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F6" w:rsidRPr="008414F6" w:rsidRDefault="008414F6" w:rsidP="00AA585A">
      <w:pPr>
        <w:spacing w:after="0" w:line="240" w:lineRule="auto"/>
        <w:jc w:val="center"/>
        <w:textAlignment w:val="baseline"/>
        <w:outlineLvl w:val="0"/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</w:pPr>
      <w:proofErr w:type="spellStart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>Розміри</w:t>
      </w:r>
      <w:proofErr w:type="spellEnd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 xml:space="preserve"> </w:t>
      </w:r>
      <w:proofErr w:type="spellStart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>адміністративного</w:t>
      </w:r>
      <w:proofErr w:type="spellEnd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 xml:space="preserve"> </w:t>
      </w:r>
      <w:proofErr w:type="spellStart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>збору</w:t>
      </w:r>
      <w:proofErr w:type="spellEnd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 xml:space="preserve"> за </w:t>
      </w:r>
      <w:proofErr w:type="spellStart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>проведення</w:t>
      </w:r>
      <w:proofErr w:type="spellEnd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 xml:space="preserve"> </w:t>
      </w:r>
      <w:proofErr w:type="spellStart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>реєстраційних</w:t>
      </w:r>
      <w:proofErr w:type="spellEnd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 xml:space="preserve"> </w:t>
      </w:r>
      <w:proofErr w:type="spellStart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>дій</w:t>
      </w:r>
      <w:proofErr w:type="spellEnd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 xml:space="preserve"> </w:t>
      </w:r>
      <w:proofErr w:type="spellStart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>щодо</w:t>
      </w:r>
      <w:proofErr w:type="spellEnd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 xml:space="preserve"> </w:t>
      </w:r>
      <w:proofErr w:type="spellStart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>юридичних</w:t>
      </w:r>
      <w:proofErr w:type="spellEnd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 xml:space="preserve"> </w:t>
      </w:r>
      <w:proofErr w:type="spellStart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>осіб</w:t>
      </w:r>
      <w:proofErr w:type="spellEnd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 xml:space="preserve">, </w:t>
      </w:r>
      <w:proofErr w:type="spellStart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>фізичних</w:t>
      </w:r>
      <w:proofErr w:type="spellEnd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 xml:space="preserve"> </w:t>
      </w:r>
      <w:proofErr w:type="spellStart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>осіб</w:t>
      </w:r>
      <w:proofErr w:type="spellEnd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 xml:space="preserve"> – </w:t>
      </w:r>
      <w:proofErr w:type="spellStart"/>
      <w:proofErr w:type="gramStart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>п</w:t>
      </w:r>
      <w:proofErr w:type="gramEnd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>ідприємців</w:t>
      </w:r>
      <w:proofErr w:type="spellEnd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 xml:space="preserve"> та </w:t>
      </w:r>
      <w:proofErr w:type="spellStart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>громадських</w:t>
      </w:r>
      <w:proofErr w:type="spellEnd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 xml:space="preserve"> </w:t>
      </w:r>
      <w:proofErr w:type="spellStart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>формувань</w:t>
      </w:r>
      <w:proofErr w:type="spellEnd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 xml:space="preserve"> на 2021 </w:t>
      </w:r>
      <w:proofErr w:type="spellStart"/>
      <w:r w:rsidRPr="008414F6">
        <w:rPr>
          <w:rFonts w:ascii="SourceSansPro" w:eastAsia="Times New Roman" w:hAnsi="SourceSansPro" w:cs="Times New Roman"/>
          <w:b/>
          <w:kern w:val="36"/>
          <w:sz w:val="32"/>
          <w:szCs w:val="32"/>
          <w:lang w:eastAsia="ru-RU"/>
        </w:rPr>
        <w:t>рік</w:t>
      </w:r>
      <w:proofErr w:type="spellEnd"/>
    </w:p>
    <w:tbl>
      <w:tblPr>
        <w:tblW w:w="15146" w:type="dxa"/>
        <w:tblCellMar>
          <w:left w:w="0" w:type="dxa"/>
          <w:right w:w="0" w:type="dxa"/>
        </w:tblCellMar>
        <w:tblLook w:val="04A0"/>
      </w:tblPr>
      <w:tblGrid>
        <w:gridCol w:w="3239"/>
        <w:gridCol w:w="3629"/>
        <w:gridCol w:w="2203"/>
        <w:gridCol w:w="3606"/>
        <w:gridCol w:w="2469"/>
      </w:tblGrid>
      <w:tr w:rsidR="008414F6" w:rsidRPr="008414F6" w:rsidTr="008414F6">
        <w:tc>
          <w:tcPr>
            <w:tcW w:w="323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val="uk-UA"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</w:t>
            </w: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val="uk-UA" w:eastAsia="ru-RU"/>
              </w:rPr>
              <w:t>Вид реєстраційної дії або надання інформації</w:t>
            </w:r>
          </w:p>
        </w:tc>
        <w:tc>
          <w:tcPr>
            <w:tcW w:w="362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Розмі</w:t>
            </w:r>
            <w:proofErr w:type="gram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адміністративного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збору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(АЗ) та плата за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надання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відомостей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відповідному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розмірі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від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прожиткового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мінімуму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працездатних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осіб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встановленому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законом на 1січня 2021 року</w:t>
            </w:r>
          </w:p>
        </w:tc>
        <w:tc>
          <w:tcPr>
            <w:tcW w:w="2203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 Округлена сума,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360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 Плата, за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виправлення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помилки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допущеної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з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вини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заявника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(30%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від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встановленого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АЗ)</w:t>
            </w:r>
          </w:p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 округлена сума,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46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Розмір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плати, у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випадку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подання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в</w:t>
            </w:r>
            <w:proofErr w:type="gram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електронній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формі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,</w:t>
            </w: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val="uk-UA" w:eastAsia="ru-RU"/>
              </w:rPr>
              <w:t xml:space="preserve"> </w:t>
            </w: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(75 %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від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встановленого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АЗ) округлена сума,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грн</w:t>
            </w:r>
            <w:proofErr w:type="spellEnd"/>
          </w:p>
        </w:tc>
      </w:tr>
      <w:tr w:rsidR="008414F6" w:rsidRPr="008414F6" w:rsidTr="008414F6">
        <w:tc>
          <w:tcPr>
            <w:tcW w:w="323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державну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політичної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партії</w:t>
            </w:r>
            <w:proofErr w:type="spellEnd"/>
          </w:p>
        </w:tc>
        <w:tc>
          <w:tcPr>
            <w:tcW w:w="362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140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прожиткових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мінімумів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працездатних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осіб</w:t>
            </w:r>
            <w:proofErr w:type="spellEnd"/>
            <w:proofErr w:type="gramEnd"/>
          </w:p>
        </w:tc>
        <w:tc>
          <w:tcPr>
            <w:tcW w:w="2203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317800,00</w:t>
            </w:r>
          </w:p>
        </w:tc>
        <w:tc>
          <w:tcPr>
            <w:tcW w:w="360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95340,00</w:t>
            </w:r>
          </w:p>
        </w:tc>
        <w:tc>
          <w:tcPr>
            <w:tcW w:w="246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238350,00</w:t>
            </w:r>
          </w:p>
        </w:tc>
      </w:tr>
      <w:tr w:rsidR="008414F6" w:rsidRPr="008414F6" w:rsidTr="008414F6">
        <w:trPr>
          <w:trHeight w:val="1983"/>
        </w:trPr>
        <w:tc>
          <w:tcPr>
            <w:tcW w:w="323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державну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відокремленого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п</w:t>
            </w:r>
            <w:proofErr w:type="gram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ідрозділу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іноземної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неурядової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представництва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філії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іноземної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благодійної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організації</w:t>
            </w:r>
            <w:proofErr w:type="spellEnd"/>
          </w:p>
        </w:tc>
        <w:tc>
          <w:tcPr>
            <w:tcW w:w="362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0,28</w:t>
            </w:r>
          </w:p>
        </w:tc>
        <w:tc>
          <w:tcPr>
            <w:tcW w:w="2203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640.00</w:t>
            </w:r>
          </w:p>
        </w:tc>
        <w:tc>
          <w:tcPr>
            <w:tcW w:w="360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190,00 </w:t>
            </w:r>
          </w:p>
        </w:tc>
        <w:tc>
          <w:tcPr>
            <w:tcW w:w="246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480.00</w:t>
            </w:r>
          </w:p>
        </w:tc>
      </w:tr>
      <w:tr w:rsidR="008414F6" w:rsidRPr="008414F6" w:rsidTr="008414F6">
        <w:tc>
          <w:tcPr>
            <w:tcW w:w="323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jc w:val="both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державну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всеукраїнської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творчої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lastRenderedPageBreak/>
              <w:t>спілки</w:t>
            </w:r>
            <w:proofErr w:type="spellEnd"/>
          </w:p>
        </w:tc>
        <w:tc>
          <w:tcPr>
            <w:tcW w:w="362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jc w:val="both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lastRenderedPageBreak/>
              <w:t>0,14</w:t>
            </w:r>
          </w:p>
        </w:tc>
        <w:tc>
          <w:tcPr>
            <w:tcW w:w="2203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jc w:val="both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320,00</w:t>
            </w:r>
          </w:p>
        </w:tc>
        <w:tc>
          <w:tcPr>
            <w:tcW w:w="360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jc w:val="both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46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jc w:val="both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240,00</w:t>
            </w:r>
          </w:p>
        </w:tc>
      </w:tr>
      <w:tr w:rsidR="008414F6" w:rsidRPr="008414F6" w:rsidTr="008414F6">
        <w:tc>
          <w:tcPr>
            <w:tcW w:w="323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jc w:val="both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lastRenderedPageBreak/>
              <w:t xml:space="preserve">за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державну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територіального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осередку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всеукраїнської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творчої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спілки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регіональної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місцевої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творчої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спілки</w:t>
            </w:r>
            <w:proofErr w:type="spellEnd"/>
          </w:p>
        </w:tc>
        <w:tc>
          <w:tcPr>
            <w:tcW w:w="362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0,07</w:t>
            </w:r>
          </w:p>
        </w:tc>
        <w:tc>
          <w:tcPr>
            <w:tcW w:w="2203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160,00</w:t>
            </w:r>
          </w:p>
        </w:tc>
        <w:tc>
          <w:tcPr>
            <w:tcW w:w="360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50,00 </w:t>
            </w:r>
          </w:p>
        </w:tc>
        <w:tc>
          <w:tcPr>
            <w:tcW w:w="246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120,00</w:t>
            </w:r>
          </w:p>
        </w:tc>
      </w:tr>
      <w:tr w:rsidR="008414F6" w:rsidRPr="008414F6" w:rsidTr="008414F6">
        <w:tc>
          <w:tcPr>
            <w:tcW w:w="323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jc w:val="both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державну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символіки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політичної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партії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роботодавців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об’єднання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роботодавці</w:t>
            </w:r>
            <w:proofErr w:type="gram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362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0,06</w:t>
            </w:r>
          </w:p>
        </w:tc>
        <w:tc>
          <w:tcPr>
            <w:tcW w:w="2203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140,00</w:t>
            </w:r>
          </w:p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40,00</w:t>
            </w:r>
          </w:p>
        </w:tc>
        <w:tc>
          <w:tcPr>
            <w:tcW w:w="246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110,00</w:t>
            </w:r>
          </w:p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</w:t>
            </w:r>
          </w:p>
        </w:tc>
      </w:tr>
      <w:tr w:rsidR="008414F6" w:rsidRPr="008414F6" w:rsidTr="008414F6">
        <w:tc>
          <w:tcPr>
            <w:tcW w:w="323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jc w:val="both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державну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змін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відомостей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юридичну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особу (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крім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громадських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об’єднань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благодійних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організацій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що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містяться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Єдиному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державному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реє</w:t>
            </w:r>
            <w:proofErr w:type="gram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стр</w:t>
            </w:r>
            <w:proofErr w:type="gram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і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крім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внесення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змін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здійснення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зв’язку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з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lastRenderedPageBreak/>
              <w:t>юридичною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особою.</w:t>
            </w:r>
          </w:p>
        </w:tc>
        <w:tc>
          <w:tcPr>
            <w:tcW w:w="362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lastRenderedPageBreak/>
              <w:t> 0,3</w:t>
            </w:r>
          </w:p>
        </w:tc>
        <w:tc>
          <w:tcPr>
            <w:tcW w:w="2203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680,00</w:t>
            </w:r>
          </w:p>
        </w:tc>
        <w:tc>
          <w:tcPr>
            <w:tcW w:w="360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200,00</w:t>
            </w:r>
          </w:p>
        </w:tc>
        <w:tc>
          <w:tcPr>
            <w:tcW w:w="246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510,00</w:t>
            </w:r>
          </w:p>
        </w:tc>
      </w:tr>
      <w:tr w:rsidR="008414F6" w:rsidRPr="008414F6" w:rsidTr="008414F6">
        <w:tc>
          <w:tcPr>
            <w:tcW w:w="323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jc w:val="both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lastRenderedPageBreak/>
              <w:t xml:space="preserve">за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державну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змі</w:t>
            </w:r>
            <w:proofErr w:type="gram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н</w:t>
            </w:r>
            <w:proofErr w:type="spellEnd"/>
            <w:proofErr w:type="gram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відомостей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громадське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об’єднання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чи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благодійну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організацію</w:t>
            </w:r>
            <w:proofErr w:type="spellEnd"/>
          </w:p>
        </w:tc>
        <w:tc>
          <w:tcPr>
            <w:tcW w:w="362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0,1</w:t>
            </w:r>
          </w:p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203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230,00</w:t>
            </w:r>
          </w:p>
        </w:tc>
        <w:tc>
          <w:tcPr>
            <w:tcW w:w="360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246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170,00</w:t>
            </w:r>
          </w:p>
        </w:tc>
      </w:tr>
      <w:tr w:rsidR="008414F6" w:rsidRPr="008414F6" w:rsidTr="008414F6">
        <w:tc>
          <w:tcPr>
            <w:tcW w:w="323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jc w:val="both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державну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змін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відомостей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про </w:t>
            </w:r>
            <w:proofErr w:type="spellStart"/>
            <w:proofErr w:type="gram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пр</w:t>
            </w:r>
            <w:proofErr w:type="gram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ізвище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ім’я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батькові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або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місцезнаходження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фізичної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особи —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підприємця</w:t>
            </w:r>
            <w:proofErr w:type="spellEnd"/>
          </w:p>
        </w:tc>
        <w:tc>
          <w:tcPr>
            <w:tcW w:w="362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0,1</w:t>
            </w:r>
          </w:p>
        </w:tc>
        <w:tc>
          <w:tcPr>
            <w:tcW w:w="2203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230,00</w:t>
            </w:r>
          </w:p>
        </w:tc>
        <w:tc>
          <w:tcPr>
            <w:tcW w:w="360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246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170,00</w:t>
            </w:r>
          </w:p>
        </w:tc>
      </w:tr>
      <w:tr w:rsidR="008414F6" w:rsidRPr="008414F6" w:rsidTr="008414F6">
        <w:tc>
          <w:tcPr>
            <w:tcW w:w="323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jc w:val="both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надання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виписки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проставлення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апостилю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витягу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паперовій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формі</w:t>
            </w:r>
            <w:proofErr w:type="spellEnd"/>
          </w:p>
        </w:tc>
        <w:tc>
          <w:tcPr>
            <w:tcW w:w="362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0,05</w:t>
            </w:r>
          </w:p>
        </w:tc>
        <w:tc>
          <w:tcPr>
            <w:tcW w:w="2203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110,00</w:t>
            </w:r>
          </w:p>
        </w:tc>
        <w:tc>
          <w:tcPr>
            <w:tcW w:w="360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46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4F7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80,00</w:t>
            </w:r>
          </w:p>
        </w:tc>
      </w:tr>
      <w:tr w:rsidR="008414F6" w:rsidRPr="008414F6" w:rsidTr="008414F6">
        <w:tc>
          <w:tcPr>
            <w:tcW w:w="323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jc w:val="both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надання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документа в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паперовій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формі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що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міститься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реєстраційній</w:t>
            </w:r>
            <w:proofErr w:type="spellEnd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справі</w:t>
            </w:r>
            <w:proofErr w:type="spellEnd"/>
          </w:p>
        </w:tc>
        <w:tc>
          <w:tcPr>
            <w:tcW w:w="362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0,07</w:t>
            </w:r>
          </w:p>
        </w:tc>
        <w:tc>
          <w:tcPr>
            <w:tcW w:w="2203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160,00</w:t>
            </w:r>
          </w:p>
        </w:tc>
        <w:tc>
          <w:tcPr>
            <w:tcW w:w="360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469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414F6" w:rsidRPr="008414F6" w:rsidRDefault="008414F6" w:rsidP="008414F6">
            <w:pPr>
              <w:spacing w:after="450" w:line="360" w:lineRule="atLeast"/>
              <w:textAlignment w:val="baseline"/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</w:pPr>
            <w:r w:rsidRPr="008414F6">
              <w:rPr>
                <w:rFonts w:ascii="SourceSansPro" w:eastAsia="Times New Roman" w:hAnsi="SourceSansPro" w:cs="Times New Roman"/>
                <w:color w:val="1D1D1B"/>
                <w:sz w:val="24"/>
                <w:szCs w:val="24"/>
                <w:lang w:eastAsia="ru-RU"/>
              </w:rPr>
              <w:t> 120,00</w:t>
            </w:r>
          </w:p>
        </w:tc>
      </w:tr>
    </w:tbl>
    <w:p w:rsidR="008414F6" w:rsidRPr="008414F6" w:rsidRDefault="008414F6" w:rsidP="00AA585A">
      <w:pPr>
        <w:shd w:val="clear" w:color="auto" w:fill="FFFFFF"/>
        <w:spacing w:after="450" w:line="360" w:lineRule="atLeast"/>
        <w:jc w:val="both"/>
        <w:textAlignment w:val="baseline"/>
        <w:rPr>
          <w:rFonts w:ascii="SourceSansPro" w:eastAsia="Times New Roman" w:hAnsi="SourceSansPro" w:cs="Times New Roman"/>
          <w:color w:val="1D1D1B"/>
          <w:sz w:val="27"/>
          <w:szCs w:val="27"/>
          <w:lang w:val="uk-UA" w:eastAsia="ru-RU"/>
        </w:rPr>
      </w:pPr>
      <w:r w:rsidRPr="008414F6">
        <w:rPr>
          <w:rFonts w:ascii="SourceSansPro" w:eastAsia="Times New Roman" w:hAnsi="SourceSansPro" w:cs="Times New Roman"/>
          <w:color w:val="1D1D1B"/>
          <w:sz w:val="27"/>
          <w:szCs w:val="27"/>
          <w:lang w:eastAsia="ru-RU"/>
        </w:rPr>
        <w:lastRenderedPageBreak/>
        <w:t> </w:t>
      </w:r>
      <w:bookmarkStart w:id="0" w:name="_GoBack"/>
      <w:bookmarkEnd w:id="0"/>
    </w:p>
    <w:p w:rsidR="008054A9" w:rsidRDefault="008054A9" w:rsidP="008414F6">
      <w:pPr>
        <w:jc w:val="both"/>
      </w:pPr>
    </w:p>
    <w:sectPr w:rsidR="008054A9" w:rsidSect="008414F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ourceSans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414F6"/>
    <w:rsid w:val="0005518B"/>
    <w:rsid w:val="008054A9"/>
    <w:rsid w:val="008414F6"/>
    <w:rsid w:val="00AA5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8B"/>
  </w:style>
  <w:style w:type="paragraph" w:styleId="1">
    <w:name w:val="heading 1"/>
    <w:basedOn w:val="a"/>
    <w:link w:val="10"/>
    <w:uiPriority w:val="9"/>
    <w:qFormat/>
    <w:rsid w:val="008414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4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841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414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14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4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841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414F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49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4851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ПК</cp:lastModifiedBy>
  <cp:revision>2</cp:revision>
  <dcterms:created xsi:type="dcterms:W3CDTF">2021-01-11T12:01:00Z</dcterms:created>
  <dcterms:modified xsi:type="dcterms:W3CDTF">2021-01-11T12:01:00Z</dcterms:modified>
</cp:coreProperties>
</file>