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C06CC5" w:rsidRDefault="00C06CC5" w:rsidP="00C06CC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>
        <w:rPr>
          <w:rFonts w:ascii="Times New Roman" w:hAnsi="Times New Roman"/>
          <w:b/>
          <w:sz w:val="24"/>
          <w:szCs w:val="24"/>
          <w:lang w:val="uk-UA"/>
        </w:rPr>
        <w:t>В.ЗАГОРОДНЯ</w:t>
      </w:r>
    </w:p>
    <w:p w:rsidR="00C06CC5" w:rsidRPr="00B74BFF" w:rsidRDefault="00C06CC5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 w:rsid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>
        <w:rPr>
          <w:rFonts w:ascii="Times New Roman" w:hAnsi="Times New Roman"/>
          <w:b/>
          <w:sz w:val="24"/>
          <w:szCs w:val="24"/>
          <w:lang w:val="uk-UA"/>
        </w:rPr>
        <w:t>___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9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1276">
        <w:rPr>
          <w:rFonts w:ascii="Times New Roman" w:hAnsi="Times New Roman"/>
          <w:sz w:val="24"/>
          <w:szCs w:val="24"/>
          <w:lang w:val="uk-UA"/>
        </w:rPr>
        <w:t xml:space="preserve">проект </w:t>
      </w:r>
      <w:r w:rsidRPr="003B1276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="00EE44EF" w:rsidRPr="003B1276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Pr="003B127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B127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B1276">
        <w:rPr>
          <w:rFonts w:ascii="Times New Roman" w:hAnsi="Times New Roman"/>
          <w:sz w:val="24"/>
          <w:szCs w:val="24"/>
          <w:lang w:val="uk-UA"/>
        </w:rPr>
        <w:t xml:space="preserve"> міської ради «Про </w:t>
      </w:r>
      <w:r w:rsidR="009B50BE">
        <w:rPr>
          <w:rFonts w:ascii="Times New Roman" w:hAnsi="Times New Roman"/>
          <w:sz w:val="24"/>
          <w:szCs w:val="24"/>
          <w:lang w:val="uk-UA"/>
        </w:rPr>
        <w:t xml:space="preserve">встановлення вартості 1-ї нормо-години на роботи і послуги, що надаються ЗМКП «Бюро технічної інвентаризації». 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Pr="009429CC" w:rsidRDefault="005D3573" w:rsidP="009B50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9B50BE" w:rsidRPr="009B50BE">
        <w:rPr>
          <w:rFonts w:ascii="Times New Roman" w:eastAsia="Times New Roman" w:hAnsi="Times New Roman"/>
          <w:sz w:val="24"/>
          <w:szCs w:val="24"/>
          <w:lang w:val="uk-UA" w:eastAsia="ru-RU"/>
        </w:rPr>
        <w:t>приведення вартості 1-ї нормо – години на послуги з технічної  інвентаризації нерухомого майна, які надаються комунальним підприємством до економічно обґрунтованого рівня, що відповідатиме витратам підприємства та призведе до його беззбиткової діяльності</w:t>
      </w:r>
      <w:r w:rsidR="009B50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; </w:t>
      </w:r>
      <w:r w:rsidR="009B50BE" w:rsidRPr="009B50BE">
        <w:rPr>
          <w:rFonts w:ascii="Times New Roman" w:eastAsia="Times New Roman" w:hAnsi="Times New Roman"/>
          <w:sz w:val="24"/>
          <w:szCs w:val="24"/>
          <w:lang w:val="uk-UA" w:eastAsia="ru-RU"/>
        </w:rPr>
        <w:t>поліпшення якості надання послуг; збільшення надходжень до бюджету міста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9B50BE">
        <w:rPr>
          <w:rFonts w:ascii="Times New Roman" w:hAnsi="Times New Roman"/>
          <w:sz w:val="24"/>
          <w:szCs w:val="24"/>
          <w:lang w:val="uk-UA"/>
        </w:rPr>
        <w:t>1</w:t>
      </w:r>
      <w:r w:rsidR="00C06CC5">
        <w:rPr>
          <w:rFonts w:ascii="Times New Roman" w:hAnsi="Times New Roman"/>
          <w:sz w:val="24"/>
          <w:szCs w:val="24"/>
          <w:lang w:val="uk-UA"/>
        </w:rPr>
        <w:t>1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972EAD">
        <w:rPr>
          <w:rFonts w:ascii="Times New Roman" w:hAnsi="Times New Roman"/>
          <w:sz w:val="24"/>
          <w:szCs w:val="24"/>
          <w:lang w:val="uk-UA"/>
        </w:rPr>
        <w:t>0</w:t>
      </w:r>
      <w:r w:rsidR="009B50BE">
        <w:rPr>
          <w:rFonts w:ascii="Times New Roman" w:hAnsi="Times New Roman"/>
          <w:sz w:val="24"/>
          <w:szCs w:val="24"/>
          <w:lang w:val="uk-UA"/>
        </w:rPr>
        <w:t>4</w:t>
      </w:r>
      <w:r w:rsidRPr="00972EAD">
        <w:rPr>
          <w:rFonts w:ascii="Times New Roman" w:hAnsi="Times New Roman"/>
          <w:sz w:val="24"/>
          <w:szCs w:val="24"/>
          <w:lang w:val="uk-UA"/>
        </w:rPr>
        <w:t>.201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9</w:t>
      </w:r>
      <w:r w:rsidRPr="00972EAD">
        <w:rPr>
          <w:rFonts w:ascii="Times New Roman" w:hAnsi="Times New Roman"/>
          <w:sz w:val="24"/>
          <w:szCs w:val="24"/>
          <w:lang w:val="uk-UA"/>
        </w:rPr>
        <w:t>р. -</w:t>
      </w:r>
      <w:r w:rsidR="00C06CC5">
        <w:rPr>
          <w:rFonts w:ascii="Times New Roman" w:hAnsi="Times New Roman"/>
          <w:sz w:val="24"/>
          <w:szCs w:val="24"/>
          <w:lang w:val="uk-UA"/>
        </w:rPr>
        <w:t>15</w:t>
      </w:r>
      <w:bookmarkStart w:id="0" w:name="_GoBack"/>
      <w:bookmarkEnd w:id="0"/>
      <w:r w:rsidRPr="00972EAD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972EAD">
        <w:rPr>
          <w:rFonts w:ascii="Times New Roman" w:hAnsi="Times New Roman"/>
          <w:sz w:val="24"/>
          <w:szCs w:val="24"/>
          <w:lang w:val="uk-UA"/>
        </w:rPr>
        <w:t>0</w:t>
      </w:r>
      <w:r w:rsidR="009B50BE">
        <w:rPr>
          <w:rFonts w:ascii="Times New Roman" w:hAnsi="Times New Roman"/>
          <w:sz w:val="24"/>
          <w:szCs w:val="24"/>
          <w:lang w:val="uk-UA"/>
        </w:rPr>
        <w:t>4</w:t>
      </w:r>
      <w:r w:rsidRPr="00972EAD">
        <w:rPr>
          <w:rFonts w:ascii="Times New Roman" w:hAnsi="Times New Roman"/>
          <w:sz w:val="24"/>
          <w:szCs w:val="24"/>
          <w:lang w:val="uk-UA"/>
        </w:rPr>
        <w:t>.201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9</w:t>
      </w:r>
      <w:r w:rsidRPr="00972EAD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базове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4393B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4393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84393B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4393B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84393B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4C6B01" w:rsidRPr="004C6B01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р</w:t>
      </w:r>
      <w:r w:rsidRPr="004C6B01">
        <w:rPr>
          <w:rFonts w:ascii="Times New Roman" w:eastAsia="Times New Roman" w:hAnsi="Times New Roman"/>
          <w:sz w:val="24"/>
          <w:szCs w:val="24"/>
          <w:lang w:val="uk-UA" w:eastAsia="ru-RU"/>
        </w:rPr>
        <w:t>озмір надходжень ЗМКП "Бюро технічної  інвентаризації</w:t>
      </w:r>
      <w:r w:rsidRPr="004C6B01">
        <w:rPr>
          <w:rFonts w:ascii="Times New Roman" w:eastAsia="Times New Roman" w:hAnsi="Times New Roman"/>
          <w:spacing w:val="1"/>
          <w:sz w:val="24"/>
          <w:szCs w:val="24"/>
          <w:lang w:val="uk-UA" w:eastAsia="ru-RU"/>
        </w:rPr>
        <w:t xml:space="preserve">" </w:t>
      </w:r>
      <w:r w:rsidRPr="004C6B0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надані послуги;</w:t>
      </w:r>
    </w:p>
    <w:p w:rsidR="009429CC" w:rsidRPr="0084393B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C6B01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господарювання, на яких поширюватиметься дія акта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.</w:t>
      </w:r>
    </w:p>
    <w:p w:rsidR="005D3573" w:rsidRPr="00972EAD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72EAD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 xml:space="preserve"> акту</w:t>
      </w:r>
      <w:r w:rsidRPr="00972EAD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9"/>
        <w:gridCol w:w="1241"/>
        <w:gridCol w:w="1321"/>
      </w:tblGrid>
      <w:tr w:rsidR="0051242F" w:rsidRPr="003B1276" w:rsidTr="0051242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2F" w:rsidRPr="0084393B" w:rsidRDefault="0051242F" w:rsidP="0051242F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color w:val="FF0000"/>
                <w:spacing w:val="1"/>
                <w:shd w:val="clear" w:color="auto" w:fill="FFFFFF"/>
              </w:rPr>
            </w:pPr>
            <w:r w:rsidRPr="0084393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2F" w:rsidRPr="0084393B" w:rsidRDefault="0051242F" w:rsidP="00A674B9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84393B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2018 рік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2F" w:rsidRPr="0084393B" w:rsidRDefault="0051242F" w:rsidP="00A674B9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84393B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2019 рік (очікуване)</w:t>
            </w:r>
          </w:p>
        </w:tc>
      </w:tr>
      <w:tr w:rsidR="0051242F" w:rsidRPr="003B1276" w:rsidTr="0051242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203D35" w:rsidRDefault="004C6B01" w:rsidP="00A674B9">
            <w:pPr>
              <w:widowControl w:val="0"/>
              <w:ind w:right="23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</w:t>
            </w:r>
            <w:r w:rsidRPr="004C6B0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озмір надходжень ЗМКП "Бюро технічної  інвентаризації</w:t>
            </w:r>
            <w:r w:rsidRPr="004C6B01">
              <w:rPr>
                <w:rFonts w:ascii="Times New Roman" w:eastAsia="Times New Roman" w:hAnsi="Times New Roman"/>
                <w:spacing w:val="1"/>
                <w:sz w:val="24"/>
                <w:szCs w:val="24"/>
                <w:lang w:val="uk-UA" w:eastAsia="ru-RU"/>
              </w:rPr>
              <w:t xml:space="preserve">" </w:t>
            </w:r>
            <w:r w:rsidRPr="004C6B0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 надані послуги,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тис.</w:t>
            </w:r>
            <w:r w:rsidRPr="004C6B0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84393B" w:rsidRDefault="006A22E1" w:rsidP="00A674B9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85,8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84393B" w:rsidRDefault="004C6B01" w:rsidP="006A22E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106,0</w:t>
            </w:r>
          </w:p>
        </w:tc>
      </w:tr>
      <w:tr w:rsidR="0051242F" w:rsidRPr="003B1276" w:rsidTr="0051242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203D35" w:rsidRDefault="004C6B01" w:rsidP="00A674B9">
            <w:pPr>
              <w:widowControl w:val="0"/>
              <w:ind w:right="23"/>
              <w:jc w:val="both"/>
              <w:rPr>
                <w:rFonts w:ascii="Times New Roman" w:hAnsi="Times New Roman"/>
                <w:spacing w:val="1"/>
                <w:highlight w:val="yellow"/>
                <w:shd w:val="clear" w:color="auto" w:fill="FFFFFF"/>
              </w:rPr>
            </w:pPr>
            <w:r w:rsidRPr="004C6B0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кількість суб'єктів господарювання, на яких поширюватиметься дія акта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3953FA" w:rsidRDefault="004C6B01" w:rsidP="00A674B9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3953FA" w:rsidRDefault="004C6B01" w:rsidP="00A674B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</w:tr>
    </w:tbl>
    <w:p w:rsidR="00736DE1" w:rsidRPr="00391ED4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 xml:space="preserve">                І.П.</w:t>
      </w:r>
      <w:proofErr w:type="spellStart"/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A24DC"/>
    <w:rsid w:val="000C008C"/>
    <w:rsid w:val="00102668"/>
    <w:rsid w:val="001475FB"/>
    <w:rsid w:val="0017186E"/>
    <w:rsid w:val="001D0297"/>
    <w:rsid w:val="001F39D0"/>
    <w:rsid w:val="00200A9A"/>
    <w:rsid w:val="00203D35"/>
    <w:rsid w:val="002316C6"/>
    <w:rsid w:val="00252485"/>
    <w:rsid w:val="00286A73"/>
    <w:rsid w:val="002979A1"/>
    <w:rsid w:val="002D2B83"/>
    <w:rsid w:val="002E3421"/>
    <w:rsid w:val="00301B78"/>
    <w:rsid w:val="00326FE4"/>
    <w:rsid w:val="00366086"/>
    <w:rsid w:val="00370F2B"/>
    <w:rsid w:val="003768C1"/>
    <w:rsid w:val="00391ED4"/>
    <w:rsid w:val="00394AE8"/>
    <w:rsid w:val="003953FA"/>
    <w:rsid w:val="003B1276"/>
    <w:rsid w:val="003E1D49"/>
    <w:rsid w:val="003E4CFD"/>
    <w:rsid w:val="004258AA"/>
    <w:rsid w:val="00485897"/>
    <w:rsid w:val="004A0529"/>
    <w:rsid w:val="004C6B01"/>
    <w:rsid w:val="0051242F"/>
    <w:rsid w:val="0058274D"/>
    <w:rsid w:val="0059051E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6A22E1"/>
    <w:rsid w:val="007055FD"/>
    <w:rsid w:val="007159B5"/>
    <w:rsid w:val="00736DE1"/>
    <w:rsid w:val="007664D6"/>
    <w:rsid w:val="007852DC"/>
    <w:rsid w:val="0079574A"/>
    <w:rsid w:val="007A3865"/>
    <w:rsid w:val="007D3746"/>
    <w:rsid w:val="008213F4"/>
    <w:rsid w:val="0084393B"/>
    <w:rsid w:val="00846726"/>
    <w:rsid w:val="008F01B4"/>
    <w:rsid w:val="0092112E"/>
    <w:rsid w:val="009429CC"/>
    <w:rsid w:val="00944B5A"/>
    <w:rsid w:val="00972EAD"/>
    <w:rsid w:val="00975543"/>
    <w:rsid w:val="009B50BE"/>
    <w:rsid w:val="009D002C"/>
    <w:rsid w:val="009D7195"/>
    <w:rsid w:val="00A054EC"/>
    <w:rsid w:val="00A16EE5"/>
    <w:rsid w:val="00A446DB"/>
    <w:rsid w:val="00A867F9"/>
    <w:rsid w:val="00B56F0B"/>
    <w:rsid w:val="00B74BFF"/>
    <w:rsid w:val="00B85953"/>
    <w:rsid w:val="00B9693E"/>
    <w:rsid w:val="00BB7152"/>
    <w:rsid w:val="00C06CC5"/>
    <w:rsid w:val="00C07FC9"/>
    <w:rsid w:val="00C62D22"/>
    <w:rsid w:val="00C670B2"/>
    <w:rsid w:val="00C8323C"/>
    <w:rsid w:val="00CB7E83"/>
    <w:rsid w:val="00D25CFB"/>
    <w:rsid w:val="00D3120B"/>
    <w:rsid w:val="00D953B8"/>
    <w:rsid w:val="00DC5248"/>
    <w:rsid w:val="00DE666A"/>
    <w:rsid w:val="00E16F12"/>
    <w:rsid w:val="00E222FF"/>
    <w:rsid w:val="00E2452E"/>
    <w:rsid w:val="00E548C3"/>
    <w:rsid w:val="00E563E5"/>
    <w:rsid w:val="00EC4402"/>
    <w:rsid w:val="00EE44EF"/>
    <w:rsid w:val="00F25B0A"/>
    <w:rsid w:val="00F44294"/>
    <w:rsid w:val="00F7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2019-04-19T05:59:00Z</dcterms:created>
  <dcterms:modified xsi:type="dcterms:W3CDTF">2019-04-24T09:45:00Z</dcterms:modified>
</cp:coreProperties>
</file>