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E0" w:rsidRDefault="00F929E0" w:rsidP="00BB2FF4">
      <w:pPr>
        <w:pStyle w:val="Title"/>
        <w:jc w:val="right"/>
      </w:pPr>
      <w:r>
        <w:t>ПРОЕКТ</w:t>
      </w:r>
    </w:p>
    <w:p w:rsidR="00F929E0" w:rsidRDefault="00F929E0" w:rsidP="00515D91">
      <w:pPr>
        <w:pStyle w:val="NoSpacing"/>
        <w:jc w:val="center"/>
        <w:rPr>
          <w:rFonts w:ascii="Times New Roman" w:hAnsi="Times New Roman"/>
          <w:b/>
          <w:sz w:val="24"/>
          <w:szCs w:val="24"/>
          <w:lang w:val="uk-UA"/>
        </w:rPr>
      </w:pPr>
    </w:p>
    <w:p w:rsidR="00F929E0" w:rsidRPr="00AE0347" w:rsidRDefault="00F929E0"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Пояснювальна  записка</w:t>
      </w:r>
    </w:p>
    <w:p w:rsidR="00F929E0" w:rsidRPr="00AE0347" w:rsidRDefault="00F929E0" w:rsidP="00515D91">
      <w:pPr>
        <w:pStyle w:val="NoSpacing"/>
        <w:jc w:val="center"/>
        <w:rPr>
          <w:rFonts w:ascii="Times New Roman" w:hAnsi="Times New Roman"/>
          <w:b/>
          <w:sz w:val="24"/>
          <w:szCs w:val="24"/>
          <w:lang w:val="uk-UA"/>
        </w:rPr>
      </w:pPr>
      <w:r w:rsidRPr="00AE0347">
        <w:rPr>
          <w:rFonts w:ascii="Times New Roman" w:hAnsi="Times New Roman"/>
          <w:b/>
          <w:sz w:val="24"/>
          <w:szCs w:val="24"/>
          <w:lang w:val="uk-UA"/>
        </w:rPr>
        <w:t xml:space="preserve">до проекту  рішення  міської  ради </w:t>
      </w:r>
    </w:p>
    <w:p w:rsidR="00F929E0" w:rsidRDefault="00F929E0" w:rsidP="00515D91">
      <w:pPr>
        <w:pStyle w:val="NoSpacing"/>
        <w:jc w:val="center"/>
        <w:rPr>
          <w:rFonts w:ascii="Times New Roman" w:hAnsi="Times New Roman"/>
          <w:b/>
          <w:sz w:val="24"/>
          <w:szCs w:val="24"/>
          <w:lang w:val="uk-UA"/>
        </w:rPr>
      </w:pPr>
      <w:r>
        <w:rPr>
          <w:rFonts w:ascii="Times New Roman" w:hAnsi="Times New Roman"/>
          <w:b/>
          <w:sz w:val="24"/>
          <w:szCs w:val="24"/>
          <w:lang w:val="uk-UA"/>
        </w:rPr>
        <w:t>"Про  фінансово-господарську діяльність комунальних підприємств міста</w:t>
      </w:r>
    </w:p>
    <w:p w:rsidR="00F929E0" w:rsidRDefault="00F929E0" w:rsidP="00515D91">
      <w:pPr>
        <w:pStyle w:val="NoSpacing"/>
        <w:jc w:val="center"/>
        <w:rPr>
          <w:rFonts w:ascii="Times New Roman" w:hAnsi="Times New Roman"/>
          <w:b/>
          <w:sz w:val="24"/>
          <w:szCs w:val="24"/>
          <w:lang w:val="uk-UA"/>
        </w:rPr>
      </w:pPr>
      <w:r>
        <w:rPr>
          <w:rFonts w:ascii="Times New Roman" w:hAnsi="Times New Roman"/>
          <w:b/>
          <w:sz w:val="24"/>
          <w:szCs w:val="24"/>
          <w:lang w:val="uk-UA"/>
        </w:rPr>
        <w:t>за 1 півріччя 2018  року."</w:t>
      </w:r>
    </w:p>
    <w:p w:rsidR="00F929E0" w:rsidRPr="00AE0347" w:rsidRDefault="00F929E0" w:rsidP="00515D91">
      <w:pPr>
        <w:pStyle w:val="NoSpacing"/>
        <w:jc w:val="center"/>
        <w:rPr>
          <w:rFonts w:ascii="Times New Roman" w:hAnsi="Times New Roman"/>
          <w:b/>
          <w:sz w:val="24"/>
          <w:szCs w:val="24"/>
          <w:lang w:val="uk-UA"/>
        </w:rPr>
      </w:pPr>
    </w:p>
    <w:p w:rsidR="00F929E0" w:rsidRDefault="00F929E0" w:rsidP="009A44A5">
      <w:pPr>
        <w:pStyle w:val="NoSpacing"/>
        <w:jc w:val="both"/>
        <w:rPr>
          <w:rFonts w:ascii="Times New Roman" w:hAnsi="Times New Roman"/>
          <w:sz w:val="24"/>
          <w:szCs w:val="24"/>
          <w:lang w:val="uk-UA"/>
        </w:rPr>
      </w:pPr>
      <w:r w:rsidRPr="009A44A5">
        <w:rPr>
          <w:rFonts w:ascii="Times New Roman" w:hAnsi="Times New Roman"/>
          <w:b/>
          <w:sz w:val="24"/>
          <w:szCs w:val="24"/>
          <w:lang w:val="uk-UA"/>
        </w:rPr>
        <w:t>1. Характеристика  стану  речей  в  галузі,  яку  врегульовує  це  рішення:</w:t>
      </w:r>
      <w:r>
        <w:rPr>
          <w:rFonts w:ascii="Times New Roman" w:hAnsi="Times New Roman"/>
          <w:b/>
          <w:sz w:val="24"/>
          <w:szCs w:val="24"/>
          <w:lang w:val="uk-UA"/>
        </w:rPr>
        <w:t xml:space="preserve"> </w:t>
      </w:r>
      <w:r w:rsidRPr="009A44A5">
        <w:rPr>
          <w:sz w:val="24"/>
          <w:szCs w:val="24"/>
          <w:lang w:val="uk-UA"/>
        </w:rPr>
        <w:t>п</w:t>
      </w:r>
      <w:r w:rsidRPr="009A44A5">
        <w:rPr>
          <w:rFonts w:ascii="Times New Roman" w:hAnsi="Times New Roman"/>
          <w:sz w:val="24"/>
          <w:szCs w:val="24"/>
          <w:lang w:val="uk-UA"/>
        </w:rPr>
        <w:t>р</w:t>
      </w:r>
      <w:r w:rsidRPr="00005651">
        <w:rPr>
          <w:rFonts w:ascii="Times New Roman" w:hAnsi="Times New Roman"/>
          <w:sz w:val="24"/>
          <w:szCs w:val="24"/>
          <w:lang w:val="uk-UA"/>
        </w:rPr>
        <w:t xml:space="preserve">оект рішення  міської  ради підготовлений </w:t>
      </w:r>
      <w:r>
        <w:rPr>
          <w:rFonts w:ascii="Times New Roman" w:hAnsi="Times New Roman"/>
          <w:sz w:val="24"/>
          <w:szCs w:val="24"/>
          <w:lang w:val="uk-UA"/>
        </w:rPr>
        <w:t>з метою проведення аналізу фінансово-господарської діяльності комунального підприємства "Знам'янський комбінат комунальних послуг", комунального підприємства "Бюро технічної інвентаризації" та редакції газети "Знам'янські вісті" за 1 півріччя 2018 року.</w:t>
      </w:r>
    </w:p>
    <w:p w:rsidR="00F929E0" w:rsidRDefault="00F929E0" w:rsidP="009A44A5">
      <w:pPr>
        <w:jc w:val="both"/>
        <w:rPr>
          <w:b/>
          <w:lang w:val="uk-UA"/>
        </w:rPr>
      </w:pPr>
      <w:r>
        <w:rPr>
          <w:b/>
          <w:lang w:val="uk-UA"/>
        </w:rPr>
        <w:t>2. Потреба  і  мета  прийняття  рішення</w:t>
      </w:r>
      <w:r>
        <w:rPr>
          <w:lang w:val="uk-UA"/>
        </w:rPr>
        <w:t>: проведення аналізу фінансово-господарської  діяльності комунальних підприємств.</w:t>
      </w:r>
    </w:p>
    <w:p w:rsidR="00F929E0" w:rsidRPr="00FE082F" w:rsidRDefault="00F929E0" w:rsidP="009A44A5">
      <w:pPr>
        <w:jc w:val="both"/>
        <w:rPr>
          <w:lang w:val="uk-UA"/>
        </w:rPr>
      </w:pPr>
      <w:r>
        <w:rPr>
          <w:b/>
          <w:lang w:val="uk-UA"/>
        </w:rPr>
        <w:t xml:space="preserve">3. Прогнозовані  суспільні,  економічні,  фінансові  та  юридичні  наслідки  прийняття  рішення: </w:t>
      </w:r>
      <w:r w:rsidRPr="001F2893">
        <w:rPr>
          <w:lang w:val="uk-UA"/>
        </w:rPr>
        <w:t xml:space="preserve">визначення недоліків в роботі комунальних підприємств та вжиття заходів щодо підвищення </w:t>
      </w:r>
      <w:r>
        <w:rPr>
          <w:lang w:val="uk-UA"/>
        </w:rPr>
        <w:t>ефективності роботи комунальних підприємств.</w:t>
      </w:r>
      <w:r w:rsidRPr="00FE082F">
        <w:rPr>
          <w:lang w:val="uk-UA"/>
        </w:rPr>
        <w:t xml:space="preserve"> </w:t>
      </w:r>
    </w:p>
    <w:p w:rsidR="00F929E0" w:rsidRDefault="00F929E0" w:rsidP="00E86CEB">
      <w:pPr>
        <w:jc w:val="both"/>
        <w:rPr>
          <w:lang w:val="uk-UA"/>
        </w:rPr>
      </w:pPr>
      <w:r>
        <w:rPr>
          <w:b/>
          <w:lang w:val="uk-UA"/>
        </w:rPr>
        <w:t>4.  Механізм  виконання  рішення</w:t>
      </w:r>
      <w:r>
        <w:rPr>
          <w:lang w:val="uk-UA"/>
        </w:rPr>
        <w:t>.</w:t>
      </w:r>
    </w:p>
    <w:p w:rsidR="00F929E0" w:rsidRPr="00515E8A" w:rsidRDefault="00F929E0" w:rsidP="00515E8A">
      <w:pPr>
        <w:jc w:val="both"/>
        <w:rPr>
          <w:b/>
          <w:lang w:val="uk-UA"/>
        </w:rPr>
      </w:pPr>
      <w:r w:rsidRPr="00515E8A">
        <w:rPr>
          <w:b/>
          <w:lang w:val="uk-UA"/>
        </w:rPr>
        <w:t>5. Порівняльна таблиця змін (у випадку, якщо проектом рішення пропонується внести зміни до  існуючого рішення ради).</w:t>
      </w:r>
    </w:p>
    <w:p w:rsidR="00F929E0" w:rsidRDefault="00F929E0" w:rsidP="009A44A5">
      <w:pPr>
        <w:jc w:val="both"/>
        <w:rPr>
          <w:lang w:val="uk-UA"/>
        </w:rPr>
      </w:pPr>
      <w:r>
        <w:rPr>
          <w:b/>
          <w:lang w:val="uk-UA"/>
        </w:rPr>
        <w:t>6. Дата  оприлюднення  проекту  рішення  та  назва  ЗМІ,  електронного  видання,  або  іншого  місця  оприлюднення</w:t>
      </w:r>
      <w:r w:rsidRPr="00A04E1A">
        <w:rPr>
          <w:lang w:val="uk-UA"/>
        </w:rPr>
        <w:t xml:space="preserve">: </w:t>
      </w:r>
      <w:r>
        <w:rPr>
          <w:lang w:val="uk-UA"/>
        </w:rPr>
        <w:t>_________ сайт Знам’янської  міської  ради.</w:t>
      </w:r>
    </w:p>
    <w:p w:rsidR="00F929E0" w:rsidRPr="00A04E1A" w:rsidRDefault="00F929E0" w:rsidP="009A44A5">
      <w:pPr>
        <w:jc w:val="both"/>
        <w:rPr>
          <w:b/>
          <w:lang w:val="uk-UA"/>
        </w:rPr>
      </w:pPr>
      <w:r w:rsidRPr="00A04E1A">
        <w:rPr>
          <w:b/>
          <w:lang w:val="uk-UA"/>
        </w:rPr>
        <w:t>7. Дата, підпис та ПІБ суб'єкту подання проекту рішення:</w:t>
      </w:r>
    </w:p>
    <w:p w:rsidR="00F929E0" w:rsidRDefault="00F929E0" w:rsidP="009A44A5">
      <w:pPr>
        <w:jc w:val="both"/>
        <w:rPr>
          <w:b/>
          <w:lang w:val="uk-UA"/>
        </w:rPr>
      </w:pPr>
    </w:p>
    <w:p w:rsidR="00F929E0" w:rsidRPr="001349CB" w:rsidRDefault="00F929E0" w:rsidP="001349CB">
      <w:pPr>
        <w:ind w:left="240"/>
        <w:jc w:val="both"/>
        <w:rPr>
          <w:b/>
          <w:lang w:val="uk-UA"/>
        </w:rPr>
      </w:pPr>
      <w:r>
        <w:rPr>
          <w:b/>
          <w:lang w:val="uk-UA"/>
        </w:rPr>
        <w:t>__________</w:t>
      </w:r>
      <w:r w:rsidRPr="001349CB">
        <w:rPr>
          <w:b/>
          <w:lang w:val="uk-UA"/>
        </w:rPr>
        <w:t xml:space="preserve">                                                                                Кузіна І.П.</w:t>
      </w:r>
    </w:p>
    <w:p w:rsidR="00F929E0" w:rsidRPr="001349CB" w:rsidRDefault="00F929E0" w:rsidP="009A44A5">
      <w:pPr>
        <w:jc w:val="both"/>
        <w:rPr>
          <w:b/>
          <w:lang w:val="uk-UA"/>
        </w:rPr>
      </w:pPr>
    </w:p>
    <w:p w:rsidR="00F929E0" w:rsidRPr="00E828CE" w:rsidRDefault="00F929E0" w:rsidP="009A44A5">
      <w:pPr>
        <w:jc w:val="both"/>
        <w:rPr>
          <w:b/>
          <w:lang w:val="uk-UA"/>
        </w:rPr>
      </w:pPr>
      <w:r w:rsidRPr="00E828CE">
        <w:rPr>
          <w:b/>
          <w:lang w:val="uk-UA"/>
        </w:rPr>
        <w:t>8. Дата отримання проекту рішення та пояснювальної записки, що засвідчена підписом секретаря міської ради та печаткою "Для документів":</w:t>
      </w:r>
    </w:p>
    <w:p w:rsidR="00F929E0" w:rsidRPr="00C3168B" w:rsidRDefault="00F929E0" w:rsidP="009A44A5">
      <w:pPr>
        <w:pStyle w:val="Title"/>
        <w:jc w:val="right"/>
      </w:pPr>
    </w:p>
    <w:p w:rsidR="00F929E0" w:rsidRDefault="00F929E0" w:rsidP="00524EED">
      <w:pPr>
        <w:pStyle w:val="Title"/>
        <w:jc w:val="both"/>
      </w:pPr>
      <w:r>
        <w:t xml:space="preserve">    __________</w:t>
      </w:r>
      <w:r w:rsidRPr="00E828CE">
        <w:t xml:space="preserve">                                                             </w:t>
      </w:r>
      <w:r>
        <w:t xml:space="preserve">                   Клименко Н.М</w:t>
      </w: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9C711D">
      <w:pPr>
        <w:pStyle w:val="Title"/>
        <w:jc w:val="left"/>
      </w:pPr>
    </w:p>
    <w:p w:rsidR="00F929E0" w:rsidRDefault="00F929E0" w:rsidP="00CF13A3">
      <w:pPr>
        <w:pStyle w:val="Title"/>
      </w:pPr>
    </w:p>
    <w:p w:rsidR="00F929E0" w:rsidRDefault="00F929E0" w:rsidP="00CF13A3">
      <w:pPr>
        <w:pStyle w:val="Title"/>
      </w:pPr>
      <w:r>
        <w:t>_____________________ Знам’янської міської ради</w:t>
      </w:r>
    </w:p>
    <w:p w:rsidR="00F929E0" w:rsidRDefault="00F929E0" w:rsidP="00CF13A3">
      <w:pPr>
        <w:jc w:val="center"/>
        <w:rPr>
          <w:b/>
          <w:bCs/>
          <w:lang w:val="uk-UA"/>
        </w:rPr>
      </w:pPr>
      <w:r>
        <w:rPr>
          <w:b/>
          <w:bCs/>
          <w:lang w:val="uk-UA"/>
        </w:rPr>
        <w:t>сьомого  скликання</w:t>
      </w:r>
    </w:p>
    <w:p w:rsidR="00F929E0" w:rsidRDefault="00F929E0" w:rsidP="00CF13A3">
      <w:pPr>
        <w:jc w:val="center"/>
        <w:rPr>
          <w:b/>
          <w:bCs/>
          <w:lang w:val="uk-UA"/>
        </w:rPr>
      </w:pPr>
    </w:p>
    <w:p w:rsidR="00F929E0" w:rsidRDefault="00F929E0" w:rsidP="00CF13A3">
      <w:pPr>
        <w:jc w:val="center"/>
        <w:rPr>
          <w:b/>
          <w:bCs/>
          <w:lang w:val="uk-UA"/>
        </w:rPr>
      </w:pPr>
      <w:r>
        <w:rPr>
          <w:b/>
          <w:bCs/>
          <w:lang w:val="uk-UA"/>
        </w:rPr>
        <w:t>Р І Ш Е Н Н Я</w:t>
      </w:r>
    </w:p>
    <w:p w:rsidR="00F929E0" w:rsidRDefault="00F929E0" w:rsidP="00CF13A3">
      <w:pPr>
        <w:jc w:val="both"/>
        <w:rPr>
          <w:lang w:val="uk-UA"/>
        </w:rPr>
      </w:pPr>
      <w:r>
        <w:rPr>
          <w:lang w:val="uk-UA"/>
        </w:rPr>
        <w:t xml:space="preserve">від                        2018   року                                                                           </w:t>
      </w:r>
      <w:r>
        <w:rPr>
          <w:lang w:val="uk-UA"/>
        </w:rPr>
        <w:tab/>
        <w:t>№</w:t>
      </w:r>
    </w:p>
    <w:p w:rsidR="00F929E0" w:rsidRDefault="00F929E0" w:rsidP="00CF13A3">
      <w:pPr>
        <w:jc w:val="center"/>
        <w:rPr>
          <w:lang w:val="uk-UA"/>
        </w:rPr>
      </w:pPr>
      <w:r>
        <w:rPr>
          <w:lang w:val="uk-UA"/>
        </w:rPr>
        <w:t>м. Знам’янка</w:t>
      </w:r>
    </w:p>
    <w:p w:rsidR="00F929E0" w:rsidRDefault="00F929E0" w:rsidP="00CF13A3">
      <w:pPr>
        <w:jc w:val="center"/>
        <w:rPr>
          <w:lang w:val="uk-UA"/>
        </w:rPr>
      </w:pPr>
    </w:p>
    <w:p w:rsidR="00F929E0" w:rsidRDefault="00F929E0" w:rsidP="002F407C">
      <w:pPr>
        <w:rPr>
          <w:lang w:val="uk-UA"/>
        </w:rPr>
      </w:pPr>
      <w:r>
        <w:rPr>
          <w:lang w:val="uk-UA"/>
        </w:rPr>
        <w:t xml:space="preserve">Про фінансово-господарську </w:t>
      </w:r>
    </w:p>
    <w:p w:rsidR="00F929E0" w:rsidRDefault="00F929E0" w:rsidP="002F407C">
      <w:pPr>
        <w:rPr>
          <w:lang w:val="uk-UA"/>
        </w:rPr>
      </w:pPr>
      <w:r>
        <w:rPr>
          <w:lang w:val="uk-UA"/>
        </w:rPr>
        <w:t xml:space="preserve">діяльність комунальних </w:t>
      </w:r>
    </w:p>
    <w:p w:rsidR="00F929E0" w:rsidRDefault="00F929E0" w:rsidP="002F407C">
      <w:pPr>
        <w:rPr>
          <w:lang w:val="uk-UA"/>
        </w:rPr>
      </w:pPr>
      <w:r>
        <w:rPr>
          <w:lang w:val="uk-UA"/>
        </w:rPr>
        <w:t xml:space="preserve">підприємств міста за  </w:t>
      </w:r>
    </w:p>
    <w:p w:rsidR="00F929E0" w:rsidRDefault="00F929E0" w:rsidP="002F407C">
      <w:pPr>
        <w:rPr>
          <w:lang w:val="uk-UA"/>
        </w:rPr>
      </w:pPr>
      <w:r>
        <w:rPr>
          <w:lang w:val="uk-UA"/>
        </w:rPr>
        <w:t>1 півріччя 2018 року</w:t>
      </w:r>
    </w:p>
    <w:p w:rsidR="00F929E0" w:rsidRDefault="00F929E0" w:rsidP="00CF13A3">
      <w:pPr>
        <w:rPr>
          <w:lang w:val="uk-UA"/>
        </w:rPr>
      </w:pPr>
    </w:p>
    <w:p w:rsidR="00F929E0" w:rsidRDefault="00F929E0" w:rsidP="00CF13A3">
      <w:pPr>
        <w:rPr>
          <w:lang w:val="uk-UA"/>
        </w:rPr>
      </w:pPr>
    </w:p>
    <w:p w:rsidR="00F929E0" w:rsidRPr="00A45F3F" w:rsidRDefault="00F929E0" w:rsidP="00C87AF3">
      <w:pPr>
        <w:pStyle w:val="NoSpacing"/>
        <w:ind w:firstLine="284"/>
        <w:jc w:val="both"/>
        <w:rPr>
          <w:rFonts w:ascii="Times New Roman" w:hAnsi="Times New Roman"/>
          <w:sz w:val="24"/>
          <w:szCs w:val="24"/>
          <w:lang w:val="uk-UA"/>
        </w:rPr>
      </w:pPr>
      <w:r>
        <w:rPr>
          <w:lang w:val="uk-UA"/>
        </w:rPr>
        <w:t xml:space="preserve"> </w:t>
      </w:r>
      <w:r w:rsidRPr="002F407C">
        <w:rPr>
          <w:rFonts w:ascii="Times New Roman" w:hAnsi="Times New Roman"/>
          <w:sz w:val="24"/>
          <w:szCs w:val="24"/>
          <w:lang w:val="uk-UA"/>
        </w:rPr>
        <w:t>Заслухавши та обговоривши інформацію начальника відділу економічного розвитку, промисловості, інфраструктури та торгівлі Кузіної І.П.</w:t>
      </w:r>
      <w:r>
        <w:rPr>
          <w:rFonts w:ascii="Times New Roman" w:hAnsi="Times New Roman"/>
          <w:sz w:val="24"/>
          <w:szCs w:val="24"/>
          <w:lang w:val="uk-UA"/>
        </w:rPr>
        <w:t xml:space="preserve">, </w:t>
      </w:r>
      <w:r w:rsidRPr="002F407C">
        <w:rPr>
          <w:rFonts w:ascii="Times New Roman" w:hAnsi="Times New Roman"/>
          <w:sz w:val="24"/>
          <w:szCs w:val="24"/>
          <w:lang w:val="uk-UA"/>
        </w:rPr>
        <w:t>керівника Знам'янського міжміського комунального підприємства "Бюро технічної інвентаризації" Голової Л.О.</w:t>
      </w:r>
      <w:r>
        <w:rPr>
          <w:rFonts w:ascii="Times New Roman" w:hAnsi="Times New Roman"/>
          <w:sz w:val="24"/>
          <w:szCs w:val="24"/>
          <w:lang w:val="uk-UA"/>
        </w:rPr>
        <w:t xml:space="preserve">, </w:t>
      </w:r>
      <w:r w:rsidRPr="00464039">
        <w:rPr>
          <w:rFonts w:ascii="Times New Roman" w:hAnsi="Times New Roman"/>
          <w:sz w:val="24"/>
          <w:szCs w:val="24"/>
          <w:lang w:val="uk-UA"/>
        </w:rPr>
        <w:t>керівника комунального підприємства "Знам'янський комбінат ком</w:t>
      </w:r>
      <w:r>
        <w:rPr>
          <w:rFonts w:ascii="Times New Roman" w:hAnsi="Times New Roman"/>
          <w:sz w:val="24"/>
          <w:szCs w:val="24"/>
          <w:lang w:val="uk-UA"/>
        </w:rPr>
        <w:t>унальних послуг" Чернявського О.М.</w:t>
      </w:r>
      <w:r w:rsidRPr="00464039">
        <w:rPr>
          <w:rFonts w:ascii="Times New Roman" w:hAnsi="Times New Roman"/>
          <w:sz w:val="24"/>
          <w:szCs w:val="24"/>
          <w:lang w:val="uk-UA"/>
        </w:rPr>
        <w:t xml:space="preserve"> та головного редактора газети "Знам’янські вісті" Коленченко Н.І.</w:t>
      </w:r>
      <w:r>
        <w:rPr>
          <w:lang w:val="uk-UA"/>
        </w:rPr>
        <w:t xml:space="preserve">  </w:t>
      </w:r>
      <w:r w:rsidRPr="002F407C">
        <w:rPr>
          <w:rFonts w:ascii="Times New Roman" w:hAnsi="Times New Roman"/>
          <w:sz w:val="24"/>
          <w:szCs w:val="24"/>
          <w:lang w:val="uk-UA"/>
        </w:rPr>
        <w:t xml:space="preserve"> про стан фінансово-госпо</w:t>
      </w:r>
      <w:r>
        <w:rPr>
          <w:rFonts w:ascii="Times New Roman" w:hAnsi="Times New Roman"/>
          <w:sz w:val="24"/>
          <w:szCs w:val="24"/>
          <w:lang w:val="uk-UA"/>
        </w:rPr>
        <w:t>дарської діяльності комунальних</w:t>
      </w:r>
      <w:r w:rsidRPr="002F407C">
        <w:rPr>
          <w:rFonts w:ascii="Times New Roman" w:hAnsi="Times New Roman"/>
          <w:sz w:val="24"/>
          <w:szCs w:val="24"/>
          <w:lang w:val="uk-UA"/>
        </w:rPr>
        <w:t xml:space="preserve"> підпр</w:t>
      </w:r>
      <w:r>
        <w:rPr>
          <w:rFonts w:ascii="Times New Roman" w:hAnsi="Times New Roman"/>
          <w:sz w:val="24"/>
          <w:szCs w:val="24"/>
          <w:lang w:val="uk-UA"/>
        </w:rPr>
        <w:t>иємств за підсумками 21 півріччя 2018</w:t>
      </w:r>
      <w:r w:rsidRPr="002F407C">
        <w:rPr>
          <w:rFonts w:ascii="Times New Roman" w:hAnsi="Times New Roman"/>
          <w:sz w:val="24"/>
          <w:szCs w:val="24"/>
          <w:lang w:val="uk-UA"/>
        </w:rPr>
        <w:t xml:space="preserve"> року</w:t>
      </w:r>
      <w:r>
        <w:rPr>
          <w:rFonts w:ascii="Times New Roman" w:hAnsi="Times New Roman"/>
          <w:sz w:val="24"/>
          <w:szCs w:val="24"/>
          <w:lang w:val="uk-UA"/>
        </w:rPr>
        <w:t>,</w:t>
      </w:r>
      <w:r w:rsidRPr="00A45F3F">
        <w:rPr>
          <w:rFonts w:ascii="Times New Roman" w:hAnsi="Times New Roman"/>
          <w:sz w:val="24"/>
          <w:szCs w:val="24"/>
          <w:lang w:val="uk-UA"/>
        </w:rPr>
        <w:t xml:space="preserve"> керуючись </w:t>
      </w:r>
      <w:r>
        <w:rPr>
          <w:rFonts w:ascii="Times New Roman" w:hAnsi="Times New Roman"/>
          <w:sz w:val="24"/>
          <w:szCs w:val="24"/>
          <w:lang w:val="uk-UA"/>
        </w:rPr>
        <w:t xml:space="preserve">ст.   </w:t>
      </w:r>
      <w:r w:rsidRPr="00A45F3F">
        <w:rPr>
          <w:rFonts w:ascii="Times New Roman" w:hAnsi="Times New Roman"/>
          <w:sz w:val="24"/>
          <w:szCs w:val="24"/>
          <w:lang w:val="uk-UA"/>
        </w:rPr>
        <w:t xml:space="preserve">Закону України "Про місцеве самоврядування в Україні", </w:t>
      </w:r>
      <w:r>
        <w:rPr>
          <w:rFonts w:ascii="Times New Roman" w:hAnsi="Times New Roman"/>
          <w:sz w:val="24"/>
          <w:szCs w:val="24"/>
          <w:lang w:val="uk-UA"/>
        </w:rPr>
        <w:t>Знам</w:t>
      </w:r>
      <w:r w:rsidRPr="00371E51">
        <w:rPr>
          <w:rFonts w:ascii="Times New Roman" w:hAnsi="Times New Roman"/>
          <w:sz w:val="24"/>
          <w:szCs w:val="24"/>
          <w:lang w:val="uk-UA"/>
        </w:rPr>
        <w:t>’</w:t>
      </w:r>
      <w:r>
        <w:rPr>
          <w:rFonts w:ascii="Times New Roman" w:hAnsi="Times New Roman"/>
          <w:sz w:val="24"/>
          <w:szCs w:val="24"/>
          <w:lang w:val="uk-UA"/>
        </w:rPr>
        <w:t xml:space="preserve">янська </w:t>
      </w:r>
      <w:r w:rsidRPr="00A45F3F">
        <w:rPr>
          <w:rFonts w:ascii="Times New Roman" w:hAnsi="Times New Roman"/>
          <w:sz w:val="24"/>
          <w:szCs w:val="24"/>
          <w:lang w:val="uk-UA"/>
        </w:rPr>
        <w:t>міська рада</w:t>
      </w:r>
    </w:p>
    <w:p w:rsidR="00F929E0" w:rsidRDefault="00F929E0" w:rsidP="00CF13A3">
      <w:pPr>
        <w:jc w:val="center"/>
        <w:rPr>
          <w:b/>
          <w:lang w:val="uk-UA"/>
        </w:rPr>
      </w:pPr>
    </w:p>
    <w:p w:rsidR="00F929E0" w:rsidRDefault="00F929E0" w:rsidP="00CF13A3">
      <w:pPr>
        <w:jc w:val="center"/>
        <w:rPr>
          <w:b/>
          <w:lang w:val="uk-UA"/>
        </w:rPr>
      </w:pPr>
      <w:r>
        <w:rPr>
          <w:b/>
          <w:lang w:val="uk-UA"/>
        </w:rPr>
        <w:t>В и р і ш и л а:</w:t>
      </w:r>
    </w:p>
    <w:p w:rsidR="00F929E0" w:rsidRDefault="00F929E0" w:rsidP="005A0FC5">
      <w:pPr>
        <w:rPr>
          <w:b/>
          <w:lang w:val="uk-UA"/>
        </w:rPr>
      </w:pPr>
    </w:p>
    <w:p w:rsidR="00F929E0" w:rsidRDefault="00F929E0" w:rsidP="005A0FC5">
      <w:pPr>
        <w:pStyle w:val="ListParagraph"/>
        <w:numPr>
          <w:ilvl w:val="0"/>
          <w:numId w:val="31"/>
        </w:numPr>
        <w:jc w:val="both"/>
        <w:rPr>
          <w:lang w:val="uk-UA"/>
        </w:rPr>
      </w:pPr>
      <w:r>
        <w:rPr>
          <w:lang w:val="uk-UA"/>
        </w:rPr>
        <w:t>Інформацію про фінансово-господарську діяльність підприємств комунальної власності міста за 1 півріччя 2018 року взяти до відома (аналітична довідка  додається).</w:t>
      </w:r>
    </w:p>
    <w:p w:rsidR="00F929E0" w:rsidRDefault="00F929E0" w:rsidP="005A0FC5">
      <w:pPr>
        <w:pStyle w:val="ListParagraph"/>
        <w:numPr>
          <w:ilvl w:val="0"/>
          <w:numId w:val="31"/>
        </w:numPr>
        <w:jc w:val="both"/>
        <w:rPr>
          <w:lang w:val="uk-UA"/>
        </w:rPr>
      </w:pPr>
      <w:r>
        <w:rPr>
          <w:lang w:val="uk-UA"/>
        </w:rPr>
        <w:t>Контроль за виконанням даного рішення покласти на постійну комісію з питань бюджету та економічного розвиту міста (гол. Н.Данасієнко).</w:t>
      </w:r>
    </w:p>
    <w:p w:rsidR="00F929E0" w:rsidRDefault="00F929E0" w:rsidP="00CF13A3">
      <w:pPr>
        <w:jc w:val="both"/>
        <w:rPr>
          <w:lang w:val="uk-UA"/>
        </w:rPr>
      </w:pPr>
    </w:p>
    <w:p w:rsidR="00F929E0" w:rsidRDefault="00F929E0" w:rsidP="00CF13A3">
      <w:pPr>
        <w:jc w:val="both"/>
        <w:rPr>
          <w:lang w:val="uk-UA"/>
        </w:rPr>
      </w:pPr>
    </w:p>
    <w:p w:rsidR="00F929E0" w:rsidRDefault="00F929E0" w:rsidP="00CF13A3">
      <w:pPr>
        <w:jc w:val="both"/>
        <w:rPr>
          <w:lang w:val="uk-UA"/>
        </w:rPr>
      </w:pPr>
    </w:p>
    <w:p w:rsidR="00F929E0" w:rsidRDefault="00F929E0" w:rsidP="00CF13A3">
      <w:pPr>
        <w:jc w:val="both"/>
        <w:rPr>
          <w:lang w:val="uk-UA"/>
        </w:rPr>
      </w:pPr>
    </w:p>
    <w:p w:rsidR="00F929E0" w:rsidRDefault="00F929E0" w:rsidP="00417167">
      <w:pPr>
        <w:ind w:left="1416"/>
        <w:jc w:val="both"/>
        <w:rPr>
          <w:b/>
          <w:lang w:val="uk-UA"/>
        </w:rPr>
      </w:pPr>
      <w:r>
        <w:rPr>
          <w:b/>
          <w:lang w:val="uk-UA"/>
        </w:rPr>
        <w:t>Міський голова</w:t>
      </w:r>
      <w:r>
        <w:rPr>
          <w:b/>
          <w:lang w:val="uk-UA"/>
        </w:rPr>
        <w:tab/>
      </w:r>
      <w:r>
        <w:rPr>
          <w:b/>
          <w:lang w:val="uk-UA"/>
        </w:rPr>
        <w:tab/>
      </w:r>
      <w:r>
        <w:rPr>
          <w:b/>
          <w:lang w:val="uk-UA"/>
        </w:rPr>
        <w:tab/>
      </w:r>
      <w:r>
        <w:rPr>
          <w:b/>
          <w:lang w:val="uk-UA"/>
        </w:rPr>
        <w:tab/>
        <w:t xml:space="preserve">   С.Філіпенко</w:t>
      </w:r>
    </w:p>
    <w:p w:rsidR="00F929E0" w:rsidRPr="00746003" w:rsidRDefault="00F929E0" w:rsidP="00E8163E">
      <w:pPr>
        <w:jc w:val="both"/>
        <w:rPr>
          <w:b/>
          <w:lang w:val="uk-UA"/>
        </w:rPr>
        <w:sectPr w:rsidR="00F929E0" w:rsidRPr="00746003" w:rsidSect="009C711D">
          <w:pgSz w:w="11906" w:h="16838"/>
          <w:pgMar w:top="851" w:right="850" w:bottom="284" w:left="1701" w:header="708" w:footer="708" w:gutter="0"/>
          <w:cols w:space="720"/>
        </w:sectPr>
      </w:pPr>
    </w:p>
    <w:p w:rsidR="00F929E0" w:rsidRPr="00EB30B4" w:rsidRDefault="00F929E0" w:rsidP="00E8163E">
      <w:pPr>
        <w:tabs>
          <w:tab w:val="center" w:pos="540"/>
        </w:tabs>
        <w:rPr>
          <w:b/>
          <w:bCs/>
          <w:lang w:val="uk-UA"/>
        </w:rPr>
      </w:pPr>
      <w:bookmarkStart w:id="0" w:name="_GoBack"/>
      <w:bookmarkEnd w:id="0"/>
      <w:r w:rsidRPr="00EB30B4">
        <w:rPr>
          <w:b/>
          <w:bCs/>
          <w:lang w:val="uk-UA"/>
        </w:rPr>
        <w:t xml:space="preserve">                                                             Аналітична  довідка</w:t>
      </w:r>
    </w:p>
    <w:p w:rsidR="00F929E0" w:rsidRPr="00EB30B4" w:rsidRDefault="00F929E0" w:rsidP="0091512D">
      <w:pPr>
        <w:jc w:val="center"/>
        <w:rPr>
          <w:b/>
          <w:bCs/>
          <w:lang w:val="uk-UA"/>
        </w:rPr>
      </w:pPr>
      <w:r w:rsidRPr="00EB30B4">
        <w:rPr>
          <w:b/>
          <w:bCs/>
          <w:lang w:val="uk-UA"/>
        </w:rPr>
        <w:t>про фінансово – господарську діяльність  підприємств</w:t>
      </w:r>
    </w:p>
    <w:p w:rsidR="00F929E0" w:rsidRPr="00EB30B4" w:rsidRDefault="00F929E0" w:rsidP="0091512D">
      <w:pPr>
        <w:jc w:val="center"/>
        <w:rPr>
          <w:b/>
          <w:lang w:val="uk-UA"/>
        </w:rPr>
      </w:pPr>
      <w:r w:rsidRPr="00EB30B4">
        <w:rPr>
          <w:b/>
          <w:bCs/>
          <w:lang w:val="uk-UA"/>
        </w:rPr>
        <w:t xml:space="preserve">комунальної власності   за </w:t>
      </w:r>
      <w:r w:rsidRPr="00EB30B4">
        <w:rPr>
          <w:b/>
          <w:lang w:val="uk-UA"/>
        </w:rPr>
        <w:t xml:space="preserve"> </w:t>
      </w:r>
      <w:r>
        <w:rPr>
          <w:b/>
          <w:lang w:val="uk-UA"/>
        </w:rPr>
        <w:t>1 півріччя 2018 року</w:t>
      </w:r>
      <w:r w:rsidRPr="00EB30B4">
        <w:rPr>
          <w:b/>
          <w:lang w:val="uk-UA"/>
        </w:rPr>
        <w:t>.</w:t>
      </w:r>
    </w:p>
    <w:p w:rsidR="00F929E0" w:rsidRPr="00EB30B4" w:rsidRDefault="00F929E0" w:rsidP="0091512D">
      <w:pPr>
        <w:jc w:val="center"/>
        <w:rPr>
          <w:b/>
          <w:bCs/>
          <w:lang w:val="uk-UA"/>
        </w:rPr>
      </w:pPr>
    </w:p>
    <w:p w:rsidR="00F929E0" w:rsidRPr="00EB30B4" w:rsidRDefault="00F929E0" w:rsidP="00972798">
      <w:pPr>
        <w:jc w:val="both"/>
        <w:rPr>
          <w:lang w:val="uk-UA"/>
        </w:rPr>
      </w:pPr>
      <w:r w:rsidRPr="00EB30B4">
        <w:rPr>
          <w:lang w:val="uk-UA"/>
        </w:rPr>
        <w:t xml:space="preserve">           Основним економічним показником  підприємства являється його прибутковість. На кінець звітного періоду всі комунальні підприємства міста  прибуткові. Прибуток  КП "Бюро технічної інвентаризації" за </w:t>
      </w:r>
      <w:r>
        <w:rPr>
          <w:lang w:val="uk-UA"/>
        </w:rPr>
        <w:t>звітний період  склав 6,3</w:t>
      </w:r>
      <w:r w:rsidRPr="00EB30B4">
        <w:rPr>
          <w:lang w:val="uk-UA"/>
        </w:rPr>
        <w:t xml:space="preserve"> тис.грн., КП "Знам'янський ко</w:t>
      </w:r>
      <w:r>
        <w:rPr>
          <w:lang w:val="uk-UA"/>
        </w:rPr>
        <w:t>мбінат комунальних послуг" - 142</w:t>
      </w:r>
      <w:r w:rsidRPr="00EB30B4">
        <w:rPr>
          <w:lang w:val="uk-UA"/>
        </w:rPr>
        <w:t xml:space="preserve"> тис. грн., комунального підприємства редакції г</w:t>
      </w:r>
      <w:r>
        <w:rPr>
          <w:lang w:val="uk-UA"/>
        </w:rPr>
        <w:t>азети "Знам’янські вісті" – 0,2</w:t>
      </w:r>
      <w:r w:rsidRPr="00EB30B4">
        <w:rPr>
          <w:lang w:val="uk-UA"/>
        </w:rPr>
        <w:t xml:space="preserve"> тис.грн. Протягом  </w:t>
      </w:r>
      <w:r>
        <w:rPr>
          <w:lang w:val="uk-UA"/>
        </w:rPr>
        <w:t>1 півріччя 2018</w:t>
      </w:r>
      <w:r w:rsidRPr="00EB30B4">
        <w:rPr>
          <w:lang w:val="uk-UA"/>
        </w:rPr>
        <w:t xml:space="preserve"> року комунальні підприємства, крім  КП "Бюро технічної інвентаризації", отримали фінанс</w:t>
      </w:r>
      <w:r>
        <w:rPr>
          <w:lang w:val="uk-UA"/>
        </w:rPr>
        <w:t>ову підтримку  у розмірі 684</w:t>
      </w:r>
      <w:r w:rsidRPr="00EB30B4">
        <w:rPr>
          <w:lang w:val="uk-UA"/>
        </w:rPr>
        <w:t xml:space="preserve"> тис.грн.</w:t>
      </w:r>
    </w:p>
    <w:p w:rsidR="00F929E0" w:rsidRPr="00EB30B4" w:rsidRDefault="00F929E0" w:rsidP="00972798">
      <w:pPr>
        <w:jc w:val="both"/>
        <w:rPr>
          <w:lang w:val="uk-UA"/>
        </w:rPr>
      </w:pPr>
      <w:r w:rsidRPr="00EB30B4">
        <w:rPr>
          <w:lang w:val="uk-UA"/>
        </w:rPr>
        <w:t xml:space="preserve">           В цілому за звітний період комунальними підприємствами міста отримано чистих доходів від реалізації продукції (товарів, робіт, послуг) в сумі  </w:t>
      </w:r>
      <w:r>
        <w:rPr>
          <w:lang w:val="uk-UA"/>
        </w:rPr>
        <w:t xml:space="preserve">7322,9 </w:t>
      </w:r>
      <w:r w:rsidRPr="00EB30B4">
        <w:rPr>
          <w:lang w:val="uk-UA"/>
        </w:rPr>
        <w:t xml:space="preserve">тис. грн. Загальні витрати  складають  </w:t>
      </w:r>
      <w:r>
        <w:rPr>
          <w:lang w:val="uk-UA"/>
        </w:rPr>
        <w:t>9170,7</w:t>
      </w:r>
      <w:r w:rsidRPr="00EB30B4">
        <w:rPr>
          <w:lang w:val="uk-UA"/>
        </w:rPr>
        <w:t xml:space="preserve"> тис.грн.</w:t>
      </w:r>
    </w:p>
    <w:p w:rsidR="00F929E0" w:rsidRPr="00EB30B4" w:rsidRDefault="00F929E0" w:rsidP="001E188A">
      <w:pPr>
        <w:jc w:val="both"/>
        <w:rPr>
          <w:lang w:val="uk-UA"/>
        </w:rPr>
      </w:pPr>
      <w:r w:rsidRPr="00EB30B4">
        <w:rPr>
          <w:lang w:val="uk-UA"/>
        </w:rPr>
        <w:t xml:space="preserve">          У розрізі комунальних підприємств фінансово-економічні показники роботи виглядають таким  чином:</w:t>
      </w:r>
    </w:p>
    <w:p w:rsidR="00F929E0" w:rsidRPr="00EB30B4" w:rsidRDefault="00F929E0" w:rsidP="001E188A">
      <w:pPr>
        <w:jc w:val="both"/>
        <w:rPr>
          <w:lang w:val="uk-UA"/>
        </w:rPr>
      </w:pPr>
    </w:p>
    <w:p w:rsidR="00F929E0" w:rsidRDefault="00F929E0" w:rsidP="00A24473">
      <w:pPr>
        <w:ind w:right="-159"/>
        <w:jc w:val="center"/>
        <w:rPr>
          <w:b/>
          <w:lang w:val="uk-UA"/>
        </w:rPr>
      </w:pPr>
      <w:r w:rsidRPr="00EB30B4">
        <w:rPr>
          <w:b/>
          <w:lang w:val="uk-UA"/>
        </w:rPr>
        <w:t>Фінансово-економічні показники комунальних підприємств міста</w:t>
      </w:r>
    </w:p>
    <w:p w:rsidR="00F929E0" w:rsidRPr="00EB30B4" w:rsidRDefault="00F929E0" w:rsidP="00A24473">
      <w:pPr>
        <w:ind w:right="-159"/>
        <w:jc w:val="center"/>
        <w:rPr>
          <w:b/>
          <w:lang w:val="uk-UA"/>
        </w:rPr>
      </w:pPr>
      <w:r w:rsidRPr="00EB30B4">
        <w:rPr>
          <w:b/>
          <w:lang w:val="uk-UA"/>
        </w:rPr>
        <w:t xml:space="preserve">за  </w:t>
      </w:r>
      <w:r>
        <w:rPr>
          <w:b/>
          <w:lang w:val="uk-UA"/>
        </w:rPr>
        <w:t>1 півріччя 2018 року</w:t>
      </w:r>
    </w:p>
    <w:p w:rsidR="00F929E0" w:rsidRPr="00EB30B4" w:rsidRDefault="00F929E0" w:rsidP="00456D69">
      <w:pPr>
        <w:ind w:right="-159"/>
        <w:jc w:val="both"/>
        <w:rPr>
          <w:sz w:val="22"/>
          <w:szCs w:val="22"/>
          <w:lang w:val="uk-UA"/>
        </w:rPr>
      </w:pPr>
    </w:p>
    <w:tbl>
      <w:tblPr>
        <w:tblW w:w="110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893"/>
        <w:gridCol w:w="1260"/>
        <w:gridCol w:w="1334"/>
        <w:gridCol w:w="969"/>
        <w:gridCol w:w="1026"/>
        <w:gridCol w:w="1463"/>
        <w:gridCol w:w="825"/>
        <w:gridCol w:w="855"/>
        <w:gridCol w:w="1026"/>
      </w:tblGrid>
      <w:tr w:rsidR="00F929E0" w:rsidRPr="00EB30B4" w:rsidTr="001A0AC9">
        <w:tc>
          <w:tcPr>
            <w:tcW w:w="360" w:type="dxa"/>
          </w:tcPr>
          <w:p w:rsidR="00F929E0" w:rsidRPr="00EB30B4" w:rsidRDefault="00F929E0" w:rsidP="00D86D69">
            <w:pPr>
              <w:ind w:left="-92" w:firstLine="39"/>
              <w:jc w:val="center"/>
              <w:rPr>
                <w:sz w:val="18"/>
                <w:szCs w:val="18"/>
                <w:lang w:val="uk-UA"/>
              </w:rPr>
            </w:pPr>
            <w:r w:rsidRPr="00EB30B4">
              <w:rPr>
                <w:sz w:val="18"/>
                <w:szCs w:val="18"/>
                <w:lang w:val="uk-UA"/>
              </w:rPr>
              <w:t>№ з/п</w:t>
            </w:r>
          </w:p>
        </w:tc>
        <w:tc>
          <w:tcPr>
            <w:tcW w:w="1893" w:type="dxa"/>
          </w:tcPr>
          <w:p w:rsidR="00F929E0" w:rsidRPr="00EB30B4" w:rsidRDefault="00F929E0" w:rsidP="00D86D69">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F929E0" w:rsidRPr="00EB30B4" w:rsidRDefault="00F929E0" w:rsidP="00D86D69">
            <w:pPr>
              <w:jc w:val="center"/>
              <w:rPr>
                <w:sz w:val="18"/>
                <w:szCs w:val="18"/>
                <w:lang w:val="uk-UA"/>
              </w:rPr>
            </w:pPr>
            <w:r w:rsidRPr="00EB30B4">
              <w:rPr>
                <w:sz w:val="18"/>
                <w:szCs w:val="18"/>
                <w:lang w:val="uk-UA"/>
              </w:rPr>
              <w:t>Середньооблікова</w:t>
            </w:r>
          </w:p>
          <w:p w:rsidR="00F929E0" w:rsidRPr="00EB30B4" w:rsidRDefault="00F929E0" w:rsidP="00D86D69">
            <w:pPr>
              <w:jc w:val="center"/>
              <w:rPr>
                <w:sz w:val="18"/>
                <w:szCs w:val="18"/>
                <w:lang w:val="uk-UA"/>
              </w:rPr>
            </w:pPr>
            <w:r w:rsidRPr="00EB30B4">
              <w:rPr>
                <w:sz w:val="18"/>
                <w:szCs w:val="18"/>
                <w:lang w:val="uk-UA"/>
              </w:rPr>
              <w:t>чисельність чол.</w:t>
            </w:r>
          </w:p>
        </w:tc>
        <w:tc>
          <w:tcPr>
            <w:tcW w:w="1334" w:type="dxa"/>
          </w:tcPr>
          <w:p w:rsidR="00F929E0" w:rsidRPr="00EB30B4" w:rsidRDefault="00F929E0" w:rsidP="00D86D69">
            <w:pPr>
              <w:jc w:val="center"/>
              <w:rPr>
                <w:sz w:val="18"/>
                <w:szCs w:val="18"/>
                <w:lang w:val="uk-UA"/>
              </w:rPr>
            </w:pPr>
            <w:r w:rsidRPr="00EB30B4">
              <w:rPr>
                <w:sz w:val="18"/>
                <w:szCs w:val="18"/>
                <w:lang w:val="uk-UA"/>
              </w:rPr>
              <w:t>Середньо-місячна заробітна плата, грн.</w:t>
            </w:r>
          </w:p>
        </w:tc>
        <w:tc>
          <w:tcPr>
            <w:tcW w:w="969" w:type="dxa"/>
          </w:tcPr>
          <w:p w:rsidR="00F929E0" w:rsidRPr="00EB30B4" w:rsidRDefault="00F929E0" w:rsidP="00D86D69">
            <w:pPr>
              <w:jc w:val="center"/>
              <w:rPr>
                <w:sz w:val="18"/>
                <w:szCs w:val="18"/>
                <w:lang w:val="uk-UA"/>
              </w:rPr>
            </w:pPr>
            <w:r w:rsidRPr="00EB30B4">
              <w:rPr>
                <w:sz w:val="18"/>
                <w:szCs w:val="18"/>
                <w:lang w:val="uk-UA"/>
              </w:rPr>
              <w:t>Прибу</w:t>
            </w:r>
          </w:p>
          <w:p w:rsidR="00F929E0" w:rsidRPr="00EB30B4" w:rsidRDefault="00F929E0" w:rsidP="00D86D69">
            <w:pPr>
              <w:jc w:val="center"/>
              <w:rPr>
                <w:sz w:val="18"/>
                <w:szCs w:val="18"/>
                <w:lang w:val="uk-UA"/>
              </w:rPr>
            </w:pPr>
            <w:r w:rsidRPr="00EB30B4">
              <w:rPr>
                <w:sz w:val="18"/>
                <w:szCs w:val="18"/>
                <w:lang w:val="uk-UA"/>
              </w:rPr>
              <w:t>ток +, збиток -, тис.грн.</w:t>
            </w:r>
          </w:p>
        </w:tc>
        <w:tc>
          <w:tcPr>
            <w:tcW w:w="1026" w:type="dxa"/>
          </w:tcPr>
          <w:p w:rsidR="00F929E0" w:rsidRPr="00EB30B4" w:rsidRDefault="00F929E0" w:rsidP="00D86D69">
            <w:pPr>
              <w:jc w:val="center"/>
              <w:rPr>
                <w:sz w:val="18"/>
                <w:szCs w:val="18"/>
                <w:lang w:val="uk-UA"/>
              </w:rPr>
            </w:pPr>
            <w:r w:rsidRPr="00EB30B4">
              <w:rPr>
                <w:sz w:val="18"/>
                <w:szCs w:val="18"/>
                <w:lang w:val="uk-UA"/>
              </w:rPr>
              <w:t>Кредиторська заборгованість, тис.грн.</w:t>
            </w:r>
          </w:p>
        </w:tc>
        <w:tc>
          <w:tcPr>
            <w:tcW w:w="1463" w:type="dxa"/>
          </w:tcPr>
          <w:p w:rsidR="00F929E0" w:rsidRPr="00EB30B4" w:rsidRDefault="00F929E0" w:rsidP="00D86D69">
            <w:pPr>
              <w:jc w:val="center"/>
              <w:rPr>
                <w:sz w:val="18"/>
                <w:szCs w:val="18"/>
                <w:lang w:val="uk-UA"/>
              </w:rPr>
            </w:pPr>
            <w:r w:rsidRPr="00EB30B4">
              <w:rPr>
                <w:sz w:val="18"/>
                <w:szCs w:val="18"/>
                <w:lang w:val="uk-UA"/>
              </w:rPr>
              <w:t>Дебіторська заборгованість, тис.грн.</w:t>
            </w:r>
          </w:p>
        </w:tc>
        <w:tc>
          <w:tcPr>
            <w:tcW w:w="825" w:type="dxa"/>
          </w:tcPr>
          <w:p w:rsidR="00F929E0" w:rsidRPr="00EB30B4" w:rsidRDefault="00F929E0" w:rsidP="00D86D69">
            <w:pPr>
              <w:jc w:val="center"/>
              <w:rPr>
                <w:sz w:val="18"/>
                <w:szCs w:val="18"/>
                <w:lang w:val="uk-UA"/>
              </w:rPr>
            </w:pPr>
            <w:r w:rsidRPr="00EB30B4">
              <w:rPr>
                <w:sz w:val="18"/>
                <w:szCs w:val="18"/>
                <w:lang w:val="uk-UA"/>
              </w:rPr>
              <w:t>Чистий дохід, тис.грн.</w:t>
            </w:r>
          </w:p>
        </w:tc>
        <w:tc>
          <w:tcPr>
            <w:tcW w:w="855" w:type="dxa"/>
          </w:tcPr>
          <w:p w:rsidR="00F929E0" w:rsidRPr="00EB30B4" w:rsidRDefault="00F929E0" w:rsidP="00D86D69">
            <w:pPr>
              <w:jc w:val="center"/>
              <w:rPr>
                <w:sz w:val="18"/>
                <w:szCs w:val="18"/>
                <w:lang w:val="uk-UA"/>
              </w:rPr>
            </w:pPr>
            <w:r w:rsidRPr="00EB30B4">
              <w:rPr>
                <w:sz w:val="18"/>
                <w:szCs w:val="18"/>
                <w:lang w:val="uk-UA"/>
              </w:rPr>
              <w:t>Фінансова підтримка</w:t>
            </w:r>
          </w:p>
        </w:tc>
        <w:tc>
          <w:tcPr>
            <w:tcW w:w="1026" w:type="dxa"/>
          </w:tcPr>
          <w:p w:rsidR="00F929E0" w:rsidRPr="00EB30B4" w:rsidRDefault="00F929E0" w:rsidP="00D86D69">
            <w:pPr>
              <w:jc w:val="center"/>
              <w:rPr>
                <w:sz w:val="18"/>
                <w:szCs w:val="18"/>
                <w:lang w:val="uk-UA"/>
              </w:rPr>
            </w:pPr>
            <w:r w:rsidRPr="00EB30B4">
              <w:rPr>
                <w:sz w:val="18"/>
                <w:szCs w:val="18"/>
                <w:lang w:val="uk-UA"/>
              </w:rPr>
              <w:t>Витрати операцій-ної діяльності тис.грн.</w:t>
            </w:r>
          </w:p>
        </w:tc>
      </w:tr>
      <w:tr w:rsidR="00F929E0" w:rsidRPr="00EB30B4" w:rsidTr="001A0AC9">
        <w:trPr>
          <w:trHeight w:val="181"/>
        </w:trPr>
        <w:tc>
          <w:tcPr>
            <w:tcW w:w="360" w:type="dxa"/>
          </w:tcPr>
          <w:p w:rsidR="00F929E0" w:rsidRPr="00EB30B4" w:rsidRDefault="00F929E0" w:rsidP="00D86D69">
            <w:pPr>
              <w:jc w:val="center"/>
              <w:rPr>
                <w:sz w:val="20"/>
                <w:szCs w:val="20"/>
                <w:lang w:val="uk-UA"/>
              </w:rPr>
            </w:pPr>
            <w:r w:rsidRPr="00EB30B4">
              <w:rPr>
                <w:sz w:val="20"/>
                <w:szCs w:val="20"/>
                <w:lang w:val="uk-UA"/>
              </w:rPr>
              <w:t>1</w:t>
            </w:r>
          </w:p>
        </w:tc>
        <w:tc>
          <w:tcPr>
            <w:tcW w:w="1893" w:type="dxa"/>
          </w:tcPr>
          <w:p w:rsidR="00F929E0" w:rsidRPr="00EB30B4" w:rsidRDefault="00F929E0" w:rsidP="00D86D69">
            <w:pPr>
              <w:rPr>
                <w:lang w:val="uk-UA"/>
              </w:rPr>
            </w:pPr>
            <w:r w:rsidRPr="00EB30B4">
              <w:rPr>
                <w:sz w:val="22"/>
                <w:szCs w:val="22"/>
                <w:lang w:val="uk-UA"/>
              </w:rPr>
              <w:t>Бюро технічної інвентаризації</w:t>
            </w:r>
            <w:r w:rsidRPr="00EB30B4">
              <w:rPr>
                <w:sz w:val="22"/>
                <w:szCs w:val="22"/>
                <w:lang w:val="uk-UA"/>
              </w:rPr>
              <w:tab/>
            </w:r>
          </w:p>
        </w:tc>
        <w:tc>
          <w:tcPr>
            <w:tcW w:w="1260" w:type="dxa"/>
          </w:tcPr>
          <w:p w:rsidR="00F929E0" w:rsidRPr="00EB30B4" w:rsidRDefault="00F929E0" w:rsidP="00D86D69">
            <w:pPr>
              <w:jc w:val="center"/>
              <w:rPr>
                <w:lang w:val="uk-UA"/>
              </w:rPr>
            </w:pPr>
            <w:r w:rsidRPr="00EB30B4">
              <w:rPr>
                <w:sz w:val="22"/>
                <w:szCs w:val="22"/>
                <w:lang w:val="uk-UA"/>
              </w:rPr>
              <w:t>5</w:t>
            </w:r>
          </w:p>
        </w:tc>
        <w:tc>
          <w:tcPr>
            <w:tcW w:w="1334" w:type="dxa"/>
          </w:tcPr>
          <w:p w:rsidR="00F929E0" w:rsidRPr="00EB30B4" w:rsidRDefault="00F929E0" w:rsidP="00D86D69">
            <w:pPr>
              <w:jc w:val="center"/>
              <w:rPr>
                <w:lang w:val="uk-UA"/>
              </w:rPr>
            </w:pPr>
            <w:r>
              <w:rPr>
                <w:sz w:val="22"/>
                <w:szCs w:val="22"/>
                <w:lang w:val="uk-UA"/>
              </w:rPr>
              <w:t>5842</w:t>
            </w:r>
          </w:p>
        </w:tc>
        <w:tc>
          <w:tcPr>
            <w:tcW w:w="969" w:type="dxa"/>
          </w:tcPr>
          <w:p w:rsidR="00F929E0" w:rsidRPr="00EB30B4" w:rsidRDefault="00F929E0" w:rsidP="00D86D69">
            <w:pPr>
              <w:jc w:val="center"/>
              <w:rPr>
                <w:lang w:val="uk-UA"/>
              </w:rPr>
            </w:pPr>
            <w:r>
              <w:rPr>
                <w:sz w:val="22"/>
                <w:szCs w:val="22"/>
                <w:lang w:val="uk-UA"/>
              </w:rPr>
              <w:t>+6,3</w:t>
            </w:r>
          </w:p>
        </w:tc>
        <w:tc>
          <w:tcPr>
            <w:tcW w:w="1026" w:type="dxa"/>
          </w:tcPr>
          <w:p w:rsidR="00F929E0" w:rsidRPr="00EB30B4" w:rsidRDefault="00F929E0" w:rsidP="00D86D69">
            <w:pPr>
              <w:jc w:val="center"/>
              <w:rPr>
                <w:lang w:val="uk-UA"/>
              </w:rPr>
            </w:pPr>
            <w:r>
              <w:rPr>
                <w:sz w:val="22"/>
                <w:szCs w:val="22"/>
                <w:lang w:val="uk-UA"/>
              </w:rPr>
              <w:t>148,7</w:t>
            </w:r>
          </w:p>
        </w:tc>
        <w:tc>
          <w:tcPr>
            <w:tcW w:w="1463" w:type="dxa"/>
          </w:tcPr>
          <w:p w:rsidR="00F929E0" w:rsidRPr="00EB30B4" w:rsidRDefault="00F929E0" w:rsidP="00D86D69">
            <w:pPr>
              <w:jc w:val="center"/>
              <w:rPr>
                <w:lang w:val="uk-UA"/>
              </w:rPr>
            </w:pPr>
            <w:r>
              <w:rPr>
                <w:sz w:val="22"/>
                <w:szCs w:val="22"/>
                <w:lang w:val="uk-UA"/>
              </w:rPr>
              <w:t>0,1</w:t>
            </w:r>
          </w:p>
        </w:tc>
        <w:tc>
          <w:tcPr>
            <w:tcW w:w="825" w:type="dxa"/>
          </w:tcPr>
          <w:p w:rsidR="00F929E0" w:rsidRPr="00EB30B4" w:rsidRDefault="00F929E0" w:rsidP="00D86D69">
            <w:pPr>
              <w:jc w:val="center"/>
              <w:rPr>
                <w:lang w:val="uk-UA"/>
              </w:rPr>
            </w:pPr>
            <w:r>
              <w:rPr>
                <w:sz w:val="22"/>
                <w:szCs w:val="22"/>
                <w:lang w:val="uk-UA"/>
              </w:rPr>
              <w:t>316,0</w:t>
            </w:r>
          </w:p>
        </w:tc>
        <w:tc>
          <w:tcPr>
            <w:tcW w:w="855" w:type="dxa"/>
          </w:tcPr>
          <w:p w:rsidR="00F929E0" w:rsidRPr="00EB30B4" w:rsidRDefault="00F929E0" w:rsidP="00D86D69">
            <w:pPr>
              <w:jc w:val="center"/>
              <w:rPr>
                <w:lang w:val="uk-UA"/>
              </w:rPr>
            </w:pPr>
            <w:r w:rsidRPr="00EB30B4">
              <w:rPr>
                <w:sz w:val="22"/>
                <w:szCs w:val="22"/>
                <w:lang w:val="uk-UA"/>
              </w:rPr>
              <w:t>-</w:t>
            </w:r>
          </w:p>
        </w:tc>
        <w:tc>
          <w:tcPr>
            <w:tcW w:w="1026" w:type="dxa"/>
          </w:tcPr>
          <w:p w:rsidR="00F929E0" w:rsidRPr="00EB30B4" w:rsidRDefault="00F929E0" w:rsidP="00D86D69">
            <w:pPr>
              <w:jc w:val="center"/>
              <w:rPr>
                <w:lang w:val="uk-UA"/>
              </w:rPr>
            </w:pPr>
            <w:r>
              <w:rPr>
                <w:sz w:val="22"/>
                <w:szCs w:val="22"/>
                <w:lang w:val="uk-UA"/>
              </w:rPr>
              <w:t>310,0</w:t>
            </w:r>
          </w:p>
        </w:tc>
      </w:tr>
      <w:tr w:rsidR="00F929E0" w:rsidRPr="00EB30B4" w:rsidTr="001A0AC9">
        <w:trPr>
          <w:trHeight w:val="181"/>
        </w:trPr>
        <w:tc>
          <w:tcPr>
            <w:tcW w:w="360" w:type="dxa"/>
          </w:tcPr>
          <w:p w:rsidR="00F929E0" w:rsidRPr="00EB30B4" w:rsidRDefault="00F929E0" w:rsidP="00D86D69">
            <w:pPr>
              <w:jc w:val="center"/>
              <w:rPr>
                <w:sz w:val="20"/>
                <w:szCs w:val="20"/>
                <w:lang w:val="uk-UA"/>
              </w:rPr>
            </w:pPr>
            <w:r w:rsidRPr="00EB30B4">
              <w:rPr>
                <w:sz w:val="20"/>
                <w:szCs w:val="20"/>
                <w:lang w:val="uk-UA"/>
              </w:rPr>
              <w:t>2</w:t>
            </w:r>
          </w:p>
        </w:tc>
        <w:tc>
          <w:tcPr>
            <w:tcW w:w="1893" w:type="dxa"/>
          </w:tcPr>
          <w:p w:rsidR="00F929E0" w:rsidRPr="00EB30B4" w:rsidRDefault="00F929E0" w:rsidP="00D86D69">
            <w:pPr>
              <w:rPr>
                <w:lang w:val="uk-UA"/>
              </w:rPr>
            </w:pPr>
            <w:r w:rsidRPr="00EB30B4">
              <w:rPr>
                <w:sz w:val="22"/>
                <w:szCs w:val="22"/>
                <w:lang w:val="uk-UA"/>
              </w:rPr>
              <w:t>Редакція газети "Знам’янські вісті"</w:t>
            </w:r>
          </w:p>
        </w:tc>
        <w:tc>
          <w:tcPr>
            <w:tcW w:w="1260" w:type="dxa"/>
          </w:tcPr>
          <w:p w:rsidR="00F929E0" w:rsidRPr="00EB30B4" w:rsidRDefault="00F929E0" w:rsidP="00D86D69">
            <w:pPr>
              <w:jc w:val="center"/>
              <w:rPr>
                <w:lang w:val="uk-UA"/>
              </w:rPr>
            </w:pPr>
            <w:r w:rsidRPr="00EB30B4">
              <w:rPr>
                <w:sz w:val="22"/>
                <w:szCs w:val="22"/>
                <w:lang w:val="uk-UA"/>
              </w:rPr>
              <w:t>5</w:t>
            </w:r>
          </w:p>
        </w:tc>
        <w:tc>
          <w:tcPr>
            <w:tcW w:w="1334" w:type="dxa"/>
          </w:tcPr>
          <w:p w:rsidR="00F929E0" w:rsidRPr="00EB30B4" w:rsidRDefault="00F929E0" w:rsidP="00D86D69">
            <w:pPr>
              <w:jc w:val="center"/>
              <w:rPr>
                <w:lang w:val="uk-UA"/>
              </w:rPr>
            </w:pPr>
            <w:r>
              <w:rPr>
                <w:sz w:val="22"/>
                <w:szCs w:val="22"/>
                <w:lang w:val="uk-UA"/>
              </w:rPr>
              <w:t>7897</w:t>
            </w:r>
          </w:p>
        </w:tc>
        <w:tc>
          <w:tcPr>
            <w:tcW w:w="969" w:type="dxa"/>
          </w:tcPr>
          <w:p w:rsidR="00F929E0" w:rsidRPr="00EB30B4" w:rsidRDefault="00F929E0" w:rsidP="00D86D69">
            <w:pPr>
              <w:jc w:val="center"/>
              <w:rPr>
                <w:lang w:val="uk-UA"/>
              </w:rPr>
            </w:pPr>
            <w:r w:rsidRPr="00EB30B4">
              <w:rPr>
                <w:sz w:val="22"/>
                <w:szCs w:val="22"/>
                <w:lang w:val="uk-UA"/>
              </w:rPr>
              <w:t>+</w:t>
            </w:r>
            <w:r>
              <w:rPr>
                <w:sz w:val="22"/>
                <w:szCs w:val="22"/>
                <w:lang w:val="uk-UA"/>
              </w:rPr>
              <w:t>0,2</w:t>
            </w:r>
          </w:p>
        </w:tc>
        <w:tc>
          <w:tcPr>
            <w:tcW w:w="1026" w:type="dxa"/>
          </w:tcPr>
          <w:p w:rsidR="00F929E0" w:rsidRPr="00EB30B4" w:rsidRDefault="00F929E0" w:rsidP="00D86D69">
            <w:pPr>
              <w:jc w:val="center"/>
              <w:rPr>
                <w:lang w:val="uk-UA"/>
              </w:rPr>
            </w:pPr>
            <w:r>
              <w:rPr>
                <w:sz w:val="22"/>
                <w:szCs w:val="22"/>
                <w:lang w:val="uk-UA"/>
              </w:rPr>
              <w:t>3</w:t>
            </w:r>
          </w:p>
        </w:tc>
        <w:tc>
          <w:tcPr>
            <w:tcW w:w="1463" w:type="dxa"/>
          </w:tcPr>
          <w:p w:rsidR="00F929E0" w:rsidRPr="00EB30B4" w:rsidRDefault="00F929E0" w:rsidP="00D86D69">
            <w:pPr>
              <w:jc w:val="center"/>
              <w:rPr>
                <w:lang w:val="uk-UA"/>
              </w:rPr>
            </w:pPr>
            <w:r>
              <w:rPr>
                <w:sz w:val="22"/>
                <w:szCs w:val="22"/>
                <w:lang w:val="uk-UA"/>
              </w:rPr>
              <w:t>0</w:t>
            </w:r>
          </w:p>
        </w:tc>
        <w:tc>
          <w:tcPr>
            <w:tcW w:w="825" w:type="dxa"/>
          </w:tcPr>
          <w:p w:rsidR="00F929E0" w:rsidRPr="00EB30B4" w:rsidRDefault="00F929E0" w:rsidP="00D86D69">
            <w:pPr>
              <w:jc w:val="center"/>
              <w:rPr>
                <w:lang w:val="uk-UA"/>
              </w:rPr>
            </w:pPr>
            <w:r>
              <w:rPr>
                <w:sz w:val="22"/>
                <w:szCs w:val="22"/>
                <w:lang w:val="uk-UA"/>
              </w:rPr>
              <w:t>254,9</w:t>
            </w:r>
          </w:p>
        </w:tc>
        <w:tc>
          <w:tcPr>
            <w:tcW w:w="855" w:type="dxa"/>
          </w:tcPr>
          <w:p w:rsidR="00F929E0" w:rsidRPr="00EB30B4" w:rsidRDefault="00F929E0" w:rsidP="00D86D69">
            <w:pPr>
              <w:jc w:val="center"/>
              <w:rPr>
                <w:lang w:val="uk-UA"/>
              </w:rPr>
            </w:pPr>
            <w:r>
              <w:rPr>
                <w:sz w:val="22"/>
                <w:szCs w:val="22"/>
                <w:lang w:val="uk-UA"/>
              </w:rPr>
              <w:t>186</w:t>
            </w:r>
          </w:p>
        </w:tc>
        <w:tc>
          <w:tcPr>
            <w:tcW w:w="1026" w:type="dxa"/>
          </w:tcPr>
          <w:p w:rsidR="00F929E0" w:rsidRPr="00EB30B4" w:rsidRDefault="00F929E0" w:rsidP="00D86D69">
            <w:pPr>
              <w:jc w:val="center"/>
              <w:rPr>
                <w:lang w:val="uk-UA"/>
              </w:rPr>
            </w:pPr>
            <w:r>
              <w:rPr>
                <w:sz w:val="22"/>
                <w:szCs w:val="22"/>
                <w:lang w:val="uk-UA"/>
              </w:rPr>
              <w:t>440,7</w:t>
            </w:r>
          </w:p>
        </w:tc>
      </w:tr>
      <w:tr w:rsidR="00F929E0" w:rsidRPr="00EB30B4" w:rsidTr="001A0AC9">
        <w:trPr>
          <w:trHeight w:val="181"/>
        </w:trPr>
        <w:tc>
          <w:tcPr>
            <w:tcW w:w="360" w:type="dxa"/>
          </w:tcPr>
          <w:p w:rsidR="00F929E0" w:rsidRPr="00EB30B4" w:rsidRDefault="00F929E0" w:rsidP="00D86D69">
            <w:pPr>
              <w:jc w:val="center"/>
              <w:rPr>
                <w:sz w:val="20"/>
                <w:szCs w:val="20"/>
                <w:lang w:val="uk-UA"/>
              </w:rPr>
            </w:pPr>
            <w:r w:rsidRPr="00EB30B4">
              <w:rPr>
                <w:sz w:val="20"/>
                <w:szCs w:val="20"/>
                <w:lang w:val="uk-UA"/>
              </w:rPr>
              <w:t>3</w:t>
            </w:r>
          </w:p>
        </w:tc>
        <w:tc>
          <w:tcPr>
            <w:tcW w:w="1893" w:type="dxa"/>
          </w:tcPr>
          <w:p w:rsidR="00F929E0" w:rsidRPr="00EB30B4" w:rsidRDefault="00F929E0" w:rsidP="00D86D69">
            <w:pPr>
              <w:rPr>
                <w:lang w:val="uk-UA"/>
              </w:rPr>
            </w:pPr>
            <w:r w:rsidRPr="00EB30B4">
              <w:rPr>
                <w:sz w:val="22"/>
                <w:szCs w:val="22"/>
                <w:lang w:val="uk-UA"/>
              </w:rPr>
              <w:t>Знам'янський комбінат комунальних послуг(</w:t>
            </w:r>
            <w:r w:rsidRPr="00EB30B4">
              <w:rPr>
                <w:sz w:val="18"/>
                <w:szCs w:val="18"/>
                <w:lang w:val="uk-UA"/>
              </w:rPr>
              <w:t>чисельність на кінець звітног</w:t>
            </w:r>
            <w:r w:rsidRPr="00EB30B4">
              <w:rPr>
                <w:sz w:val="22"/>
                <w:szCs w:val="22"/>
                <w:lang w:val="uk-UA"/>
              </w:rPr>
              <w:t xml:space="preserve">о </w:t>
            </w:r>
            <w:r w:rsidRPr="00EB30B4">
              <w:rPr>
                <w:sz w:val="18"/>
                <w:szCs w:val="18"/>
                <w:lang w:val="uk-UA"/>
              </w:rPr>
              <w:t>періоду</w:t>
            </w:r>
            <w:r w:rsidRPr="00EB30B4">
              <w:rPr>
                <w:sz w:val="22"/>
                <w:szCs w:val="22"/>
                <w:lang w:val="uk-UA"/>
              </w:rPr>
              <w:t>)</w:t>
            </w:r>
          </w:p>
        </w:tc>
        <w:tc>
          <w:tcPr>
            <w:tcW w:w="1260" w:type="dxa"/>
          </w:tcPr>
          <w:p w:rsidR="00F929E0" w:rsidRPr="00EB30B4" w:rsidRDefault="00F929E0" w:rsidP="007B0DD1">
            <w:pPr>
              <w:rPr>
                <w:lang w:val="uk-UA"/>
              </w:rPr>
            </w:pPr>
            <w:r w:rsidRPr="00EB30B4">
              <w:rPr>
                <w:sz w:val="22"/>
                <w:szCs w:val="22"/>
                <w:lang w:val="uk-UA"/>
              </w:rPr>
              <w:t xml:space="preserve">        </w:t>
            </w:r>
            <w:r>
              <w:rPr>
                <w:sz w:val="22"/>
                <w:szCs w:val="22"/>
                <w:lang w:val="uk-UA"/>
              </w:rPr>
              <w:t>98</w:t>
            </w:r>
            <w:r w:rsidRPr="00EB30B4">
              <w:rPr>
                <w:sz w:val="22"/>
                <w:szCs w:val="22"/>
                <w:lang w:val="uk-UA"/>
              </w:rPr>
              <w:t xml:space="preserve">      </w:t>
            </w:r>
          </w:p>
        </w:tc>
        <w:tc>
          <w:tcPr>
            <w:tcW w:w="1334" w:type="dxa"/>
          </w:tcPr>
          <w:p w:rsidR="00F929E0" w:rsidRPr="00EB30B4" w:rsidRDefault="00F929E0" w:rsidP="00D86D69">
            <w:pPr>
              <w:jc w:val="center"/>
              <w:rPr>
                <w:lang w:val="uk-UA"/>
              </w:rPr>
            </w:pPr>
            <w:r>
              <w:rPr>
                <w:sz w:val="22"/>
                <w:szCs w:val="22"/>
                <w:lang w:val="uk-UA"/>
              </w:rPr>
              <w:t>4526</w:t>
            </w:r>
          </w:p>
        </w:tc>
        <w:tc>
          <w:tcPr>
            <w:tcW w:w="969" w:type="dxa"/>
          </w:tcPr>
          <w:p w:rsidR="00F929E0" w:rsidRPr="00EB30B4" w:rsidRDefault="00F929E0" w:rsidP="00D86D69">
            <w:pPr>
              <w:jc w:val="center"/>
              <w:rPr>
                <w:lang w:val="uk-UA"/>
              </w:rPr>
            </w:pPr>
            <w:r w:rsidRPr="00EB30B4">
              <w:rPr>
                <w:sz w:val="22"/>
                <w:szCs w:val="22"/>
                <w:lang w:val="uk-UA"/>
              </w:rPr>
              <w:t>+1</w:t>
            </w:r>
            <w:r>
              <w:rPr>
                <w:sz w:val="22"/>
                <w:szCs w:val="22"/>
                <w:lang w:val="uk-UA"/>
              </w:rPr>
              <w:t>42</w:t>
            </w:r>
          </w:p>
        </w:tc>
        <w:tc>
          <w:tcPr>
            <w:tcW w:w="1026" w:type="dxa"/>
          </w:tcPr>
          <w:p w:rsidR="00F929E0" w:rsidRPr="00EB30B4" w:rsidRDefault="00F929E0" w:rsidP="00D86D69">
            <w:pPr>
              <w:jc w:val="center"/>
              <w:rPr>
                <w:lang w:val="uk-UA"/>
              </w:rPr>
            </w:pPr>
            <w:r>
              <w:rPr>
                <w:sz w:val="22"/>
                <w:szCs w:val="22"/>
                <w:lang w:val="uk-UA"/>
              </w:rPr>
              <w:t>1413,0</w:t>
            </w:r>
          </w:p>
        </w:tc>
        <w:tc>
          <w:tcPr>
            <w:tcW w:w="1463" w:type="dxa"/>
          </w:tcPr>
          <w:p w:rsidR="00F929E0" w:rsidRPr="00EB30B4" w:rsidRDefault="00F929E0" w:rsidP="00D86D69">
            <w:pPr>
              <w:jc w:val="center"/>
              <w:rPr>
                <w:lang w:val="uk-UA"/>
              </w:rPr>
            </w:pPr>
            <w:r>
              <w:rPr>
                <w:sz w:val="22"/>
                <w:szCs w:val="22"/>
                <w:lang w:val="uk-UA"/>
              </w:rPr>
              <w:t>1994,0</w:t>
            </w:r>
          </w:p>
        </w:tc>
        <w:tc>
          <w:tcPr>
            <w:tcW w:w="825" w:type="dxa"/>
          </w:tcPr>
          <w:p w:rsidR="00F929E0" w:rsidRPr="00EB30B4" w:rsidRDefault="00F929E0" w:rsidP="00D86D69">
            <w:pPr>
              <w:jc w:val="center"/>
              <w:rPr>
                <w:lang w:val="uk-UA"/>
              </w:rPr>
            </w:pPr>
            <w:r>
              <w:rPr>
                <w:sz w:val="22"/>
                <w:szCs w:val="22"/>
                <w:lang w:val="uk-UA"/>
              </w:rPr>
              <w:t>6752</w:t>
            </w:r>
          </w:p>
        </w:tc>
        <w:tc>
          <w:tcPr>
            <w:tcW w:w="855" w:type="dxa"/>
          </w:tcPr>
          <w:p w:rsidR="00F929E0" w:rsidRPr="00EB30B4" w:rsidRDefault="00F929E0" w:rsidP="00D86D69">
            <w:pPr>
              <w:jc w:val="center"/>
              <w:rPr>
                <w:lang w:val="uk-UA"/>
              </w:rPr>
            </w:pPr>
            <w:r>
              <w:rPr>
                <w:sz w:val="22"/>
                <w:szCs w:val="22"/>
                <w:lang w:val="uk-UA"/>
              </w:rPr>
              <w:t>498</w:t>
            </w:r>
          </w:p>
        </w:tc>
        <w:tc>
          <w:tcPr>
            <w:tcW w:w="1026" w:type="dxa"/>
          </w:tcPr>
          <w:p w:rsidR="00F929E0" w:rsidRPr="00EB30B4" w:rsidRDefault="00F929E0" w:rsidP="00D86D69">
            <w:pPr>
              <w:jc w:val="center"/>
              <w:rPr>
                <w:lang w:val="uk-UA"/>
              </w:rPr>
            </w:pPr>
            <w:r>
              <w:rPr>
                <w:sz w:val="22"/>
                <w:szCs w:val="22"/>
                <w:lang w:val="uk-UA"/>
              </w:rPr>
              <w:t>8420,0</w:t>
            </w:r>
          </w:p>
        </w:tc>
      </w:tr>
    </w:tbl>
    <w:p w:rsidR="00F929E0" w:rsidRPr="00EB30B4" w:rsidRDefault="00F929E0" w:rsidP="000F3BBD">
      <w:pPr>
        <w:ind w:right="-159"/>
        <w:jc w:val="both"/>
        <w:rPr>
          <w:sz w:val="22"/>
          <w:szCs w:val="22"/>
          <w:lang w:val="uk-UA"/>
        </w:rPr>
      </w:pPr>
    </w:p>
    <w:p w:rsidR="00F929E0" w:rsidRPr="00EB30B4" w:rsidRDefault="00F929E0" w:rsidP="0064224E">
      <w:pPr>
        <w:pStyle w:val="NoSpacing"/>
        <w:jc w:val="center"/>
        <w:rPr>
          <w:rFonts w:ascii="Times New Roman" w:hAnsi="Times New Roman"/>
          <w:b/>
          <w:sz w:val="24"/>
          <w:szCs w:val="24"/>
          <w:lang w:val="uk-UA"/>
        </w:rPr>
      </w:pPr>
      <w:r w:rsidRPr="00EB30B4">
        <w:rPr>
          <w:rFonts w:ascii="Times New Roman" w:hAnsi="Times New Roman"/>
          <w:b/>
          <w:sz w:val="24"/>
          <w:szCs w:val="24"/>
          <w:lang w:val="uk-UA"/>
        </w:rPr>
        <w:t>Комунальне підприємство  "Бюро технічної інвентаризації"</w:t>
      </w:r>
    </w:p>
    <w:p w:rsidR="00F929E0" w:rsidRPr="00EB30B4" w:rsidRDefault="00F929E0" w:rsidP="0064224E">
      <w:pPr>
        <w:pStyle w:val="NoSpacing"/>
        <w:jc w:val="center"/>
        <w:rPr>
          <w:rFonts w:ascii="Times New Roman" w:hAnsi="Times New Roman"/>
          <w:b/>
          <w:sz w:val="24"/>
          <w:szCs w:val="24"/>
          <w:lang w:val="uk-UA"/>
        </w:rPr>
      </w:pPr>
    </w:p>
    <w:p w:rsidR="00F929E0" w:rsidRPr="00EB30B4" w:rsidRDefault="00F929E0" w:rsidP="006E4285">
      <w:pPr>
        <w:ind w:firstLine="540"/>
        <w:jc w:val="both"/>
        <w:rPr>
          <w:color w:val="FF0000"/>
          <w:lang w:val="uk-UA"/>
        </w:rPr>
      </w:pPr>
      <w:r w:rsidRPr="00EB30B4">
        <w:rPr>
          <w:sz w:val="22"/>
          <w:szCs w:val="22"/>
          <w:lang w:val="uk-UA"/>
        </w:rPr>
        <w:t>В цілому за</w:t>
      </w:r>
      <w:r>
        <w:rPr>
          <w:lang w:val="uk-UA"/>
        </w:rPr>
        <w:t xml:space="preserve">  6 місяців 2018</w:t>
      </w:r>
      <w:r w:rsidRPr="00EB30B4">
        <w:rPr>
          <w:lang w:val="uk-UA"/>
        </w:rPr>
        <w:t xml:space="preserve"> року комунальним підприємством  "Бюро технічної інвентаризації" отримано  доходу </w:t>
      </w:r>
      <w:r>
        <w:rPr>
          <w:lang w:val="uk-UA"/>
        </w:rPr>
        <w:t>від надання послуг в сумі  316 тис.грн., що на  49,8 тис. грн. більше  ніж за 6 місяців 2017 року  (266,2</w:t>
      </w:r>
      <w:r w:rsidRPr="00EB30B4">
        <w:rPr>
          <w:lang w:val="uk-UA"/>
        </w:rPr>
        <w:t xml:space="preserve"> тис. грн.). Прибуток комунального підприємства </w:t>
      </w:r>
      <w:r>
        <w:rPr>
          <w:lang w:val="uk-UA"/>
        </w:rPr>
        <w:t>за  звітний період склав 6,3</w:t>
      </w:r>
      <w:r w:rsidRPr="00EB30B4">
        <w:t xml:space="preserve"> </w:t>
      </w:r>
      <w:r>
        <w:rPr>
          <w:lang w:val="uk-UA"/>
        </w:rPr>
        <w:t>тис. грн., що на 6,1</w:t>
      </w:r>
      <w:r w:rsidRPr="00EB30B4">
        <w:rPr>
          <w:lang w:val="uk-UA"/>
        </w:rPr>
        <w:t xml:space="preserve"> тис. грн. менше ніж </w:t>
      </w:r>
      <w:r>
        <w:rPr>
          <w:lang w:val="uk-UA"/>
        </w:rPr>
        <w:t xml:space="preserve"> </w:t>
      </w:r>
      <w:r w:rsidRPr="00EB30B4">
        <w:rPr>
          <w:lang w:val="uk-UA"/>
        </w:rPr>
        <w:t xml:space="preserve">за  </w:t>
      </w:r>
      <w:r>
        <w:rPr>
          <w:lang w:val="uk-UA"/>
        </w:rPr>
        <w:t>відповідний період 2017 ро</w:t>
      </w:r>
      <w:r w:rsidRPr="00EB30B4">
        <w:rPr>
          <w:lang w:val="uk-UA"/>
        </w:rPr>
        <w:t>к</w:t>
      </w:r>
      <w:r>
        <w:rPr>
          <w:lang w:val="uk-UA"/>
        </w:rPr>
        <w:t>у (12,4</w:t>
      </w:r>
      <w:r w:rsidRPr="00EB30B4">
        <w:rPr>
          <w:lang w:val="uk-UA"/>
        </w:rPr>
        <w:t xml:space="preserve"> тис. грн.) . </w:t>
      </w:r>
      <w:r w:rsidRPr="00EB30B4">
        <w:rPr>
          <w:color w:val="FF0000"/>
          <w:lang w:val="uk-UA"/>
        </w:rPr>
        <w:t xml:space="preserve">     </w:t>
      </w:r>
    </w:p>
    <w:p w:rsidR="00F929E0" w:rsidRPr="00EB30B4" w:rsidRDefault="00F929E0" w:rsidP="006E4285">
      <w:pPr>
        <w:ind w:firstLine="540"/>
        <w:jc w:val="both"/>
        <w:rPr>
          <w:color w:val="FF0000"/>
          <w:lang w:val="uk-UA"/>
        </w:rPr>
      </w:pPr>
    </w:p>
    <w:p w:rsidR="00F929E0" w:rsidRPr="00EB30B4" w:rsidRDefault="00F929E0" w:rsidP="00EC4FA0">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w:t>
      </w:r>
      <w:r>
        <w:rPr>
          <w:b/>
          <w:lang w:val="uk-UA"/>
        </w:rPr>
        <w:t>1 півріччя 2018 року</w:t>
      </w:r>
    </w:p>
    <w:p w:rsidR="00F929E0" w:rsidRPr="00EB30B4" w:rsidRDefault="00F929E0" w:rsidP="006E4285">
      <w:pPr>
        <w:ind w:right="-159"/>
        <w:jc w:val="center"/>
        <w:rPr>
          <w:b/>
          <w:lang w:val="uk-UA"/>
        </w:rPr>
      </w:pPr>
    </w:p>
    <w:tbl>
      <w:tblPr>
        <w:tblW w:w="109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260"/>
        <w:gridCol w:w="969"/>
        <w:gridCol w:w="1026"/>
        <w:gridCol w:w="1245"/>
        <w:gridCol w:w="1080"/>
        <w:gridCol w:w="855"/>
        <w:gridCol w:w="1026"/>
      </w:tblGrid>
      <w:tr w:rsidR="00F929E0" w:rsidRPr="00EB30B4" w:rsidTr="00EA4393">
        <w:tc>
          <w:tcPr>
            <w:tcW w:w="450" w:type="dxa"/>
          </w:tcPr>
          <w:p w:rsidR="00F929E0" w:rsidRPr="00EB30B4" w:rsidRDefault="00F929E0" w:rsidP="00EA4393">
            <w:pPr>
              <w:ind w:left="-108" w:firstLine="30"/>
              <w:jc w:val="center"/>
              <w:rPr>
                <w:sz w:val="18"/>
                <w:szCs w:val="18"/>
                <w:lang w:val="uk-UA"/>
              </w:rPr>
            </w:pPr>
            <w:r w:rsidRPr="00EB30B4">
              <w:rPr>
                <w:sz w:val="18"/>
                <w:szCs w:val="18"/>
                <w:lang w:val="uk-UA"/>
              </w:rPr>
              <w:t>№ з/п</w:t>
            </w:r>
          </w:p>
        </w:tc>
        <w:tc>
          <w:tcPr>
            <w:tcW w:w="1803" w:type="dxa"/>
          </w:tcPr>
          <w:p w:rsidR="00F929E0" w:rsidRPr="00EB30B4" w:rsidRDefault="00F929E0" w:rsidP="00EA4393">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F929E0" w:rsidRPr="00EB30B4" w:rsidRDefault="00F929E0" w:rsidP="00EA4393">
            <w:pPr>
              <w:jc w:val="center"/>
              <w:rPr>
                <w:sz w:val="18"/>
                <w:szCs w:val="18"/>
                <w:lang w:val="uk-UA"/>
              </w:rPr>
            </w:pPr>
            <w:r w:rsidRPr="00EB30B4">
              <w:rPr>
                <w:sz w:val="18"/>
                <w:szCs w:val="18"/>
                <w:lang w:val="uk-UA"/>
              </w:rPr>
              <w:t>Середньооблікова</w:t>
            </w:r>
          </w:p>
          <w:p w:rsidR="00F929E0" w:rsidRPr="00EB30B4" w:rsidRDefault="00F929E0" w:rsidP="00EA4393">
            <w:pPr>
              <w:jc w:val="center"/>
              <w:rPr>
                <w:sz w:val="18"/>
                <w:szCs w:val="18"/>
                <w:lang w:val="uk-UA"/>
              </w:rPr>
            </w:pPr>
            <w:r w:rsidRPr="00EB30B4">
              <w:rPr>
                <w:sz w:val="18"/>
                <w:szCs w:val="18"/>
                <w:lang w:val="uk-UA"/>
              </w:rPr>
              <w:t>чисельність чол.</w:t>
            </w:r>
          </w:p>
        </w:tc>
        <w:tc>
          <w:tcPr>
            <w:tcW w:w="1260" w:type="dxa"/>
          </w:tcPr>
          <w:p w:rsidR="00F929E0" w:rsidRPr="00EB30B4" w:rsidRDefault="00F929E0" w:rsidP="00EA4393">
            <w:pPr>
              <w:jc w:val="center"/>
              <w:rPr>
                <w:sz w:val="18"/>
                <w:szCs w:val="18"/>
                <w:lang w:val="uk-UA"/>
              </w:rPr>
            </w:pPr>
            <w:r w:rsidRPr="00EB30B4">
              <w:rPr>
                <w:sz w:val="18"/>
                <w:szCs w:val="18"/>
                <w:lang w:val="uk-UA"/>
              </w:rPr>
              <w:t>Середньо-місячна заробітна плата, грн.</w:t>
            </w:r>
          </w:p>
        </w:tc>
        <w:tc>
          <w:tcPr>
            <w:tcW w:w="969" w:type="dxa"/>
          </w:tcPr>
          <w:p w:rsidR="00F929E0" w:rsidRPr="00EB30B4" w:rsidRDefault="00F929E0" w:rsidP="00EA4393">
            <w:pPr>
              <w:jc w:val="center"/>
              <w:rPr>
                <w:sz w:val="18"/>
                <w:szCs w:val="18"/>
                <w:lang w:val="uk-UA"/>
              </w:rPr>
            </w:pPr>
            <w:r w:rsidRPr="00EB30B4">
              <w:rPr>
                <w:sz w:val="18"/>
                <w:szCs w:val="18"/>
                <w:lang w:val="uk-UA"/>
              </w:rPr>
              <w:t>Прибу</w:t>
            </w:r>
          </w:p>
          <w:p w:rsidR="00F929E0" w:rsidRPr="00EB30B4" w:rsidRDefault="00F929E0" w:rsidP="00EA4393">
            <w:pPr>
              <w:jc w:val="center"/>
              <w:rPr>
                <w:sz w:val="18"/>
                <w:szCs w:val="18"/>
                <w:lang w:val="uk-UA"/>
              </w:rPr>
            </w:pPr>
            <w:r w:rsidRPr="00EB30B4">
              <w:rPr>
                <w:sz w:val="18"/>
                <w:szCs w:val="18"/>
                <w:lang w:val="uk-UA"/>
              </w:rPr>
              <w:t>ток +, збиток -, тис.грн.</w:t>
            </w:r>
          </w:p>
        </w:tc>
        <w:tc>
          <w:tcPr>
            <w:tcW w:w="1026" w:type="dxa"/>
          </w:tcPr>
          <w:p w:rsidR="00F929E0" w:rsidRPr="00EB30B4" w:rsidRDefault="00F929E0" w:rsidP="00EA4393">
            <w:pPr>
              <w:jc w:val="center"/>
              <w:rPr>
                <w:sz w:val="18"/>
                <w:szCs w:val="18"/>
                <w:lang w:val="uk-UA"/>
              </w:rPr>
            </w:pPr>
            <w:r w:rsidRPr="00EB30B4">
              <w:rPr>
                <w:sz w:val="18"/>
                <w:szCs w:val="18"/>
                <w:lang w:val="uk-UA"/>
              </w:rPr>
              <w:t>Кредиторська заборгованість, тис.грн.</w:t>
            </w:r>
          </w:p>
        </w:tc>
        <w:tc>
          <w:tcPr>
            <w:tcW w:w="1245" w:type="dxa"/>
          </w:tcPr>
          <w:p w:rsidR="00F929E0" w:rsidRPr="00EB30B4" w:rsidRDefault="00F929E0" w:rsidP="00EA4393">
            <w:pPr>
              <w:jc w:val="center"/>
              <w:rPr>
                <w:sz w:val="18"/>
                <w:szCs w:val="18"/>
                <w:lang w:val="uk-UA"/>
              </w:rPr>
            </w:pPr>
            <w:r w:rsidRPr="00EB30B4">
              <w:rPr>
                <w:sz w:val="18"/>
                <w:szCs w:val="18"/>
                <w:lang w:val="uk-UA"/>
              </w:rPr>
              <w:t>Дебіторська заборгова-ність, тис.грн.</w:t>
            </w:r>
          </w:p>
        </w:tc>
        <w:tc>
          <w:tcPr>
            <w:tcW w:w="1080" w:type="dxa"/>
          </w:tcPr>
          <w:p w:rsidR="00F929E0" w:rsidRPr="00EB30B4" w:rsidRDefault="00F929E0" w:rsidP="00EA4393">
            <w:pPr>
              <w:ind w:left="-220"/>
              <w:jc w:val="center"/>
              <w:rPr>
                <w:sz w:val="18"/>
                <w:szCs w:val="18"/>
                <w:lang w:val="uk-UA"/>
              </w:rPr>
            </w:pPr>
            <w:r w:rsidRPr="00EB30B4">
              <w:rPr>
                <w:sz w:val="18"/>
                <w:szCs w:val="18"/>
                <w:lang w:val="uk-UA"/>
              </w:rPr>
              <w:t>Доход від надання послуг, тис.грн.</w:t>
            </w:r>
          </w:p>
        </w:tc>
        <w:tc>
          <w:tcPr>
            <w:tcW w:w="855" w:type="dxa"/>
          </w:tcPr>
          <w:p w:rsidR="00F929E0" w:rsidRPr="00EB30B4" w:rsidRDefault="00F929E0" w:rsidP="00EA4393">
            <w:pPr>
              <w:jc w:val="center"/>
              <w:rPr>
                <w:sz w:val="18"/>
                <w:szCs w:val="18"/>
                <w:lang w:val="uk-UA"/>
              </w:rPr>
            </w:pPr>
            <w:r w:rsidRPr="00EB30B4">
              <w:rPr>
                <w:sz w:val="18"/>
                <w:szCs w:val="18"/>
                <w:lang w:val="uk-UA"/>
              </w:rPr>
              <w:t>Фінансова підтримка</w:t>
            </w:r>
          </w:p>
        </w:tc>
        <w:tc>
          <w:tcPr>
            <w:tcW w:w="1026" w:type="dxa"/>
          </w:tcPr>
          <w:p w:rsidR="00F929E0" w:rsidRPr="00EB30B4" w:rsidRDefault="00F929E0" w:rsidP="00EA4393">
            <w:pPr>
              <w:jc w:val="center"/>
              <w:rPr>
                <w:sz w:val="18"/>
                <w:szCs w:val="18"/>
                <w:lang w:val="uk-UA"/>
              </w:rPr>
            </w:pPr>
            <w:r w:rsidRPr="00EB30B4">
              <w:rPr>
                <w:sz w:val="18"/>
                <w:szCs w:val="18"/>
                <w:lang w:val="uk-UA"/>
              </w:rPr>
              <w:t>Витрати операцій-ної діяльності тис.грн.</w:t>
            </w:r>
          </w:p>
        </w:tc>
      </w:tr>
      <w:tr w:rsidR="00F929E0" w:rsidRPr="00EB30B4" w:rsidTr="00EA4393">
        <w:trPr>
          <w:trHeight w:val="181"/>
        </w:trPr>
        <w:tc>
          <w:tcPr>
            <w:tcW w:w="450" w:type="dxa"/>
          </w:tcPr>
          <w:p w:rsidR="00F929E0" w:rsidRPr="00EB30B4" w:rsidRDefault="00F929E0" w:rsidP="00EA4393">
            <w:pPr>
              <w:ind w:left="-108" w:firstLine="30"/>
              <w:jc w:val="center"/>
              <w:rPr>
                <w:sz w:val="20"/>
                <w:szCs w:val="20"/>
                <w:lang w:val="uk-UA"/>
              </w:rPr>
            </w:pPr>
            <w:r w:rsidRPr="00EB30B4">
              <w:rPr>
                <w:sz w:val="20"/>
                <w:szCs w:val="20"/>
                <w:lang w:val="uk-UA"/>
              </w:rPr>
              <w:t>1</w:t>
            </w:r>
          </w:p>
        </w:tc>
        <w:tc>
          <w:tcPr>
            <w:tcW w:w="1803" w:type="dxa"/>
          </w:tcPr>
          <w:p w:rsidR="00F929E0" w:rsidRPr="00EB30B4" w:rsidRDefault="00F929E0" w:rsidP="00EA4393">
            <w:pPr>
              <w:rPr>
                <w:lang w:val="uk-UA"/>
              </w:rPr>
            </w:pPr>
            <w:r w:rsidRPr="00EB30B4">
              <w:rPr>
                <w:lang w:val="uk-UA"/>
              </w:rPr>
              <w:t>Бюро технічної інвентаризації</w:t>
            </w:r>
            <w:r w:rsidRPr="00EB30B4">
              <w:rPr>
                <w:sz w:val="22"/>
                <w:szCs w:val="22"/>
                <w:lang w:val="uk-UA"/>
              </w:rPr>
              <w:tab/>
            </w:r>
          </w:p>
        </w:tc>
        <w:tc>
          <w:tcPr>
            <w:tcW w:w="1260" w:type="dxa"/>
          </w:tcPr>
          <w:p w:rsidR="00F929E0" w:rsidRPr="00EB30B4" w:rsidRDefault="00F929E0" w:rsidP="008504F3">
            <w:pPr>
              <w:jc w:val="center"/>
              <w:rPr>
                <w:lang w:val="uk-UA"/>
              </w:rPr>
            </w:pPr>
            <w:r w:rsidRPr="00EB30B4">
              <w:rPr>
                <w:sz w:val="22"/>
                <w:szCs w:val="22"/>
                <w:lang w:val="uk-UA"/>
              </w:rPr>
              <w:t>5</w:t>
            </w:r>
          </w:p>
        </w:tc>
        <w:tc>
          <w:tcPr>
            <w:tcW w:w="1260" w:type="dxa"/>
          </w:tcPr>
          <w:p w:rsidR="00F929E0" w:rsidRPr="00EB30B4" w:rsidRDefault="00F929E0" w:rsidP="008504F3">
            <w:pPr>
              <w:jc w:val="center"/>
              <w:rPr>
                <w:lang w:val="uk-UA"/>
              </w:rPr>
            </w:pPr>
            <w:r>
              <w:rPr>
                <w:sz w:val="22"/>
                <w:szCs w:val="22"/>
                <w:lang w:val="uk-UA"/>
              </w:rPr>
              <w:t>5842</w:t>
            </w:r>
          </w:p>
        </w:tc>
        <w:tc>
          <w:tcPr>
            <w:tcW w:w="969" w:type="dxa"/>
          </w:tcPr>
          <w:p w:rsidR="00F929E0" w:rsidRPr="00EB30B4" w:rsidRDefault="00F929E0" w:rsidP="008504F3">
            <w:pPr>
              <w:jc w:val="center"/>
              <w:rPr>
                <w:lang w:val="uk-UA"/>
              </w:rPr>
            </w:pPr>
            <w:r>
              <w:rPr>
                <w:sz w:val="22"/>
                <w:szCs w:val="22"/>
                <w:lang w:val="uk-UA"/>
              </w:rPr>
              <w:t>+6,3</w:t>
            </w:r>
          </w:p>
        </w:tc>
        <w:tc>
          <w:tcPr>
            <w:tcW w:w="1026" w:type="dxa"/>
          </w:tcPr>
          <w:p w:rsidR="00F929E0" w:rsidRPr="00EB30B4" w:rsidRDefault="00F929E0" w:rsidP="008504F3">
            <w:pPr>
              <w:jc w:val="center"/>
              <w:rPr>
                <w:lang w:val="uk-UA"/>
              </w:rPr>
            </w:pPr>
            <w:r>
              <w:rPr>
                <w:sz w:val="22"/>
                <w:szCs w:val="22"/>
                <w:lang w:val="uk-UA"/>
              </w:rPr>
              <w:t>148,7</w:t>
            </w:r>
          </w:p>
        </w:tc>
        <w:tc>
          <w:tcPr>
            <w:tcW w:w="1245" w:type="dxa"/>
          </w:tcPr>
          <w:p w:rsidR="00F929E0" w:rsidRPr="00EB30B4" w:rsidRDefault="00F929E0" w:rsidP="008504F3">
            <w:pPr>
              <w:jc w:val="center"/>
              <w:rPr>
                <w:lang w:val="uk-UA"/>
              </w:rPr>
            </w:pPr>
            <w:r>
              <w:rPr>
                <w:sz w:val="22"/>
                <w:szCs w:val="22"/>
                <w:lang w:val="uk-UA"/>
              </w:rPr>
              <w:t>0,1</w:t>
            </w:r>
          </w:p>
        </w:tc>
        <w:tc>
          <w:tcPr>
            <w:tcW w:w="1080" w:type="dxa"/>
          </w:tcPr>
          <w:p w:rsidR="00F929E0" w:rsidRPr="00EB30B4" w:rsidRDefault="00F929E0" w:rsidP="008504F3">
            <w:pPr>
              <w:jc w:val="center"/>
              <w:rPr>
                <w:lang w:val="uk-UA"/>
              </w:rPr>
            </w:pPr>
            <w:r>
              <w:rPr>
                <w:sz w:val="22"/>
                <w:szCs w:val="22"/>
                <w:lang w:val="uk-UA"/>
              </w:rPr>
              <w:t>316,0</w:t>
            </w:r>
          </w:p>
        </w:tc>
        <w:tc>
          <w:tcPr>
            <w:tcW w:w="855" w:type="dxa"/>
          </w:tcPr>
          <w:p w:rsidR="00F929E0" w:rsidRPr="00EB30B4" w:rsidRDefault="00F929E0" w:rsidP="008504F3">
            <w:pPr>
              <w:jc w:val="center"/>
              <w:rPr>
                <w:lang w:val="uk-UA"/>
              </w:rPr>
            </w:pPr>
            <w:r w:rsidRPr="00EB30B4">
              <w:rPr>
                <w:sz w:val="22"/>
                <w:szCs w:val="22"/>
                <w:lang w:val="uk-UA"/>
              </w:rPr>
              <w:t>-</w:t>
            </w:r>
          </w:p>
        </w:tc>
        <w:tc>
          <w:tcPr>
            <w:tcW w:w="1026" w:type="dxa"/>
          </w:tcPr>
          <w:p w:rsidR="00F929E0" w:rsidRPr="00EB30B4" w:rsidRDefault="00F929E0" w:rsidP="008504F3">
            <w:pPr>
              <w:jc w:val="center"/>
              <w:rPr>
                <w:lang w:val="uk-UA"/>
              </w:rPr>
            </w:pPr>
            <w:r>
              <w:rPr>
                <w:sz w:val="22"/>
                <w:szCs w:val="22"/>
                <w:lang w:val="uk-UA"/>
              </w:rPr>
              <w:t>310,0</w:t>
            </w:r>
          </w:p>
        </w:tc>
      </w:tr>
    </w:tbl>
    <w:p w:rsidR="00F929E0" w:rsidRPr="00EB30B4" w:rsidRDefault="00F929E0" w:rsidP="0064224E">
      <w:pPr>
        <w:pStyle w:val="NoSpacing"/>
        <w:jc w:val="center"/>
        <w:rPr>
          <w:rFonts w:ascii="Times New Roman" w:hAnsi="Times New Roman"/>
          <w:b/>
          <w:sz w:val="24"/>
          <w:szCs w:val="24"/>
          <w:lang w:val="uk-UA"/>
        </w:rPr>
      </w:pPr>
    </w:p>
    <w:p w:rsidR="00F929E0" w:rsidRPr="00EB30B4" w:rsidRDefault="00F929E0" w:rsidP="001C4FC2">
      <w:pPr>
        <w:jc w:val="center"/>
        <w:rPr>
          <w:b/>
          <w:sz w:val="22"/>
          <w:szCs w:val="22"/>
          <w:lang w:val="uk-UA"/>
        </w:rPr>
      </w:pPr>
      <w:r w:rsidRPr="00EB30B4">
        <w:rPr>
          <w:b/>
          <w:lang w:val="uk-UA"/>
        </w:rPr>
        <w:t>Фінансові показники підприємства</w:t>
      </w:r>
    </w:p>
    <w:tbl>
      <w:tblPr>
        <w:tblpPr w:leftFromText="180" w:rightFromText="180" w:vertAnchor="text" w:horzAnchor="margin" w:tblpXSpec="center" w:tblpY="284"/>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13"/>
        <w:gridCol w:w="1482"/>
        <w:gridCol w:w="1653"/>
        <w:gridCol w:w="1539"/>
        <w:gridCol w:w="1425"/>
      </w:tblGrid>
      <w:tr w:rsidR="00F929E0" w:rsidRPr="00EB30B4" w:rsidTr="006E4285">
        <w:tc>
          <w:tcPr>
            <w:tcW w:w="4413" w:type="dxa"/>
          </w:tcPr>
          <w:p w:rsidR="00F929E0" w:rsidRPr="00EB30B4" w:rsidRDefault="00F929E0" w:rsidP="006E4285">
            <w:pPr>
              <w:jc w:val="both"/>
              <w:rPr>
                <w:lang w:val="uk-UA"/>
              </w:rPr>
            </w:pPr>
          </w:p>
          <w:p w:rsidR="00F929E0" w:rsidRPr="00EB30B4" w:rsidRDefault="00F929E0" w:rsidP="006E4285">
            <w:pPr>
              <w:jc w:val="center"/>
              <w:rPr>
                <w:lang w:val="uk-UA"/>
              </w:rPr>
            </w:pPr>
            <w:r w:rsidRPr="00EB30B4">
              <w:rPr>
                <w:lang w:val="uk-UA"/>
              </w:rPr>
              <w:t>Показники</w:t>
            </w:r>
          </w:p>
          <w:p w:rsidR="00F929E0" w:rsidRPr="00EB30B4" w:rsidRDefault="00F929E0" w:rsidP="006E4285">
            <w:pPr>
              <w:jc w:val="both"/>
              <w:rPr>
                <w:lang w:val="uk-UA"/>
              </w:rPr>
            </w:pPr>
          </w:p>
        </w:tc>
        <w:tc>
          <w:tcPr>
            <w:tcW w:w="1482" w:type="dxa"/>
          </w:tcPr>
          <w:p w:rsidR="00F929E0" w:rsidRPr="00E33ECB" w:rsidRDefault="00F929E0" w:rsidP="008504F3">
            <w:pPr>
              <w:jc w:val="both"/>
              <w:rPr>
                <w:lang w:val="uk-UA"/>
              </w:rPr>
            </w:pPr>
          </w:p>
          <w:p w:rsidR="00F929E0" w:rsidRPr="00E33ECB" w:rsidRDefault="00F929E0" w:rsidP="008504F3">
            <w:pPr>
              <w:jc w:val="center"/>
              <w:rPr>
                <w:lang w:val="uk-UA"/>
              </w:rPr>
            </w:pPr>
            <w:r w:rsidRPr="00E33ECB">
              <w:rPr>
                <w:lang w:val="uk-UA"/>
              </w:rPr>
              <w:t>Один. виміру</w:t>
            </w:r>
          </w:p>
        </w:tc>
        <w:tc>
          <w:tcPr>
            <w:tcW w:w="1653" w:type="dxa"/>
          </w:tcPr>
          <w:p w:rsidR="00F929E0" w:rsidRPr="00E33ECB" w:rsidRDefault="00F929E0" w:rsidP="008504F3">
            <w:pPr>
              <w:jc w:val="center"/>
              <w:rPr>
                <w:lang w:val="uk-UA"/>
              </w:rPr>
            </w:pPr>
            <w:r>
              <w:rPr>
                <w:lang w:val="uk-UA"/>
              </w:rPr>
              <w:t>1 півріччя</w:t>
            </w:r>
          </w:p>
          <w:p w:rsidR="00F929E0" w:rsidRPr="00E33ECB" w:rsidRDefault="00F929E0" w:rsidP="008504F3">
            <w:pPr>
              <w:jc w:val="center"/>
              <w:rPr>
                <w:color w:val="FF0000"/>
                <w:lang w:val="uk-UA"/>
              </w:rPr>
            </w:pPr>
            <w:r>
              <w:rPr>
                <w:lang w:val="uk-UA"/>
              </w:rPr>
              <w:t xml:space="preserve">  2018 ро</w:t>
            </w:r>
            <w:r w:rsidRPr="00E33ECB">
              <w:rPr>
                <w:lang w:val="uk-UA"/>
              </w:rPr>
              <w:t>к</w:t>
            </w:r>
            <w:r>
              <w:rPr>
                <w:lang w:val="uk-UA"/>
              </w:rPr>
              <w:t>у</w:t>
            </w:r>
            <w:r w:rsidRPr="00E33ECB">
              <w:rPr>
                <w:color w:val="FF0000"/>
                <w:lang w:val="uk-UA"/>
              </w:rPr>
              <w:t xml:space="preserve">       </w:t>
            </w:r>
          </w:p>
        </w:tc>
        <w:tc>
          <w:tcPr>
            <w:tcW w:w="1539" w:type="dxa"/>
          </w:tcPr>
          <w:p w:rsidR="00F929E0" w:rsidRPr="00E33ECB" w:rsidRDefault="00F929E0" w:rsidP="008504F3">
            <w:pPr>
              <w:jc w:val="center"/>
              <w:rPr>
                <w:lang w:val="uk-UA"/>
              </w:rPr>
            </w:pPr>
            <w:r>
              <w:rPr>
                <w:lang w:val="uk-UA"/>
              </w:rPr>
              <w:t>1 півріччя</w:t>
            </w:r>
          </w:p>
          <w:p w:rsidR="00F929E0" w:rsidRPr="00E33ECB" w:rsidRDefault="00F929E0" w:rsidP="008504F3">
            <w:pPr>
              <w:keepNext/>
              <w:jc w:val="center"/>
              <w:outlineLvl w:val="0"/>
              <w:rPr>
                <w:color w:val="FF0000"/>
                <w:lang w:val="uk-UA"/>
              </w:rPr>
            </w:pPr>
            <w:r>
              <w:rPr>
                <w:lang w:val="uk-UA"/>
              </w:rPr>
              <w:t xml:space="preserve">  2017 ро</w:t>
            </w:r>
            <w:r w:rsidRPr="00E33ECB">
              <w:rPr>
                <w:lang w:val="uk-UA"/>
              </w:rPr>
              <w:t>к</w:t>
            </w:r>
            <w:r>
              <w:rPr>
                <w:lang w:val="uk-UA"/>
              </w:rPr>
              <w:t>у</w:t>
            </w:r>
            <w:r w:rsidRPr="00E33ECB">
              <w:rPr>
                <w:color w:val="FF0000"/>
                <w:lang w:val="uk-UA"/>
              </w:rPr>
              <w:t xml:space="preserve">       </w:t>
            </w:r>
          </w:p>
        </w:tc>
        <w:tc>
          <w:tcPr>
            <w:tcW w:w="1425" w:type="dxa"/>
          </w:tcPr>
          <w:p w:rsidR="00F929E0" w:rsidRPr="00E33ECB" w:rsidRDefault="00F929E0" w:rsidP="008504F3">
            <w:pPr>
              <w:jc w:val="center"/>
              <w:rPr>
                <w:lang w:val="uk-UA"/>
              </w:rPr>
            </w:pPr>
            <w:r w:rsidRPr="00E33ECB">
              <w:rPr>
                <w:lang w:val="uk-UA"/>
              </w:rPr>
              <w:t>Відхилення</w:t>
            </w:r>
          </w:p>
          <w:p w:rsidR="00F929E0" w:rsidRPr="00E33ECB" w:rsidRDefault="00F929E0" w:rsidP="008504F3">
            <w:pPr>
              <w:jc w:val="center"/>
              <w:rPr>
                <w:lang w:val="uk-UA"/>
              </w:rPr>
            </w:pPr>
            <w:r w:rsidRPr="00E33ECB">
              <w:rPr>
                <w:lang w:val="uk-UA"/>
              </w:rPr>
              <w:t>(+ зростання,</w:t>
            </w:r>
          </w:p>
          <w:p w:rsidR="00F929E0" w:rsidRPr="00E33ECB" w:rsidRDefault="00F929E0" w:rsidP="008504F3">
            <w:pPr>
              <w:jc w:val="center"/>
              <w:rPr>
                <w:lang w:val="uk-UA"/>
              </w:rPr>
            </w:pPr>
            <w:r w:rsidRPr="00E33ECB">
              <w:rPr>
                <w:b/>
                <w:lang w:val="uk-UA"/>
              </w:rPr>
              <w:t xml:space="preserve">- </w:t>
            </w:r>
            <w:r w:rsidRPr="00E33ECB">
              <w:rPr>
                <w:lang w:val="uk-UA"/>
              </w:rPr>
              <w:t>зниження )</w:t>
            </w:r>
          </w:p>
        </w:tc>
      </w:tr>
      <w:tr w:rsidR="00F929E0" w:rsidRPr="00EB30B4" w:rsidTr="006E4285">
        <w:tc>
          <w:tcPr>
            <w:tcW w:w="4413" w:type="dxa"/>
          </w:tcPr>
          <w:p w:rsidR="00F929E0" w:rsidRPr="00EB30B4" w:rsidRDefault="00F929E0" w:rsidP="006E4285">
            <w:pPr>
              <w:jc w:val="both"/>
              <w:rPr>
                <w:lang w:val="uk-UA"/>
              </w:rPr>
            </w:pPr>
            <w:r w:rsidRPr="00EB30B4">
              <w:rPr>
                <w:sz w:val="22"/>
                <w:szCs w:val="22"/>
                <w:lang w:val="uk-UA"/>
              </w:rPr>
              <w:t>Чистий дохід (виручка від реалізації продукції, робіт, послуг)</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316,0</w:t>
            </w:r>
          </w:p>
        </w:tc>
        <w:tc>
          <w:tcPr>
            <w:tcW w:w="1539" w:type="dxa"/>
          </w:tcPr>
          <w:p w:rsidR="00F929E0" w:rsidRPr="00FC0844" w:rsidRDefault="00F929E0" w:rsidP="008504F3">
            <w:pPr>
              <w:jc w:val="center"/>
              <w:rPr>
                <w:highlight w:val="green"/>
                <w:lang w:val="uk-UA"/>
              </w:rPr>
            </w:pPr>
            <w:r w:rsidRPr="00FC0844">
              <w:rPr>
                <w:sz w:val="22"/>
                <w:szCs w:val="22"/>
                <w:lang w:val="uk-UA"/>
              </w:rPr>
              <w:t>266,2</w:t>
            </w:r>
          </w:p>
        </w:tc>
        <w:tc>
          <w:tcPr>
            <w:tcW w:w="1425" w:type="dxa"/>
          </w:tcPr>
          <w:p w:rsidR="00F929E0" w:rsidRPr="00B03CD5" w:rsidRDefault="00F929E0" w:rsidP="008504F3">
            <w:pPr>
              <w:jc w:val="center"/>
              <w:rPr>
                <w:lang w:val="uk-UA"/>
              </w:rPr>
            </w:pPr>
            <w:r w:rsidRPr="00E33ECB">
              <w:rPr>
                <w:sz w:val="22"/>
                <w:szCs w:val="22"/>
                <w:lang w:val="uk-UA"/>
              </w:rPr>
              <w:t>+</w:t>
            </w:r>
            <w:r>
              <w:rPr>
                <w:sz w:val="22"/>
                <w:szCs w:val="22"/>
                <w:lang w:val="uk-UA"/>
              </w:rPr>
              <w:t>49,8</w:t>
            </w:r>
          </w:p>
        </w:tc>
      </w:tr>
      <w:tr w:rsidR="00F929E0" w:rsidRPr="00EB30B4" w:rsidTr="006E4285">
        <w:tc>
          <w:tcPr>
            <w:tcW w:w="4413" w:type="dxa"/>
          </w:tcPr>
          <w:p w:rsidR="00F929E0" w:rsidRPr="00800FB2" w:rsidRDefault="00F929E0" w:rsidP="008504F3">
            <w:pPr>
              <w:jc w:val="both"/>
              <w:rPr>
                <w:lang w:val="uk-UA"/>
              </w:rPr>
            </w:pPr>
            <w:r>
              <w:rPr>
                <w:sz w:val="22"/>
                <w:szCs w:val="22"/>
                <w:lang w:val="uk-UA"/>
              </w:rPr>
              <w:t>Інші доходи (проценти банку)</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653" w:type="dxa"/>
          </w:tcPr>
          <w:p w:rsidR="00F929E0" w:rsidRDefault="00F929E0" w:rsidP="008504F3">
            <w:pPr>
              <w:jc w:val="center"/>
              <w:rPr>
                <w:lang w:val="uk-UA"/>
              </w:rPr>
            </w:pPr>
            <w:r>
              <w:rPr>
                <w:sz w:val="22"/>
                <w:szCs w:val="22"/>
                <w:lang w:val="uk-UA"/>
              </w:rPr>
              <w:t>0,3</w:t>
            </w:r>
          </w:p>
        </w:tc>
        <w:tc>
          <w:tcPr>
            <w:tcW w:w="1539" w:type="dxa"/>
          </w:tcPr>
          <w:p w:rsidR="00F929E0" w:rsidRPr="00FC0844" w:rsidRDefault="00F929E0" w:rsidP="008504F3">
            <w:pPr>
              <w:jc w:val="center"/>
              <w:rPr>
                <w:lang w:val="uk-UA"/>
              </w:rPr>
            </w:pPr>
            <w:r>
              <w:rPr>
                <w:sz w:val="22"/>
                <w:szCs w:val="22"/>
                <w:lang w:val="uk-UA"/>
              </w:rPr>
              <w:t>1,2</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0,9</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Витрати</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310,0</w:t>
            </w:r>
          </w:p>
        </w:tc>
        <w:tc>
          <w:tcPr>
            <w:tcW w:w="1539" w:type="dxa"/>
          </w:tcPr>
          <w:p w:rsidR="00F929E0" w:rsidRPr="00FC0844" w:rsidRDefault="00F929E0" w:rsidP="008504F3">
            <w:pPr>
              <w:jc w:val="center"/>
              <w:rPr>
                <w:highlight w:val="green"/>
                <w:lang w:val="uk-UA"/>
              </w:rPr>
            </w:pPr>
            <w:r w:rsidRPr="00FC0844">
              <w:rPr>
                <w:sz w:val="22"/>
                <w:szCs w:val="22"/>
                <w:lang w:val="uk-UA"/>
              </w:rPr>
              <w:t>255,0</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55,0</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в т. ч. амортизація </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0,4</w:t>
            </w:r>
          </w:p>
        </w:tc>
        <w:tc>
          <w:tcPr>
            <w:tcW w:w="1539" w:type="dxa"/>
          </w:tcPr>
          <w:p w:rsidR="00F929E0" w:rsidRPr="00FC0844" w:rsidRDefault="00F929E0" w:rsidP="008504F3">
            <w:pPr>
              <w:jc w:val="center"/>
              <w:rPr>
                <w:color w:val="FF0000"/>
                <w:highlight w:val="green"/>
                <w:lang w:val="uk-UA"/>
              </w:rPr>
            </w:pPr>
            <w:r w:rsidRPr="00FC0844">
              <w:rPr>
                <w:sz w:val="22"/>
                <w:szCs w:val="22"/>
                <w:lang w:val="uk-UA"/>
              </w:rPr>
              <w:t>0,6</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0,2</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оплата праці</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208,0</w:t>
            </w:r>
          </w:p>
        </w:tc>
        <w:tc>
          <w:tcPr>
            <w:tcW w:w="1539" w:type="dxa"/>
          </w:tcPr>
          <w:p w:rsidR="00F929E0" w:rsidRPr="00DB2D28" w:rsidRDefault="00F929E0" w:rsidP="008504F3">
            <w:pPr>
              <w:jc w:val="center"/>
              <w:rPr>
                <w:color w:val="FF0000"/>
                <w:lang w:val="uk-UA"/>
              </w:rPr>
            </w:pPr>
            <w:r w:rsidRPr="00DB2D28">
              <w:rPr>
                <w:sz w:val="22"/>
                <w:szCs w:val="22"/>
                <w:lang w:val="uk-UA"/>
              </w:rPr>
              <w:t>171,2</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36,8</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нарахування на з/плату</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45,8</w:t>
            </w:r>
          </w:p>
        </w:tc>
        <w:tc>
          <w:tcPr>
            <w:tcW w:w="1539" w:type="dxa"/>
          </w:tcPr>
          <w:p w:rsidR="00F929E0" w:rsidRPr="00DB2D28" w:rsidRDefault="00F929E0" w:rsidP="008504F3">
            <w:pPr>
              <w:jc w:val="center"/>
              <w:rPr>
                <w:lang w:val="uk-UA"/>
              </w:rPr>
            </w:pPr>
            <w:r w:rsidRPr="00DB2D28">
              <w:rPr>
                <w:sz w:val="22"/>
                <w:szCs w:val="22"/>
                <w:lang w:val="uk-UA"/>
              </w:rPr>
              <w:t>37,7</w:t>
            </w:r>
          </w:p>
        </w:tc>
        <w:tc>
          <w:tcPr>
            <w:tcW w:w="1425" w:type="dxa"/>
          </w:tcPr>
          <w:p w:rsidR="00F929E0" w:rsidRPr="00E33ECB" w:rsidRDefault="00F929E0" w:rsidP="008504F3">
            <w:pPr>
              <w:jc w:val="center"/>
              <w:rPr>
                <w:lang w:val="uk-UA"/>
              </w:rPr>
            </w:pPr>
            <w:r>
              <w:rPr>
                <w:sz w:val="22"/>
                <w:szCs w:val="22"/>
                <w:lang w:val="uk-UA"/>
              </w:rPr>
              <w:t>+8,1</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матеріальні витрати</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22,8</w:t>
            </w:r>
          </w:p>
        </w:tc>
        <w:tc>
          <w:tcPr>
            <w:tcW w:w="1539" w:type="dxa"/>
          </w:tcPr>
          <w:p w:rsidR="00F929E0" w:rsidRPr="00FC0844" w:rsidRDefault="00F929E0" w:rsidP="008504F3">
            <w:pPr>
              <w:jc w:val="center"/>
              <w:rPr>
                <w:color w:val="FF0000"/>
                <w:highlight w:val="green"/>
                <w:lang w:val="uk-UA"/>
              </w:rPr>
            </w:pPr>
            <w:r w:rsidRPr="00F13DA4">
              <w:rPr>
                <w:sz w:val="22"/>
                <w:szCs w:val="22"/>
                <w:lang w:val="uk-UA"/>
              </w:rPr>
              <w:t>20,5</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2,3</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інші операційні витрати  в т.ч.:             </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055C91" w:rsidRDefault="00F929E0" w:rsidP="008504F3">
            <w:pPr>
              <w:jc w:val="center"/>
              <w:rPr>
                <w:lang w:val="uk-UA"/>
              </w:rPr>
            </w:pPr>
            <w:r>
              <w:rPr>
                <w:sz w:val="22"/>
                <w:szCs w:val="22"/>
                <w:lang w:val="uk-UA"/>
              </w:rPr>
              <w:t>33,0</w:t>
            </w:r>
          </w:p>
        </w:tc>
        <w:tc>
          <w:tcPr>
            <w:tcW w:w="1539" w:type="dxa"/>
          </w:tcPr>
          <w:p w:rsidR="00F929E0" w:rsidRPr="00FC0844" w:rsidRDefault="00F929E0" w:rsidP="008504F3">
            <w:pPr>
              <w:jc w:val="center"/>
              <w:rPr>
                <w:color w:val="FF0000"/>
                <w:highlight w:val="green"/>
                <w:lang w:val="uk-UA"/>
              </w:rPr>
            </w:pPr>
            <w:r w:rsidRPr="00914812">
              <w:rPr>
                <w:sz w:val="22"/>
                <w:szCs w:val="22"/>
                <w:lang w:val="uk-UA"/>
              </w:rPr>
              <w:t>25,0</w:t>
            </w:r>
          </w:p>
        </w:tc>
        <w:tc>
          <w:tcPr>
            <w:tcW w:w="1425" w:type="dxa"/>
          </w:tcPr>
          <w:p w:rsidR="00F929E0" w:rsidRPr="00E33ECB" w:rsidRDefault="00F929E0" w:rsidP="008504F3">
            <w:pPr>
              <w:jc w:val="center"/>
              <w:rPr>
                <w:lang w:val="uk-UA"/>
              </w:rPr>
            </w:pPr>
            <w:r>
              <w:rPr>
                <w:sz w:val="22"/>
                <w:szCs w:val="22"/>
                <w:lang w:val="uk-UA"/>
              </w:rPr>
              <w:t>+8,0</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оренда, ел.енергія, опалення</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13,9</w:t>
            </w:r>
          </w:p>
        </w:tc>
        <w:tc>
          <w:tcPr>
            <w:tcW w:w="1539" w:type="dxa"/>
          </w:tcPr>
          <w:p w:rsidR="00F929E0" w:rsidRPr="00FC0844" w:rsidRDefault="00F929E0" w:rsidP="008504F3">
            <w:pPr>
              <w:jc w:val="center"/>
              <w:rPr>
                <w:color w:val="FF0000"/>
                <w:highlight w:val="green"/>
                <w:lang w:val="uk-UA"/>
              </w:rPr>
            </w:pPr>
            <w:r w:rsidRPr="00DB2D28">
              <w:rPr>
                <w:sz w:val="22"/>
                <w:szCs w:val="22"/>
                <w:lang w:val="uk-UA"/>
              </w:rPr>
              <w:t>12,1</w:t>
            </w:r>
          </w:p>
        </w:tc>
        <w:tc>
          <w:tcPr>
            <w:tcW w:w="1425" w:type="dxa"/>
          </w:tcPr>
          <w:p w:rsidR="00F929E0" w:rsidRPr="00E33ECB" w:rsidRDefault="00F929E0" w:rsidP="008504F3">
            <w:pPr>
              <w:jc w:val="center"/>
              <w:rPr>
                <w:lang w:val="uk-UA"/>
              </w:rPr>
            </w:pPr>
            <w:r>
              <w:rPr>
                <w:sz w:val="22"/>
                <w:szCs w:val="22"/>
                <w:lang w:val="uk-UA"/>
              </w:rPr>
              <w:t>+1,8</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послуги банку, зв’язку</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4,5</w:t>
            </w:r>
          </w:p>
        </w:tc>
        <w:tc>
          <w:tcPr>
            <w:tcW w:w="1539" w:type="dxa"/>
          </w:tcPr>
          <w:p w:rsidR="00F929E0" w:rsidRPr="00FC0844" w:rsidRDefault="00F929E0" w:rsidP="008504F3">
            <w:pPr>
              <w:jc w:val="center"/>
              <w:rPr>
                <w:color w:val="FF0000"/>
                <w:highlight w:val="green"/>
                <w:lang w:val="uk-UA"/>
              </w:rPr>
            </w:pPr>
            <w:r w:rsidRPr="00DB2D28">
              <w:rPr>
                <w:sz w:val="22"/>
                <w:szCs w:val="22"/>
                <w:lang w:val="uk-UA"/>
              </w:rPr>
              <w:t>4,1</w:t>
            </w:r>
          </w:p>
        </w:tc>
        <w:tc>
          <w:tcPr>
            <w:tcW w:w="1425" w:type="dxa"/>
          </w:tcPr>
          <w:p w:rsidR="00F929E0" w:rsidRPr="00E33ECB" w:rsidRDefault="00F929E0" w:rsidP="008504F3">
            <w:pPr>
              <w:ind w:left="240"/>
              <w:jc w:val="center"/>
              <w:rPr>
                <w:lang w:val="uk-UA"/>
              </w:rPr>
            </w:pPr>
            <w:r w:rsidRPr="00E33ECB">
              <w:rPr>
                <w:sz w:val="22"/>
                <w:szCs w:val="22"/>
                <w:lang w:val="uk-UA"/>
              </w:rPr>
              <w:t>+</w:t>
            </w:r>
            <w:r>
              <w:rPr>
                <w:sz w:val="22"/>
                <w:szCs w:val="22"/>
                <w:lang w:val="uk-UA"/>
              </w:rPr>
              <w:t>0,4</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бланки, канцтовари</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6,8</w:t>
            </w:r>
          </w:p>
        </w:tc>
        <w:tc>
          <w:tcPr>
            <w:tcW w:w="1539" w:type="dxa"/>
          </w:tcPr>
          <w:p w:rsidR="00F929E0" w:rsidRPr="00FC0844" w:rsidRDefault="00F929E0" w:rsidP="008504F3">
            <w:pPr>
              <w:jc w:val="center"/>
              <w:rPr>
                <w:color w:val="FF0000"/>
                <w:highlight w:val="green"/>
                <w:lang w:val="uk-UA"/>
              </w:rPr>
            </w:pPr>
            <w:r w:rsidRPr="00DB2D28">
              <w:rPr>
                <w:sz w:val="22"/>
                <w:szCs w:val="22"/>
                <w:lang w:val="uk-UA"/>
              </w:rPr>
              <w:t>5,9</w:t>
            </w:r>
          </w:p>
        </w:tc>
        <w:tc>
          <w:tcPr>
            <w:tcW w:w="1425" w:type="dxa"/>
          </w:tcPr>
          <w:p w:rsidR="00F929E0" w:rsidRPr="00E33ECB" w:rsidRDefault="00F929E0" w:rsidP="008504F3">
            <w:pPr>
              <w:ind w:left="240"/>
              <w:jc w:val="center"/>
              <w:rPr>
                <w:lang w:val="uk-UA"/>
              </w:rPr>
            </w:pPr>
            <w:r w:rsidRPr="00E33ECB">
              <w:rPr>
                <w:sz w:val="22"/>
                <w:szCs w:val="22"/>
                <w:lang w:val="uk-UA"/>
              </w:rPr>
              <w:t>+</w:t>
            </w:r>
            <w:r>
              <w:rPr>
                <w:sz w:val="22"/>
                <w:szCs w:val="22"/>
                <w:lang w:val="uk-UA"/>
              </w:rPr>
              <w:t>0,9</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 xml:space="preserve">           інші (відрядження, семінари, списання  МБП, обслуговування комп’ютерної   техніки, госпвитрати) </w:t>
            </w:r>
          </w:p>
        </w:tc>
        <w:tc>
          <w:tcPr>
            <w:tcW w:w="1482" w:type="dxa"/>
          </w:tcPr>
          <w:p w:rsidR="00F929E0" w:rsidRPr="00EB30B4" w:rsidRDefault="00F929E0" w:rsidP="006E4285">
            <w:pPr>
              <w:jc w:val="center"/>
              <w:rPr>
                <w:lang w:val="uk-UA"/>
              </w:rPr>
            </w:pPr>
            <w:r w:rsidRPr="00EB30B4">
              <w:rPr>
                <w:sz w:val="22"/>
                <w:szCs w:val="22"/>
                <w:lang w:val="uk-UA"/>
              </w:rPr>
              <w:t>тис.грн.</w:t>
            </w:r>
          </w:p>
          <w:p w:rsidR="00F929E0" w:rsidRPr="00EB30B4" w:rsidRDefault="00F929E0" w:rsidP="006E4285">
            <w:pPr>
              <w:jc w:val="center"/>
              <w:rPr>
                <w:lang w:val="uk-UA"/>
              </w:rPr>
            </w:pPr>
          </w:p>
        </w:tc>
        <w:tc>
          <w:tcPr>
            <w:tcW w:w="1653" w:type="dxa"/>
          </w:tcPr>
          <w:p w:rsidR="00F929E0" w:rsidRPr="00B01829" w:rsidRDefault="00F929E0" w:rsidP="008504F3">
            <w:pPr>
              <w:jc w:val="center"/>
              <w:rPr>
                <w:lang w:val="uk-UA"/>
              </w:rPr>
            </w:pPr>
            <w:r>
              <w:rPr>
                <w:sz w:val="22"/>
                <w:szCs w:val="22"/>
                <w:lang w:val="uk-UA"/>
              </w:rPr>
              <w:t>7,8</w:t>
            </w:r>
          </w:p>
        </w:tc>
        <w:tc>
          <w:tcPr>
            <w:tcW w:w="1539" w:type="dxa"/>
          </w:tcPr>
          <w:p w:rsidR="00F929E0" w:rsidRPr="001C5FC6" w:rsidRDefault="00F929E0" w:rsidP="008504F3">
            <w:pPr>
              <w:jc w:val="center"/>
              <w:rPr>
                <w:color w:val="FF0000"/>
                <w:highlight w:val="green"/>
                <w:lang w:val="uk-UA"/>
              </w:rPr>
            </w:pPr>
            <w:r w:rsidRPr="00F13DA4">
              <w:rPr>
                <w:sz w:val="22"/>
                <w:szCs w:val="22"/>
                <w:lang w:val="uk-UA"/>
              </w:rPr>
              <w:t>2,9</w:t>
            </w:r>
          </w:p>
        </w:tc>
        <w:tc>
          <w:tcPr>
            <w:tcW w:w="1425" w:type="dxa"/>
          </w:tcPr>
          <w:p w:rsidR="00F929E0" w:rsidRPr="00E33ECB" w:rsidRDefault="00F929E0" w:rsidP="008504F3">
            <w:pPr>
              <w:ind w:left="240"/>
              <w:jc w:val="center"/>
              <w:rPr>
                <w:lang w:val="uk-UA"/>
              </w:rPr>
            </w:pPr>
            <w:r>
              <w:rPr>
                <w:sz w:val="22"/>
                <w:szCs w:val="22"/>
                <w:lang w:val="uk-UA"/>
              </w:rPr>
              <w:t>+4,9</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Прибуток + ,   збиток -      за  рік</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+6,3</w:t>
            </w:r>
          </w:p>
        </w:tc>
        <w:tc>
          <w:tcPr>
            <w:tcW w:w="1539" w:type="dxa"/>
          </w:tcPr>
          <w:p w:rsidR="00F929E0" w:rsidRPr="001C5FC6" w:rsidRDefault="00F929E0" w:rsidP="008504F3">
            <w:pPr>
              <w:jc w:val="center"/>
              <w:rPr>
                <w:color w:val="FF0000"/>
                <w:highlight w:val="green"/>
                <w:lang w:val="uk-UA"/>
              </w:rPr>
            </w:pPr>
            <w:r w:rsidRPr="00914812">
              <w:rPr>
                <w:sz w:val="22"/>
                <w:szCs w:val="22"/>
                <w:lang w:val="uk-UA"/>
              </w:rPr>
              <w:t>+12,4</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6,1</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Дебіторська  заборгованість</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lang w:val="uk-UA"/>
              </w:rPr>
              <w:t>0,1</w:t>
            </w:r>
          </w:p>
        </w:tc>
        <w:tc>
          <w:tcPr>
            <w:tcW w:w="1539" w:type="dxa"/>
          </w:tcPr>
          <w:p w:rsidR="00F929E0" w:rsidRPr="00914812" w:rsidRDefault="00F929E0" w:rsidP="008504F3">
            <w:pPr>
              <w:jc w:val="center"/>
              <w:rPr>
                <w:color w:val="FF0000"/>
                <w:lang w:val="uk-UA"/>
              </w:rPr>
            </w:pPr>
            <w:r w:rsidRPr="00914812">
              <w:rPr>
                <w:sz w:val="22"/>
                <w:szCs w:val="22"/>
                <w:lang w:val="uk-UA"/>
              </w:rPr>
              <w:t>4,1</w:t>
            </w:r>
          </w:p>
        </w:tc>
        <w:tc>
          <w:tcPr>
            <w:tcW w:w="1425" w:type="dxa"/>
          </w:tcPr>
          <w:p w:rsidR="00F929E0" w:rsidRPr="00E33ECB" w:rsidRDefault="00F929E0" w:rsidP="008504F3">
            <w:pPr>
              <w:jc w:val="center"/>
              <w:rPr>
                <w:lang w:val="uk-UA"/>
              </w:rPr>
            </w:pPr>
            <w:r>
              <w:rPr>
                <w:sz w:val="22"/>
                <w:szCs w:val="22"/>
                <w:lang w:val="uk-UA"/>
              </w:rPr>
              <w:t>-4,0</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Кредиторська  заборгованість</w:t>
            </w:r>
          </w:p>
        </w:tc>
        <w:tc>
          <w:tcPr>
            <w:tcW w:w="1482" w:type="dxa"/>
          </w:tcPr>
          <w:p w:rsidR="00F929E0" w:rsidRPr="00EB30B4" w:rsidRDefault="00F929E0" w:rsidP="006E4285">
            <w:pPr>
              <w:jc w:val="center"/>
              <w:rPr>
                <w:lang w:val="uk-UA"/>
              </w:rPr>
            </w:pPr>
            <w:r w:rsidRPr="00EB30B4">
              <w:rPr>
                <w:sz w:val="22"/>
                <w:szCs w:val="22"/>
                <w:lang w:val="uk-UA"/>
              </w:rPr>
              <w:t>тис.грн.</w:t>
            </w:r>
          </w:p>
        </w:tc>
        <w:tc>
          <w:tcPr>
            <w:tcW w:w="1653" w:type="dxa"/>
          </w:tcPr>
          <w:p w:rsidR="00F929E0" w:rsidRPr="00B01829" w:rsidRDefault="00F929E0" w:rsidP="008504F3">
            <w:pPr>
              <w:jc w:val="center"/>
              <w:rPr>
                <w:lang w:val="uk-UA"/>
              </w:rPr>
            </w:pPr>
            <w:r>
              <w:rPr>
                <w:sz w:val="22"/>
                <w:szCs w:val="22"/>
                <w:lang w:val="uk-UA"/>
              </w:rPr>
              <w:t>148,7</w:t>
            </w:r>
          </w:p>
        </w:tc>
        <w:tc>
          <w:tcPr>
            <w:tcW w:w="1539" w:type="dxa"/>
          </w:tcPr>
          <w:p w:rsidR="00F929E0" w:rsidRPr="00914812" w:rsidRDefault="00F929E0" w:rsidP="008504F3">
            <w:pPr>
              <w:jc w:val="center"/>
              <w:rPr>
                <w:color w:val="FF0000"/>
                <w:lang w:val="uk-UA"/>
              </w:rPr>
            </w:pPr>
            <w:r w:rsidRPr="00914812">
              <w:rPr>
                <w:sz w:val="22"/>
                <w:szCs w:val="22"/>
                <w:lang w:val="uk-UA"/>
              </w:rPr>
              <w:t>100,4</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48,3</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Середньомісячна з/плата</w:t>
            </w:r>
          </w:p>
        </w:tc>
        <w:tc>
          <w:tcPr>
            <w:tcW w:w="1482" w:type="dxa"/>
          </w:tcPr>
          <w:p w:rsidR="00F929E0" w:rsidRPr="00EB30B4" w:rsidRDefault="00F929E0" w:rsidP="006E4285">
            <w:pPr>
              <w:jc w:val="center"/>
              <w:rPr>
                <w:lang w:val="uk-UA"/>
              </w:rPr>
            </w:pPr>
            <w:r w:rsidRPr="00EB30B4">
              <w:rPr>
                <w:sz w:val="22"/>
                <w:szCs w:val="22"/>
                <w:lang w:val="uk-UA"/>
              </w:rPr>
              <w:t>грн.</w:t>
            </w:r>
          </w:p>
        </w:tc>
        <w:tc>
          <w:tcPr>
            <w:tcW w:w="1653" w:type="dxa"/>
          </w:tcPr>
          <w:p w:rsidR="00F929E0" w:rsidRPr="00B01829" w:rsidRDefault="00F929E0" w:rsidP="008504F3">
            <w:pPr>
              <w:jc w:val="center"/>
              <w:rPr>
                <w:lang w:val="uk-UA"/>
              </w:rPr>
            </w:pPr>
            <w:r>
              <w:rPr>
                <w:sz w:val="22"/>
                <w:szCs w:val="22"/>
                <w:lang w:val="uk-UA"/>
              </w:rPr>
              <w:t>5842</w:t>
            </w:r>
          </w:p>
        </w:tc>
        <w:tc>
          <w:tcPr>
            <w:tcW w:w="1539" w:type="dxa"/>
          </w:tcPr>
          <w:p w:rsidR="00F929E0" w:rsidRPr="00BD3ED4" w:rsidRDefault="00F929E0" w:rsidP="008504F3">
            <w:pPr>
              <w:jc w:val="center"/>
              <w:rPr>
                <w:color w:val="FF0000"/>
                <w:lang w:val="uk-UA"/>
              </w:rPr>
            </w:pPr>
            <w:r w:rsidRPr="00BD3ED4">
              <w:rPr>
                <w:sz w:val="22"/>
                <w:szCs w:val="22"/>
                <w:lang w:val="uk-UA"/>
              </w:rPr>
              <w:t>505</w:t>
            </w:r>
            <w:r>
              <w:rPr>
                <w:sz w:val="22"/>
                <w:szCs w:val="22"/>
                <w:lang w:val="uk-UA"/>
              </w:rPr>
              <w:t>1</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791</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Середньооблікова чисельність</w:t>
            </w:r>
          </w:p>
        </w:tc>
        <w:tc>
          <w:tcPr>
            <w:tcW w:w="1482" w:type="dxa"/>
          </w:tcPr>
          <w:p w:rsidR="00F929E0" w:rsidRPr="00EB30B4" w:rsidRDefault="00F929E0" w:rsidP="006E4285">
            <w:pPr>
              <w:jc w:val="center"/>
              <w:rPr>
                <w:lang w:val="uk-UA"/>
              </w:rPr>
            </w:pPr>
            <w:r w:rsidRPr="00EB30B4">
              <w:rPr>
                <w:sz w:val="22"/>
                <w:szCs w:val="22"/>
                <w:lang w:val="uk-UA"/>
              </w:rPr>
              <w:t>чол.</w:t>
            </w:r>
          </w:p>
        </w:tc>
        <w:tc>
          <w:tcPr>
            <w:tcW w:w="1653" w:type="dxa"/>
          </w:tcPr>
          <w:p w:rsidR="00F929E0" w:rsidRPr="00B01829" w:rsidRDefault="00F929E0" w:rsidP="008504F3">
            <w:pPr>
              <w:jc w:val="center"/>
              <w:rPr>
                <w:lang w:val="uk-UA"/>
              </w:rPr>
            </w:pPr>
            <w:r>
              <w:rPr>
                <w:sz w:val="22"/>
                <w:szCs w:val="22"/>
                <w:lang w:val="uk-UA"/>
              </w:rPr>
              <w:t>5</w:t>
            </w:r>
          </w:p>
        </w:tc>
        <w:tc>
          <w:tcPr>
            <w:tcW w:w="1539" w:type="dxa"/>
          </w:tcPr>
          <w:p w:rsidR="00F929E0" w:rsidRPr="00BD3ED4" w:rsidRDefault="00F929E0" w:rsidP="008504F3">
            <w:pPr>
              <w:jc w:val="center"/>
              <w:rPr>
                <w:color w:val="FF0000"/>
                <w:lang w:val="uk-UA"/>
              </w:rPr>
            </w:pPr>
            <w:r w:rsidRPr="00BD3ED4">
              <w:rPr>
                <w:sz w:val="22"/>
                <w:szCs w:val="22"/>
                <w:lang w:val="uk-UA"/>
              </w:rPr>
              <w:t>5</w:t>
            </w:r>
          </w:p>
        </w:tc>
        <w:tc>
          <w:tcPr>
            <w:tcW w:w="1425" w:type="dxa"/>
          </w:tcPr>
          <w:p w:rsidR="00F929E0" w:rsidRPr="00E33ECB" w:rsidRDefault="00F929E0" w:rsidP="008504F3">
            <w:pPr>
              <w:jc w:val="center"/>
              <w:rPr>
                <w:lang w:val="uk-UA"/>
              </w:rPr>
            </w:pPr>
            <w:r>
              <w:rPr>
                <w:sz w:val="22"/>
                <w:szCs w:val="22"/>
                <w:lang w:val="uk-UA"/>
              </w:rPr>
              <w:t>0</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Кількість виконаних замовлень</w:t>
            </w:r>
          </w:p>
        </w:tc>
        <w:tc>
          <w:tcPr>
            <w:tcW w:w="1482" w:type="dxa"/>
          </w:tcPr>
          <w:p w:rsidR="00F929E0" w:rsidRPr="00EB30B4" w:rsidRDefault="00F929E0" w:rsidP="006E4285">
            <w:pPr>
              <w:jc w:val="center"/>
              <w:rPr>
                <w:lang w:val="uk-UA"/>
              </w:rPr>
            </w:pPr>
            <w:r w:rsidRPr="00EB30B4">
              <w:rPr>
                <w:sz w:val="22"/>
                <w:szCs w:val="22"/>
                <w:lang w:val="uk-UA"/>
              </w:rPr>
              <w:t>шт.</w:t>
            </w:r>
          </w:p>
        </w:tc>
        <w:tc>
          <w:tcPr>
            <w:tcW w:w="1653" w:type="dxa"/>
          </w:tcPr>
          <w:p w:rsidR="00F929E0" w:rsidRPr="00B01829" w:rsidRDefault="00F929E0" w:rsidP="008504F3">
            <w:pPr>
              <w:jc w:val="center"/>
              <w:rPr>
                <w:lang w:val="uk-UA"/>
              </w:rPr>
            </w:pPr>
            <w:r>
              <w:rPr>
                <w:sz w:val="22"/>
                <w:szCs w:val="22"/>
                <w:lang w:val="uk-UA"/>
              </w:rPr>
              <w:t>426</w:t>
            </w:r>
          </w:p>
        </w:tc>
        <w:tc>
          <w:tcPr>
            <w:tcW w:w="1539" w:type="dxa"/>
          </w:tcPr>
          <w:p w:rsidR="00F929E0" w:rsidRPr="00BD3ED4" w:rsidRDefault="00F929E0" w:rsidP="008504F3">
            <w:pPr>
              <w:jc w:val="center"/>
              <w:rPr>
                <w:color w:val="FF0000"/>
                <w:lang w:val="uk-UA"/>
              </w:rPr>
            </w:pPr>
            <w:r w:rsidRPr="00BD3ED4">
              <w:rPr>
                <w:sz w:val="22"/>
                <w:szCs w:val="22"/>
                <w:lang w:val="uk-UA"/>
              </w:rPr>
              <w:t>321</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105</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Обсяг нормо-годин</w:t>
            </w:r>
          </w:p>
        </w:tc>
        <w:tc>
          <w:tcPr>
            <w:tcW w:w="1482" w:type="dxa"/>
          </w:tcPr>
          <w:p w:rsidR="00F929E0" w:rsidRPr="00EB30B4" w:rsidRDefault="00F929E0" w:rsidP="006E4285">
            <w:pPr>
              <w:jc w:val="center"/>
              <w:rPr>
                <w:lang w:val="uk-UA"/>
              </w:rPr>
            </w:pPr>
            <w:r w:rsidRPr="00EB30B4">
              <w:rPr>
                <w:sz w:val="22"/>
                <w:szCs w:val="22"/>
                <w:lang w:val="uk-UA"/>
              </w:rPr>
              <w:t>н/год</w:t>
            </w:r>
          </w:p>
        </w:tc>
        <w:tc>
          <w:tcPr>
            <w:tcW w:w="1653" w:type="dxa"/>
          </w:tcPr>
          <w:p w:rsidR="00F929E0" w:rsidRPr="00B01829" w:rsidRDefault="00F929E0" w:rsidP="008504F3">
            <w:pPr>
              <w:jc w:val="center"/>
              <w:rPr>
                <w:lang w:val="uk-UA"/>
              </w:rPr>
            </w:pPr>
            <w:r>
              <w:rPr>
                <w:sz w:val="22"/>
                <w:szCs w:val="22"/>
                <w:lang w:val="uk-UA"/>
              </w:rPr>
              <w:t>5022</w:t>
            </w:r>
          </w:p>
        </w:tc>
        <w:tc>
          <w:tcPr>
            <w:tcW w:w="1539" w:type="dxa"/>
          </w:tcPr>
          <w:p w:rsidR="00F929E0" w:rsidRPr="00BD3ED4" w:rsidRDefault="00F929E0" w:rsidP="008504F3">
            <w:pPr>
              <w:jc w:val="center"/>
              <w:rPr>
                <w:color w:val="FF0000"/>
                <w:lang w:val="uk-UA"/>
              </w:rPr>
            </w:pPr>
            <w:r w:rsidRPr="00BD3ED4">
              <w:rPr>
                <w:sz w:val="22"/>
                <w:szCs w:val="22"/>
                <w:lang w:val="uk-UA"/>
              </w:rPr>
              <w:t>4418</w:t>
            </w:r>
          </w:p>
        </w:tc>
        <w:tc>
          <w:tcPr>
            <w:tcW w:w="1425" w:type="dxa"/>
          </w:tcPr>
          <w:p w:rsidR="00F929E0" w:rsidRPr="00E33ECB" w:rsidRDefault="00F929E0" w:rsidP="008504F3">
            <w:pPr>
              <w:jc w:val="center"/>
              <w:rPr>
                <w:lang w:val="uk-UA"/>
              </w:rPr>
            </w:pPr>
            <w:r w:rsidRPr="00E33ECB">
              <w:rPr>
                <w:sz w:val="22"/>
                <w:szCs w:val="22"/>
                <w:lang w:val="uk-UA"/>
              </w:rPr>
              <w:t>+</w:t>
            </w:r>
            <w:r>
              <w:rPr>
                <w:sz w:val="22"/>
                <w:szCs w:val="22"/>
                <w:lang w:val="uk-UA"/>
              </w:rPr>
              <w:t>604</w:t>
            </w:r>
          </w:p>
        </w:tc>
      </w:tr>
      <w:tr w:rsidR="00F929E0" w:rsidRPr="00EB30B4" w:rsidTr="006E4285">
        <w:tc>
          <w:tcPr>
            <w:tcW w:w="4413" w:type="dxa"/>
          </w:tcPr>
          <w:p w:rsidR="00F929E0" w:rsidRPr="00EB30B4" w:rsidRDefault="00F929E0" w:rsidP="006E4285">
            <w:pPr>
              <w:rPr>
                <w:lang w:val="uk-UA"/>
              </w:rPr>
            </w:pPr>
            <w:r w:rsidRPr="00EB30B4">
              <w:rPr>
                <w:sz w:val="22"/>
                <w:szCs w:val="22"/>
                <w:lang w:val="uk-UA"/>
              </w:rPr>
              <w:t>Вартість 1 н/години</w:t>
            </w:r>
          </w:p>
        </w:tc>
        <w:tc>
          <w:tcPr>
            <w:tcW w:w="1482" w:type="dxa"/>
          </w:tcPr>
          <w:p w:rsidR="00F929E0" w:rsidRPr="00EB30B4" w:rsidRDefault="00F929E0" w:rsidP="006E4285">
            <w:pPr>
              <w:jc w:val="center"/>
              <w:rPr>
                <w:lang w:val="uk-UA"/>
              </w:rPr>
            </w:pPr>
            <w:r w:rsidRPr="00EB30B4">
              <w:rPr>
                <w:sz w:val="22"/>
                <w:szCs w:val="22"/>
                <w:lang w:val="uk-UA"/>
              </w:rPr>
              <w:t>грн.</w:t>
            </w:r>
          </w:p>
        </w:tc>
        <w:tc>
          <w:tcPr>
            <w:tcW w:w="1653" w:type="dxa"/>
          </w:tcPr>
          <w:p w:rsidR="00F929E0" w:rsidRPr="00B01829" w:rsidRDefault="00F929E0" w:rsidP="008504F3">
            <w:pPr>
              <w:jc w:val="center"/>
              <w:rPr>
                <w:lang w:val="uk-UA"/>
              </w:rPr>
            </w:pPr>
            <w:r>
              <w:rPr>
                <w:sz w:val="22"/>
                <w:szCs w:val="22"/>
                <w:lang w:val="uk-UA"/>
              </w:rPr>
              <w:t>80,16</w:t>
            </w:r>
          </w:p>
        </w:tc>
        <w:tc>
          <w:tcPr>
            <w:tcW w:w="1539" w:type="dxa"/>
          </w:tcPr>
          <w:p w:rsidR="00F929E0" w:rsidRPr="00E33ECB" w:rsidRDefault="00F929E0" w:rsidP="008504F3">
            <w:pPr>
              <w:jc w:val="center"/>
              <w:rPr>
                <w:color w:val="FF0000"/>
                <w:lang w:val="uk-UA"/>
              </w:rPr>
            </w:pPr>
            <w:r>
              <w:rPr>
                <w:sz w:val="22"/>
                <w:szCs w:val="22"/>
                <w:lang w:val="uk-UA"/>
              </w:rPr>
              <w:t>60,27</w:t>
            </w:r>
          </w:p>
        </w:tc>
        <w:tc>
          <w:tcPr>
            <w:tcW w:w="1425" w:type="dxa"/>
          </w:tcPr>
          <w:p w:rsidR="00F929E0" w:rsidRPr="00E33ECB" w:rsidRDefault="00F929E0" w:rsidP="008504F3">
            <w:pPr>
              <w:jc w:val="center"/>
              <w:rPr>
                <w:lang w:val="uk-UA"/>
              </w:rPr>
            </w:pPr>
            <w:r>
              <w:rPr>
                <w:sz w:val="22"/>
                <w:szCs w:val="22"/>
                <w:lang w:val="uk-UA"/>
              </w:rPr>
              <w:t>+19,89</w:t>
            </w:r>
          </w:p>
        </w:tc>
      </w:tr>
    </w:tbl>
    <w:p w:rsidR="00F929E0" w:rsidRPr="00EB30B4" w:rsidRDefault="00F929E0" w:rsidP="0064224E">
      <w:pPr>
        <w:jc w:val="both"/>
        <w:rPr>
          <w:color w:val="FF0000"/>
          <w:sz w:val="22"/>
          <w:szCs w:val="22"/>
          <w:lang w:val="uk-UA"/>
        </w:rPr>
      </w:pPr>
    </w:p>
    <w:p w:rsidR="00F929E0" w:rsidRPr="00EB30B4" w:rsidRDefault="00F929E0" w:rsidP="0064224E">
      <w:pPr>
        <w:jc w:val="both"/>
        <w:rPr>
          <w:color w:val="FF0000"/>
          <w:sz w:val="22"/>
          <w:szCs w:val="22"/>
          <w:lang w:val="uk-UA"/>
        </w:rPr>
      </w:pPr>
    </w:p>
    <w:p w:rsidR="00F929E0" w:rsidRPr="00B87C67" w:rsidRDefault="00F929E0" w:rsidP="00C36E5A">
      <w:pPr>
        <w:ind w:firstLine="540"/>
        <w:jc w:val="both"/>
        <w:rPr>
          <w:lang w:val="uk-UA"/>
        </w:rPr>
      </w:pPr>
      <w:r w:rsidRPr="00B87C67">
        <w:rPr>
          <w:lang w:val="uk-UA"/>
        </w:rPr>
        <w:t xml:space="preserve">Чистий дохід від реалізації продукції, робіт, послуг збільшився на </w:t>
      </w:r>
      <w:r>
        <w:rPr>
          <w:lang w:val="uk-UA"/>
        </w:rPr>
        <w:t>49,8</w:t>
      </w:r>
      <w:r w:rsidRPr="00B87C67">
        <w:rPr>
          <w:lang w:val="uk-UA"/>
        </w:rPr>
        <w:t xml:space="preserve"> тис. грн. в порівняні з </w:t>
      </w:r>
      <w:r>
        <w:rPr>
          <w:lang w:val="uk-UA"/>
        </w:rPr>
        <w:t>відповідним періодом минулого</w:t>
      </w:r>
      <w:r w:rsidRPr="00B87C67">
        <w:rPr>
          <w:lang w:val="uk-UA"/>
        </w:rPr>
        <w:t xml:space="preserve"> року  або на </w:t>
      </w:r>
      <w:r>
        <w:rPr>
          <w:lang w:val="uk-UA"/>
        </w:rPr>
        <w:t>18,7</w:t>
      </w:r>
      <w:r w:rsidRPr="00B87C67">
        <w:rPr>
          <w:lang w:val="uk-UA"/>
        </w:rPr>
        <w:t xml:space="preserve"> %. Витрати підприємства  за зві</w:t>
      </w:r>
      <w:r>
        <w:rPr>
          <w:lang w:val="uk-UA"/>
        </w:rPr>
        <w:t>тний період збільшилися на 55 тис. грн. або на 21,6 % а саме: на 21</w:t>
      </w:r>
      <w:r w:rsidRPr="00B87C67">
        <w:rPr>
          <w:lang w:val="uk-UA"/>
        </w:rPr>
        <w:t>,5%  збільшилися</w:t>
      </w:r>
      <w:r>
        <w:rPr>
          <w:lang w:val="uk-UA"/>
        </w:rPr>
        <w:t xml:space="preserve">  витрати на оплату праці з нарахуваннями, на 11,2</w:t>
      </w:r>
      <w:r w:rsidRPr="00B87C67">
        <w:rPr>
          <w:lang w:val="uk-UA"/>
        </w:rPr>
        <w:t xml:space="preserve">% </w:t>
      </w:r>
      <w:r w:rsidRPr="00B87C67">
        <w:rPr>
          <w:color w:val="FF0000"/>
          <w:lang w:val="uk-UA"/>
        </w:rPr>
        <w:t xml:space="preserve"> </w:t>
      </w:r>
      <w:r w:rsidRPr="00B87C67">
        <w:rPr>
          <w:lang w:val="uk-UA"/>
        </w:rPr>
        <w:t>зросли матеріальні  витрати, ін</w:t>
      </w:r>
      <w:r>
        <w:rPr>
          <w:lang w:val="uk-UA"/>
        </w:rPr>
        <w:t>ші операційні витрати збільшилися на 32</w:t>
      </w:r>
      <w:r w:rsidRPr="00B87C67">
        <w:rPr>
          <w:lang w:val="uk-UA"/>
        </w:rPr>
        <w:t xml:space="preserve"> %. </w:t>
      </w:r>
    </w:p>
    <w:p w:rsidR="00F929E0" w:rsidRPr="00323C82" w:rsidRDefault="00F929E0" w:rsidP="00C36E5A">
      <w:pPr>
        <w:ind w:firstLine="567"/>
        <w:jc w:val="both"/>
        <w:rPr>
          <w:lang w:val="uk-UA"/>
        </w:rPr>
      </w:pPr>
      <w:r w:rsidRPr="00B87C67">
        <w:rPr>
          <w:lang w:val="uk-UA"/>
        </w:rPr>
        <w:t>У звітному періоді  варт</w:t>
      </w:r>
      <w:r>
        <w:rPr>
          <w:lang w:val="uk-UA"/>
        </w:rPr>
        <w:t>ість 1 нормо-години збільшилася на 33 %  з минулим роком та склала 80</w:t>
      </w:r>
      <w:r>
        <w:rPr>
          <w:lang w:val="en-US"/>
        </w:rPr>
        <w:t>,</w:t>
      </w:r>
      <w:r>
        <w:rPr>
          <w:lang w:val="uk-UA"/>
        </w:rPr>
        <w:t>16 грн</w:t>
      </w:r>
      <w:r w:rsidRPr="00B87C67">
        <w:rPr>
          <w:lang w:val="uk-UA"/>
        </w:rPr>
        <w:t>. Розмір середньомісячної з</w:t>
      </w:r>
      <w:r>
        <w:rPr>
          <w:lang w:val="uk-UA"/>
        </w:rPr>
        <w:t>аробітної плати збільшився на 15</w:t>
      </w:r>
      <w:r w:rsidRPr="00B87C67">
        <w:rPr>
          <w:lang w:val="uk-UA"/>
        </w:rPr>
        <w:t>,7 % і на кі</w:t>
      </w:r>
      <w:r>
        <w:rPr>
          <w:lang w:val="uk-UA"/>
        </w:rPr>
        <w:t>нець звітного періоду склав 5842</w:t>
      </w:r>
      <w:r w:rsidRPr="00B87C67">
        <w:rPr>
          <w:lang w:val="uk-UA"/>
        </w:rPr>
        <w:t xml:space="preserve"> грн.</w:t>
      </w:r>
      <w:r>
        <w:rPr>
          <w:lang w:val="uk-UA"/>
        </w:rPr>
        <w:t xml:space="preserve"> </w:t>
      </w:r>
    </w:p>
    <w:p w:rsidR="00F929E0" w:rsidRPr="00EC4FA0" w:rsidRDefault="00F929E0" w:rsidP="00EC4FA0">
      <w:pPr>
        <w:ind w:firstLine="567"/>
        <w:jc w:val="both"/>
        <w:rPr>
          <w:lang w:val="uk-UA"/>
        </w:rPr>
      </w:pPr>
      <w:r w:rsidRPr="00EB30B4">
        <w:rPr>
          <w:lang w:val="uk-UA"/>
        </w:rPr>
        <w:t xml:space="preserve">. </w:t>
      </w:r>
    </w:p>
    <w:p w:rsidR="00F929E0" w:rsidRPr="00EB30B4" w:rsidRDefault="00F929E0" w:rsidP="0064224E">
      <w:pPr>
        <w:pStyle w:val="NoSpacing"/>
        <w:jc w:val="center"/>
        <w:rPr>
          <w:rFonts w:ascii="Times New Roman" w:hAnsi="Times New Roman"/>
          <w:b/>
          <w:sz w:val="24"/>
          <w:szCs w:val="24"/>
          <w:lang w:val="uk-UA"/>
        </w:rPr>
      </w:pPr>
      <w:r w:rsidRPr="00EB30B4">
        <w:rPr>
          <w:rFonts w:ascii="Times New Roman" w:hAnsi="Times New Roman"/>
          <w:b/>
          <w:sz w:val="24"/>
          <w:szCs w:val="24"/>
          <w:lang w:val="uk-UA"/>
        </w:rPr>
        <w:t>Комунальне підприємство  редакція газети "Знам’янські вісті"</w:t>
      </w:r>
    </w:p>
    <w:p w:rsidR="00F929E0" w:rsidRPr="00EB30B4" w:rsidRDefault="00F929E0" w:rsidP="0064224E">
      <w:pPr>
        <w:pStyle w:val="NoSpacing"/>
        <w:jc w:val="center"/>
        <w:rPr>
          <w:rFonts w:ascii="Times New Roman" w:hAnsi="Times New Roman"/>
          <w:b/>
          <w:sz w:val="24"/>
          <w:szCs w:val="24"/>
          <w:lang w:val="uk-UA"/>
        </w:rPr>
      </w:pPr>
    </w:p>
    <w:p w:rsidR="00F929E0" w:rsidRPr="009573D9" w:rsidRDefault="00F929E0" w:rsidP="004415CC">
      <w:pPr>
        <w:ind w:firstLine="540"/>
        <w:jc w:val="both"/>
        <w:rPr>
          <w:lang w:val="uk-UA"/>
        </w:rPr>
      </w:pPr>
      <w:r w:rsidRPr="009573D9">
        <w:rPr>
          <w:lang w:val="uk-UA"/>
        </w:rPr>
        <w:t>В цілому за звітний період комунальним підприємством  редакція газети "Знам’янські вісті" отримано чистого доходу від реалізації в сумі 254,9 тис. грн., що на  77,3 тис. грн. більше  ніж за відповідний період 2017 року (177,6 тис. грн.). На кінець звітного періоду комунальне підприємство прибуткове. Прибуток  склав 0,2 тис. грн. Протягом звітного періоду комунальне підприємство отримало з міського бюджету фінансову підтримку у розмірі 186  тис.грн., що на 10 тис.грн. менше ніж в  1 півріччі 2017 року.</w:t>
      </w:r>
    </w:p>
    <w:p w:rsidR="00F929E0" w:rsidRPr="00EB30B4" w:rsidRDefault="00F929E0" w:rsidP="001C4FC2">
      <w:pPr>
        <w:jc w:val="both"/>
        <w:rPr>
          <w:color w:val="FF0000"/>
          <w:lang w:val="uk-UA"/>
        </w:rPr>
      </w:pPr>
    </w:p>
    <w:p w:rsidR="00F929E0" w:rsidRPr="00EB30B4" w:rsidRDefault="00F929E0" w:rsidP="001C4FC2">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w:t>
      </w:r>
      <w:r>
        <w:rPr>
          <w:b/>
          <w:lang w:val="uk-UA"/>
        </w:rPr>
        <w:t>1 півріччя 2018 року</w:t>
      </w:r>
    </w:p>
    <w:p w:rsidR="00F929E0" w:rsidRPr="00EB30B4" w:rsidRDefault="00F929E0" w:rsidP="001C4FC2">
      <w:pPr>
        <w:ind w:right="-159"/>
        <w:jc w:val="center"/>
        <w:rPr>
          <w:b/>
          <w:lang w:val="uk-UA"/>
        </w:rPr>
      </w:pPr>
    </w:p>
    <w:tbl>
      <w:tblPr>
        <w:tblW w:w="110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F929E0" w:rsidRPr="00EB30B4" w:rsidTr="001C4FC2">
        <w:tc>
          <w:tcPr>
            <w:tcW w:w="450" w:type="dxa"/>
          </w:tcPr>
          <w:p w:rsidR="00F929E0" w:rsidRPr="00EB30B4" w:rsidRDefault="00F929E0" w:rsidP="00EA4393">
            <w:pPr>
              <w:jc w:val="center"/>
              <w:rPr>
                <w:sz w:val="18"/>
                <w:szCs w:val="18"/>
                <w:lang w:val="uk-UA"/>
              </w:rPr>
            </w:pPr>
            <w:r w:rsidRPr="00EB30B4">
              <w:rPr>
                <w:sz w:val="18"/>
                <w:szCs w:val="18"/>
                <w:lang w:val="uk-UA"/>
              </w:rPr>
              <w:t>№ з/п</w:t>
            </w:r>
          </w:p>
        </w:tc>
        <w:tc>
          <w:tcPr>
            <w:tcW w:w="1803" w:type="dxa"/>
          </w:tcPr>
          <w:p w:rsidR="00F929E0" w:rsidRPr="00EB30B4" w:rsidRDefault="00F929E0" w:rsidP="00EA4393">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F929E0" w:rsidRPr="00EB30B4" w:rsidRDefault="00F929E0" w:rsidP="00EA4393">
            <w:pPr>
              <w:jc w:val="center"/>
              <w:rPr>
                <w:sz w:val="18"/>
                <w:szCs w:val="18"/>
                <w:lang w:val="uk-UA"/>
              </w:rPr>
            </w:pPr>
            <w:r w:rsidRPr="00EB30B4">
              <w:rPr>
                <w:sz w:val="18"/>
                <w:szCs w:val="18"/>
                <w:lang w:val="uk-UA"/>
              </w:rPr>
              <w:t>Середньооблікова</w:t>
            </w:r>
          </w:p>
          <w:p w:rsidR="00F929E0" w:rsidRPr="00EB30B4" w:rsidRDefault="00F929E0" w:rsidP="00EA4393">
            <w:pPr>
              <w:jc w:val="center"/>
              <w:rPr>
                <w:sz w:val="18"/>
                <w:szCs w:val="18"/>
                <w:lang w:val="uk-UA"/>
              </w:rPr>
            </w:pPr>
            <w:r w:rsidRPr="00EB30B4">
              <w:rPr>
                <w:sz w:val="18"/>
                <w:szCs w:val="18"/>
                <w:lang w:val="uk-UA"/>
              </w:rPr>
              <w:t>чисельність чол.</w:t>
            </w:r>
          </w:p>
        </w:tc>
        <w:tc>
          <w:tcPr>
            <w:tcW w:w="1334" w:type="dxa"/>
          </w:tcPr>
          <w:p w:rsidR="00F929E0" w:rsidRPr="00EB30B4" w:rsidRDefault="00F929E0" w:rsidP="00EA4393">
            <w:pPr>
              <w:jc w:val="center"/>
              <w:rPr>
                <w:sz w:val="18"/>
                <w:szCs w:val="18"/>
                <w:lang w:val="uk-UA"/>
              </w:rPr>
            </w:pPr>
            <w:r w:rsidRPr="00EB30B4">
              <w:rPr>
                <w:sz w:val="18"/>
                <w:szCs w:val="18"/>
                <w:lang w:val="uk-UA"/>
              </w:rPr>
              <w:t>Середньо-місячна заробітна плата, грн.</w:t>
            </w:r>
          </w:p>
        </w:tc>
        <w:tc>
          <w:tcPr>
            <w:tcW w:w="969" w:type="dxa"/>
          </w:tcPr>
          <w:p w:rsidR="00F929E0" w:rsidRPr="00EB30B4" w:rsidRDefault="00F929E0" w:rsidP="00EA4393">
            <w:pPr>
              <w:jc w:val="center"/>
              <w:rPr>
                <w:sz w:val="18"/>
                <w:szCs w:val="18"/>
                <w:lang w:val="uk-UA"/>
              </w:rPr>
            </w:pPr>
            <w:r w:rsidRPr="00EB30B4">
              <w:rPr>
                <w:sz w:val="18"/>
                <w:szCs w:val="18"/>
                <w:lang w:val="uk-UA"/>
              </w:rPr>
              <w:t>Прибу</w:t>
            </w:r>
          </w:p>
          <w:p w:rsidR="00F929E0" w:rsidRPr="00EB30B4" w:rsidRDefault="00F929E0" w:rsidP="00EA4393">
            <w:pPr>
              <w:jc w:val="center"/>
              <w:rPr>
                <w:sz w:val="18"/>
                <w:szCs w:val="18"/>
                <w:lang w:val="uk-UA"/>
              </w:rPr>
            </w:pPr>
            <w:r w:rsidRPr="00EB30B4">
              <w:rPr>
                <w:sz w:val="18"/>
                <w:szCs w:val="18"/>
                <w:lang w:val="uk-UA"/>
              </w:rPr>
              <w:t>ток +, збиток -, тис.грн.</w:t>
            </w:r>
          </w:p>
        </w:tc>
        <w:tc>
          <w:tcPr>
            <w:tcW w:w="1026" w:type="dxa"/>
          </w:tcPr>
          <w:p w:rsidR="00F929E0" w:rsidRPr="00EB30B4" w:rsidRDefault="00F929E0" w:rsidP="00EA4393">
            <w:pPr>
              <w:jc w:val="center"/>
              <w:rPr>
                <w:sz w:val="18"/>
                <w:szCs w:val="18"/>
                <w:lang w:val="uk-UA"/>
              </w:rPr>
            </w:pPr>
            <w:r w:rsidRPr="00EB30B4">
              <w:rPr>
                <w:sz w:val="18"/>
                <w:szCs w:val="18"/>
                <w:lang w:val="uk-UA"/>
              </w:rPr>
              <w:t>Кредиторська заборгованість, тис.грн.</w:t>
            </w:r>
          </w:p>
        </w:tc>
        <w:tc>
          <w:tcPr>
            <w:tcW w:w="1463" w:type="dxa"/>
          </w:tcPr>
          <w:p w:rsidR="00F929E0" w:rsidRPr="00EB30B4" w:rsidRDefault="00F929E0" w:rsidP="00EA4393">
            <w:pPr>
              <w:jc w:val="center"/>
              <w:rPr>
                <w:sz w:val="18"/>
                <w:szCs w:val="18"/>
                <w:lang w:val="uk-UA"/>
              </w:rPr>
            </w:pPr>
            <w:r w:rsidRPr="00EB30B4">
              <w:rPr>
                <w:sz w:val="18"/>
                <w:szCs w:val="18"/>
                <w:lang w:val="uk-UA"/>
              </w:rPr>
              <w:t>Дебіторська заборгованість, тис.грн.</w:t>
            </w:r>
          </w:p>
        </w:tc>
        <w:tc>
          <w:tcPr>
            <w:tcW w:w="825" w:type="dxa"/>
          </w:tcPr>
          <w:p w:rsidR="00F929E0" w:rsidRPr="00EB30B4" w:rsidRDefault="00F929E0" w:rsidP="00EA4393">
            <w:pPr>
              <w:jc w:val="center"/>
              <w:rPr>
                <w:sz w:val="18"/>
                <w:szCs w:val="18"/>
                <w:lang w:val="uk-UA"/>
              </w:rPr>
            </w:pPr>
            <w:r w:rsidRPr="00EB30B4">
              <w:rPr>
                <w:sz w:val="18"/>
                <w:szCs w:val="18"/>
                <w:lang w:val="uk-UA"/>
              </w:rPr>
              <w:t>Чистий дохід, тис.грн.</w:t>
            </w:r>
          </w:p>
        </w:tc>
        <w:tc>
          <w:tcPr>
            <w:tcW w:w="855" w:type="dxa"/>
          </w:tcPr>
          <w:p w:rsidR="00F929E0" w:rsidRPr="00EB30B4" w:rsidRDefault="00F929E0" w:rsidP="00EA4393">
            <w:pPr>
              <w:jc w:val="center"/>
              <w:rPr>
                <w:sz w:val="18"/>
                <w:szCs w:val="18"/>
                <w:lang w:val="uk-UA"/>
              </w:rPr>
            </w:pPr>
            <w:r w:rsidRPr="00EB30B4">
              <w:rPr>
                <w:sz w:val="18"/>
                <w:szCs w:val="18"/>
                <w:lang w:val="uk-UA"/>
              </w:rPr>
              <w:t>Фінансова підтримка</w:t>
            </w:r>
          </w:p>
        </w:tc>
        <w:tc>
          <w:tcPr>
            <w:tcW w:w="1026" w:type="dxa"/>
          </w:tcPr>
          <w:p w:rsidR="00F929E0" w:rsidRPr="00EB30B4" w:rsidRDefault="00F929E0" w:rsidP="00EA4393">
            <w:pPr>
              <w:jc w:val="center"/>
              <w:rPr>
                <w:sz w:val="18"/>
                <w:szCs w:val="18"/>
                <w:lang w:val="uk-UA"/>
              </w:rPr>
            </w:pPr>
            <w:r w:rsidRPr="00EB30B4">
              <w:rPr>
                <w:sz w:val="18"/>
                <w:szCs w:val="18"/>
                <w:lang w:val="uk-UA"/>
              </w:rPr>
              <w:t>Витрати операцій-ної діяльності тис.грн.</w:t>
            </w:r>
          </w:p>
        </w:tc>
      </w:tr>
      <w:tr w:rsidR="00F929E0" w:rsidRPr="00EB30B4" w:rsidTr="001C4FC2">
        <w:trPr>
          <w:trHeight w:val="181"/>
        </w:trPr>
        <w:tc>
          <w:tcPr>
            <w:tcW w:w="450" w:type="dxa"/>
          </w:tcPr>
          <w:p w:rsidR="00F929E0" w:rsidRPr="00EB30B4" w:rsidRDefault="00F929E0" w:rsidP="00EA4393">
            <w:pPr>
              <w:jc w:val="center"/>
              <w:rPr>
                <w:sz w:val="20"/>
                <w:szCs w:val="20"/>
                <w:lang w:val="uk-UA"/>
              </w:rPr>
            </w:pPr>
            <w:r w:rsidRPr="00EB30B4">
              <w:rPr>
                <w:sz w:val="20"/>
                <w:szCs w:val="20"/>
                <w:lang w:val="uk-UA"/>
              </w:rPr>
              <w:t>1</w:t>
            </w:r>
          </w:p>
        </w:tc>
        <w:tc>
          <w:tcPr>
            <w:tcW w:w="1803" w:type="dxa"/>
          </w:tcPr>
          <w:p w:rsidR="00F929E0" w:rsidRPr="00EB30B4" w:rsidRDefault="00F929E0" w:rsidP="00EA4393">
            <w:pPr>
              <w:rPr>
                <w:lang w:val="uk-UA"/>
              </w:rPr>
            </w:pPr>
            <w:r w:rsidRPr="00EB30B4">
              <w:rPr>
                <w:lang w:val="uk-UA"/>
              </w:rPr>
              <w:t>редакція газети "Знам’янські вісті"</w:t>
            </w:r>
          </w:p>
        </w:tc>
        <w:tc>
          <w:tcPr>
            <w:tcW w:w="1260" w:type="dxa"/>
          </w:tcPr>
          <w:p w:rsidR="00F929E0" w:rsidRPr="00EB30B4" w:rsidRDefault="00F929E0" w:rsidP="008504F3">
            <w:pPr>
              <w:jc w:val="center"/>
              <w:rPr>
                <w:lang w:val="uk-UA"/>
              </w:rPr>
            </w:pPr>
            <w:r w:rsidRPr="00EB30B4">
              <w:rPr>
                <w:sz w:val="22"/>
                <w:szCs w:val="22"/>
                <w:lang w:val="uk-UA"/>
              </w:rPr>
              <w:t>5</w:t>
            </w:r>
          </w:p>
        </w:tc>
        <w:tc>
          <w:tcPr>
            <w:tcW w:w="1334" w:type="dxa"/>
          </w:tcPr>
          <w:p w:rsidR="00F929E0" w:rsidRPr="00EB30B4" w:rsidRDefault="00F929E0" w:rsidP="008504F3">
            <w:pPr>
              <w:jc w:val="center"/>
              <w:rPr>
                <w:lang w:val="uk-UA"/>
              </w:rPr>
            </w:pPr>
            <w:r>
              <w:rPr>
                <w:sz w:val="22"/>
                <w:szCs w:val="22"/>
                <w:lang w:val="uk-UA"/>
              </w:rPr>
              <w:t>7897</w:t>
            </w:r>
          </w:p>
        </w:tc>
        <w:tc>
          <w:tcPr>
            <w:tcW w:w="969" w:type="dxa"/>
          </w:tcPr>
          <w:p w:rsidR="00F929E0" w:rsidRPr="00EB30B4" w:rsidRDefault="00F929E0" w:rsidP="008504F3">
            <w:pPr>
              <w:jc w:val="center"/>
              <w:rPr>
                <w:lang w:val="uk-UA"/>
              </w:rPr>
            </w:pPr>
            <w:r w:rsidRPr="00EB30B4">
              <w:rPr>
                <w:sz w:val="22"/>
                <w:szCs w:val="22"/>
                <w:lang w:val="uk-UA"/>
              </w:rPr>
              <w:t>+</w:t>
            </w:r>
            <w:r>
              <w:rPr>
                <w:sz w:val="22"/>
                <w:szCs w:val="22"/>
                <w:lang w:val="uk-UA"/>
              </w:rPr>
              <w:t>0,2</w:t>
            </w:r>
          </w:p>
        </w:tc>
        <w:tc>
          <w:tcPr>
            <w:tcW w:w="1026" w:type="dxa"/>
          </w:tcPr>
          <w:p w:rsidR="00F929E0" w:rsidRPr="00EB30B4" w:rsidRDefault="00F929E0" w:rsidP="008504F3">
            <w:pPr>
              <w:jc w:val="center"/>
              <w:rPr>
                <w:lang w:val="uk-UA"/>
              </w:rPr>
            </w:pPr>
            <w:r>
              <w:rPr>
                <w:sz w:val="22"/>
                <w:szCs w:val="22"/>
                <w:lang w:val="uk-UA"/>
              </w:rPr>
              <w:t>3</w:t>
            </w:r>
          </w:p>
        </w:tc>
        <w:tc>
          <w:tcPr>
            <w:tcW w:w="1463" w:type="dxa"/>
          </w:tcPr>
          <w:p w:rsidR="00F929E0" w:rsidRPr="00EB30B4" w:rsidRDefault="00F929E0" w:rsidP="008504F3">
            <w:pPr>
              <w:jc w:val="center"/>
              <w:rPr>
                <w:lang w:val="uk-UA"/>
              </w:rPr>
            </w:pPr>
            <w:r>
              <w:rPr>
                <w:sz w:val="22"/>
                <w:szCs w:val="22"/>
                <w:lang w:val="uk-UA"/>
              </w:rPr>
              <w:t>0</w:t>
            </w:r>
          </w:p>
        </w:tc>
        <w:tc>
          <w:tcPr>
            <w:tcW w:w="825" w:type="dxa"/>
          </w:tcPr>
          <w:p w:rsidR="00F929E0" w:rsidRPr="00EB30B4" w:rsidRDefault="00F929E0" w:rsidP="008504F3">
            <w:pPr>
              <w:jc w:val="center"/>
              <w:rPr>
                <w:lang w:val="uk-UA"/>
              </w:rPr>
            </w:pPr>
            <w:r>
              <w:rPr>
                <w:sz w:val="22"/>
                <w:szCs w:val="22"/>
                <w:lang w:val="uk-UA"/>
              </w:rPr>
              <w:t>254,9</w:t>
            </w:r>
          </w:p>
        </w:tc>
        <w:tc>
          <w:tcPr>
            <w:tcW w:w="855" w:type="dxa"/>
          </w:tcPr>
          <w:p w:rsidR="00F929E0" w:rsidRPr="00EB30B4" w:rsidRDefault="00F929E0" w:rsidP="008504F3">
            <w:pPr>
              <w:jc w:val="center"/>
              <w:rPr>
                <w:lang w:val="uk-UA"/>
              </w:rPr>
            </w:pPr>
            <w:r>
              <w:rPr>
                <w:sz w:val="22"/>
                <w:szCs w:val="22"/>
                <w:lang w:val="uk-UA"/>
              </w:rPr>
              <w:t>186</w:t>
            </w:r>
          </w:p>
        </w:tc>
        <w:tc>
          <w:tcPr>
            <w:tcW w:w="1026" w:type="dxa"/>
          </w:tcPr>
          <w:p w:rsidR="00F929E0" w:rsidRPr="00EB30B4" w:rsidRDefault="00F929E0" w:rsidP="008504F3">
            <w:pPr>
              <w:jc w:val="center"/>
              <w:rPr>
                <w:lang w:val="uk-UA"/>
              </w:rPr>
            </w:pPr>
            <w:r>
              <w:rPr>
                <w:sz w:val="22"/>
                <w:szCs w:val="22"/>
                <w:lang w:val="uk-UA"/>
              </w:rPr>
              <w:t>440,7</w:t>
            </w:r>
          </w:p>
        </w:tc>
      </w:tr>
    </w:tbl>
    <w:p w:rsidR="00F929E0" w:rsidRPr="00EB30B4" w:rsidRDefault="00F929E0" w:rsidP="001C4FC2">
      <w:pPr>
        <w:ind w:firstLine="540"/>
        <w:jc w:val="both"/>
        <w:rPr>
          <w:lang w:val="uk-UA"/>
        </w:rPr>
      </w:pPr>
    </w:p>
    <w:p w:rsidR="00F929E0" w:rsidRPr="00176AB5" w:rsidRDefault="00F929E0" w:rsidP="004415CC">
      <w:pPr>
        <w:ind w:firstLine="540"/>
        <w:jc w:val="both"/>
        <w:rPr>
          <w:lang w:val="uk-UA"/>
        </w:rPr>
      </w:pPr>
      <w:r>
        <w:rPr>
          <w:lang w:val="uk-UA"/>
        </w:rPr>
        <w:t xml:space="preserve">Протягом </w:t>
      </w:r>
      <w:r w:rsidRPr="00C95EFD">
        <w:rPr>
          <w:lang w:val="uk-UA"/>
        </w:rPr>
        <w:t xml:space="preserve"> </w:t>
      </w:r>
      <w:r>
        <w:rPr>
          <w:lang w:val="uk-UA"/>
        </w:rPr>
        <w:t>1 півріччя 2018</w:t>
      </w:r>
      <w:r w:rsidRPr="00C95EFD">
        <w:rPr>
          <w:lang w:val="uk-UA"/>
        </w:rPr>
        <w:t xml:space="preserve"> року </w:t>
      </w:r>
      <w:r>
        <w:rPr>
          <w:lang w:val="uk-UA"/>
        </w:rPr>
        <w:t>редакцією випущено 50 номерів газети, що на 2</w:t>
      </w:r>
      <w:r w:rsidRPr="00176AB5">
        <w:rPr>
          <w:lang w:val="uk-UA"/>
        </w:rPr>
        <w:t xml:space="preserve"> номер</w:t>
      </w:r>
      <w:r>
        <w:rPr>
          <w:lang w:val="uk-UA"/>
        </w:rPr>
        <w:t>а газети більше ніж в 1 півріччі 2017 року (48 номерів), з разовим тиражем 4876 примірників, що на 246 менше ніж за  відповідний період 2017 року (5122</w:t>
      </w:r>
      <w:r w:rsidRPr="00176AB5">
        <w:rPr>
          <w:lang w:val="uk-UA"/>
        </w:rPr>
        <w:t xml:space="preserve"> шт.). Загальний тираж </w:t>
      </w:r>
      <w:r>
        <w:rPr>
          <w:lang w:val="uk-UA"/>
        </w:rPr>
        <w:t xml:space="preserve"> в звітному періоді склав 243800</w:t>
      </w:r>
      <w:r w:rsidRPr="00176AB5">
        <w:rPr>
          <w:lang w:val="uk-UA"/>
        </w:rPr>
        <w:t xml:space="preserve"> примірників, проти </w:t>
      </w:r>
      <w:r w:rsidRPr="006D190D">
        <w:rPr>
          <w:lang w:val="uk-UA"/>
        </w:rPr>
        <w:t>245856</w:t>
      </w:r>
      <w:r w:rsidRPr="00176AB5">
        <w:rPr>
          <w:lang w:val="uk-UA"/>
        </w:rPr>
        <w:t xml:space="preserve"> примір</w:t>
      </w:r>
      <w:r>
        <w:rPr>
          <w:lang w:val="uk-UA"/>
        </w:rPr>
        <w:t>ників за  1 півріччя 2017 року, що на 2056</w:t>
      </w:r>
      <w:r w:rsidRPr="00176AB5">
        <w:rPr>
          <w:lang w:val="uk-UA"/>
        </w:rPr>
        <w:t xml:space="preserve"> менше.</w:t>
      </w:r>
    </w:p>
    <w:p w:rsidR="00F929E0" w:rsidRPr="00EB30B4" w:rsidRDefault="00F929E0" w:rsidP="001C4FC2">
      <w:pPr>
        <w:ind w:right="441" w:firstLine="142"/>
        <w:jc w:val="center"/>
        <w:rPr>
          <w:b/>
          <w:sz w:val="22"/>
          <w:szCs w:val="22"/>
          <w:lang w:val="uk-UA"/>
        </w:rPr>
      </w:pPr>
    </w:p>
    <w:p w:rsidR="00F929E0" w:rsidRPr="00EB30B4" w:rsidRDefault="00F929E0" w:rsidP="001C4FC2">
      <w:pPr>
        <w:ind w:right="441" w:firstLine="142"/>
        <w:jc w:val="center"/>
        <w:rPr>
          <w:b/>
          <w:sz w:val="22"/>
          <w:szCs w:val="22"/>
          <w:lang w:val="uk-UA"/>
        </w:rPr>
      </w:pPr>
    </w:p>
    <w:p w:rsidR="00F929E0" w:rsidRPr="00EB30B4" w:rsidRDefault="00F929E0" w:rsidP="001C4FC2">
      <w:pPr>
        <w:ind w:right="441"/>
        <w:jc w:val="center"/>
        <w:rPr>
          <w:b/>
          <w:sz w:val="22"/>
          <w:szCs w:val="22"/>
          <w:lang w:val="uk-UA"/>
        </w:rPr>
      </w:pPr>
      <w:r w:rsidRPr="00EB30B4">
        <w:rPr>
          <w:b/>
          <w:sz w:val="22"/>
          <w:szCs w:val="22"/>
          <w:lang w:val="uk-UA"/>
        </w:rPr>
        <w:t>Фінансові показники підприємства</w:t>
      </w:r>
    </w:p>
    <w:p w:rsidR="00F929E0" w:rsidRPr="00EB30B4" w:rsidRDefault="00F929E0" w:rsidP="001C4FC2">
      <w:pPr>
        <w:ind w:right="441"/>
        <w:jc w:val="center"/>
        <w:rPr>
          <w:lang w:val="uk-UA"/>
        </w:rPr>
      </w:pPr>
    </w:p>
    <w:tbl>
      <w:tblPr>
        <w:tblW w:w="95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23"/>
        <w:gridCol w:w="1083"/>
        <w:gridCol w:w="1653"/>
        <w:gridCol w:w="1653"/>
        <w:gridCol w:w="1767"/>
      </w:tblGrid>
      <w:tr w:rsidR="00F929E0" w:rsidRPr="00EB30B4" w:rsidTr="001C4FC2">
        <w:tc>
          <w:tcPr>
            <w:tcW w:w="3423" w:type="dxa"/>
          </w:tcPr>
          <w:p w:rsidR="00F929E0" w:rsidRPr="00EB30B4" w:rsidRDefault="00F929E0" w:rsidP="001C4FC2">
            <w:pPr>
              <w:ind w:left="387" w:hanging="387"/>
              <w:jc w:val="both"/>
              <w:rPr>
                <w:szCs w:val="20"/>
                <w:lang w:val="uk-UA"/>
              </w:rPr>
            </w:pPr>
          </w:p>
          <w:p w:rsidR="00F929E0" w:rsidRPr="00EB30B4" w:rsidRDefault="00F929E0" w:rsidP="004415CC">
            <w:pPr>
              <w:jc w:val="center"/>
              <w:rPr>
                <w:szCs w:val="20"/>
                <w:lang w:val="uk-UA"/>
              </w:rPr>
            </w:pPr>
            <w:r w:rsidRPr="00EB30B4">
              <w:rPr>
                <w:sz w:val="22"/>
                <w:szCs w:val="20"/>
                <w:lang w:val="uk-UA"/>
              </w:rPr>
              <w:t>Показники</w:t>
            </w:r>
          </w:p>
          <w:p w:rsidR="00F929E0" w:rsidRPr="00EB30B4" w:rsidRDefault="00F929E0" w:rsidP="00EA4393">
            <w:pPr>
              <w:jc w:val="both"/>
              <w:rPr>
                <w:szCs w:val="20"/>
                <w:lang w:val="uk-UA"/>
              </w:rPr>
            </w:pPr>
          </w:p>
        </w:tc>
        <w:tc>
          <w:tcPr>
            <w:tcW w:w="1083" w:type="dxa"/>
          </w:tcPr>
          <w:p w:rsidR="00F929E0" w:rsidRPr="00C95EFD" w:rsidRDefault="00F929E0" w:rsidP="008504F3">
            <w:pPr>
              <w:jc w:val="both"/>
              <w:rPr>
                <w:szCs w:val="20"/>
                <w:lang w:val="uk-UA"/>
              </w:rPr>
            </w:pPr>
          </w:p>
          <w:p w:rsidR="00F929E0" w:rsidRPr="00C95EFD" w:rsidRDefault="00F929E0" w:rsidP="008504F3">
            <w:pPr>
              <w:jc w:val="center"/>
              <w:rPr>
                <w:szCs w:val="20"/>
                <w:lang w:val="uk-UA"/>
              </w:rPr>
            </w:pPr>
            <w:r>
              <w:rPr>
                <w:sz w:val="22"/>
                <w:szCs w:val="22"/>
                <w:lang w:val="uk-UA"/>
              </w:rPr>
              <w:t>Одиниця</w:t>
            </w:r>
            <w:r w:rsidRPr="00BA4FB1">
              <w:rPr>
                <w:sz w:val="22"/>
                <w:szCs w:val="22"/>
                <w:lang w:val="uk-UA"/>
              </w:rPr>
              <w:t xml:space="preserve"> виміру</w:t>
            </w:r>
          </w:p>
        </w:tc>
        <w:tc>
          <w:tcPr>
            <w:tcW w:w="1653" w:type="dxa"/>
          </w:tcPr>
          <w:p w:rsidR="00F929E0" w:rsidRDefault="00F929E0" w:rsidP="008504F3">
            <w:pPr>
              <w:jc w:val="center"/>
              <w:rPr>
                <w:lang w:val="uk-UA"/>
              </w:rPr>
            </w:pPr>
          </w:p>
          <w:p w:rsidR="00F929E0" w:rsidRPr="00BA4FB1" w:rsidRDefault="00F929E0" w:rsidP="008504F3">
            <w:pPr>
              <w:jc w:val="center"/>
              <w:rPr>
                <w:lang w:val="uk-UA"/>
              </w:rPr>
            </w:pPr>
            <w:r w:rsidRPr="00BA4FB1">
              <w:rPr>
                <w:sz w:val="22"/>
                <w:szCs w:val="22"/>
                <w:lang w:val="uk-UA"/>
              </w:rPr>
              <w:t>1 півріччя</w:t>
            </w:r>
          </w:p>
          <w:p w:rsidR="00F929E0" w:rsidRPr="00BA4FB1" w:rsidRDefault="00F929E0" w:rsidP="008504F3">
            <w:pPr>
              <w:jc w:val="center"/>
              <w:rPr>
                <w:color w:val="FF0000"/>
                <w:lang w:val="uk-UA"/>
              </w:rPr>
            </w:pPr>
            <w:r w:rsidRPr="00BA4FB1">
              <w:rPr>
                <w:sz w:val="22"/>
                <w:szCs w:val="22"/>
                <w:lang w:val="uk-UA"/>
              </w:rPr>
              <w:t xml:space="preserve">  2018 року</w:t>
            </w:r>
            <w:r w:rsidRPr="00BA4FB1">
              <w:rPr>
                <w:color w:val="FF0000"/>
                <w:sz w:val="22"/>
                <w:szCs w:val="22"/>
                <w:lang w:val="uk-UA"/>
              </w:rPr>
              <w:t xml:space="preserve">       </w:t>
            </w:r>
          </w:p>
        </w:tc>
        <w:tc>
          <w:tcPr>
            <w:tcW w:w="1653" w:type="dxa"/>
          </w:tcPr>
          <w:p w:rsidR="00F929E0" w:rsidRDefault="00F929E0" w:rsidP="008504F3">
            <w:pPr>
              <w:jc w:val="center"/>
              <w:rPr>
                <w:lang w:val="uk-UA"/>
              </w:rPr>
            </w:pPr>
          </w:p>
          <w:p w:rsidR="00F929E0" w:rsidRPr="00BA4FB1" w:rsidRDefault="00F929E0" w:rsidP="008504F3">
            <w:pPr>
              <w:jc w:val="center"/>
              <w:rPr>
                <w:lang w:val="uk-UA"/>
              </w:rPr>
            </w:pPr>
            <w:r w:rsidRPr="00BA4FB1">
              <w:rPr>
                <w:sz w:val="22"/>
                <w:szCs w:val="22"/>
                <w:lang w:val="uk-UA"/>
              </w:rPr>
              <w:t>1 півріччя</w:t>
            </w:r>
          </w:p>
          <w:p w:rsidR="00F929E0" w:rsidRPr="00BA4FB1" w:rsidRDefault="00F929E0" w:rsidP="008504F3">
            <w:pPr>
              <w:keepNext/>
              <w:jc w:val="center"/>
              <w:outlineLvl w:val="0"/>
              <w:rPr>
                <w:color w:val="FF0000"/>
                <w:lang w:val="uk-UA"/>
              </w:rPr>
            </w:pPr>
            <w:r w:rsidRPr="00BA4FB1">
              <w:rPr>
                <w:sz w:val="22"/>
                <w:szCs w:val="22"/>
                <w:lang w:val="uk-UA"/>
              </w:rPr>
              <w:t xml:space="preserve">  2017 року</w:t>
            </w:r>
            <w:r w:rsidRPr="00BA4FB1">
              <w:rPr>
                <w:color w:val="FF0000"/>
                <w:sz w:val="22"/>
                <w:szCs w:val="22"/>
                <w:lang w:val="uk-UA"/>
              </w:rPr>
              <w:t xml:space="preserve">       </w:t>
            </w:r>
          </w:p>
        </w:tc>
        <w:tc>
          <w:tcPr>
            <w:tcW w:w="1767" w:type="dxa"/>
          </w:tcPr>
          <w:p w:rsidR="00F929E0" w:rsidRPr="00C95EFD" w:rsidRDefault="00F929E0" w:rsidP="008504F3">
            <w:pPr>
              <w:jc w:val="center"/>
              <w:rPr>
                <w:szCs w:val="20"/>
                <w:lang w:val="uk-UA"/>
              </w:rPr>
            </w:pPr>
            <w:r w:rsidRPr="00C95EFD">
              <w:rPr>
                <w:sz w:val="22"/>
                <w:szCs w:val="20"/>
                <w:lang w:val="uk-UA"/>
              </w:rPr>
              <w:t>Відхилення</w:t>
            </w:r>
          </w:p>
          <w:p w:rsidR="00F929E0" w:rsidRPr="00C95EFD" w:rsidRDefault="00F929E0" w:rsidP="008504F3">
            <w:pPr>
              <w:jc w:val="center"/>
              <w:rPr>
                <w:szCs w:val="20"/>
                <w:lang w:val="uk-UA"/>
              </w:rPr>
            </w:pPr>
            <w:r w:rsidRPr="00C95EFD">
              <w:rPr>
                <w:sz w:val="22"/>
                <w:szCs w:val="20"/>
                <w:lang w:val="uk-UA"/>
              </w:rPr>
              <w:t>(+ зростання,</w:t>
            </w:r>
          </w:p>
          <w:p w:rsidR="00F929E0" w:rsidRPr="00C95EFD" w:rsidRDefault="00F929E0" w:rsidP="008504F3">
            <w:pPr>
              <w:jc w:val="center"/>
              <w:rPr>
                <w:color w:val="FF0000"/>
                <w:szCs w:val="20"/>
                <w:highlight w:val="yellow"/>
                <w:lang w:val="uk-UA"/>
              </w:rPr>
            </w:pPr>
            <w:r w:rsidRPr="00C95EFD">
              <w:rPr>
                <w:b/>
                <w:sz w:val="22"/>
                <w:szCs w:val="20"/>
                <w:lang w:val="uk-UA"/>
              </w:rPr>
              <w:t xml:space="preserve">- </w:t>
            </w:r>
            <w:r w:rsidRPr="00C95EFD">
              <w:rPr>
                <w:sz w:val="22"/>
                <w:szCs w:val="20"/>
                <w:lang w:val="uk-UA"/>
              </w:rPr>
              <w:t>зниження )</w:t>
            </w:r>
          </w:p>
        </w:tc>
      </w:tr>
      <w:tr w:rsidR="00F929E0" w:rsidRPr="00EB30B4" w:rsidTr="001C4FC2">
        <w:tc>
          <w:tcPr>
            <w:tcW w:w="3423" w:type="dxa"/>
          </w:tcPr>
          <w:p w:rsidR="00F929E0" w:rsidRPr="00EB30B4" w:rsidRDefault="00F929E0" w:rsidP="00EA4393">
            <w:pPr>
              <w:jc w:val="both"/>
              <w:rPr>
                <w:szCs w:val="20"/>
                <w:lang w:val="uk-UA"/>
              </w:rPr>
            </w:pPr>
            <w:r w:rsidRPr="00EB30B4">
              <w:rPr>
                <w:sz w:val="22"/>
                <w:szCs w:val="20"/>
                <w:lang w:val="uk-UA"/>
              </w:rPr>
              <w:t>Чистий дохід (виручка від реалізації продукції, робіт, послуг)</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74508D" w:rsidRDefault="00F929E0" w:rsidP="008504F3">
            <w:pPr>
              <w:jc w:val="right"/>
              <w:rPr>
                <w:lang w:val="uk-UA"/>
              </w:rPr>
            </w:pPr>
            <w:r w:rsidRPr="0074508D">
              <w:rPr>
                <w:sz w:val="22"/>
                <w:szCs w:val="22"/>
                <w:lang w:val="uk-UA"/>
              </w:rPr>
              <w:t>254,9</w:t>
            </w:r>
          </w:p>
        </w:tc>
        <w:tc>
          <w:tcPr>
            <w:tcW w:w="1653" w:type="dxa"/>
          </w:tcPr>
          <w:p w:rsidR="00F929E0" w:rsidRPr="006D190D" w:rsidRDefault="00F929E0" w:rsidP="008504F3">
            <w:pPr>
              <w:jc w:val="right"/>
              <w:rPr>
                <w:color w:val="FF0000"/>
                <w:szCs w:val="20"/>
                <w:lang w:val="uk-UA"/>
              </w:rPr>
            </w:pPr>
            <w:r w:rsidRPr="006D190D">
              <w:rPr>
                <w:sz w:val="22"/>
                <w:szCs w:val="20"/>
                <w:lang w:val="uk-UA"/>
              </w:rPr>
              <w:t>177,6</w:t>
            </w:r>
          </w:p>
        </w:tc>
        <w:tc>
          <w:tcPr>
            <w:tcW w:w="1767" w:type="dxa"/>
          </w:tcPr>
          <w:p w:rsidR="00F929E0" w:rsidRPr="00A25691" w:rsidRDefault="00F929E0" w:rsidP="008504F3">
            <w:pPr>
              <w:jc w:val="right"/>
              <w:rPr>
                <w:lang w:val="uk-UA"/>
              </w:rPr>
            </w:pPr>
            <w:r w:rsidRPr="00A25691">
              <w:rPr>
                <w:sz w:val="22"/>
                <w:szCs w:val="22"/>
                <w:lang w:val="uk-UA"/>
              </w:rPr>
              <w:t>+77,3</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Витрати</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5A199E" w:rsidRDefault="00F929E0" w:rsidP="008504F3">
            <w:pPr>
              <w:jc w:val="right"/>
              <w:rPr>
                <w:lang w:val="uk-UA"/>
              </w:rPr>
            </w:pPr>
            <w:r w:rsidRPr="005A199E">
              <w:rPr>
                <w:sz w:val="22"/>
                <w:szCs w:val="22"/>
                <w:lang w:val="uk-UA"/>
              </w:rPr>
              <w:t>440,7</w:t>
            </w:r>
          </w:p>
        </w:tc>
        <w:tc>
          <w:tcPr>
            <w:tcW w:w="1653" w:type="dxa"/>
          </w:tcPr>
          <w:p w:rsidR="00F929E0" w:rsidRPr="005A199E" w:rsidRDefault="00F929E0" w:rsidP="008504F3">
            <w:pPr>
              <w:jc w:val="right"/>
              <w:rPr>
                <w:color w:val="FF0000"/>
                <w:szCs w:val="20"/>
                <w:lang w:val="uk-UA"/>
              </w:rPr>
            </w:pPr>
            <w:r w:rsidRPr="005A199E">
              <w:rPr>
                <w:sz w:val="22"/>
                <w:szCs w:val="20"/>
                <w:lang w:val="uk-UA"/>
              </w:rPr>
              <w:t>373,1</w:t>
            </w:r>
          </w:p>
        </w:tc>
        <w:tc>
          <w:tcPr>
            <w:tcW w:w="1767" w:type="dxa"/>
          </w:tcPr>
          <w:p w:rsidR="00F929E0" w:rsidRPr="00A25691" w:rsidRDefault="00F929E0" w:rsidP="008504F3">
            <w:pPr>
              <w:ind w:left="255"/>
              <w:jc w:val="right"/>
              <w:rPr>
                <w:lang w:val="uk-UA"/>
              </w:rPr>
            </w:pPr>
            <w:r>
              <w:rPr>
                <w:sz w:val="22"/>
                <w:szCs w:val="22"/>
                <w:lang w:val="uk-UA"/>
              </w:rPr>
              <w:t>+67,6</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 xml:space="preserve">в т. ч. амортизація </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CA6352" w:rsidRDefault="00F929E0" w:rsidP="008504F3">
            <w:pPr>
              <w:jc w:val="right"/>
              <w:rPr>
                <w:lang w:val="uk-UA"/>
              </w:rPr>
            </w:pPr>
            <w:r w:rsidRPr="00CA6352">
              <w:rPr>
                <w:sz w:val="22"/>
                <w:szCs w:val="22"/>
                <w:lang w:val="uk-UA"/>
              </w:rPr>
              <w:t>5</w:t>
            </w:r>
          </w:p>
        </w:tc>
        <w:tc>
          <w:tcPr>
            <w:tcW w:w="1653" w:type="dxa"/>
          </w:tcPr>
          <w:p w:rsidR="00F929E0" w:rsidRPr="006D190D" w:rsidRDefault="00F929E0" w:rsidP="008504F3">
            <w:pPr>
              <w:jc w:val="right"/>
              <w:rPr>
                <w:color w:val="FF0000"/>
                <w:szCs w:val="20"/>
                <w:lang w:val="uk-UA"/>
              </w:rPr>
            </w:pPr>
            <w:r w:rsidRPr="006D190D">
              <w:rPr>
                <w:sz w:val="22"/>
                <w:szCs w:val="20"/>
                <w:lang w:val="uk-UA"/>
              </w:rPr>
              <w:t>4,70</w:t>
            </w:r>
          </w:p>
        </w:tc>
        <w:tc>
          <w:tcPr>
            <w:tcW w:w="1767" w:type="dxa"/>
          </w:tcPr>
          <w:p w:rsidR="00F929E0" w:rsidRPr="00A25691" w:rsidRDefault="00F929E0" w:rsidP="008504F3">
            <w:pPr>
              <w:ind w:left="255"/>
              <w:jc w:val="right"/>
              <w:rPr>
                <w:lang w:val="uk-UA"/>
              </w:rPr>
            </w:pPr>
            <w:r>
              <w:rPr>
                <w:sz w:val="22"/>
                <w:szCs w:val="22"/>
                <w:lang w:val="uk-UA"/>
              </w:rPr>
              <w:t>+0,3</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 xml:space="preserve">           оплата праці</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CA6352" w:rsidRDefault="00F929E0" w:rsidP="008504F3">
            <w:pPr>
              <w:jc w:val="right"/>
              <w:rPr>
                <w:lang w:val="uk-UA"/>
              </w:rPr>
            </w:pPr>
            <w:r>
              <w:rPr>
                <w:sz w:val="22"/>
                <w:szCs w:val="22"/>
                <w:lang w:val="uk-UA"/>
              </w:rPr>
              <w:t>258,6</w:t>
            </w:r>
          </w:p>
        </w:tc>
        <w:tc>
          <w:tcPr>
            <w:tcW w:w="1653" w:type="dxa"/>
          </w:tcPr>
          <w:p w:rsidR="00F929E0" w:rsidRPr="006D190D" w:rsidRDefault="00F929E0" w:rsidP="008504F3">
            <w:pPr>
              <w:jc w:val="right"/>
              <w:rPr>
                <w:color w:val="FF0000"/>
                <w:szCs w:val="20"/>
                <w:lang w:val="uk-UA"/>
              </w:rPr>
            </w:pPr>
            <w:r w:rsidRPr="006D190D">
              <w:rPr>
                <w:sz w:val="22"/>
                <w:szCs w:val="20"/>
                <w:lang w:val="uk-UA"/>
              </w:rPr>
              <w:t>222,7</w:t>
            </w:r>
          </w:p>
        </w:tc>
        <w:tc>
          <w:tcPr>
            <w:tcW w:w="1767" w:type="dxa"/>
          </w:tcPr>
          <w:p w:rsidR="00F929E0" w:rsidRPr="00A25691" w:rsidRDefault="00F929E0" w:rsidP="008504F3">
            <w:pPr>
              <w:ind w:left="255"/>
              <w:jc w:val="right"/>
              <w:rPr>
                <w:lang w:val="uk-UA"/>
              </w:rPr>
            </w:pPr>
            <w:r>
              <w:rPr>
                <w:sz w:val="22"/>
                <w:szCs w:val="22"/>
                <w:lang w:val="uk-UA"/>
              </w:rPr>
              <w:t>+35,9</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 xml:space="preserve">           нарахування на з/плату</w:t>
            </w:r>
          </w:p>
        </w:tc>
        <w:tc>
          <w:tcPr>
            <w:tcW w:w="1083" w:type="dxa"/>
          </w:tcPr>
          <w:p w:rsidR="00F929E0" w:rsidRPr="00EB30B4" w:rsidRDefault="00F929E0" w:rsidP="00EA4393">
            <w:pPr>
              <w:jc w:val="right"/>
              <w:rPr>
                <w:szCs w:val="20"/>
                <w:lang w:val="uk-UA"/>
              </w:rPr>
            </w:pPr>
            <w:r w:rsidRPr="00EB30B4">
              <w:rPr>
                <w:sz w:val="22"/>
                <w:szCs w:val="20"/>
                <w:lang w:val="uk-UA"/>
              </w:rPr>
              <w:t xml:space="preserve">тис.грн.   </w:t>
            </w:r>
          </w:p>
        </w:tc>
        <w:tc>
          <w:tcPr>
            <w:tcW w:w="1653" w:type="dxa"/>
          </w:tcPr>
          <w:p w:rsidR="00F929E0" w:rsidRPr="00CA6352" w:rsidRDefault="00F929E0" w:rsidP="008504F3">
            <w:pPr>
              <w:jc w:val="right"/>
              <w:rPr>
                <w:lang w:val="uk-UA"/>
              </w:rPr>
            </w:pPr>
            <w:r>
              <w:rPr>
                <w:sz w:val="22"/>
                <w:szCs w:val="22"/>
                <w:lang w:val="uk-UA"/>
              </w:rPr>
              <w:t>57,5</w:t>
            </w:r>
          </w:p>
        </w:tc>
        <w:tc>
          <w:tcPr>
            <w:tcW w:w="1653" w:type="dxa"/>
          </w:tcPr>
          <w:p w:rsidR="00F929E0" w:rsidRPr="002D7E04" w:rsidRDefault="00F929E0" w:rsidP="008504F3">
            <w:pPr>
              <w:jc w:val="right"/>
              <w:rPr>
                <w:color w:val="FF0000"/>
                <w:szCs w:val="20"/>
                <w:lang w:val="uk-UA"/>
              </w:rPr>
            </w:pPr>
            <w:r w:rsidRPr="002D7E04">
              <w:rPr>
                <w:sz w:val="22"/>
                <w:szCs w:val="20"/>
                <w:lang w:val="uk-UA"/>
              </w:rPr>
              <w:t>49,0</w:t>
            </w:r>
          </w:p>
        </w:tc>
        <w:tc>
          <w:tcPr>
            <w:tcW w:w="1767" w:type="dxa"/>
          </w:tcPr>
          <w:p w:rsidR="00F929E0" w:rsidRPr="00A25691" w:rsidRDefault="00F929E0" w:rsidP="008504F3">
            <w:pPr>
              <w:ind w:left="75"/>
              <w:jc w:val="right"/>
              <w:rPr>
                <w:lang w:val="uk-UA"/>
              </w:rPr>
            </w:pPr>
            <w:r>
              <w:rPr>
                <w:sz w:val="22"/>
                <w:szCs w:val="22"/>
                <w:lang w:val="uk-UA"/>
              </w:rPr>
              <w:t>+8,5</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 xml:space="preserve">           матеріальні витрати</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5A199E" w:rsidRDefault="00F929E0" w:rsidP="008504F3">
            <w:pPr>
              <w:jc w:val="right"/>
              <w:rPr>
                <w:lang w:val="uk-UA"/>
              </w:rPr>
            </w:pPr>
            <w:r w:rsidRPr="005A199E">
              <w:rPr>
                <w:sz w:val="22"/>
                <w:szCs w:val="22"/>
                <w:lang w:val="uk-UA"/>
              </w:rPr>
              <w:t>83,5</w:t>
            </w:r>
          </w:p>
        </w:tc>
        <w:tc>
          <w:tcPr>
            <w:tcW w:w="1653" w:type="dxa"/>
          </w:tcPr>
          <w:p w:rsidR="00F929E0" w:rsidRPr="005A199E" w:rsidRDefault="00F929E0" w:rsidP="008504F3">
            <w:pPr>
              <w:jc w:val="right"/>
              <w:rPr>
                <w:color w:val="FF0000"/>
                <w:szCs w:val="20"/>
                <w:lang w:val="uk-UA"/>
              </w:rPr>
            </w:pPr>
            <w:r w:rsidRPr="005A199E">
              <w:rPr>
                <w:sz w:val="22"/>
                <w:szCs w:val="20"/>
                <w:lang w:val="uk-UA"/>
              </w:rPr>
              <w:t>77,8</w:t>
            </w:r>
          </w:p>
        </w:tc>
        <w:tc>
          <w:tcPr>
            <w:tcW w:w="1767" w:type="dxa"/>
          </w:tcPr>
          <w:p w:rsidR="00F929E0" w:rsidRPr="005A199E" w:rsidRDefault="00F929E0" w:rsidP="008504F3">
            <w:pPr>
              <w:ind w:left="75"/>
              <w:jc w:val="right"/>
              <w:rPr>
                <w:lang w:val="uk-UA"/>
              </w:rPr>
            </w:pPr>
            <w:r w:rsidRPr="005A199E">
              <w:rPr>
                <w:sz w:val="22"/>
                <w:szCs w:val="22"/>
                <w:lang w:val="uk-UA"/>
              </w:rPr>
              <w:t>+5,7</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 xml:space="preserve">           інші операційні витрати</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5A199E" w:rsidRDefault="00F929E0" w:rsidP="008504F3">
            <w:pPr>
              <w:jc w:val="right"/>
              <w:rPr>
                <w:lang w:val="uk-UA"/>
              </w:rPr>
            </w:pPr>
            <w:r w:rsidRPr="005A199E">
              <w:rPr>
                <w:sz w:val="22"/>
                <w:szCs w:val="22"/>
                <w:lang w:val="uk-UA"/>
              </w:rPr>
              <w:t>36,1</w:t>
            </w:r>
          </w:p>
        </w:tc>
        <w:tc>
          <w:tcPr>
            <w:tcW w:w="1653" w:type="dxa"/>
          </w:tcPr>
          <w:p w:rsidR="00F929E0" w:rsidRPr="005A199E" w:rsidRDefault="00F929E0" w:rsidP="008504F3">
            <w:pPr>
              <w:jc w:val="right"/>
              <w:rPr>
                <w:color w:val="FF0000"/>
                <w:szCs w:val="20"/>
                <w:lang w:val="uk-UA"/>
              </w:rPr>
            </w:pPr>
            <w:r w:rsidRPr="005A199E">
              <w:rPr>
                <w:sz w:val="22"/>
                <w:szCs w:val="20"/>
                <w:lang w:val="uk-UA"/>
              </w:rPr>
              <w:t>18,9</w:t>
            </w:r>
          </w:p>
        </w:tc>
        <w:tc>
          <w:tcPr>
            <w:tcW w:w="1767" w:type="dxa"/>
          </w:tcPr>
          <w:p w:rsidR="00F929E0" w:rsidRPr="005A199E" w:rsidRDefault="00F929E0" w:rsidP="008504F3">
            <w:pPr>
              <w:ind w:left="75"/>
              <w:jc w:val="right"/>
              <w:rPr>
                <w:lang w:val="uk-UA"/>
              </w:rPr>
            </w:pPr>
            <w:r w:rsidRPr="005A199E">
              <w:rPr>
                <w:sz w:val="22"/>
                <w:szCs w:val="22"/>
                <w:lang w:val="uk-UA"/>
              </w:rPr>
              <w:t>+17,2</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Прибуток + ,   збиток -      за  рік</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CA6352" w:rsidRDefault="00F929E0" w:rsidP="008504F3">
            <w:pPr>
              <w:jc w:val="right"/>
              <w:rPr>
                <w:lang w:val="uk-UA"/>
              </w:rPr>
            </w:pPr>
            <w:r>
              <w:rPr>
                <w:sz w:val="22"/>
                <w:szCs w:val="22"/>
                <w:lang w:val="uk-UA"/>
              </w:rPr>
              <w:t>+0,2</w:t>
            </w:r>
          </w:p>
        </w:tc>
        <w:tc>
          <w:tcPr>
            <w:tcW w:w="1653" w:type="dxa"/>
          </w:tcPr>
          <w:p w:rsidR="00F929E0" w:rsidRPr="002D7E04" w:rsidRDefault="00F929E0" w:rsidP="008504F3">
            <w:pPr>
              <w:jc w:val="right"/>
              <w:rPr>
                <w:color w:val="FF0000"/>
                <w:szCs w:val="20"/>
                <w:lang w:val="uk-UA"/>
              </w:rPr>
            </w:pPr>
            <w:r w:rsidRPr="002D7E04">
              <w:rPr>
                <w:sz w:val="22"/>
                <w:szCs w:val="20"/>
                <w:lang w:val="uk-UA"/>
              </w:rPr>
              <w:t>+0,5</w:t>
            </w:r>
          </w:p>
        </w:tc>
        <w:tc>
          <w:tcPr>
            <w:tcW w:w="1767" w:type="dxa"/>
          </w:tcPr>
          <w:p w:rsidR="00F929E0" w:rsidRPr="00A25691" w:rsidRDefault="00F929E0" w:rsidP="008504F3">
            <w:pPr>
              <w:jc w:val="right"/>
              <w:rPr>
                <w:lang w:val="uk-UA"/>
              </w:rPr>
            </w:pPr>
            <w:r w:rsidRPr="00A25691">
              <w:rPr>
                <w:sz w:val="22"/>
                <w:szCs w:val="22"/>
                <w:lang w:val="uk-UA"/>
              </w:rPr>
              <w:t>-0,3</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Дебіторська  заборгованість</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CA6352" w:rsidRDefault="00F929E0" w:rsidP="008504F3">
            <w:pPr>
              <w:jc w:val="right"/>
              <w:rPr>
                <w:lang w:val="uk-UA"/>
              </w:rPr>
            </w:pPr>
            <w:r>
              <w:rPr>
                <w:sz w:val="22"/>
                <w:szCs w:val="22"/>
                <w:lang w:val="uk-UA"/>
              </w:rPr>
              <w:t>0</w:t>
            </w:r>
          </w:p>
        </w:tc>
        <w:tc>
          <w:tcPr>
            <w:tcW w:w="1653" w:type="dxa"/>
          </w:tcPr>
          <w:p w:rsidR="00F929E0" w:rsidRPr="00957662" w:rsidRDefault="00F929E0" w:rsidP="008504F3">
            <w:pPr>
              <w:jc w:val="right"/>
              <w:rPr>
                <w:color w:val="FF0000"/>
                <w:szCs w:val="20"/>
                <w:highlight w:val="green"/>
                <w:lang w:val="uk-UA"/>
              </w:rPr>
            </w:pPr>
            <w:r w:rsidRPr="006700DF">
              <w:rPr>
                <w:sz w:val="22"/>
                <w:szCs w:val="20"/>
                <w:lang w:val="uk-UA"/>
              </w:rPr>
              <w:t>3,4</w:t>
            </w:r>
          </w:p>
        </w:tc>
        <w:tc>
          <w:tcPr>
            <w:tcW w:w="1767" w:type="dxa"/>
          </w:tcPr>
          <w:p w:rsidR="00F929E0" w:rsidRPr="00A25691" w:rsidRDefault="00F929E0" w:rsidP="008504F3">
            <w:pPr>
              <w:jc w:val="right"/>
              <w:rPr>
                <w:lang w:val="uk-UA"/>
              </w:rPr>
            </w:pPr>
            <w:r>
              <w:rPr>
                <w:sz w:val="22"/>
                <w:szCs w:val="22"/>
                <w:lang w:val="uk-UA"/>
              </w:rPr>
              <w:t>-3,4</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Кредиторська  заборгованість</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CA6352" w:rsidRDefault="00F929E0" w:rsidP="008504F3">
            <w:pPr>
              <w:jc w:val="right"/>
              <w:rPr>
                <w:lang w:val="uk-UA"/>
              </w:rPr>
            </w:pPr>
            <w:r>
              <w:rPr>
                <w:sz w:val="22"/>
                <w:szCs w:val="22"/>
                <w:lang w:val="uk-UA"/>
              </w:rPr>
              <w:t>3</w:t>
            </w:r>
          </w:p>
        </w:tc>
        <w:tc>
          <w:tcPr>
            <w:tcW w:w="1653" w:type="dxa"/>
          </w:tcPr>
          <w:p w:rsidR="00F929E0" w:rsidRPr="00957662" w:rsidRDefault="00F929E0" w:rsidP="008504F3">
            <w:pPr>
              <w:jc w:val="right"/>
              <w:rPr>
                <w:color w:val="FF0000"/>
                <w:szCs w:val="20"/>
                <w:highlight w:val="green"/>
                <w:lang w:val="uk-UA"/>
              </w:rPr>
            </w:pPr>
            <w:r>
              <w:rPr>
                <w:sz w:val="22"/>
                <w:szCs w:val="20"/>
                <w:lang w:val="uk-UA"/>
              </w:rPr>
              <w:t>10,5</w:t>
            </w:r>
          </w:p>
        </w:tc>
        <w:tc>
          <w:tcPr>
            <w:tcW w:w="1767" w:type="dxa"/>
          </w:tcPr>
          <w:p w:rsidR="00F929E0" w:rsidRPr="00A25691" w:rsidRDefault="00F929E0" w:rsidP="008504F3">
            <w:pPr>
              <w:jc w:val="right"/>
              <w:rPr>
                <w:lang w:val="uk-UA"/>
              </w:rPr>
            </w:pPr>
            <w:r>
              <w:rPr>
                <w:sz w:val="22"/>
                <w:szCs w:val="22"/>
                <w:lang w:val="uk-UA"/>
              </w:rPr>
              <w:t>-7,5</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Середньомісячна з/плата</w:t>
            </w:r>
          </w:p>
        </w:tc>
        <w:tc>
          <w:tcPr>
            <w:tcW w:w="1083" w:type="dxa"/>
          </w:tcPr>
          <w:p w:rsidR="00F929E0" w:rsidRPr="00EB30B4" w:rsidRDefault="00F929E0" w:rsidP="00EA4393">
            <w:pPr>
              <w:jc w:val="right"/>
              <w:rPr>
                <w:szCs w:val="20"/>
                <w:lang w:val="uk-UA"/>
              </w:rPr>
            </w:pPr>
            <w:r w:rsidRPr="00EB30B4">
              <w:rPr>
                <w:sz w:val="22"/>
                <w:szCs w:val="20"/>
                <w:lang w:val="uk-UA"/>
              </w:rPr>
              <w:t xml:space="preserve">   грн.</w:t>
            </w:r>
          </w:p>
        </w:tc>
        <w:tc>
          <w:tcPr>
            <w:tcW w:w="1653" w:type="dxa"/>
          </w:tcPr>
          <w:p w:rsidR="00F929E0" w:rsidRPr="005A199E" w:rsidRDefault="00F929E0" w:rsidP="008504F3">
            <w:pPr>
              <w:jc w:val="right"/>
              <w:rPr>
                <w:lang w:val="uk-UA"/>
              </w:rPr>
            </w:pPr>
            <w:r w:rsidRPr="005A199E">
              <w:rPr>
                <w:sz w:val="22"/>
                <w:szCs w:val="22"/>
                <w:lang w:val="uk-UA"/>
              </w:rPr>
              <w:t>7897</w:t>
            </w:r>
          </w:p>
        </w:tc>
        <w:tc>
          <w:tcPr>
            <w:tcW w:w="1653" w:type="dxa"/>
          </w:tcPr>
          <w:p w:rsidR="00F929E0" w:rsidRPr="005A199E" w:rsidRDefault="00F929E0" w:rsidP="008504F3">
            <w:pPr>
              <w:jc w:val="right"/>
              <w:rPr>
                <w:color w:val="FF0000"/>
                <w:lang w:val="uk-UA"/>
              </w:rPr>
            </w:pPr>
            <w:r w:rsidRPr="005A199E">
              <w:rPr>
                <w:sz w:val="22"/>
                <w:szCs w:val="22"/>
                <w:lang w:val="uk-UA"/>
              </w:rPr>
              <w:t>5302,0</w:t>
            </w:r>
          </w:p>
        </w:tc>
        <w:tc>
          <w:tcPr>
            <w:tcW w:w="1767" w:type="dxa"/>
          </w:tcPr>
          <w:p w:rsidR="00F929E0" w:rsidRPr="005A199E" w:rsidRDefault="00F929E0" w:rsidP="008504F3">
            <w:pPr>
              <w:jc w:val="right"/>
              <w:rPr>
                <w:lang w:val="uk-UA"/>
              </w:rPr>
            </w:pPr>
            <w:r w:rsidRPr="005A199E">
              <w:rPr>
                <w:sz w:val="22"/>
                <w:szCs w:val="22"/>
                <w:lang w:val="uk-UA"/>
              </w:rPr>
              <w:t>+2595</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Середньооблікова чисельність</w:t>
            </w:r>
          </w:p>
        </w:tc>
        <w:tc>
          <w:tcPr>
            <w:tcW w:w="1083" w:type="dxa"/>
          </w:tcPr>
          <w:p w:rsidR="00F929E0" w:rsidRPr="00EB30B4" w:rsidRDefault="00F929E0" w:rsidP="00EA4393">
            <w:pPr>
              <w:jc w:val="right"/>
              <w:rPr>
                <w:szCs w:val="20"/>
                <w:lang w:val="uk-UA"/>
              </w:rPr>
            </w:pPr>
            <w:r w:rsidRPr="00EB30B4">
              <w:rPr>
                <w:sz w:val="22"/>
                <w:szCs w:val="20"/>
                <w:lang w:val="uk-UA"/>
              </w:rPr>
              <w:t xml:space="preserve">   чол.</w:t>
            </w:r>
          </w:p>
        </w:tc>
        <w:tc>
          <w:tcPr>
            <w:tcW w:w="1653" w:type="dxa"/>
          </w:tcPr>
          <w:p w:rsidR="00F929E0" w:rsidRPr="00CA6352" w:rsidRDefault="00F929E0" w:rsidP="008504F3">
            <w:pPr>
              <w:jc w:val="right"/>
              <w:rPr>
                <w:lang w:val="uk-UA"/>
              </w:rPr>
            </w:pPr>
            <w:r>
              <w:rPr>
                <w:sz w:val="22"/>
                <w:szCs w:val="22"/>
                <w:lang w:val="uk-UA"/>
              </w:rPr>
              <w:t>5</w:t>
            </w:r>
          </w:p>
        </w:tc>
        <w:tc>
          <w:tcPr>
            <w:tcW w:w="1653" w:type="dxa"/>
          </w:tcPr>
          <w:p w:rsidR="00F929E0" w:rsidRPr="00957662" w:rsidRDefault="00F929E0" w:rsidP="008504F3">
            <w:pPr>
              <w:jc w:val="right"/>
              <w:rPr>
                <w:color w:val="FF0000"/>
                <w:szCs w:val="20"/>
                <w:highlight w:val="green"/>
                <w:lang w:val="uk-UA"/>
              </w:rPr>
            </w:pPr>
            <w:r w:rsidRPr="002D7E04">
              <w:rPr>
                <w:sz w:val="22"/>
                <w:szCs w:val="20"/>
                <w:lang w:val="uk-UA"/>
              </w:rPr>
              <w:t>7</w:t>
            </w:r>
          </w:p>
        </w:tc>
        <w:tc>
          <w:tcPr>
            <w:tcW w:w="1767" w:type="dxa"/>
          </w:tcPr>
          <w:p w:rsidR="00F929E0" w:rsidRPr="00A25691" w:rsidRDefault="00F929E0" w:rsidP="008504F3">
            <w:pPr>
              <w:jc w:val="right"/>
              <w:rPr>
                <w:lang w:val="uk-UA"/>
              </w:rPr>
            </w:pPr>
            <w:r>
              <w:rPr>
                <w:sz w:val="22"/>
                <w:szCs w:val="22"/>
                <w:lang w:val="uk-UA"/>
              </w:rPr>
              <w:t>-2</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 xml:space="preserve">Собівартість </w:t>
            </w:r>
          </w:p>
        </w:tc>
        <w:tc>
          <w:tcPr>
            <w:tcW w:w="1083" w:type="dxa"/>
          </w:tcPr>
          <w:p w:rsidR="00F929E0" w:rsidRPr="00EB30B4" w:rsidRDefault="00F929E0" w:rsidP="00EA4393">
            <w:pPr>
              <w:jc w:val="right"/>
              <w:rPr>
                <w:szCs w:val="20"/>
                <w:lang w:val="uk-UA"/>
              </w:rPr>
            </w:pPr>
            <w:r w:rsidRPr="00EB30B4">
              <w:rPr>
                <w:sz w:val="22"/>
                <w:szCs w:val="20"/>
                <w:lang w:val="uk-UA"/>
              </w:rPr>
              <w:t xml:space="preserve">   грн.</w:t>
            </w:r>
          </w:p>
        </w:tc>
        <w:tc>
          <w:tcPr>
            <w:tcW w:w="1653" w:type="dxa"/>
          </w:tcPr>
          <w:p w:rsidR="00F929E0" w:rsidRPr="00A25691" w:rsidRDefault="00F929E0" w:rsidP="008504F3">
            <w:pPr>
              <w:jc w:val="right"/>
              <w:rPr>
                <w:lang w:val="uk-UA"/>
              </w:rPr>
            </w:pPr>
            <w:r w:rsidRPr="00A25691">
              <w:rPr>
                <w:sz w:val="22"/>
                <w:szCs w:val="22"/>
                <w:lang w:val="uk-UA"/>
              </w:rPr>
              <w:t>1,81</w:t>
            </w:r>
          </w:p>
        </w:tc>
        <w:tc>
          <w:tcPr>
            <w:tcW w:w="1653" w:type="dxa"/>
          </w:tcPr>
          <w:p w:rsidR="00F929E0" w:rsidRPr="00A25691" w:rsidRDefault="00F929E0" w:rsidP="008504F3">
            <w:pPr>
              <w:jc w:val="right"/>
              <w:rPr>
                <w:szCs w:val="20"/>
                <w:lang w:val="uk-UA"/>
              </w:rPr>
            </w:pPr>
            <w:r w:rsidRPr="00A25691">
              <w:rPr>
                <w:sz w:val="22"/>
                <w:szCs w:val="20"/>
                <w:lang w:val="uk-UA"/>
              </w:rPr>
              <w:t>1,52</w:t>
            </w:r>
          </w:p>
        </w:tc>
        <w:tc>
          <w:tcPr>
            <w:tcW w:w="1767" w:type="dxa"/>
          </w:tcPr>
          <w:p w:rsidR="00F929E0" w:rsidRPr="00A25691" w:rsidRDefault="00F929E0" w:rsidP="008504F3">
            <w:pPr>
              <w:jc w:val="right"/>
              <w:rPr>
                <w:lang w:val="uk-UA"/>
              </w:rPr>
            </w:pPr>
            <w:r>
              <w:rPr>
                <w:sz w:val="22"/>
                <w:szCs w:val="22"/>
                <w:lang w:val="uk-UA"/>
              </w:rPr>
              <w:t>+0,29</w:t>
            </w:r>
          </w:p>
        </w:tc>
      </w:tr>
      <w:tr w:rsidR="00F929E0" w:rsidRPr="00EB30B4" w:rsidTr="001C4FC2">
        <w:tc>
          <w:tcPr>
            <w:tcW w:w="3423" w:type="dxa"/>
          </w:tcPr>
          <w:p w:rsidR="00F929E0" w:rsidRPr="00EB30B4" w:rsidRDefault="00F929E0" w:rsidP="00EA4393">
            <w:pPr>
              <w:rPr>
                <w:szCs w:val="20"/>
                <w:lang w:val="uk-UA"/>
              </w:rPr>
            </w:pPr>
            <w:r w:rsidRPr="00EB30B4">
              <w:rPr>
                <w:sz w:val="22"/>
                <w:szCs w:val="20"/>
                <w:lang w:val="uk-UA"/>
              </w:rPr>
              <w:t>Фінансова підтримка з міського бюджету</w:t>
            </w:r>
          </w:p>
        </w:tc>
        <w:tc>
          <w:tcPr>
            <w:tcW w:w="1083" w:type="dxa"/>
          </w:tcPr>
          <w:p w:rsidR="00F929E0" w:rsidRPr="00EB30B4" w:rsidRDefault="00F929E0" w:rsidP="00EA4393">
            <w:pPr>
              <w:jc w:val="right"/>
              <w:rPr>
                <w:szCs w:val="20"/>
                <w:lang w:val="uk-UA"/>
              </w:rPr>
            </w:pPr>
            <w:r w:rsidRPr="00EB30B4">
              <w:rPr>
                <w:sz w:val="22"/>
                <w:szCs w:val="20"/>
                <w:lang w:val="uk-UA"/>
              </w:rPr>
              <w:t>тис.грн.</w:t>
            </w:r>
          </w:p>
        </w:tc>
        <w:tc>
          <w:tcPr>
            <w:tcW w:w="1653" w:type="dxa"/>
          </w:tcPr>
          <w:p w:rsidR="00F929E0" w:rsidRPr="0074508D" w:rsidRDefault="00F929E0" w:rsidP="008504F3">
            <w:pPr>
              <w:jc w:val="right"/>
              <w:rPr>
                <w:lang w:val="uk-UA"/>
              </w:rPr>
            </w:pPr>
            <w:r w:rsidRPr="0074508D">
              <w:rPr>
                <w:sz w:val="22"/>
                <w:szCs w:val="22"/>
                <w:lang w:val="uk-UA"/>
              </w:rPr>
              <w:t>186,0</w:t>
            </w:r>
          </w:p>
        </w:tc>
        <w:tc>
          <w:tcPr>
            <w:tcW w:w="1653" w:type="dxa"/>
          </w:tcPr>
          <w:p w:rsidR="00F929E0" w:rsidRPr="004E424F" w:rsidRDefault="00F929E0" w:rsidP="008504F3">
            <w:pPr>
              <w:jc w:val="right"/>
              <w:rPr>
                <w:szCs w:val="20"/>
                <w:lang w:val="uk-UA"/>
              </w:rPr>
            </w:pPr>
            <w:r w:rsidRPr="004E424F">
              <w:rPr>
                <w:sz w:val="22"/>
                <w:szCs w:val="20"/>
                <w:lang w:val="uk-UA"/>
              </w:rPr>
              <w:t>196,0</w:t>
            </w:r>
          </w:p>
        </w:tc>
        <w:tc>
          <w:tcPr>
            <w:tcW w:w="1767" w:type="dxa"/>
          </w:tcPr>
          <w:p w:rsidR="00F929E0" w:rsidRPr="00A25691" w:rsidRDefault="00F929E0" w:rsidP="008504F3">
            <w:pPr>
              <w:jc w:val="right"/>
              <w:rPr>
                <w:lang w:val="uk-UA"/>
              </w:rPr>
            </w:pPr>
            <w:r>
              <w:rPr>
                <w:sz w:val="22"/>
                <w:szCs w:val="22"/>
                <w:lang w:val="uk-UA"/>
              </w:rPr>
              <w:t>-10</w:t>
            </w:r>
          </w:p>
        </w:tc>
      </w:tr>
    </w:tbl>
    <w:p w:rsidR="00F929E0" w:rsidRPr="00EB30B4" w:rsidRDefault="00F929E0" w:rsidP="001C4FC2">
      <w:pPr>
        <w:ind w:firstLine="540"/>
        <w:jc w:val="both"/>
        <w:rPr>
          <w:lang w:val="uk-UA"/>
        </w:rPr>
      </w:pPr>
    </w:p>
    <w:p w:rsidR="00F929E0" w:rsidRPr="00F42987" w:rsidRDefault="00F929E0" w:rsidP="004415CC">
      <w:pPr>
        <w:ind w:firstLine="540"/>
        <w:jc w:val="both"/>
        <w:rPr>
          <w:lang w:val="uk-UA"/>
        </w:rPr>
      </w:pPr>
      <w:r w:rsidRPr="00590960">
        <w:rPr>
          <w:lang w:val="uk-UA"/>
        </w:rPr>
        <w:t>Витрати підприємства за звітний період склали  440,7 тис. грн. проти 373,1 тис. грн. за  1 півріччя 2017 рік, збільшились  на  67,6 тис. грн. або на 18,1%, в основному за рахунок збільшення інших операційних витрат на 17,2 тис.грн. або на 91%, амортизації на 0,3 тис.грн. або 6,4% та матеріальних витрат на 5,7 тис.грн. або на 7,3%. Витрати на оплату праці збільшилися на 35,9 тис.грн. або на 16,1%, нарахування на заробітну плату на 8,5 тис.грн. або на 17,3 %,  Середньомісячна заробітна плата зросла на 2595 грн. або на 48,9 %. Собівартість газети збільшилась на 0,29 грн. або на 19,1%.</w:t>
      </w:r>
    </w:p>
    <w:p w:rsidR="00F929E0" w:rsidRPr="00EB30B4" w:rsidRDefault="00F929E0" w:rsidP="0064224E">
      <w:pPr>
        <w:pStyle w:val="NoSpacing"/>
        <w:jc w:val="center"/>
        <w:rPr>
          <w:lang w:val="uk-UA"/>
        </w:rPr>
      </w:pPr>
    </w:p>
    <w:p w:rsidR="00F929E0" w:rsidRPr="00EB30B4" w:rsidRDefault="00F929E0" w:rsidP="0064224E">
      <w:pPr>
        <w:pStyle w:val="NoSpacing"/>
        <w:jc w:val="center"/>
        <w:rPr>
          <w:rFonts w:ascii="Times New Roman" w:hAnsi="Times New Roman"/>
          <w:b/>
          <w:sz w:val="24"/>
          <w:szCs w:val="24"/>
          <w:lang w:val="uk-UA"/>
        </w:rPr>
      </w:pPr>
      <w:r w:rsidRPr="00EB30B4">
        <w:rPr>
          <w:rFonts w:ascii="Times New Roman" w:hAnsi="Times New Roman"/>
          <w:b/>
          <w:sz w:val="24"/>
          <w:szCs w:val="24"/>
          <w:lang w:val="uk-UA"/>
        </w:rPr>
        <w:t>Комунальне підприємство  "Знам'янський комбінат комунальних послуг"</w:t>
      </w:r>
    </w:p>
    <w:p w:rsidR="00F929E0" w:rsidRPr="00EB30B4" w:rsidRDefault="00F929E0" w:rsidP="0064224E">
      <w:pPr>
        <w:pStyle w:val="NoSpacing"/>
        <w:jc w:val="center"/>
        <w:rPr>
          <w:rFonts w:ascii="Times New Roman" w:hAnsi="Times New Roman"/>
          <w:b/>
          <w:sz w:val="24"/>
          <w:szCs w:val="24"/>
          <w:lang w:val="uk-UA"/>
        </w:rPr>
      </w:pPr>
    </w:p>
    <w:p w:rsidR="00F929E0" w:rsidRDefault="00F929E0" w:rsidP="00EC4FA0">
      <w:pPr>
        <w:ind w:firstLine="540"/>
        <w:jc w:val="both"/>
        <w:rPr>
          <w:color w:val="FF0000"/>
          <w:lang w:val="uk-UA"/>
        </w:rPr>
      </w:pPr>
      <w:r w:rsidRPr="00DE0942">
        <w:rPr>
          <w:sz w:val="22"/>
          <w:szCs w:val="22"/>
          <w:lang w:val="uk-UA"/>
        </w:rPr>
        <w:t>В цілому за</w:t>
      </w:r>
      <w:r>
        <w:rPr>
          <w:lang w:val="uk-UA"/>
        </w:rPr>
        <w:t xml:space="preserve"> 1 півріччя 2018 року</w:t>
      </w:r>
      <w:r w:rsidRPr="00DE0942">
        <w:rPr>
          <w:lang w:val="uk-UA"/>
        </w:rPr>
        <w:t xml:space="preserve"> комунальним підприємством  "Знам'янський комбінат комунальних послуг" отримано чистого доходу </w:t>
      </w:r>
      <w:r>
        <w:rPr>
          <w:lang w:val="uk-UA"/>
        </w:rPr>
        <w:t xml:space="preserve">від реалізації продукції (товарів, робіт, послуг) в </w:t>
      </w:r>
      <w:r w:rsidRPr="00926B45">
        <w:rPr>
          <w:lang w:val="uk-UA"/>
        </w:rPr>
        <w:t>сумі  6752</w:t>
      </w:r>
      <w:r w:rsidRPr="00DE0942">
        <w:rPr>
          <w:lang w:val="uk-UA"/>
        </w:rPr>
        <w:t xml:space="preserve"> тис.грн. </w:t>
      </w:r>
      <w:r>
        <w:rPr>
          <w:lang w:val="uk-UA"/>
        </w:rPr>
        <w:t>На кінець звітного періоду підприємство прибуткове. Прибуток склав 142</w:t>
      </w:r>
      <w:r w:rsidRPr="00DE0942">
        <w:t xml:space="preserve"> </w:t>
      </w:r>
      <w:r w:rsidRPr="00DE0942">
        <w:rPr>
          <w:lang w:val="uk-UA"/>
        </w:rPr>
        <w:t>тис. грн.</w:t>
      </w:r>
      <w:r>
        <w:rPr>
          <w:lang w:val="uk-UA"/>
        </w:rPr>
        <w:t>( за 6 місяців 2017 року підприємство збиткове).  Протягом звітного періоду</w:t>
      </w:r>
      <w:r w:rsidRPr="00DE0942">
        <w:rPr>
          <w:lang w:val="uk-UA"/>
        </w:rPr>
        <w:t xml:space="preserve"> комунальне </w:t>
      </w:r>
      <w:r>
        <w:rPr>
          <w:lang w:val="uk-UA"/>
        </w:rPr>
        <w:t>підприємство отримало з обласного</w:t>
      </w:r>
      <w:r w:rsidRPr="00DE0942">
        <w:rPr>
          <w:lang w:val="uk-UA"/>
        </w:rPr>
        <w:t xml:space="preserve"> бюджету фі</w:t>
      </w:r>
      <w:r>
        <w:rPr>
          <w:lang w:val="uk-UA"/>
        </w:rPr>
        <w:t>нансову підтримку в розмірі  498</w:t>
      </w:r>
      <w:r w:rsidRPr="00DE0942">
        <w:rPr>
          <w:lang w:val="uk-UA"/>
        </w:rPr>
        <w:t xml:space="preserve"> тис.грн</w:t>
      </w:r>
      <w:r w:rsidRPr="00DE0942">
        <w:rPr>
          <w:color w:val="FF0000"/>
          <w:lang w:val="uk-UA"/>
        </w:rPr>
        <w:t xml:space="preserve">.    </w:t>
      </w:r>
    </w:p>
    <w:p w:rsidR="00F929E0" w:rsidRPr="00EB30B4" w:rsidRDefault="00F929E0" w:rsidP="00F61EAF">
      <w:pPr>
        <w:ind w:firstLine="540"/>
        <w:jc w:val="both"/>
        <w:rPr>
          <w:lang w:val="uk-UA"/>
        </w:rPr>
      </w:pPr>
    </w:p>
    <w:p w:rsidR="00F929E0" w:rsidRPr="00EB30B4" w:rsidRDefault="00F929E0" w:rsidP="007603A7">
      <w:pPr>
        <w:ind w:right="-159"/>
        <w:jc w:val="center"/>
        <w:rPr>
          <w:b/>
          <w:lang w:val="uk-UA"/>
        </w:rPr>
      </w:pPr>
      <w:r w:rsidRPr="00EB30B4">
        <w:rPr>
          <w:b/>
          <w:sz w:val="22"/>
          <w:szCs w:val="22"/>
          <w:lang w:val="uk-UA"/>
        </w:rPr>
        <w:t xml:space="preserve">Фінансово-економічні показники комунального підприємства за </w:t>
      </w:r>
      <w:r w:rsidRPr="00EB30B4">
        <w:rPr>
          <w:b/>
          <w:lang w:val="uk-UA"/>
        </w:rPr>
        <w:t xml:space="preserve"> </w:t>
      </w:r>
      <w:r>
        <w:rPr>
          <w:b/>
          <w:lang w:val="uk-UA"/>
        </w:rPr>
        <w:t>1 півріччя 2018 року</w:t>
      </w:r>
    </w:p>
    <w:p w:rsidR="00F929E0" w:rsidRPr="00EB30B4" w:rsidRDefault="00F929E0" w:rsidP="00F61EAF">
      <w:pPr>
        <w:ind w:right="-159"/>
        <w:jc w:val="center"/>
        <w:rPr>
          <w:sz w:val="22"/>
          <w:szCs w:val="22"/>
          <w:lang w:val="uk-UA"/>
        </w:rPr>
      </w:pPr>
      <w:r w:rsidRPr="00EB30B4">
        <w:rPr>
          <w:b/>
          <w:sz w:val="22"/>
          <w:szCs w:val="22"/>
          <w:lang w:val="uk-UA"/>
        </w:rPr>
        <w:t xml:space="preserve">                                                                                                                                                         </w:t>
      </w:r>
      <w:r w:rsidRPr="00EB30B4">
        <w:rPr>
          <w:sz w:val="22"/>
          <w:szCs w:val="22"/>
          <w:lang w:val="uk-UA"/>
        </w:rPr>
        <w:t>(тис.грн.)</w:t>
      </w:r>
    </w:p>
    <w:tbl>
      <w:tblPr>
        <w:tblW w:w="1101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1803"/>
        <w:gridCol w:w="1260"/>
        <w:gridCol w:w="1334"/>
        <w:gridCol w:w="969"/>
        <w:gridCol w:w="1026"/>
        <w:gridCol w:w="1463"/>
        <w:gridCol w:w="825"/>
        <w:gridCol w:w="855"/>
        <w:gridCol w:w="1026"/>
      </w:tblGrid>
      <w:tr w:rsidR="00F929E0" w:rsidRPr="00EB30B4" w:rsidTr="00F61EAF">
        <w:tc>
          <w:tcPr>
            <w:tcW w:w="450" w:type="dxa"/>
          </w:tcPr>
          <w:p w:rsidR="00F929E0" w:rsidRPr="00EB30B4" w:rsidRDefault="00F929E0" w:rsidP="00EA4393">
            <w:pPr>
              <w:ind w:left="-45" w:firstLine="45"/>
              <w:jc w:val="center"/>
              <w:rPr>
                <w:sz w:val="18"/>
                <w:szCs w:val="18"/>
                <w:lang w:val="uk-UA"/>
              </w:rPr>
            </w:pPr>
            <w:r w:rsidRPr="00EB30B4">
              <w:rPr>
                <w:sz w:val="18"/>
                <w:szCs w:val="18"/>
                <w:lang w:val="uk-UA"/>
              </w:rPr>
              <w:t>№ з/п</w:t>
            </w:r>
          </w:p>
        </w:tc>
        <w:tc>
          <w:tcPr>
            <w:tcW w:w="1803" w:type="dxa"/>
          </w:tcPr>
          <w:p w:rsidR="00F929E0" w:rsidRPr="00EB30B4" w:rsidRDefault="00F929E0" w:rsidP="00EA4393">
            <w:pPr>
              <w:jc w:val="center"/>
              <w:rPr>
                <w:sz w:val="18"/>
                <w:szCs w:val="18"/>
                <w:lang w:val="uk-UA"/>
              </w:rPr>
            </w:pPr>
            <w:r w:rsidRPr="00EB30B4">
              <w:rPr>
                <w:sz w:val="18"/>
                <w:szCs w:val="18"/>
                <w:lang w:val="uk-UA"/>
              </w:rPr>
              <w:t xml:space="preserve">Найменування комунального підприємства </w:t>
            </w:r>
          </w:p>
        </w:tc>
        <w:tc>
          <w:tcPr>
            <w:tcW w:w="1260" w:type="dxa"/>
          </w:tcPr>
          <w:p w:rsidR="00F929E0" w:rsidRPr="00EB30B4" w:rsidRDefault="00F929E0" w:rsidP="00EA4393">
            <w:pPr>
              <w:jc w:val="center"/>
              <w:rPr>
                <w:sz w:val="18"/>
                <w:szCs w:val="18"/>
                <w:lang w:val="uk-UA"/>
              </w:rPr>
            </w:pPr>
            <w:r w:rsidRPr="00EB30B4">
              <w:rPr>
                <w:sz w:val="18"/>
                <w:szCs w:val="18"/>
                <w:lang w:val="uk-UA"/>
              </w:rPr>
              <w:t>Облікова</w:t>
            </w:r>
          </w:p>
          <w:p w:rsidR="00F929E0" w:rsidRPr="00EB30B4" w:rsidRDefault="00F929E0" w:rsidP="00EA4393">
            <w:pPr>
              <w:jc w:val="center"/>
              <w:rPr>
                <w:sz w:val="18"/>
                <w:szCs w:val="18"/>
                <w:lang w:val="uk-UA"/>
              </w:rPr>
            </w:pPr>
            <w:r w:rsidRPr="00EB30B4">
              <w:rPr>
                <w:sz w:val="18"/>
                <w:szCs w:val="18"/>
                <w:lang w:val="uk-UA"/>
              </w:rPr>
              <w:t>чисельність на кінець звітного періоду, чол.</w:t>
            </w:r>
          </w:p>
        </w:tc>
        <w:tc>
          <w:tcPr>
            <w:tcW w:w="1334" w:type="dxa"/>
          </w:tcPr>
          <w:p w:rsidR="00F929E0" w:rsidRPr="00EB30B4" w:rsidRDefault="00F929E0" w:rsidP="00EA4393">
            <w:pPr>
              <w:jc w:val="center"/>
              <w:rPr>
                <w:sz w:val="18"/>
                <w:szCs w:val="18"/>
                <w:lang w:val="uk-UA"/>
              </w:rPr>
            </w:pPr>
            <w:r w:rsidRPr="00EB30B4">
              <w:rPr>
                <w:sz w:val="18"/>
                <w:szCs w:val="18"/>
                <w:lang w:val="uk-UA"/>
              </w:rPr>
              <w:t>Середньо-місячна заробітна плата, грн.</w:t>
            </w:r>
          </w:p>
        </w:tc>
        <w:tc>
          <w:tcPr>
            <w:tcW w:w="969" w:type="dxa"/>
          </w:tcPr>
          <w:p w:rsidR="00F929E0" w:rsidRPr="00EB30B4" w:rsidRDefault="00F929E0" w:rsidP="00EA4393">
            <w:pPr>
              <w:jc w:val="center"/>
              <w:rPr>
                <w:sz w:val="18"/>
                <w:szCs w:val="18"/>
                <w:lang w:val="uk-UA"/>
              </w:rPr>
            </w:pPr>
            <w:r w:rsidRPr="00EB30B4">
              <w:rPr>
                <w:sz w:val="18"/>
                <w:szCs w:val="18"/>
                <w:lang w:val="uk-UA"/>
              </w:rPr>
              <w:t>Прибу</w:t>
            </w:r>
          </w:p>
          <w:p w:rsidR="00F929E0" w:rsidRPr="00EB30B4" w:rsidRDefault="00F929E0" w:rsidP="00EA4393">
            <w:pPr>
              <w:jc w:val="center"/>
              <w:rPr>
                <w:sz w:val="18"/>
                <w:szCs w:val="18"/>
                <w:lang w:val="uk-UA"/>
              </w:rPr>
            </w:pPr>
            <w:r w:rsidRPr="00EB30B4">
              <w:rPr>
                <w:sz w:val="18"/>
                <w:szCs w:val="18"/>
                <w:lang w:val="uk-UA"/>
              </w:rPr>
              <w:t>ток +, збиток -, тис.грн.</w:t>
            </w:r>
          </w:p>
        </w:tc>
        <w:tc>
          <w:tcPr>
            <w:tcW w:w="1026" w:type="dxa"/>
          </w:tcPr>
          <w:p w:rsidR="00F929E0" w:rsidRPr="00EB30B4" w:rsidRDefault="00F929E0" w:rsidP="00EA4393">
            <w:pPr>
              <w:jc w:val="center"/>
              <w:rPr>
                <w:sz w:val="18"/>
                <w:szCs w:val="18"/>
                <w:lang w:val="uk-UA"/>
              </w:rPr>
            </w:pPr>
            <w:r w:rsidRPr="00EB30B4">
              <w:rPr>
                <w:sz w:val="18"/>
                <w:szCs w:val="18"/>
                <w:lang w:val="uk-UA"/>
              </w:rPr>
              <w:t>Кредиторська заборгованість, тис.грн.</w:t>
            </w:r>
          </w:p>
        </w:tc>
        <w:tc>
          <w:tcPr>
            <w:tcW w:w="1463" w:type="dxa"/>
          </w:tcPr>
          <w:p w:rsidR="00F929E0" w:rsidRPr="00EB30B4" w:rsidRDefault="00F929E0" w:rsidP="00EA4393">
            <w:pPr>
              <w:jc w:val="center"/>
              <w:rPr>
                <w:sz w:val="18"/>
                <w:szCs w:val="18"/>
                <w:lang w:val="uk-UA"/>
              </w:rPr>
            </w:pPr>
            <w:r w:rsidRPr="00EB30B4">
              <w:rPr>
                <w:sz w:val="18"/>
                <w:szCs w:val="18"/>
                <w:lang w:val="uk-UA"/>
              </w:rPr>
              <w:t>Дебіторська заборгованість, тис.грн.</w:t>
            </w:r>
          </w:p>
        </w:tc>
        <w:tc>
          <w:tcPr>
            <w:tcW w:w="825" w:type="dxa"/>
          </w:tcPr>
          <w:p w:rsidR="00F929E0" w:rsidRPr="00EB30B4" w:rsidRDefault="00F929E0" w:rsidP="00EA4393">
            <w:pPr>
              <w:jc w:val="center"/>
              <w:rPr>
                <w:sz w:val="18"/>
                <w:szCs w:val="18"/>
                <w:lang w:val="uk-UA"/>
              </w:rPr>
            </w:pPr>
            <w:r w:rsidRPr="00EB30B4">
              <w:rPr>
                <w:sz w:val="18"/>
                <w:szCs w:val="18"/>
                <w:lang w:val="uk-UA"/>
              </w:rPr>
              <w:t xml:space="preserve"> Дохід, тис.грн.</w:t>
            </w:r>
          </w:p>
        </w:tc>
        <w:tc>
          <w:tcPr>
            <w:tcW w:w="855" w:type="dxa"/>
          </w:tcPr>
          <w:p w:rsidR="00F929E0" w:rsidRPr="00EB30B4" w:rsidRDefault="00F929E0" w:rsidP="00EA4393">
            <w:pPr>
              <w:jc w:val="center"/>
              <w:rPr>
                <w:sz w:val="18"/>
                <w:szCs w:val="18"/>
                <w:lang w:val="uk-UA"/>
              </w:rPr>
            </w:pPr>
            <w:r w:rsidRPr="00EB30B4">
              <w:rPr>
                <w:sz w:val="18"/>
                <w:szCs w:val="18"/>
                <w:lang w:val="uk-UA"/>
              </w:rPr>
              <w:t>Фінансова підтримка</w:t>
            </w:r>
          </w:p>
        </w:tc>
        <w:tc>
          <w:tcPr>
            <w:tcW w:w="1026" w:type="dxa"/>
          </w:tcPr>
          <w:p w:rsidR="00F929E0" w:rsidRPr="00EB30B4" w:rsidRDefault="00F929E0" w:rsidP="00EA4393">
            <w:pPr>
              <w:jc w:val="center"/>
              <w:rPr>
                <w:sz w:val="18"/>
                <w:szCs w:val="18"/>
                <w:lang w:val="uk-UA"/>
              </w:rPr>
            </w:pPr>
            <w:r w:rsidRPr="00EB30B4">
              <w:rPr>
                <w:sz w:val="18"/>
                <w:szCs w:val="18"/>
                <w:lang w:val="uk-UA"/>
              </w:rPr>
              <w:t>Витрати  тис.грн.</w:t>
            </w:r>
          </w:p>
        </w:tc>
      </w:tr>
      <w:tr w:rsidR="00F929E0" w:rsidRPr="00EB30B4" w:rsidTr="00F61EAF">
        <w:trPr>
          <w:trHeight w:val="924"/>
        </w:trPr>
        <w:tc>
          <w:tcPr>
            <w:tcW w:w="450" w:type="dxa"/>
          </w:tcPr>
          <w:p w:rsidR="00F929E0" w:rsidRPr="00EB30B4" w:rsidRDefault="00F929E0" w:rsidP="00EA4393">
            <w:pPr>
              <w:jc w:val="center"/>
              <w:rPr>
                <w:lang w:val="uk-UA"/>
              </w:rPr>
            </w:pPr>
            <w:r w:rsidRPr="00EB30B4">
              <w:rPr>
                <w:sz w:val="22"/>
                <w:szCs w:val="22"/>
                <w:lang w:val="uk-UA"/>
              </w:rPr>
              <w:t>1</w:t>
            </w:r>
          </w:p>
        </w:tc>
        <w:tc>
          <w:tcPr>
            <w:tcW w:w="1803" w:type="dxa"/>
          </w:tcPr>
          <w:p w:rsidR="00F929E0" w:rsidRPr="00EB30B4" w:rsidRDefault="00F929E0" w:rsidP="00EA4393">
            <w:pPr>
              <w:rPr>
                <w:lang w:val="uk-UA"/>
              </w:rPr>
            </w:pPr>
            <w:r w:rsidRPr="00EB30B4">
              <w:rPr>
                <w:sz w:val="22"/>
                <w:szCs w:val="22"/>
                <w:lang w:val="uk-UA"/>
              </w:rPr>
              <w:t>Знам'янський комбінат комунальних послуг</w:t>
            </w:r>
          </w:p>
        </w:tc>
        <w:tc>
          <w:tcPr>
            <w:tcW w:w="1260" w:type="dxa"/>
          </w:tcPr>
          <w:p w:rsidR="00F929E0" w:rsidRPr="00EB30B4" w:rsidRDefault="00F929E0" w:rsidP="008504F3">
            <w:pPr>
              <w:rPr>
                <w:lang w:val="uk-UA"/>
              </w:rPr>
            </w:pPr>
            <w:r w:rsidRPr="00EB30B4">
              <w:rPr>
                <w:sz w:val="22"/>
                <w:szCs w:val="22"/>
                <w:lang w:val="uk-UA"/>
              </w:rPr>
              <w:t xml:space="preserve">        </w:t>
            </w:r>
            <w:r>
              <w:rPr>
                <w:sz w:val="22"/>
                <w:szCs w:val="22"/>
                <w:lang w:val="uk-UA"/>
              </w:rPr>
              <w:t>98</w:t>
            </w:r>
            <w:r w:rsidRPr="00EB30B4">
              <w:rPr>
                <w:sz w:val="22"/>
                <w:szCs w:val="22"/>
                <w:lang w:val="uk-UA"/>
              </w:rPr>
              <w:t xml:space="preserve">      </w:t>
            </w:r>
          </w:p>
        </w:tc>
        <w:tc>
          <w:tcPr>
            <w:tcW w:w="1334" w:type="dxa"/>
          </w:tcPr>
          <w:p w:rsidR="00F929E0" w:rsidRPr="00EB30B4" w:rsidRDefault="00F929E0" w:rsidP="008504F3">
            <w:pPr>
              <w:jc w:val="center"/>
              <w:rPr>
                <w:lang w:val="uk-UA"/>
              </w:rPr>
            </w:pPr>
            <w:r>
              <w:rPr>
                <w:sz w:val="22"/>
                <w:szCs w:val="22"/>
                <w:lang w:val="uk-UA"/>
              </w:rPr>
              <w:t>4526</w:t>
            </w:r>
          </w:p>
        </w:tc>
        <w:tc>
          <w:tcPr>
            <w:tcW w:w="969" w:type="dxa"/>
          </w:tcPr>
          <w:p w:rsidR="00F929E0" w:rsidRPr="00EB30B4" w:rsidRDefault="00F929E0" w:rsidP="008504F3">
            <w:pPr>
              <w:jc w:val="center"/>
              <w:rPr>
                <w:lang w:val="uk-UA"/>
              </w:rPr>
            </w:pPr>
            <w:r w:rsidRPr="00EB30B4">
              <w:rPr>
                <w:sz w:val="22"/>
                <w:szCs w:val="22"/>
                <w:lang w:val="uk-UA"/>
              </w:rPr>
              <w:t>+1</w:t>
            </w:r>
            <w:r>
              <w:rPr>
                <w:sz w:val="22"/>
                <w:szCs w:val="22"/>
                <w:lang w:val="uk-UA"/>
              </w:rPr>
              <w:t>42</w:t>
            </w:r>
          </w:p>
        </w:tc>
        <w:tc>
          <w:tcPr>
            <w:tcW w:w="1026" w:type="dxa"/>
          </w:tcPr>
          <w:p w:rsidR="00F929E0" w:rsidRPr="00EB30B4" w:rsidRDefault="00F929E0" w:rsidP="008504F3">
            <w:pPr>
              <w:jc w:val="center"/>
              <w:rPr>
                <w:lang w:val="uk-UA"/>
              </w:rPr>
            </w:pPr>
            <w:r>
              <w:rPr>
                <w:sz w:val="22"/>
                <w:szCs w:val="22"/>
                <w:lang w:val="uk-UA"/>
              </w:rPr>
              <w:t>1413,0</w:t>
            </w:r>
          </w:p>
        </w:tc>
        <w:tc>
          <w:tcPr>
            <w:tcW w:w="1463" w:type="dxa"/>
          </w:tcPr>
          <w:p w:rsidR="00F929E0" w:rsidRPr="00EB30B4" w:rsidRDefault="00F929E0" w:rsidP="008504F3">
            <w:pPr>
              <w:jc w:val="center"/>
              <w:rPr>
                <w:lang w:val="uk-UA"/>
              </w:rPr>
            </w:pPr>
            <w:r>
              <w:rPr>
                <w:sz w:val="22"/>
                <w:szCs w:val="22"/>
                <w:lang w:val="uk-UA"/>
              </w:rPr>
              <w:t>1994,0</w:t>
            </w:r>
          </w:p>
        </w:tc>
        <w:tc>
          <w:tcPr>
            <w:tcW w:w="825" w:type="dxa"/>
          </w:tcPr>
          <w:p w:rsidR="00F929E0" w:rsidRPr="00EB30B4" w:rsidRDefault="00F929E0" w:rsidP="008504F3">
            <w:pPr>
              <w:jc w:val="center"/>
              <w:rPr>
                <w:lang w:val="uk-UA"/>
              </w:rPr>
            </w:pPr>
            <w:r>
              <w:rPr>
                <w:sz w:val="22"/>
                <w:szCs w:val="22"/>
                <w:lang w:val="uk-UA"/>
              </w:rPr>
              <w:t>6752</w:t>
            </w:r>
          </w:p>
        </w:tc>
        <w:tc>
          <w:tcPr>
            <w:tcW w:w="855" w:type="dxa"/>
          </w:tcPr>
          <w:p w:rsidR="00F929E0" w:rsidRPr="00EB30B4" w:rsidRDefault="00F929E0" w:rsidP="008504F3">
            <w:pPr>
              <w:jc w:val="center"/>
              <w:rPr>
                <w:lang w:val="uk-UA"/>
              </w:rPr>
            </w:pPr>
            <w:r>
              <w:rPr>
                <w:sz w:val="22"/>
                <w:szCs w:val="22"/>
                <w:lang w:val="uk-UA"/>
              </w:rPr>
              <w:t>498</w:t>
            </w:r>
          </w:p>
        </w:tc>
        <w:tc>
          <w:tcPr>
            <w:tcW w:w="1026" w:type="dxa"/>
          </w:tcPr>
          <w:p w:rsidR="00F929E0" w:rsidRPr="00EB30B4" w:rsidRDefault="00F929E0" w:rsidP="008504F3">
            <w:pPr>
              <w:jc w:val="center"/>
              <w:rPr>
                <w:lang w:val="uk-UA"/>
              </w:rPr>
            </w:pPr>
            <w:r>
              <w:rPr>
                <w:sz w:val="22"/>
                <w:szCs w:val="22"/>
                <w:lang w:val="uk-UA"/>
              </w:rPr>
              <w:t>8420,0</w:t>
            </w:r>
          </w:p>
        </w:tc>
      </w:tr>
    </w:tbl>
    <w:p w:rsidR="00F929E0" w:rsidRPr="00EB30B4" w:rsidRDefault="00F929E0" w:rsidP="00F61EAF">
      <w:pPr>
        <w:ind w:right="-159"/>
        <w:jc w:val="both"/>
        <w:rPr>
          <w:sz w:val="22"/>
          <w:szCs w:val="22"/>
          <w:lang w:val="uk-UA"/>
        </w:rPr>
      </w:pPr>
    </w:p>
    <w:p w:rsidR="00F929E0" w:rsidRPr="00EB30B4" w:rsidRDefault="00F929E0" w:rsidP="00F61EAF">
      <w:pPr>
        <w:jc w:val="center"/>
        <w:rPr>
          <w:sz w:val="22"/>
          <w:szCs w:val="22"/>
          <w:lang w:val="uk-UA"/>
        </w:rPr>
      </w:pPr>
      <w:r w:rsidRPr="00EB30B4">
        <w:rPr>
          <w:b/>
          <w:sz w:val="22"/>
          <w:szCs w:val="22"/>
          <w:lang w:val="uk-UA"/>
        </w:rPr>
        <w:t>Фінансові показники підприємства</w:t>
      </w:r>
      <w:r w:rsidRPr="00EB30B4">
        <w:rPr>
          <w:sz w:val="22"/>
          <w:szCs w:val="22"/>
          <w:lang w:val="uk-UA"/>
        </w:rPr>
        <w:t>.</w:t>
      </w:r>
    </w:p>
    <w:p w:rsidR="00F929E0" w:rsidRPr="00EB30B4" w:rsidRDefault="00F929E0" w:rsidP="00F61EAF">
      <w:pPr>
        <w:jc w:val="both"/>
        <w:rPr>
          <w:color w:val="FF0000"/>
          <w:sz w:val="22"/>
          <w:szCs w:val="22"/>
          <w:lang w:val="uk-UA"/>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053"/>
        <w:gridCol w:w="1482"/>
        <w:gridCol w:w="1218"/>
        <w:gridCol w:w="1260"/>
        <w:gridCol w:w="1620"/>
      </w:tblGrid>
      <w:tr w:rsidR="00F929E0" w:rsidRPr="00E33ECB" w:rsidTr="008504F3">
        <w:tc>
          <w:tcPr>
            <w:tcW w:w="4053" w:type="dxa"/>
          </w:tcPr>
          <w:p w:rsidR="00F929E0" w:rsidRPr="00BA4FB1" w:rsidRDefault="00F929E0" w:rsidP="008504F3">
            <w:pPr>
              <w:jc w:val="both"/>
              <w:rPr>
                <w:lang w:val="uk-UA"/>
              </w:rPr>
            </w:pPr>
          </w:p>
          <w:p w:rsidR="00F929E0" w:rsidRPr="00BA4FB1" w:rsidRDefault="00F929E0" w:rsidP="008504F3">
            <w:pPr>
              <w:jc w:val="center"/>
              <w:rPr>
                <w:lang w:val="uk-UA"/>
              </w:rPr>
            </w:pPr>
            <w:r w:rsidRPr="00BA4FB1">
              <w:rPr>
                <w:sz w:val="22"/>
                <w:szCs w:val="22"/>
                <w:lang w:val="uk-UA"/>
              </w:rPr>
              <w:t>Показники</w:t>
            </w:r>
          </w:p>
          <w:p w:rsidR="00F929E0" w:rsidRPr="00BA4FB1" w:rsidRDefault="00F929E0" w:rsidP="008504F3">
            <w:pPr>
              <w:jc w:val="both"/>
              <w:rPr>
                <w:lang w:val="uk-UA"/>
              </w:rPr>
            </w:pPr>
          </w:p>
        </w:tc>
        <w:tc>
          <w:tcPr>
            <w:tcW w:w="1482" w:type="dxa"/>
          </w:tcPr>
          <w:p w:rsidR="00F929E0" w:rsidRPr="00BA4FB1" w:rsidRDefault="00F929E0" w:rsidP="008504F3">
            <w:pPr>
              <w:jc w:val="both"/>
              <w:rPr>
                <w:lang w:val="uk-UA"/>
              </w:rPr>
            </w:pPr>
          </w:p>
          <w:p w:rsidR="00F929E0" w:rsidRPr="00BA4FB1" w:rsidRDefault="00F929E0" w:rsidP="008504F3">
            <w:pPr>
              <w:jc w:val="center"/>
              <w:rPr>
                <w:lang w:val="uk-UA"/>
              </w:rPr>
            </w:pPr>
            <w:r w:rsidRPr="00BA4FB1">
              <w:rPr>
                <w:sz w:val="22"/>
                <w:szCs w:val="22"/>
                <w:lang w:val="uk-UA"/>
              </w:rPr>
              <w:t>Один. виміру</w:t>
            </w:r>
          </w:p>
        </w:tc>
        <w:tc>
          <w:tcPr>
            <w:tcW w:w="1218" w:type="dxa"/>
          </w:tcPr>
          <w:p w:rsidR="00F929E0" w:rsidRPr="00BA4FB1" w:rsidRDefault="00F929E0" w:rsidP="008504F3">
            <w:pPr>
              <w:jc w:val="center"/>
              <w:rPr>
                <w:lang w:val="uk-UA"/>
              </w:rPr>
            </w:pPr>
            <w:r w:rsidRPr="00BA4FB1">
              <w:rPr>
                <w:sz w:val="22"/>
                <w:szCs w:val="22"/>
                <w:lang w:val="uk-UA"/>
              </w:rPr>
              <w:t>1 півріччя</w:t>
            </w:r>
          </w:p>
          <w:p w:rsidR="00F929E0" w:rsidRPr="00BA4FB1" w:rsidRDefault="00F929E0" w:rsidP="008504F3">
            <w:pPr>
              <w:jc w:val="center"/>
              <w:rPr>
                <w:color w:val="FF0000"/>
                <w:lang w:val="uk-UA"/>
              </w:rPr>
            </w:pPr>
            <w:r w:rsidRPr="00BA4FB1">
              <w:rPr>
                <w:sz w:val="22"/>
                <w:szCs w:val="22"/>
                <w:lang w:val="uk-UA"/>
              </w:rPr>
              <w:t xml:space="preserve">  2018 року</w:t>
            </w:r>
            <w:r w:rsidRPr="00BA4FB1">
              <w:rPr>
                <w:color w:val="FF0000"/>
                <w:sz w:val="22"/>
                <w:szCs w:val="22"/>
                <w:lang w:val="uk-UA"/>
              </w:rPr>
              <w:t xml:space="preserve">       </w:t>
            </w:r>
          </w:p>
        </w:tc>
        <w:tc>
          <w:tcPr>
            <w:tcW w:w="1260" w:type="dxa"/>
          </w:tcPr>
          <w:p w:rsidR="00F929E0" w:rsidRPr="00BA4FB1" w:rsidRDefault="00F929E0" w:rsidP="008504F3">
            <w:pPr>
              <w:jc w:val="center"/>
              <w:rPr>
                <w:lang w:val="uk-UA"/>
              </w:rPr>
            </w:pPr>
            <w:r w:rsidRPr="00BA4FB1">
              <w:rPr>
                <w:sz w:val="22"/>
                <w:szCs w:val="22"/>
                <w:lang w:val="uk-UA"/>
              </w:rPr>
              <w:t>1 півріччя</w:t>
            </w:r>
          </w:p>
          <w:p w:rsidR="00F929E0" w:rsidRPr="00BA4FB1" w:rsidRDefault="00F929E0" w:rsidP="008504F3">
            <w:pPr>
              <w:keepNext/>
              <w:jc w:val="center"/>
              <w:outlineLvl w:val="0"/>
              <w:rPr>
                <w:color w:val="FF0000"/>
                <w:lang w:val="uk-UA"/>
              </w:rPr>
            </w:pPr>
            <w:r w:rsidRPr="00BA4FB1">
              <w:rPr>
                <w:sz w:val="22"/>
                <w:szCs w:val="22"/>
                <w:lang w:val="uk-UA"/>
              </w:rPr>
              <w:t xml:space="preserve">  2017 року</w:t>
            </w:r>
            <w:r w:rsidRPr="00BA4FB1">
              <w:rPr>
                <w:color w:val="FF0000"/>
                <w:sz w:val="22"/>
                <w:szCs w:val="22"/>
                <w:lang w:val="uk-UA"/>
              </w:rPr>
              <w:t xml:space="preserve">       </w:t>
            </w:r>
          </w:p>
        </w:tc>
        <w:tc>
          <w:tcPr>
            <w:tcW w:w="1620" w:type="dxa"/>
          </w:tcPr>
          <w:p w:rsidR="00F929E0" w:rsidRPr="00BA4FB1" w:rsidRDefault="00F929E0" w:rsidP="008504F3">
            <w:pPr>
              <w:jc w:val="center"/>
              <w:rPr>
                <w:lang w:val="uk-UA"/>
              </w:rPr>
            </w:pPr>
            <w:r w:rsidRPr="00BA4FB1">
              <w:rPr>
                <w:sz w:val="22"/>
                <w:szCs w:val="22"/>
                <w:lang w:val="uk-UA"/>
              </w:rPr>
              <w:t>Відхилення</w:t>
            </w:r>
          </w:p>
          <w:p w:rsidR="00F929E0" w:rsidRPr="00BA4FB1" w:rsidRDefault="00F929E0" w:rsidP="008504F3">
            <w:pPr>
              <w:jc w:val="center"/>
              <w:rPr>
                <w:lang w:val="uk-UA"/>
              </w:rPr>
            </w:pPr>
            <w:r w:rsidRPr="00BA4FB1">
              <w:rPr>
                <w:sz w:val="22"/>
                <w:szCs w:val="22"/>
                <w:lang w:val="uk-UA"/>
              </w:rPr>
              <w:t>(+ зростання,</w:t>
            </w:r>
          </w:p>
          <w:p w:rsidR="00F929E0" w:rsidRPr="00BA4FB1" w:rsidRDefault="00F929E0" w:rsidP="008504F3">
            <w:pPr>
              <w:jc w:val="center"/>
              <w:rPr>
                <w:lang w:val="uk-UA"/>
              </w:rPr>
            </w:pPr>
            <w:r w:rsidRPr="00BA4FB1">
              <w:rPr>
                <w:b/>
                <w:sz w:val="22"/>
                <w:szCs w:val="22"/>
                <w:lang w:val="uk-UA"/>
              </w:rPr>
              <w:t xml:space="preserve">- </w:t>
            </w:r>
            <w:r w:rsidRPr="00BA4FB1">
              <w:rPr>
                <w:sz w:val="22"/>
                <w:szCs w:val="22"/>
                <w:lang w:val="uk-UA"/>
              </w:rPr>
              <w:t>зниження )</w:t>
            </w:r>
          </w:p>
        </w:tc>
      </w:tr>
      <w:tr w:rsidR="00F929E0" w:rsidRPr="00B03CD5" w:rsidTr="008504F3">
        <w:tc>
          <w:tcPr>
            <w:tcW w:w="4053" w:type="dxa"/>
          </w:tcPr>
          <w:p w:rsidR="00F929E0" w:rsidRPr="00800FB2" w:rsidRDefault="00F929E0" w:rsidP="008504F3">
            <w:pPr>
              <w:jc w:val="both"/>
              <w:rPr>
                <w:lang w:val="uk-UA"/>
              </w:rPr>
            </w:pPr>
            <w:r w:rsidRPr="00800FB2">
              <w:rPr>
                <w:sz w:val="22"/>
                <w:szCs w:val="22"/>
                <w:lang w:val="uk-UA"/>
              </w:rPr>
              <w:t>Чистий дохід (виручка від реалізації продукції, робіт, послуг)</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sidRPr="00944A96">
              <w:rPr>
                <w:sz w:val="22"/>
                <w:szCs w:val="22"/>
                <w:lang w:val="uk-UA"/>
              </w:rPr>
              <w:t>6752</w:t>
            </w:r>
          </w:p>
        </w:tc>
        <w:tc>
          <w:tcPr>
            <w:tcW w:w="1260" w:type="dxa"/>
          </w:tcPr>
          <w:p w:rsidR="00F929E0" w:rsidRPr="00944A96" w:rsidRDefault="00F929E0" w:rsidP="008504F3">
            <w:pPr>
              <w:jc w:val="center"/>
              <w:rPr>
                <w:lang w:val="uk-UA"/>
              </w:rPr>
            </w:pPr>
            <w:r w:rsidRPr="00944A96">
              <w:rPr>
                <w:sz w:val="22"/>
                <w:szCs w:val="22"/>
                <w:lang w:val="uk-UA"/>
              </w:rPr>
              <w:t>4973</w:t>
            </w:r>
          </w:p>
        </w:tc>
        <w:tc>
          <w:tcPr>
            <w:tcW w:w="1620" w:type="dxa"/>
          </w:tcPr>
          <w:p w:rsidR="00F929E0" w:rsidRPr="00944A96" w:rsidRDefault="00F929E0" w:rsidP="008504F3">
            <w:pPr>
              <w:jc w:val="center"/>
              <w:rPr>
                <w:lang w:val="uk-UA"/>
              </w:rPr>
            </w:pPr>
            <w:r>
              <w:rPr>
                <w:sz w:val="22"/>
                <w:szCs w:val="22"/>
                <w:lang w:val="uk-UA"/>
              </w:rPr>
              <w:t>+1779</w:t>
            </w:r>
          </w:p>
        </w:tc>
      </w:tr>
      <w:tr w:rsidR="00F929E0" w:rsidRPr="00E33ECB" w:rsidTr="008504F3">
        <w:tc>
          <w:tcPr>
            <w:tcW w:w="4053" w:type="dxa"/>
          </w:tcPr>
          <w:p w:rsidR="00F929E0" w:rsidRPr="00800FB2" w:rsidRDefault="00F929E0" w:rsidP="008504F3">
            <w:pPr>
              <w:jc w:val="both"/>
              <w:rPr>
                <w:lang w:val="uk-UA"/>
              </w:rPr>
            </w:pPr>
            <w:r>
              <w:rPr>
                <w:sz w:val="22"/>
                <w:szCs w:val="22"/>
                <w:lang w:val="uk-UA"/>
              </w:rPr>
              <w:t xml:space="preserve">Інші фінансові доходи </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1312</w:t>
            </w:r>
          </w:p>
        </w:tc>
        <w:tc>
          <w:tcPr>
            <w:tcW w:w="1260" w:type="dxa"/>
          </w:tcPr>
          <w:p w:rsidR="00F929E0" w:rsidRPr="00944A96" w:rsidRDefault="00F929E0" w:rsidP="008504F3">
            <w:pPr>
              <w:jc w:val="center"/>
              <w:rPr>
                <w:lang w:val="uk-UA"/>
              </w:rPr>
            </w:pPr>
            <w:r>
              <w:rPr>
                <w:sz w:val="22"/>
                <w:szCs w:val="22"/>
                <w:lang w:val="uk-UA"/>
              </w:rPr>
              <w:t>814</w:t>
            </w:r>
          </w:p>
        </w:tc>
        <w:tc>
          <w:tcPr>
            <w:tcW w:w="1620" w:type="dxa"/>
          </w:tcPr>
          <w:p w:rsidR="00F929E0" w:rsidRPr="00944A96" w:rsidRDefault="00F929E0" w:rsidP="008504F3">
            <w:pPr>
              <w:jc w:val="center"/>
              <w:rPr>
                <w:lang w:val="uk-UA"/>
              </w:rPr>
            </w:pPr>
            <w:r>
              <w:rPr>
                <w:sz w:val="22"/>
                <w:szCs w:val="22"/>
                <w:lang w:val="uk-UA"/>
              </w:rPr>
              <w:t>+498</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Витрати</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8420</w:t>
            </w:r>
          </w:p>
        </w:tc>
        <w:tc>
          <w:tcPr>
            <w:tcW w:w="1260" w:type="dxa"/>
          </w:tcPr>
          <w:p w:rsidR="00F929E0" w:rsidRPr="00944A96" w:rsidRDefault="00F929E0" w:rsidP="008504F3">
            <w:pPr>
              <w:jc w:val="center"/>
              <w:rPr>
                <w:lang w:val="uk-UA"/>
              </w:rPr>
            </w:pPr>
            <w:r>
              <w:rPr>
                <w:sz w:val="22"/>
                <w:szCs w:val="22"/>
                <w:lang w:val="uk-UA"/>
              </w:rPr>
              <w:t>6008</w:t>
            </w:r>
          </w:p>
        </w:tc>
        <w:tc>
          <w:tcPr>
            <w:tcW w:w="1620" w:type="dxa"/>
          </w:tcPr>
          <w:p w:rsidR="00F929E0" w:rsidRPr="00944A96" w:rsidRDefault="00F929E0" w:rsidP="008504F3">
            <w:pPr>
              <w:jc w:val="center"/>
              <w:rPr>
                <w:lang w:val="uk-UA"/>
              </w:rPr>
            </w:pPr>
            <w:r>
              <w:rPr>
                <w:sz w:val="22"/>
                <w:szCs w:val="22"/>
                <w:lang w:val="uk-UA"/>
              </w:rPr>
              <w:t>+2412</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 xml:space="preserve">в т. ч. амортизація </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1393</w:t>
            </w:r>
          </w:p>
        </w:tc>
        <w:tc>
          <w:tcPr>
            <w:tcW w:w="1260" w:type="dxa"/>
          </w:tcPr>
          <w:p w:rsidR="00F929E0" w:rsidRPr="00410130" w:rsidRDefault="00F929E0" w:rsidP="008504F3">
            <w:pPr>
              <w:jc w:val="center"/>
              <w:rPr>
                <w:lang w:val="uk-UA"/>
              </w:rPr>
            </w:pPr>
            <w:r w:rsidRPr="00410130">
              <w:rPr>
                <w:sz w:val="22"/>
                <w:szCs w:val="22"/>
                <w:lang w:val="uk-UA"/>
              </w:rPr>
              <w:t>846</w:t>
            </w:r>
          </w:p>
        </w:tc>
        <w:tc>
          <w:tcPr>
            <w:tcW w:w="1620" w:type="dxa"/>
          </w:tcPr>
          <w:p w:rsidR="00F929E0" w:rsidRPr="00944A96" w:rsidRDefault="00F929E0" w:rsidP="008504F3">
            <w:pPr>
              <w:jc w:val="center"/>
              <w:rPr>
                <w:lang w:val="uk-UA"/>
              </w:rPr>
            </w:pPr>
            <w:r>
              <w:rPr>
                <w:sz w:val="22"/>
                <w:szCs w:val="22"/>
                <w:lang w:val="uk-UA"/>
              </w:rPr>
              <w:t>+547</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 xml:space="preserve">           оплата праці</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2686</w:t>
            </w:r>
          </w:p>
        </w:tc>
        <w:tc>
          <w:tcPr>
            <w:tcW w:w="1260" w:type="dxa"/>
          </w:tcPr>
          <w:p w:rsidR="00F929E0" w:rsidRPr="00410130" w:rsidRDefault="00F929E0" w:rsidP="008504F3">
            <w:pPr>
              <w:jc w:val="center"/>
              <w:rPr>
                <w:lang w:val="uk-UA"/>
              </w:rPr>
            </w:pPr>
            <w:r w:rsidRPr="00410130">
              <w:rPr>
                <w:sz w:val="22"/>
                <w:szCs w:val="22"/>
                <w:lang w:val="uk-UA"/>
              </w:rPr>
              <w:t>2035</w:t>
            </w:r>
          </w:p>
        </w:tc>
        <w:tc>
          <w:tcPr>
            <w:tcW w:w="1620" w:type="dxa"/>
          </w:tcPr>
          <w:p w:rsidR="00F929E0" w:rsidRPr="00944A96" w:rsidRDefault="00F929E0" w:rsidP="008504F3">
            <w:pPr>
              <w:jc w:val="center"/>
              <w:rPr>
                <w:lang w:val="uk-UA"/>
              </w:rPr>
            </w:pPr>
            <w:r>
              <w:rPr>
                <w:sz w:val="22"/>
                <w:szCs w:val="22"/>
                <w:lang w:val="uk-UA"/>
              </w:rPr>
              <w:t>+651</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 xml:space="preserve">           нарахування на з/плату</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579</w:t>
            </w:r>
          </w:p>
        </w:tc>
        <w:tc>
          <w:tcPr>
            <w:tcW w:w="1260" w:type="dxa"/>
          </w:tcPr>
          <w:p w:rsidR="00F929E0" w:rsidRPr="00410130" w:rsidRDefault="00F929E0" w:rsidP="008504F3">
            <w:pPr>
              <w:jc w:val="center"/>
              <w:rPr>
                <w:lang w:val="uk-UA"/>
              </w:rPr>
            </w:pPr>
            <w:r w:rsidRPr="00410130">
              <w:rPr>
                <w:sz w:val="22"/>
                <w:szCs w:val="22"/>
                <w:lang w:val="uk-UA"/>
              </w:rPr>
              <w:t>427</w:t>
            </w:r>
          </w:p>
        </w:tc>
        <w:tc>
          <w:tcPr>
            <w:tcW w:w="1620" w:type="dxa"/>
          </w:tcPr>
          <w:p w:rsidR="00F929E0" w:rsidRPr="00944A96" w:rsidRDefault="00F929E0" w:rsidP="008504F3">
            <w:pPr>
              <w:jc w:val="center"/>
              <w:rPr>
                <w:lang w:val="uk-UA"/>
              </w:rPr>
            </w:pPr>
            <w:r>
              <w:rPr>
                <w:sz w:val="22"/>
                <w:szCs w:val="22"/>
                <w:lang w:val="uk-UA"/>
              </w:rPr>
              <w:t>+152</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 xml:space="preserve">           матеріальні витрати</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2418</w:t>
            </w:r>
          </w:p>
        </w:tc>
        <w:tc>
          <w:tcPr>
            <w:tcW w:w="1260" w:type="dxa"/>
          </w:tcPr>
          <w:p w:rsidR="00F929E0" w:rsidRPr="00410130" w:rsidRDefault="00F929E0" w:rsidP="008504F3">
            <w:pPr>
              <w:jc w:val="center"/>
              <w:rPr>
                <w:lang w:val="uk-UA"/>
              </w:rPr>
            </w:pPr>
            <w:r w:rsidRPr="00410130">
              <w:rPr>
                <w:sz w:val="22"/>
                <w:szCs w:val="22"/>
                <w:lang w:val="uk-UA"/>
              </w:rPr>
              <w:t>2042</w:t>
            </w:r>
          </w:p>
        </w:tc>
        <w:tc>
          <w:tcPr>
            <w:tcW w:w="1620" w:type="dxa"/>
          </w:tcPr>
          <w:p w:rsidR="00F929E0" w:rsidRPr="00944A96" w:rsidRDefault="00F929E0" w:rsidP="008504F3">
            <w:pPr>
              <w:jc w:val="center"/>
              <w:rPr>
                <w:lang w:val="uk-UA"/>
              </w:rPr>
            </w:pPr>
            <w:r>
              <w:rPr>
                <w:sz w:val="22"/>
                <w:szCs w:val="22"/>
                <w:lang w:val="uk-UA"/>
              </w:rPr>
              <w:t>+376</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 xml:space="preserve">           інші операційні витрати  </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1344</w:t>
            </w:r>
          </w:p>
        </w:tc>
        <w:tc>
          <w:tcPr>
            <w:tcW w:w="1260" w:type="dxa"/>
          </w:tcPr>
          <w:p w:rsidR="00F929E0" w:rsidRPr="00410130" w:rsidRDefault="00F929E0" w:rsidP="008504F3">
            <w:pPr>
              <w:jc w:val="center"/>
              <w:rPr>
                <w:lang w:val="uk-UA"/>
              </w:rPr>
            </w:pPr>
            <w:r w:rsidRPr="00410130">
              <w:rPr>
                <w:sz w:val="22"/>
                <w:szCs w:val="22"/>
                <w:lang w:val="uk-UA"/>
              </w:rPr>
              <w:t>658</w:t>
            </w:r>
          </w:p>
        </w:tc>
        <w:tc>
          <w:tcPr>
            <w:tcW w:w="1620" w:type="dxa"/>
          </w:tcPr>
          <w:p w:rsidR="00F929E0" w:rsidRPr="00944A96" w:rsidRDefault="00F929E0" w:rsidP="008504F3">
            <w:pPr>
              <w:jc w:val="center"/>
              <w:rPr>
                <w:lang w:val="uk-UA"/>
              </w:rPr>
            </w:pPr>
            <w:r>
              <w:rPr>
                <w:sz w:val="22"/>
                <w:szCs w:val="22"/>
                <w:lang w:val="uk-UA"/>
              </w:rPr>
              <w:t>+686</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 xml:space="preserve">Прибуток + ,   збиток -    </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+142</w:t>
            </w:r>
          </w:p>
        </w:tc>
        <w:tc>
          <w:tcPr>
            <w:tcW w:w="1260" w:type="dxa"/>
          </w:tcPr>
          <w:p w:rsidR="00F929E0" w:rsidRPr="00410130" w:rsidRDefault="00F929E0" w:rsidP="008504F3">
            <w:pPr>
              <w:jc w:val="center"/>
              <w:rPr>
                <w:lang w:val="uk-UA"/>
              </w:rPr>
            </w:pPr>
            <w:r w:rsidRPr="00410130">
              <w:rPr>
                <w:sz w:val="22"/>
                <w:szCs w:val="22"/>
                <w:lang w:val="uk-UA"/>
              </w:rPr>
              <w:t>-100</w:t>
            </w:r>
          </w:p>
        </w:tc>
        <w:tc>
          <w:tcPr>
            <w:tcW w:w="1620" w:type="dxa"/>
          </w:tcPr>
          <w:p w:rsidR="00F929E0" w:rsidRPr="00944A96" w:rsidRDefault="00F929E0" w:rsidP="008504F3">
            <w:pPr>
              <w:jc w:val="center"/>
              <w:rPr>
                <w:lang w:val="uk-UA"/>
              </w:rPr>
            </w:pPr>
            <w:r>
              <w:rPr>
                <w:sz w:val="22"/>
                <w:szCs w:val="22"/>
                <w:lang w:val="uk-UA"/>
              </w:rPr>
              <w:t>+42</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Дебіторська  заборгованість</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5970C6" w:rsidRDefault="00F929E0" w:rsidP="008504F3">
            <w:pPr>
              <w:jc w:val="center"/>
              <w:rPr>
                <w:lang w:val="uk-UA"/>
              </w:rPr>
            </w:pPr>
            <w:r w:rsidRPr="005970C6">
              <w:rPr>
                <w:sz w:val="22"/>
                <w:szCs w:val="22"/>
                <w:lang w:val="uk-UA"/>
              </w:rPr>
              <w:t>1994</w:t>
            </w:r>
          </w:p>
        </w:tc>
        <w:tc>
          <w:tcPr>
            <w:tcW w:w="1260" w:type="dxa"/>
          </w:tcPr>
          <w:p w:rsidR="00F929E0" w:rsidRPr="005970C6" w:rsidRDefault="00F929E0" w:rsidP="008504F3">
            <w:pPr>
              <w:jc w:val="center"/>
              <w:rPr>
                <w:lang w:val="uk-UA"/>
              </w:rPr>
            </w:pPr>
            <w:r w:rsidRPr="005970C6">
              <w:rPr>
                <w:sz w:val="22"/>
                <w:szCs w:val="22"/>
                <w:lang w:val="uk-UA"/>
              </w:rPr>
              <w:t>1972</w:t>
            </w:r>
          </w:p>
        </w:tc>
        <w:tc>
          <w:tcPr>
            <w:tcW w:w="1620" w:type="dxa"/>
          </w:tcPr>
          <w:p w:rsidR="00F929E0" w:rsidRPr="005970C6" w:rsidRDefault="00F929E0" w:rsidP="008504F3">
            <w:pPr>
              <w:jc w:val="center"/>
              <w:rPr>
                <w:lang w:val="uk-UA"/>
              </w:rPr>
            </w:pPr>
            <w:r w:rsidRPr="005970C6">
              <w:rPr>
                <w:sz w:val="22"/>
                <w:szCs w:val="22"/>
                <w:lang w:val="uk-UA"/>
              </w:rPr>
              <w:t>+22</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Кредиторська  заборгованість</w:t>
            </w:r>
          </w:p>
        </w:tc>
        <w:tc>
          <w:tcPr>
            <w:tcW w:w="1482" w:type="dxa"/>
          </w:tcPr>
          <w:p w:rsidR="00F929E0" w:rsidRPr="00800FB2" w:rsidRDefault="00F929E0" w:rsidP="008504F3">
            <w:pPr>
              <w:jc w:val="center"/>
              <w:rPr>
                <w:lang w:val="uk-UA"/>
              </w:rPr>
            </w:pPr>
            <w:r w:rsidRPr="00800FB2">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1413</w:t>
            </w:r>
          </w:p>
        </w:tc>
        <w:tc>
          <w:tcPr>
            <w:tcW w:w="1260" w:type="dxa"/>
          </w:tcPr>
          <w:p w:rsidR="00F929E0" w:rsidRPr="00410130" w:rsidRDefault="00F929E0" w:rsidP="008504F3">
            <w:pPr>
              <w:jc w:val="center"/>
              <w:rPr>
                <w:lang w:val="uk-UA"/>
              </w:rPr>
            </w:pPr>
            <w:r w:rsidRPr="00410130">
              <w:rPr>
                <w:sz w:val="22"/>
                <w:szCs w:val="22"/>
                <w:lang w:val="uk-UA"/>
              </w:rPr>
              <w:t>1126</w:t>
            </w:r>
          </w:p>
        </w:tc>
        <w:tc>
          <w:tcPr>
            <w:tcW w:w="1620" w:type="dxa"/>
          </w:tcPr>
          <w:p w:rsidR="00F929E0" w:rsidRPr="00944A96" w:rsidRDefault="00F929E0" w:rsidP="008504F3">
            <w:pPr>
              <w:jc w:val="center"/>
              <w:rPr>
                <w:lang w:val="uk-UA"/>
              </w:rPr>
            </w:pPr>
            <w:r>
              <w:rPr>
                <w:sz w:val="22"/>
                <w:szCs w:val="22"/>
                <w:lang w:val="uk-UA"/>
              </w:rPr>
              <w:t>+287</w:t>
            </w:r>
          </w:p>
        </w:tc>
      </w:tr>
      <w:tr w:rsidR="00F929E0" w:rsidRPr="00E33ECB" w:rsidTr="008504F3">
        <w:tc>
          <w:tcPr>
            <w:tcW w:w="4053" w:type="dxa"/>
          </w:tcPr>
          <w:p w:rsidR="00F929E0" w:rsidRPr="00800FB2" w:rsidRDefault="00F929E0" w:rsidP="008504F3">
            <w:pPr>
              <w:rPr>
                <w:lang w:val="uk-UA"/>
              </w:rPr>
            </w:pPr>
            <w:r w:rsidRPr="00800FB2">
              <w:rPr>
                <w:sz w:val="22"/>
                <w:szCs w:val="22"/>
                <w:lang w:val="uk-UA"/>
              </w:rPr>
              <w:t>Середньомісячна з/плата</w:t>
            </w:r>
          </w:p>
        </w:tc>
        <w:tc>
          <w:tcPr>
            <w:tcW w:w="1482" w:type="dxa"/>
          </w:tcPr>
          <w:p w:rsidR="00F929E0" w:rsidRPr="00800FB2" w:rsidRDefault="00F929E0" w:rsidP="008504F3">
            <w:pPr>
              <w:jc w:val="center"/>
              <w:rPr>
                <w:lang w:val="uk-UA"/>
              </w:rPr>
            </w:pPr>
            <w:r w:rsidRPr="00800FB2">
              <w:rPr>
                <w:sz w:val="22"/>
                <w:szCs w:val="22"/>
                <w:lang w:val="uk-UA"/>
              </w:rPr>
              <w:t>грн.</w:t>
            </w:r>
          </w:p>
        </w:tc>
        <w:tc>
          <w:tcPr>
            <w:tcW w:w="1218" w:type="dxa"/>
          </w:tcPr>
          <w:p w:rsidR="00F929E0" w:rsidRPr="00435FE8" w:rsidRDefault="00F929E0" w:rsidP="008504F3">
            <w:pPr>
              <w:jc w:val="center"/>
              <w:rPr>
                <w:lang w:val="uk-UA"/>
              </w:rPr>
            </w:pPr>
            <w:r>
              <w:rPr>
                <w:sz w:val="22"/>
                <w:szCs w:val="22"/>
                <w:lang w:val="uk-UA"/>
              </w:rPr>
              <w:t>4526</w:t>
            </w:r>
          </w:p>
        </w:tc>
        <w:tc>
          <w:tcPr>
            <w:tcW w:w="1260" w:type="dxa"/>
          </w:tcPr>
          <w:p w:rsidR="00F929E0" w:rsidRPr="00435FE8" w:rsidRDefault="00F929E0" w:rsidP="008504F3">
            <w:pPr>
              <w:jc w:val="center"/>
              <w:rPr>
                <w:lang w:val="uk-UA"/>
              </w:rPr>
            </w:pPr>
            <w:r w:rsidRPr="00435FE8">
              <w:rPr>
                <w:sz w:val="22"/>
                <w:szCs w:val="22"/>
                <w:lang w:val="uk-UA"/>
              </w:rPr>
              <w:t>3523</w:t>
            </w:r>
          </w:p>
        </w:tc>
        <w:tc>
          <w:tcPr>
            <w:tcW w:w="1620" w:type="dxa"/>
          </w:tcPr>
          <w:p w:rsidR="00F929E0" w:rsidRPr="00435FE8" w:rsidRDefault="00F929E0" w:rsidP="008504F3">
            <w:pPr>
              <w:jc w:val="center"/>
              <w:rPr>
                <w:lang w:val="uk-UA"/>
              </w:rPr>
            </w:pPr>
            <w:r>
              <w:rPr>
                <w:sz w:val="22"/>
                <w:szCs w:val="22"/>
                <w:lang w:val="uk-UA"/>
              </w:rPr>
              <w:t>+1003</w:t>
            </w:r>
          </w:p>
        </w:tc>
      </w:tr>
      <w:tr w:rsidR="00F929E0" w:rsidRPr="00E33ECB" w:rsidTr="008504F3">
        <w:tc>
          <w:tcPr>
            <w:tcW w:w="4053" w:type="dxa"/>
          </w:tcPr>
          <w:p w:rsidR="00F929E0" w:rsidRPr="00AB4258" w:rsidRDefault="00F929E0" w:rsidP="008504F3">
            <w:pPr>
              <w:rPr>
                <w:lang w:val="uk-UA"/>
              </w:rPr>
            </w:pPr>
            <w:r w:rsidRPr="00AB4258">
              <w:rPr>
                <w:sz w:val="22"/>
                <w:szCs w:val="22"/>
                <w:lang w:val="uk-UA"/>
              </w:rPr>
              <w:t>Облікова чисельність на кінець періоду</w:t>
            </w:r>
          </w:p>
        </w:tc>
        <w:tc>
          <w:tcPr>
            <w:tcW w:w="1482" w:type="dxa"/>
          </w:tcPr>
          <w:p w:rsidR="00F929E0" w:rsidRPr="00FD23AD" w:rsidRDefault="00F929E0" w:rsidP="008504F3">
            <w:pPr>
              <w:jc w:val="center"/>
              <w:rPr>
                <w:lang w:val="uk-UA"/>
              </w:rPr>
            </w:pPr>
            <w:r w:rsidRPr="00FD23AD">
              <w:rPr>
                <w:sz w:val="22"/>
                <w:szCs w:val="22"/>
                <w:lang w:val="uk-UA"/>
              </w:rPr>
              <w:t>чол.</w:t>
            </w:r>
          </w:p>
        </w:tc>
        <w:tc>
          <w:tcPr>
            <w:tcW w:w="1218" w:type="dxa"/>
          </w:tcPr>
          <w:p w:rsidR="00F929E0" w:rsidRPr="00435FE8" w:rsidRDefault="00F929E0" w:rsidP="008504F3">
            <w:pPr>
              <w:jc w:val="center"/>
              <w:rPr>
                <w:lang w:val="uk-UA"/>
              </w:rPr>
            </w:pPr>
            <w:r w:rsidRPr="00435FE8">
              <w:rPr>
                <w:sz w:val="22"/>
                <w:szCs w:val="22"/>
                <w:lang w:val="uk-UA"/>
              </w:rPr>
              <w:t>98</w:t>
            </w:r>
          </w:p>
        </w:tc>
        <w:tc>
          <w:tcPr>
            <w:tcW w:w="1260" w:type="dxa"/>
          </w:tcPr>
          <w:p w:rsidR="00F929E0" w:rsidRPr="00435FE8" w:rsidRDefault="00F929E0" w:rsidP="008504F3">
            <w:pPr>
              <w:jc w:val="center"/>
              <w:rPr>
                <w:lang w:val="uk-UA"/>
              </w:rPr>
            </w:pPr>
            <w:r w:rsidRPr="00435FE8">
              <w:rPr>
                <w:sz w:val="22"/>
                <w:szCs w:val="22"/>
                <w:lang w:val="uk-UA"/>
              </w:rPr>
              <w:t>92</w:t>
            </w:r>
          </w:p>
        </w:tc>
        <w:tc>
          <w:tcPr>
            <w:tcW w:w="1620" w:type="dxa"/>
          </w:tcPr>
          <w:p w:rsidR="00F929E0" w:rsidRPr="00435FE8" w:rsidRDefault="00F929E0" w:rsidP="008504F3">
            <w:pPr>
              <w:jc w:val="center"/>
              <w:rPr>
                <w:lang w:val="uk-UA"/>
              </w:rPr>
            </w:pPr>
            <w:r>
              <w:rPr>
                <w:sz w:val="22"/>
                <w:szCs w:val="22"/>
                <w:lang w:val="uk-UA"/>
              </w:rPr>
              <w:t>+6</w:t>
            </w:r>
          </w:p>
        </w:tc>
      </w:tr>
      <w:tr w:rsidR="00F929E0" w:rsidRPr="00E33ECB" w:rsidTr="008504F3">
        <w:tc>
          <w:tcPr>
            <w:tcW w:w="4053" w:type="dxa"/>
          </w:tcPr>
          <w:p w:rsidR="00F929E0" w:rsidRPr="00AB4258" w:rsidRDefault="00F929E0" w:rsidP="008504F3">
            <w:pPr>
              <w:rPr>
                <w:lang w:val="uk-UA"/>
              </w:rPr>
            </w:pPr>
            <w:r w:rsidRPr="00AB4258">
              <w:rPr>
                <w:sz w:val="22"/>
                <w:szCs w:val="22"/>
                <w:lang w:val="uk-UA"/>
              </w:rPr>
              <w:t xml:space="preserve">Фінансова підтримка </w:t>
            </w:r>
          </w:p>
        </w:tc>
        <w:tc>
          <w:tcPr>
            <w:tcW w:w="1482" w:type="dxa"/>
          </w:tcPr>
          <w:p w:rsidR="00F929E0" w:rsidRPr="00FD23AD" w:rsidRDefault="00F929E0" w:rsidP="008504F3">
            <w:pPr>
              <w:jc w:val="center"/>
              <w:rPr>
                <w:lang w:val="uk-UA"/>
              </w:rPr>
            </w:pPr>
            <w:r w:rsidRPr="00FD23AD">
              <w:rPr>
                <w:sz w:val="22"/>
                <w:szCs w:val="22"/>
                <w:lang w:val="uk-UA"/>
              </w:rPr>
              <w:t>тис.грн.</w:t>
            </w:r>
          </w:p>
        </w:tc>
        <w:tc>
          <w:tcPr>
            <w:tcW w:w="1218" w:type="dxa"/>
          </w:tcPr>
          <w:p w:rsidR="00F929E0" w:rsidRPr="00944A96" w:rsidRDefault="00F929E0" w:rsidP="008504F3">
            <w:pPr>
              <w:jc w:val="center"/>
              <w:rPr>
                <w:lang w:val="uk-UA"/>
              </w:rPr>
            </w:pPr>
            <w:r>
              <w:rPr>
                <w:sz w:val="22"/>
                <w:szCs w:val="22"/>
                <w:lang w:val="uk-UA"/>
              </w:rPr>
              <w:t>498</w:t>
            </w:r>
          </w:p>
        </w:tc>
        <w:tc>
          <w:tcPr>
            <w:tcW w:w="1260" w:type="dxa"/>
          </w:tcPr>
          <w:p w:rsidR="00F929E0" w:rsidRPr="00410130" w:rsidRDefault="00F929E0" w:rsidP="008504F3">
            <w:pPr>
              <w:jc w:val="center"/>
              <w:rPr>
                <w:lang w:val="uk-UA"/>
              </w:rPr>
            </w:pPr>
            <w:r w:rsidRPr="00410130">
              <w:rPr>
                <w:sz w:val="22"/>
                <w:szCs w:val="22"/>
                <w:lang w:val="uk-UA"/>
              </w:rPr>
              <w:t>121</w:t>
            </w:r>
          </w:p>
        </w:tc>
        <w:tc>
          <w:tcPr>
            <w:tcW w:w="1620" w:type="dxa"/>
          </w:tcPr>
          <w:p w:rsidR="00F929E0" w:rsidRPr="00944A96" w:rsidRDefault="00F929E0" w:rsidP="008504F3">
            <w:pPr>
              <w:jc w:val="center"/>
              <w:rPr>
                <w:lang w:val="uk-UA"/>
              </w:rPr>
            </w:pPr>
            <w:r>
              <w:rPr>
                <w:sz w:val="22"/>
                <w:szCs w:val="22"/>
                <w:lang w:val="uk-UA"/>
              </w:rPr>
              <w:t>+377</w:t>
            </w:r>
          </w:p>
        </w:tc>
      </w:tr>
    </w:tbl>
    <w:p w:rsidR="00F929E0" w:rsidRPr="00EB30B4" w:rsidRDefault="00F929E0" w:rsidP="00F61EAF">
      <w:pPr>
        <w:jc w:val="both"/>
        <w:rPr>
          <w:color w:val="FF0000"/>
          <w:sz w:val="22"/>
          <w:szCs w:val="22"/>
          <w:lang w:val="uk-UA"/>
        </w:rPr>
      </w:pPr>
    </w:p>
    <w:p w:rsidR="00F929E0" w:rsidRDefault="00F929E0" w:rsidP="00F61EAF">
      <w:pPr>
        <w:ind w:firstLine="540"/>
        <w:jc w:val="both"/>
        <w:rPr>
          <w:lang w:val="uk-UA"/>
        </w:rPr>
      </w:pPr>
    </w:p>
    <w:p w:rsidR="00F929E0" w:rsidRPr="00B87C67" w:rsidRDefault="00F929E0" w:rsidP="007603A7">
      <w:pPr>
        <w:ind w:firstLine="540"/>
        <w:jc w:val="both"/>
        <w:rPr>
          <w:lang w:val="uk-UA"/>
        </w:rPr>
      </w:pPr>
      <w:r w:rsidRPr="00E1488A">
        <w:rPr>
          <w:lang w:val="uk-UA"/>
        </w:rPr>
        <w:t xml:space="preserve">Аналіз показників, наведених у таблиці, показує, що чистий дохід від реалізації продукції, робіт, послуг </w:t>
      </w:r>
      <w:r>
        <w:rPr>
          <w:lang w:val="uk-UA"/>
        </w:rPr>
        <w:t>за звітний період склав 6752</w:t>
      </w:r>
      <w:r w:rsidRPr="00E1488A">
        <w:rPr>
          <w:lang w:val="uk-UA"/>
        </w:rPr>
        <w:t xml:space="preserve"> тис.грн.</w:t>
      </w:r>
      <w:r>
        <w:rPr>
          <w:lang w:val="uk-UA"/>
        </w:rPr>
        <w:t>, що на 35,8% більше ніж за відповідний період минулого року.</w:t>
      </w:r>
      <w:r w:rsidRPr="00E1488A">
        <w:rPr>
          <w:lang w:val="uk-UA"/>
        </w:rPr>
        <w:t xml:space="preserve"> </w:t>
      </w:r>
      <w:r w:rsidRPr="00B87C67">
        <w:rPr>
          <w:lang w:val="uk-UA"/>
        </w:rPr>
        <w:t>Витрати підприємства  за зві</w:t>
      </w:r>
      <w:r>
        <w:rPr>
          <w:lang w:val="uk-UA"/>
        </w:rPr>
        <w:t>тний період збільшилися на 2412 тис. грн. або на 40,1 % а саме: на 32,6</w:t>
      </w:r>
      <w:r w:rsidRPr="00B87C67">
        <w:rPr>
          <w:lang w:val="uk-UA"/>
        </w:rPr>
        <w:t>%  збільшилися</w:t>
      </w:r>
      <w:r>
        <w:rPr>
          <w:lang w:val="uk-UA"/>
        </w:rPr>
        <w:t xml:space="preserve">  витрати на оплату праці з нарахуваннями, на 18,4</w:t>
      </w:r>
      <w:r w:rsidRPr="00B87C67">
        <w:rPr>
          <w:lang w:val="uk-UA"/>
        </w:rPr>
        <w:t xml:space="preserve">% </w:t>
      </w:r>
      <w:r w:rsidRPr="00B87C67">
        <w:rPr>
          <w:color w:val="FF0000"/>
          <w:lang w:val="uk-UA"/>
        </w:rPr>
        <w:t xml:space="preserve"> </w:t>
      </w:r>
      <w:r w:rsidRPr="00B87C67">
        <w:rPr>
          <w:lang w:val="uk-UA"/>
        </w:rPr>
        <w:t>зросли матеріальні  витрати, ін</w:t>
      </w:r>
      <w:r>
        <w:rPr>
          <w:lang w:val="uk-UA"/>
        </w:rPr>
        <w:t>ші операційні витрати збільшилися на 104,3</w:t>
      </w:r>
      <w:r w:rsidRPr="00B87C67">
        <w:rPr>
          <w:lang w:val="uk-UA"/>
        </w:rPr>
        <w:t xml:space="preserve"> %. </w:t>
      </w:r>
    </w:p>
    <w:p w:rsidR="00F929E0" w:rsidRDefault="00F929E0" w:rsidP="007603A7">
      <w:pPr>
        <w:ind w:firstLine="540"/>
        <w:jc w:val="both"/>
        <w:rPr>
          <w:lang w:val="uk-UA"/>
        </w:rPr>
      </w:pPr>
      <w:r w:rsidRPr="00B87C67">
        <w:rPr>
          <w:lang w:val="uk-UA"/>
        </w:rPr>
        <w:t>Розмір середньомісячної з</w:t>
      </w:r>
      <w:r>
        <w:rPr>
          <w:lang w:val="uk-UA"/>
        </w:rPr>
        <w:t xml:space="preserve">аробітної плати збільшився </w:t>
      </w:r>
      <w:r w:rsidRPr="00435FE8">
        <w:rPr>
          <w:lang w:val="uk-UA"/>
        </w:rPr>
        <w:t>на 28,5 % і на кінець звітного періоду склав 4526 грн..</w:t>
      </w:r>
    </w:p>
    <w:p w:rsidR="00F929E0" w:rsidRPr="00E1488A" w:rsidRDefault="00F929E0" w:rsidP="007603A7">
      <w:pPr>
        <w:ind w:firstLine="540"/>
        <w:jc w:val="both"/>
        <w:rPr>
          <w:lang w:val="uk-UA"/>
        </w:rPr>
      </w:pPr>
      <w:r>
        <w:rPr>
          <w:lang w:val="uk-UA"/>
        </w:rPr>
        <w:t>Станом на 01.07.2018</w:t>
      </w:r>
      <w:r w:rsidRPr="004D0AA9">
        <w:rPr>
          <w:lang w:val="uk-UA"/>
        </w:rPr>
        <w:t xml:space="preserve"> року поточна заборгованість </w:t>
      </w:r>
      <w:r>
        <w:rPr>
          <w:lang w:val="uk-UA"/>
        </w:rPr>
        <w:t>по заробітній платі складає  258</w:t>
      </w:r>
      <w:r w:rsidRPr="004D0AA9">
        <w:rPr>
          <w:lang w:val="uk-UA"/>
        </w:rPr>
        <w:t xml:space="preserve"> тис.грн.</w:t>
      </w:r>
      <w:r>
        <w:rPr>
          <w:lang w:val="uk-UA"/>
        </w:rPr>
        <w:t xml:space="preserve"> (т</w:t>
      </w:r>
      <w:r>
        <w:t>ермін виплати</w:t>
      </w:r>
      <w:r>
        <w:rPr>
          <w:lang w:val="uk-UA"/>
        </w:rPr>
        <w:t xml:space="preserve"> </w:t>
      </w:r>
      <w:r>
        <w:t xml:space="preserve"> з</w:t>
      </w:r>
      <w:r>
        <w:rPr>
          <w:lang w:val="uk-UA"/>
        </w:rPr>
        <w:t>аробітної  плати</w:t>
      </w:r>
      <w:r>
        <w:t xml:space="preserve"> </w:t>
      </w:r>
      <w:r>
        <w:rPr>
          <w:lang w:val="uk-UA"/>
        </w:rPr>
        <w:t xml:space="preserve"> </w:t>
      </w:r>
      <w:r w:rsidRPr="007E32C4">
        <w:t xml:space="preserve"> до 7 числа наступного за звітним)</w:t>
      </w:r>
      <w:r>
        <w:rPr>
          <w:lang w:val="uk-UA"/>
        </w:rPr>
        <w:t>.</w:t>
      </w:r>
      <w:r w:rsidRPr="007E32C4">
        <w:t xml:space="preserve">          </w:t>
      </w:r>
      <w:r>
        <w:rPr>
          <w:lang w:val="uk-UA"/>
        </w:rPr>
        <w:t xml:space="preserve">   </w:t>
      </w:r>
      <w:r w:rsidRPr="007E32C4">
        <w:t xml:space="preserve"> </w:t>
      </w:r>
    </w:p>
    <w:p w:rsidR="00F929E0" w:rsidRDefault="00F929E0" w:rsidP="007603A7">
      <w:pPr>
        <w:ind w:firstLine="540"/>
        <w:jc w:val="both"/>
        <w:rPr>
          <w:lang w:val="uk-UA"/>
        </w:rPr>
      </w:pPr>
      <w:r w:rsidRPr="00E1488A">
        <w:rPr>
          <w:lang w:val="uk-UA"/>
        </w:rPr>
        <w:t>На кінець звітного періоду дебіторсь</w:t>
      </w:r>
      <w:r>
        <w:rPr>
          <w:lang w:val="uk-UA"/>
        </w:rPr>
        <w:t xml:space="preserve">ка заборгованість становить </w:t>
      </w:r>
      <w:r w:rsidRPr="005970C6">
        <w:rPr>
          <w:lang w:val="uk-UA"/>
        </w:rPr>
        <w:t>1994</w:t>
      </w:r>
      <w:r>
        <w:rPr>
          <w:lang w:val="uk-UA"/>
        </w:rPr>
        <w:t xml:space="preserve"> тис.грн., </w:t>
      </w:r>
      <w:r w:rsidRPr="00E1488A">
        <w:rPr>
          <w:lang w:val="uk-UA"/>
        </w:rPr>
        <w:t>кредиторська за</w:t>
      </w:r>
      <w:r>
        <w:rPr>
          <w:lang w:val="uk-UA"/>
        </w:rPr>
        <w:t>боргованість - 1413</w:t>
      </w:r>
      <w:r w:rsidRPr="00E1488A">
        <w:rPr>
          <w:lang w:val="uk-UA"/>
        </w:rPr>
        <w:t xml:space="preserve"> тис.грн.</w:t>
      </w:r>
    </w:p>
    <w:p w:rsidR="00F929E0" w:rsidRDefault="00F929E0" w:rsidP="0001517C">
      <w:pPr>
        <w:ind w:firstLine="540"/>
        <w:jc w:val="both"/>
        <w:rPr>
          <w:sz w:val="22"/>
          <w:szCs w:val="22"/>
          <w:lang w:val="uk-UA"/>
        </w:rPr>
      </w:pPr>
    </w:p>
    <w:p w:rsidR="00F929E0" w:rsidRDefault="00F929E0" w:rsidP="0001517C">
      <w:pPr>
        <w:ind w:firstLine="540"/>
        <w:jc w:val="both"/>
        <w:rPr>
          <w:sz w:val="22"/>
          <w:szCs w:val="22"/>
          <w:lang w:val="uk-UA"/>
        </w:rPr>
      </w:pPr>
    </w:p>
    <w:p w:rsidR="00F929E0" w:rsidRPr="00EB30B4" w:rsidRDefault="00F929E0" w:rsidP="0001517C">
      <w:pPr>
        <w:ind w:firstLine="540"/>
        <w:jc w:val="both"/>
        <w:rPr>
          <w:sz w:val="22"/>
          <w:szCs w:val="22"/>
          <w:lang w:val="uk-UA"/>
        </w:rPr>
      </w:pPr>
    </w:p>
    <w:p w:rsidR="00F929E0" w:rsidRPr="00EB30B4" w:rsidRDefault="00F929E0" w:rsidP="007A7315">
      <w:pPr>
        <w:jc w:val="both"/>
        <w:rPr>
          <w:sz w:val="22"/>
          <w:szCs w:val="22"/>
          <w:lang w:val="uk-UA"/>
        </w:rPr>
      </w:pPr>
    </w:p>
    <w:p w:rsidR="00F929E0" w:rsidRPr="00EB30B4" w:rsidRDefault="00F929E0" w:rsidP="006C5518">
      <w:pPr>
        <w:rPr>
          <w:lang w:val="uk-UA"/>
        </w:rPr>
      </w:pPr>
      <w:r w:rsidRPr="00EB30B4">
        <w:rPr>
          <w:lang w:val="uk-UA"/>
        </w:rPr>
        <w:t>Начальник  відділу економічного розвитку,</w:t>
      </w:r>
    </w:p>
    <w:p w:rsidR="00F929E0" w:rsidRDefault="00F929E0" w:rsidP="006C5518">
      <w:pPr>
        <w:rPr>
          <w:lang w:val="uk-UA"/>
        </w:rPr>
      </w:pPr>
      <w:r w:rsidRPr="00EB30B4">
        <w:rPr>
          <w:lang w:val="uk-UA"/>
        </w:rPr>
        <w:t>промисловості, інфраструктури та торгівлі                                                          Кузіна І.П.</w:t>
      </w:r>
    </w:p>
    <w:p w:rsidR="00F929E0" w:rsidRPr="0064224E" w:rsidRDefault="00F929E0" w:rsidP="0064224E">
      <w:pPr>
        <w:pStyle w:val="NoSpacing"/>
        <w:jc w:val="center"/>
        <w:rPr>
          <w:rFonts w:ascii="Times New Roman" w:hAnsi="Times New Roman"/>
          <w:b/>
          <w:sz w:val="24"/>
          <w:szCs w:val="24"/>
          <w:lang w:val="uk-UA"/>
        </w:rPr>
      </w:pPr>
    </w:p>
    <w:sectPr w:rsidR="00F929E0" w:rsidRPr="0064224E" w:rsidSect="009113D5">
      <w:pgSz w:w="11906" w:h="16838"/>
      <w:pgMar w:top="567" w:right="1134" w:bottom="567"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9E0" w:rsidRDefault="00F929E0" w:rsidP="00746003">
      <w:r>
        <w:separator/>
      </w:r>
    </w:p>
  </w:endnote>
  <w:endnote w:type="continuationSeparator" w:id="0">
    <w:p w:rsidR="00F929E0" w:rsidRDefault="00F929E0" w:rsidP="00746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9E0" w:rsidRDefault="00F929E0" w:rsidP="00746003">
      <w:r>
        <w:separator/>
      </w:r>
    </w:p>
  </w:footnote>
  <w:footnote w:type="continuationSeparator" w:id="0">
    <w:p w:rsidR="00F929E0" w:rsidRDefault="00F929E0" w:rsidP="007460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FC8E3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0633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FAF9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5162C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5ADD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30A8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1C28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D012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3805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498F562"/>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8F541B6"/>
    <w:multiLevelType w:val="hybridMultilevel"/>
    <w:tmpl w:val="46E2E0F2"/>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2">
    <w:nsid w:val="0F7649DC"/>
    <w:multiLevelType w:val="hybridMultilevel"/>
    <w:tmpl w:val="E6FE661A"/>
    <w:lvl w:ilvl="0" w:tplc="89DE7F74">
      <w:start w:val="1"/>
      <w:numFmt w:val="decimal"/>
      <w:lvlText w:val="%1."/>
      <w:lvlJc w:val="left"/>
      <w:pPr>
        <w:ind w:left="825" w:hanging="360"/>
      </w:pPr>
      <w:rPr>
        <w:rFonts w:ascii="Times New Roman" w:eastAsia="Times New Roman" w:hAnsi="Times New Roman" w:cs="Times New Roman"/>
      </w:rPr>
    </w:lvl>
    <w:lvl w:ilvl="1" w:tplc="04220019" w:tentative="1">
      <w:start w:val="1"/>
      <w:numFmt w:val="lowerLetter"/>
      <w:lvlText w:val="%2."/>
      <w:lvlJc w:val="left"/>
      <w:pPr>
        <w:ind w:left="1545" w:hanging="360"/>
      </w:pPr>
      <w:rPr>
        <w:rFonts w:cs="Times New Roman"/>
      </w:rPr>
    </w:lvl>
    <w:lvl w:ilvl="2" w:tplc="0422001B" w:tentative="1">
      <w:start w:val="1"/>
      <w:numFmt w:val="lowerRoman"/>
      <w:lvlText w:val="%3."/>
      <w:lvlJc w:val="right"/>
      <w:pPr>
        <w:ind w:left="2265" w:hanging="180"/>
      </w:pPr>
      <w:rPr>
        <w:rFonts w:cs="Times New Roman"/>
      </w:rPr>
    </w:lvl>
    <w:lvl w:ilvl="3" w:tplc="0422000F" w:tentative="1">
      <w:start w:val="1"/>
      <w:numFmt w:val="decimal"/>
      <w:lvlText w:val="%4."/>
      <w:lvlJc w:val="left"/>
      <w:pPr>
        <w:ind w:left="2985" w:hanging="360"/>
      </w:pPr>
      <w:rPr>
        <w:rFonts w:cs="Times New Roman"/>
      </w:rPr>
    </w:lvl>
    <w:lvl w:ilvl="4" w:tplc="04220019" w:tentative="1">
      <w:start w:val="1"/>
      <w:numFmt w:val="lowerLetter"/>
      <w:lvlText w:val="%5."/>
      <w:lvlJc w:val="left"/>
      <w:pPr>
        <w:ind w:left="3705" w:hanging="360"/>
      </w:pPr>
      <w:rPr>
        <w:rFonts w:cs="Times New Roman"/>
      </w:rPr>
    </w:lvl>
    <w:lvl w:ilvl="5" w:tplc="0422001B" w:tentative="1">
      <w:start w:val="1"/>
      <w:numFmt w:val="lowerRoman"/>
      <w:lvlText w:val="%6."/>
      <w:lvlJc w:val="right"/>
      <w:pPr>
        <w:ind w:left="4425" w:hanging="180"/>
      </w:pPr>
      <w:rPr>
        <w:rFonts w:cs="Times New Roman"/>
      </w:rPr>
    </w:lvl>
    <w:lvl w:ilvl="6" w:tplc="0422000F" w:tentative="1">
      <w:start w:val="1"/>
      <w:numFmt w:val="decimal"/>
      <w:lvlText w:val="%7."/>
      <w:lvlJc w:val="left"/>
      <w:pPr>
        <w:ind w:left="5145" w:hanging="360"/>
      </w:pPr>
      <w:rPr>
        <w:rFonts w:cs="Times New Roman"/>
      </w:rPr>
    </w:lvl>
    <w:lvl w:ilvl="7" w:tplc="04220019" w:tentative="1">
      <w:start w:val="1"/>
      <w:numFmt w:val="lowerLetter"/>
      <w:lvlText w:val="%8."/>
      <w:lvlJc w:val="left"/>
      <w:pPr>
        <w:ind w:left="5865" w:hanging="360"/>
      </w:pPr>
      <w:rPr>
        <w:rFonts w:cs="Times New Roman"/>
      </w:rPr>
    </w:lvl>
    <w:lvl w:ilvl="8" w:tplc="0422001B" w:tentative="1">
      <w:start w:val="1"/>
      <w:numFmt w:val="lowerRoman"/>
      <w:lvlText w:val="%9."/>
      <w:lvlJc w:val="right"/>
      <w:pPr>
        <w:ind w:left="6585" w:hanging="180"/>
      </w:pPr>
      <w:rPr>
        <w:rFonts w:cs="Times New Roman"/>
      </w:rPr>
    </w:lvl>
  </w:abstractNum>
  <w:abstractNum w:abstractNumId="13">
    <w:nsid w:val="1A350831"/>
    <w:multiLevelType w:val="hybridMultilevel"/>
    <w:tmpl w:val="1B9CB920"/>
    <w:lvl w:ilvl="0" w:tplc="D7880F58">
      <w:numFmt w:val="bullet"/>
      <w:lvlText w:val="-"/>
      <w:lvlJc w:val="left"/>
      <w:pPr>
        <w:tabs>
          <w:tab w:val="num" w:pos="780"/>
        </w:tabs>
        <w:ind w:left="780" w:hanging="360"/>
      </w:pPr>
      <w:rPr>
        <w:rFonts w:ascii="Times New Roman" w:eastAsia="Times New Roman" w:hAnsi="Times New Roman" w:hint="default"/>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1A96215B"/>
    <w:multiLevelType w:val="hybridMultilevel"/>
    <w:tmpl w:val="C226C3EC"/>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5">
    <w:nsid w:val="279420D6"/>
    <w:multiLevelType w:val="hybridMultilevel"/>
    <w:tmpl w:val="A16084D0"/>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2FA04D52"/>
    <w:multiLevelType w:val="hybridMultilevel"/>
    <w:tmpl w:val="7BFE5A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120B9B"/>
    <w:multiLevelType w:val="hybridMultilevel"/>
    <w:tmpl w:val="D6F8827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19">
    <w:nsid w:val="456C06CD"/>
    <w:multiLevelType w:val="hybridMultilevel"/>
    <w:tmpl w:val="94C030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9DF42C8"/>
    <w:multiLevelType w:val="hybridMultilevel"/>
    <w:tmpl w:val="728605CC"/>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56C5E84"/>
    <w:multiLevelType w:val="hybridMultilevel"/>
    <w:tmpl w:val="79D2F7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D834173"/>
    <w:multiLevelType w:val="hybridMultilevel"/>
    <w:tmpl w:val="2DDA9478"/>
    <w:lvl w:ilvl="0" w:tplc="0422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5E5F1D50"/>
    <w:multiLevelType w:val="hybridMultilevel"/>
    <w:tmpl w:val="6DD88B5A"/>
    <w:lvl w:ilvl="0" w:tplc="D7880F58">
      <w:numFmt w:val="bullet"/>
      <w:lvlText w:val="-"/>
      <w:lvlJc w:val="left"/>
      <w:pPr>
        <w:tabs>
          <w:tab w:val="num" w:pos="780"/>
        </w:tabs>
        <w:ind w:left="780" w:hanging="360"/>
      </w:pPr>
      <w:rPr>
        <w:rFonts w:ascii="Times New Roman" w:eastAsia="Times New Roman" w:hAnsi="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5FA87755"/>
    <w:multiLevelType w:val="hybridMultilevel"/>
    <w:tmpl w:val="AF32A33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64932CF9"/>
    <w:multiLevelType w:val="hybridMultilevel"/>
    <w:tmpl w:val="3550C8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28E7649"/>
    <w:multiLevelType w:val="hybridMultilevel"/>
    <w:tmpl w:val="02B05562"/>
    <w:lvl w:ilvl="0" w:tplc="719626C2">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74E374B2"/>
    <w:multiLevelType w:val="hybridMultilevel"/>
    <w:tmpl w:val="56067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F67D22"/>
    <w:multiLevelType w:val="hybridMultilevel"/>
    <w:tmpl w:val="BC4A0A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A875A7F"/>
    <w:multiLevelType w:val="hybridMultilevel"/>
    <w:tmpl w:val="39F839CC"/>
    <w:lvl w:ilvl="0" w:tplc="04220001">
      <w:start w:val="1"/>
      <w:numFmt w:val="bullet"/>
      <w:lvlText w:val=""/>
      <w:lvlJc w:val="left"/>
      <w:pPr>
        <w:tabs>
          <w:tab w:val="num" w:pos="360"/>
        </w:tabs>
        <w:ind w:left="36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0">
    <w:nsid w:val="7F8270CB"/>
    <w:multiLevelType w:val="hybridMultilevel"/>
    <w:tmpl w:val="2702F10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6"/>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15"/>
  </w:num>
  <w:num w:numId="8">
    <w:abstractNumId w:val="2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30"/>
  </w:num>
  <w:num w:numId="21">
    <w:abstractNumId w:val="17"/>
  </w:num>
  <w:num w:numId="22">
    <w:abstractNumId w:val="13"/>
  </w:num>
  <w:num w:numId="23">
    <w:abstractNumId w:val="23"/>
  </w:num>
  <w:num w:numId="24">
    <w:abstractNumId w:val="14"/>
  </w:num>
  <w:num w:numId="25">
    <w:abstractNumId w:val="21"/>
  </w:num>
  <w:num w:numId="26">
    <w:abstractNumId w:val="25"/>
  </w:num>
  <w:num w:numId="27">
    <w:abstractNumId w:val="16"/>
  </w:num>
  <w:num w:numId="28">
    <w:abstractNumId w:val="28"/>
  </w:num>
  <w:num w:numId="29">
    <w:abstractNumId w:val="19"/>
  </w:num>
  <w:num w:numId="30">
    <w:abstractNumId w:val="18"/>
  </w:num>
  <w:num w:numId="31">
    <w:abstractNumId w:val="2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D91"/>
    <w:rsid w:val="00005651"/>
    <w:rsid w:val="00010538"/>
    <w:rsid w:val="00012FF3"/>
    <w:rsid w:val="000143DC"/>
    <w:rsid w:val="0001517C"/>
    <w:rsid w:val="00025E02"/>
    <w:rsid w:val="000266C9"/>
    <w:rsid w:val="00036C6B"/>
    <w:rsid w:val="0004591F"/>
    <w:rsid w:val="000559B9"/>
    <w:rsid w:val="00055C91"/>
    <w:rsid w:val="00092AAE"/>
    <w:rsid w:val="00094BE9"/>
    <w:rsid w:val="000A158B"/>
    <w:rsid w:val="000A294E"/>
    <w:rsid w:val="000B6A4A"/>
    <w:rsid w:val="000D16AE"/>
    <w:rsid w:val="000E3D0B"/>
    <w:rsid w:val="000E5FE2"/>
    <w:rsid w:val="000F3BBD"/>
    <w:rsid w:val="000F5FEF"/>
    <w:rsid w:val="000F6298"/>
    <w:rsid w:val="000F762B"/>
    <w:rsid w:val="0010546E"/>
    <w:rsid w:val="00111287"/>
    <w:rsid w:val="00114BFF"/>
    <w:rsid w:val="001162CF"/>
    <w:rsid w:val="0012088D"/>
    <w:rsid w:val="00121E35"/>
    <w:rsid w:val="00130613"/>
    <w:rsid w:val="001349CB"/>
    <w:rsid w:val="0014070B"/>
    <w:rsid w:val="00176AB5"/>
    <w:rsid w:val="0019090C"/>
    <w:rsid w:val="001A0AC9"/>
    <w:rsid w:val="001C4FC2"/>
    <w:rsid w:val="001C5FC6"/>
    <w:rsid w:val="001E188A"/>
    <w:rsid w:val="001F05B7"/>
    <w:rsid w:val="001F2893"/>
    <w:rsid w:val="002025F6"/>
    <w:rsid w:val="002107C7"/>
    <w:rsid w:val="00214445"/>
    <w:rsid w:val="002164D3"/>
    <w:rsid w:val="00216D43"/>
    <w:rsid w:val="00221633"/>
    <w:rsid w:val="00223653"/>
    <w:rsid w:val="00224CE0"/>
    <w:rsid w:val="00225638"/>
    <w:rsid w:val="0023372F"/>
    <w:rsid w:val="00234D1E"/>
    <w:rsid w:val="00252F75"/>
    <w:rsid w:val="002546EF"/>
    <w:rsid w:val="00267D6E"/>
    <w:rsid w:val="002A7562"/>
    <w:rsid w:val="002D7E04"/>
    <w:rsid w:val="002F407C"/>
    <w:rsid w:val="002F44F2"/>
    <w:rsid w:val="002F6958"/>
    <w:rsid w:val="00305EF4"/>
    <w:rsid w:val="00310BA2"/>
    <w:rsid w:val="0031424A"/>
    <w:rsid w:val="00323C82"/>
    <w:rsid w:val="00341759"/>
    <w:rsid w:val="003544B0"/>
    <w:rsid w:val="00362034"/>
    <w:rsid w:val="00371E51"/>
    <w:rsid w:val="0037279D"/>
    <w:rsid w:val="00382DB0"/>
    <w:rsid w:val="00393E31"/>
    <w:rsid w:val="00394CAF"/>
    <w:rsid w:val="003A6F63"/>
    <w:rsid w:val="003B2D59"/>
    <w:rsid w:val="003B644D"/>
    <w:rsid w:val="003E218A"/>
    <w:rsid w:val="004039A5"/>
    <w:rsid w:val="00410130"/>
    <w:rsid w:val="00417167"/>
    <w:rsid w:val="004178E2"/>
    <w:rsid w:val="00435FE8"/>
    <w:rsid w:val="004415CC"/>
    <w:rsid w:val="00456D69"/>
    <w:rsid w:val="00464039"/>
    <w:rsid w:val="0046721C"/>
    <w:rsid w:val="004757D5"/>
    <w:rsid w:val="004860A2"/>
    <w:rsid w:val="004A64AF"/>
    <w:rsid w:val="004A6A75"/>
    <w:rsid w:val="004B2397"/>
    <w:rsid w:val="004C2BB3"/>
    <w:rsid w:val="004D0AA9"/>
    <w:rsid w:val="004D790F"/>
    <w:rsid w:val="004E424F"/>
    <w:rsid w:val="004F1D28"/>
    <w:rsid w:val="0051035A"/>
    <w:rsid w:val="00515D91"/>
    <w:rsid w:val="00515E8A"/>
    <w:rsid w:val="00524EED"/>
    <w:rsid w:val="005272BE"/>
    <w:rsid w:val="0054195E"/>
    <w:rsid w:val="00590960"/>
    <w:rsid w:val="005944D2"/>
    <w:rsid w:val="005970C6"/>
    <w:rsid w:val="005A0FC5"/>
    <w:rsid w:val="005A199E"/>
    <w:rsid w:val="005B209E"/>
    <w:rsid w:val="005B5610"/>
    <w:rsid w:val="005C15C6"/>
    <w:rsid w:val="005C4088"/>
    <w:rsid w:val="005D095C"/>
    <w:rsid w:val="005D737B"/>
    <w:rsid w:val="005E462E"/>
    <w:rsid w:val="006027CE"/>
    <w:rsid w:val="00625493"/>
    <w:rsid w:val="00631A15"/>
    <w:rsid w:val="0064224E"/>
    <w:rsid w:val="00654DC5"/>
    <w:rsid w:val="00654E87"/>
    <w:rsid w:val="006700DF"/>
    <w:rsid w:val="00672068"/>
    <w:rsid w:val="00672D1B"/>
    <w:rsid w:val="00673828"/>
    <w:rsid w:val="006754DD"/>
    <w:rsid w:val="006944F4"/>
    <w:rsid w:val="00697DA1"/>
    <w:rsid w:val="006C214D"/>
    <w:rsid w:val="006C5518"/>
    <w:rsid w:val="006D190D"/>
    <w:rsid w:val="006D3309"/>
    <w:rsid w:val="006E4285"/>
    <w:rsid w:val="006E488A"/>
    <w:rsid w:val="006F2AA6"/>
    <w:rsid w:val="00700353"/>
    <w:rsid w:val="007005F5"/>
    <w:rsid w:val="00701FA1"/>
    <w:rsid w:val="007434BE"/>
    <w:rsid w:val="00743B83"/>
    <w:rsid w:val="0074508D"/>
    <w:rsid w:val="00746003"/>
    <w:rsid w:val="007603A7"/>
    <w:rsid w:val="007637D2"/>
    <w:rsid w:val="00764929"/>
    <w:rsid w:val="007658F5"/>
    <w:rsid w:val="007A1AE4"/>
    <w:rsid w:val="007A4A9F"/>
    <w:rsid w:val="007A7315"/>
    <w:rsid w:val="007B0DD1"/>
    <w:rsid w:val="007C138E"/>
    <w:rsid w:val="007C6182"/>
    <w:rsid w:val="007D2BFC"/>
    <w:rsid w:val="007E210C"/>
    <w:rsid w:val="007E32C4"/>
    <w:rsid w:val="007E3F21"/>
    <w:rsid w:val="007E6F54"/>
    <w:rsid w:val="007F5E75"/>
    <w:rsid w:val="00800FB2"/>
    <w:rsid w:val="008065E3"/>
    <w:rsid w:val="008070FA"/>
    <w:rsid w:val="008117BE"/>
    <w:rsid w:val="008504F3"/>
    <w:rsid w:val="00860F6D"/>
    <w:rsid w:val="00861376"/>
    <w:rsid w:val="0088475C"/>
    <w:rsid w:val="0089198F"/>
    <w:rsid w:val="008A52B4"/>
    <w:rsid w:val="008C6A2B"/>
    <w:rsid w:val="008D3DA1"/>
    <w:rsid w:val="008E6E61"/>
    <w:rsid w:val="008F558B"/>
    <w:rsid w:val="008F6EB3"/>
    <w:rsid w:val="008F7000"/>
    <w:rsid w:val="009070FE"/>
    <w:rsid w:val="009113D5"/>
    <w:rsid w:val="00914812"/>
    <w:rsid w:val="0091512D"/>
    <w:rsid w:val="0092196C"/>
    <w:rsid w:val="009245DA"/>
    <w:rsid w:val="00926B45"/>
    <w:rsid w:val="009275C5"/>
    <w:rsid w:val="0093111B"/>
    <w:rsid w:val="00944A96"/>
    <w:rsid w:val="0095321C"/>
    <w:rsid w:val="00956361"/>
    <w:rsid w:val="009573D9"/>
    <w:rsid w:val="00957662"/>
    <w:rsid w:val="009620C7"/>
    <w:rsid w:val="00970387"/>
    <w:rsid w:val="00972798"/>
    <w:rsid w:val="009775B6"/>
    <w:rsid w:val="009840AB"/>
    <w:rsid w:val="00996480"/>
    <w:rsid w:val="009A44A5"/>
    <w:rsid w:val="009C0C18"/>
    <w:rsid w:val="009C17EF"/>
    <w:rsid w:val="009C3119"/>
    <w:rsid w:val="009C483D"/>
    <w:rsid w:val="009C661F"/>
    <w:rsid w:val="009C711D"/>
    <w:rsid w:val="009D1332"/>
    <w:rsid w:val="009D2111"/>
    <w:rsid w:val="009D5C68"/>
    <w:rsid w:val="009E20D0"/>
    <w:rsid w:val="009F23C0"/>
    <w:rsid w:val="00A04E1A"/>
    <w:rsid w:val="00A06A0D"/>
    <w:rsid w:val="00A24473"/>
    <w:rsid w:val="00A25691"/>
    <w:rsid w:val="00A34AAD"/>
    <w:rsid w:val="00A42D9C"/>
    <w:rsid w:val="00A44846"/>
    <w:rsid w:val="00A45F3F"/>
    <w:rsid w:val="00A56160"/>
    <w:rsid w:val="00A64252"/>
    <w:rsid w:val="00A75646"/>
    <w:rsid w:val="00A75BE3"/>
    <w:rsid w:val="00A809EF"/>
    <w:rsid w:val="00AA5C25"/>
    <w:rsid w:val="00AB098B"/>
    <w:rsid w:val="00AB4258"/>
    <w:rsid w:val="00AC1132"/>
    <w:rsid w:val="00AC7669"/>
    <w:rsid w:val="00AE0347"/>
    <w:rsid w:val="00AE4951"/>
    <w:rsid w:val="00B00BEA"/>
    <w:rsid w:val="00B01829"/>
    <w:rsid w:val="00B02C94"/>
    <w:rsid w:val="00B0374E"/>
    <w:rsid w:val="00B03CD5"/>
    <w:rsid w:val="00B22FE6"/>
    <w:rsid w:val="00B4029A"/>
    <w:rsid w:val="00B52A36"/>
    <w:rsid w:val="00B54625"/>
    <w:rsid w:val="00B62212"/>
    <w:rsid w:val="00B672B5"/>
    <w:rsid w:val="00B70ADB"/>
    <w:rsid w:val="00B71DF3"/>
    <w:rsid w:val="00B76DFA"/>
    <w:rsid w:val="00B77CFE"/>
    <w:rsid w:val="00B8445C"/>
    <w:rsid w:val="00B87C67"/>
    <w:rsid w:val="00BA4FB1"/>
    <w:rsid w:val="00BA55FA"/>
    <w:rsid w:val="00BA7BEA"/>
    <w:rsid w:val="00BB2FF4"/>
    <w:rsid w:val="00BD13D7"/>
    <w:rsid w:val="00BD3ED4"/>
    <w:rsid w:val="00BE06BF"/>
    <w:rsid w:val="00BF2781"/>
    <w:rsid w:val="00C02B82"/>
    <w:rsid w:val="00C1425C"/>
    <w:rsid w:val="00C3168B"/>
    <w:rsid w:val="00C36E5A"/>
    <w:rsid w:val="00C43931"/>
    <w:rsid w:val="00C64321"/>
    <w:rsid w:val="00C87AF3"/>
    <w:rsid w:val="00C95EFD"/>
    <w:rsid w:val="00C97669"/>
    <w:rsid w:val="00CA6352"/>
    <w:rsid w:val="00CB0860"/>
    <w:rsid w:val="00CB4614"/>
    <w:rsid w:val="00CB652A"/>
    <w:rsid w:val="00CF13A3"/>
    <w:rsid w:val="00D006C8"/>
    <w:rsid w:val="00D02963"/>
    <w:rsid w:val="00D02A50"/>
    <w:rsid w:val="00D3546D"/>
    <w:rsid w:val="00D4607A"/>
    <w:rsid w:val="00D55512"/>
    <w:rsid w:val="00D66994"/>
    <w:rsid w:val="00D75161"/>
    <w:rsid w:val="00D7535B"/>
    <w:rsid w:val="00D76BA5"/>
    <w:rsid w:val="00D86D69"/>
    <w:rsid w:val="00D96FD1"/>
    <w:rsid w:val="00DB2D28"/>
    <w:rsid w:val="00DB38E3"/>
    <w:rsid w:val="00DB6C47"/>
    <w:rsid w:val="00DD2A4E"/>
    <w:rsid w:val="00DD6B68"/>
    <w:rsid w:val="00DE0942"/>
    <w:rsid w:val="00DE65B2"/>
    <w:rsid w:val="00DE68CF"/>
    <w:rsid w:val="00DF5227"/>
    <w:rsid w:val="00E01C55"/>
    <w:rsid w:val="00E14419"/>
    <w:rsid w:val="00E1488A"/>
    <w:rsid w:val="00E30850"/>
    <w:rsid w:val="00E32A26"/>
    <w:rsid w:val="00E33ECB"/>
    <w:rsid w:val="00E35363"/>
    <w:rsid w:val="00E4236B"/>
    <w:rsid w:val="00E5738E"/>
    <w:rsid w:val="00E6284C"/>
    <w:rsid w:val="00E8163E"/>
    <w:rsid w:val="00E818B6"/>
    <w:rsid w:val="00E828CE"/>
    <w:rsid w:val="00E861C2"/>
    <w:rsid w:val="00E86CEB"/>
    <w:rsid w:val="00EA4393"/>
    <w:rsid w:val="00EB30B4"/>
    <w:rsid w:val="00EB5551"/>
    <w:rsid w:val="00EC4FA0"/>
    <w:rsid w:val="00ED08F9"/>
    <w:rsid w:val="00ED4568"/>
    <w:rsid w:val="00EF121C"/>
    <w:rsid w:val="00EF690A"/>
    <w:rsid w:val="00EF74F0"/>
    <w:rsid w:val="00F07AD0"/>
    <w:rsid w:val="00F10648"/>
    <w:rsid w:val="00F1268B"/>
    <w:rsid w:val="00F13DA4"/>
    <w:rsid w:val="00F17620"/>
    <w:rsid w:val="00F17C75"/>
    <w:rsid w:val="00F30918"/>
    <w:rsid w:val="00F326F6"/>
    <w:rsid w:val="00F42987"/>
    <w:rsid w:val="00F55599"/>
    <w:rsid w:val="00F61EAF"/>
    <w:rsid w:val="00F72FE6"/>
    <w:rsid w:val="00F80067"/>
    <w:rsid w:val="00F80C34"/>
    <w:rsid w:val="00F929E0"/>
    <w:rsid w:val="00F95C40"/>
    <w:rsid w:val="00F97609"/>
    <w:rsid w:val="00FC0844"/>
    <w:rsid w:val="00FD23AD"/>
    <w:rsid w:val="00FD7E12"/>
    <w:rsid w:val="00FE082F"/>
    <w:rsid w:val="00FE34C6"/>
    <w:rsid w:val="00FF61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E87"/>
    <w:rPr>
      <w:rFonts w:ascii="Times New Roman" w:eastAsia="Times New Roman" w:hAnsi="Times New Roman"/>
      <w:sz w:val="24"/>
      <w:szCs w:val="24"/>
    </w:rPr>
  </w:style>
  <w:style w:type="paragraph" w:styleId="Heading2">
    <w:name w:val="heading 2"/>
    <w:basedOn w:val="Normal"/>
    <w:next w:val="Normal"/>
    <w:link w:val="Heading2Char"/>
    <w:uiPriority w:val="99"/>
    <w:qFormat/>
    <w:locked/>
    <w:rsid w:val="009A44A5"/>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uiPriority w:val="99"/>
    <w:qFormat/>
    <w:rsid w:val="007E210C"/>
    <w:pPr>
      <w:keepNext/>
      <w:ind w:firstLine="851"/>
      <w:outlineLvl w:val="4"/>
    </w:pPr>
    <w:rPr>
      <w:rFonts w:eastAsia="Calibri"/>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A44A5"/>
    <w:rPr>
      <w:rFonts w:ascii="Cambria" w:hAnsi="Cambria" w:cs="Times New Roman"/>
      <w:b/>
      <w:bCs/>
      <w:i/>
      <w:iCs/>
      <w:sz w:val="28"/>
      <w:szCs w:val="28"/>
    </w:rPr>
  </w:style>
  <w:style w:type="character" w:customStyle="1" w:styleId="Heading5Char">
    <w:name w:val="Heading 5 Char"/>
    <w:basedOn w:val="DefaultParagraphFont"/>
    <w:link w:val="Heading5"/>
    <w:uiPriority w:val="99"/>
    <w:locked/>
    <w:rsid w:val="007E210C"/>
    <w:rPr>
      <w:rFonts w:ascii="Times New Roman" w:hAnsi="Times New Roman" w:cs="Times New Roman"/>
      <w:sz w:val="20"/>
      <w:szCs w:val="20"/>
      <w:lang w:val="uk-UA" w:eastAsia="ru-RU"/>
    </w:rPr>
  </w:style>
  <w:style w:type="paragraph" w:styleId="NoSpacing">
    <w:name w:val="No Spacing"/>
    <w:uiPriority w:val="99"/>
    <w:qFormat/>
    <w:rsid w:val="00515D91"/>
    <w:rPr>
      <w:lang w:eastAsia="en-US"/>
    </w:rPr>
  </w:style>
  <w:style w:type="table" w:styleId="TableGrid">
    <w:name w:val="Table Grid"/>
    <w:basedOn w:val="TableNormal"/>
    <w:uiPriority w:val="99"/>
    <w:rsid w:val="007E21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
    <w:uiPriority w:val="99"/>
    <w:locked/>
    <w:rsid w:val="007E210C"/>
    <w:rPr>
      <w:rFonts w:ascii="Times New Roman" w:hAnsi="Times New Roman"/>
      <w:sz w:val="24"/>
      <w:lang w:eastAsia="ru-RU"/>
    </w:rPr>
  </w:style>
  <w:style w:type="paragraph" w:styleId="BodyText">
    <w:name w:val="Body Text"/>
    <w:aliases w:val="Знак"/>
    <w:basedOn w:val="Normal"/>
    <w:link w:val="BodyTextChar1"/>
    <w:uiPriority w:val="99"/>
    <w:rsid w:val="007E210C"/>
    <w:pPr>
      <w:spacing w:after="120"/>
    </w:pPr>
    <w:rPr>
      <w:rFonts w:eastAsia="Calibri"/>
      <w:szCs w:val="20"/>
    </w:rPr>
  </w:style>
  <w:style w:type="character" w:customStyle="1" w:styleId="BodyTextChar1">
    <w:name w:val="Body Text Char1"/>
    <w:aliases w:val="Знак Char1"/>
    <w:basedOn w:val="DefaultParagraphFont"/>
    <w:link w:val="BodyText"/>
    <w:uiPriority w:val="99"/>
    <w:semiHidden/>
    <w:locked/>
    <w:rsid w:val="00DD2A4E"/>
    <w:rPr>
      <w:rFonts w:ascii="Times New Roman" w:hAnsi="Times New Roman" w:cs="Times New Roman"/>
      <w:sz w:val="24"/>
      <w:szCs w:val="24"/>
    </w:rPr>
  </w:style>
  <w:style w:type="character" w:customStyle="1" w:styleId="a">
    <w:name w:val="Основной текст Знак"/>
    <w:basedOn w:val="DefaultParagraphFont"/>
    <w:uiPriority w:val="99"/>
    <w:semiHidden/>
    <w:rsid w:val="007E210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FD7E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7E12"/>
    <w:rPr>
      <w:rFonts w:ascii="Tahoma" w:hAnsi="Tahoma" w:cs="Tahoma"/>
      <w:sz w:val="16"/>
      <w:szCs w:val="16"/>
      <w:lang w:eastAsia="ru-RU"/>
    </w:rPr>
  </w:style>
  <w:style w:type="paragraph" w:styleId="Title">
    <w:name w:val="Title"/>
    <w:basedOn w:val="Normal"/>
    <w:link w:val="TitleChar"/>
    <w:uiPriority w:val="99"/>
    <w:qFormat/>
    <w:rsid w:val="00CF13A3"/>
    <w:pPr>
      <w:jc w:val="center"/>
    </w:pPr>
    <w:rPr>
      <w:b/>
      <w:bCs/>
      <w:lang w:val="uk-UA"/>
    </w:rPr>
  </w:style>
  <w:style w:type="character" w:customStyle="1" w:styleId="TitleChar">
    <w:name w:val="Title Char"/>
    <w:basedOn w:val="DefaultParagraphFont"/>
    <w:link w:val="Title"/>
    <w:uiPriority w:val="99"/>
    <w:locked/>
    <w:rsid w:val="00CF13A3"/>
    <w:rPr>
      <w:rFonts w:ascii="Times New Roman" w:hAnsi="Times New Roman" w:cs="Times New Roman"/>
      <w:b/>
      <w:bCs/>
      <w:sz w:val="24"/>
      <w:szCs w:val="24"/>
      <w:lang w:val="uk-UA" w:eastAsia="ru-RU"/>
    </w:rPr>
  </w:style>
  <w:style w:type="character" w:customStyle="1" w:styleId="a0">
    <w:name w:val="Знак Знак"/>
    <w:basedOn w:val="DefaultParagraphFont"/>
    <w:uiPriority w:val="99"/>
    <w:rsid w:val="009C483D"/>
    <w:rPr>
      <w:rFonts w:cs="Times New Roman"/>
      <w:sz w:val="32"/>
    </w:rPr>
  </w:style>
  <w:style w:type="paragraph" w:styleId="Header">
    <w:name w:val="header"/>
    <w:basedOn w:val="Normal"/>
    <w:link w:val="HeaderChar"/>
    <w:uiPriority w:val="99"/>
    <w:semiHidden/>
    <w:rsid w:val="00746003"/>
    <w:pPr>
      <w:tabs>
        <w:tab w:val="center" w:pos="4819"/>
        <w:tab w:val="right" w:pos="9639"/>
      </w:tabs>
    </w:pPr>
  </w:style>
  <w:style w:type="character" w:customStyle="1" w:styleId="HeaderChar">
    <w:name w:val="Header Char"/>
    <w:basedOn w:val="DefaultParagraphFont"/>
    <w:link w:val="Header"/>
    <w:uiPriority w:val="99"/>
    <w:semiHidden/>
    <w:locked/>
    <w:rsid w:val="00746003"/>
    <w:rPr>
      <w:rFonts w:ascii="Times New Roman" w:hAnsi="Times New Roman" w:cs="Times New Roman"/>
      <w:sz w:val="24"/>
      <w:szCs w:val="24"/>
    </w:rPr>
  </w:style>
  <w:style w:type="paragraph" w:styleId="Footer">
    <w:name w:val="footer"/>
    <w:basedOn w:val="Normal"/>
    <w:link w:val="FooterChar"/>
    <w:uiPriority w:val="99"/>
    <w:semiHidden/>
    <w:rsid w:val="00746003"/>
    <w:pPr>
      <w:tabs>
        <w:tab w:val="center" w:pos="4819"/>
        <w:tab w:val="right" w:pos="9639"/>
      </w:tabs>
    </w:pPr>
  </w:style>
  <w:style w:type="character" w:customStyle="1" w:styleId="FooterChar">
    <w:name w:val="Footer Char"/>
    <w:basedOn w:val="DefaultParagraphFont"/>
    <w:link w:val="Footer"/>
    <w:uiPriority w:val="99"/>
    <w:semiHidden/>
    <w:locked/>
    <w:rsid w:val="00746003"/>
    <w:rPr>
      <w:rFonts w:ascii="Times New Roman" w:hAnsi="Times New Roman" w:cs="Times New Roman"/>
      <w:sz w:val="24"/>
      <w:szCs w:val="24"/>
    </w:rPr>
  </w:style>
  <w:style w:type="paragraph" w:styleId="ListParagraph">
    <w:name w:val="List Paragraph"/>
    <w:basedOn w:val="Normal"/>
    <w:uiPriority w:val="99"/>
    <w:qFormat/>
    <w:rsid w:val="005A0FC5"/>
    <w:pPr>
      <w:ind w:left="720"/>
      <w:contextualSpacing/>
    </w:pPr>
  </w:style>
</w:styles>
</file>

<file path=word/webSettings.xml><?xml version="1.0" encoding="utf-8"?>
<w:webSettings xmlns:r="http://schemas.openxmlformats.org/officeDocument/2006/relationships" xmlns:w="http://schemas.openxmlformats.org/wordprocessingml/2006/main">
  <w:divs>
    <w:div w:id="1242327133">
      <w:marLeft w:val="0"/>
      <w:marRight w:val="0"/>
      <w:marTop w:val="0"/>
      <w:marBottom w:val="0"/>
      <w:divBdr>
        <w:top w:val="none" w:sz="0" w:space="0" w:color="auto"/>
        <w:left w:val="none" w:sz="0" w:space="0" w:color="auto"/>
        <w:bottom w:val="none" w:sz="0" w:space="0" w:color="auto"/>
        <w:right w:val="none" w:sz="0" w:space="0" w:color="auto"/>
      </w:divBdr>
    </w:div>
    <w:div w:id="1242327134">
      <w:marLeft w:val="0"/>
      <w:marRight w:val="0"/>
      <w:marTop w:val="0"/>
      <w:marBottom w:val="0"/>
      <w:divBdr>
        <w:top w:val="none" w:sz="0" w:space="0" w:color="auto"/>
        <w:left w:val="none" w:sz="0" w:space="0" w:color="auto"/>
        <w:bottom w:val="none" w:sz="0" w:space="0" w:color="auto"/>
        <w:right w:val="none" w:sz="0" w:space="0" w:color="auto"/>
      </w:divBdr>
    </w:div>
    <w:div w:id="1242327135">
      <w:marLeft w:val="0"/>
      <w:marRight w:val="0"/>
      <w:marTop w:val="0"/>
      <w:marBottom w:val="0"/>
      <w:divBdr>
        <w:top w:val="none" w:sz="0" w:space="0" w:color="auto"/>
        <w:left w:val="none" w:sz="0" w:space="0" w:color="auto"/>
        <w:bottom w:val="none" w:sz="0" w:space="0" w:color="auto"/>
        <w:right w:val="none" w:sz="0" w:space="0" w:color="auto"/>
      </w:divBdr>
    </w:div>
    <w:div w:id="1242327136">
      <w:marLeft w:val="0"/>
      <w:marRight w:val="0"/>
      <w:marTop w:val="0"/>
      <w:marBottom w:val="0"/>
      <w:divBdr>
        <w:top w:val="none" w:sz="0" w:space="0" w:color="auto"/>
        <w:left w:val="none" w:sz="0" w:space="0" w:color="auto"/>
        <w:bottom w:val="none" w:sz="0" w:space="0" w:color="auto"/>
        <w:right w:val="none" w:sz="0" w:space="0" w:color="auto"/>
      </w:divBdr>
    </w:div>
    <w:div w:id="1242327137">
      <w:marLeft w:val="0"/>
      <w:marRight w:val="0"/>
      <w:marTop w:val="0"/>
      <w:marBottom w:val="0"/>
      <w:divBdr>
        <w:top w:val="none" w:sz="0" w:space="0" w:color="auto"/>
        <w:left w:val="none" w:sz="0" w:space="0" w:color="auto"/>
        <w:bottom w:val="none" w:sz="0" w:space="0" w:color="auto"/>
        <w:right w:val="none" w:sz="0" w:space="0" w:color="auto"/>
      </w:divBdr>
    </w:div>
    <w:div w:id="1242327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135</TotalTime>
  <Pages>6</Pages>
  <Words>8603</Words>
  <Characters>4904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Гринченко Ольга</dc:creator>
  <cp:keywords/>
  <dc:description/>
  <cp:lastModifiedBy>User</cp:lastModifiedBy>
  <cp:revision>10</cp:revision>
  <cp:lastPrinted>2018-08-01T08:08:00Z</cp:lastPrinted>
  <dcterms:created xsi:type="dcterms:W3CDTF">2018-08-01T07:44:00Z</dcterms:created>
  <dcterms:modified xsi:type="dcterms:W3CDTF">2018-08-01T10:01:00Z</dcterms:modified>
</cp:coreProperties>
</file>