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46" w:rsidRPr="000E2F7F" w:rsidRDefault="00FE4646" w:rsidP="00FE4646">
      <w:pPr>
        <w:pStyle w:val="a6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FE4646" w:rsidRPr="000E2F7F" w:rsidRDefault="00FE4646" w:rsidP="00FE4646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4646" w:rsidRPr="000E2F7F" w:rsidRDefault="00FE4646" w:rsidP="00FE4646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FE4646" w:rsidRPr="000E2F7F" w:rsidRDefault="00FE4646" w:rsidP="00FE4646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>до проекту  рішення  міської  ради</w:t>
      </w:r>
    </w:p>
    <w:p w:rsidR="00FE4646" w:rsidRDefault="00FE4646" w:rsidP="00FE4646">
      <w:pPr>
        <w:spacing w:after="0" w:line="240" w:lineRule="auto"/>
        <w:ind w:right="-185"/>
        <w:jc w:val="center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 xml:space="preserve">«Про  надання згоди комунальному підприємству </w:t>
      </w:r>
    </w:p>
    <w:p w:rsidR="00FE4646" w:rsidRDefault="00FE4646" w:rsidP="00FE4646">
      <w:pPr>
        <w:spacing w:after="0" w:line="240" w:lineRule="auto"/>
        <w:ind w:right="-185"/>
        <w:jc w:val="center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  на зміну цільового призначення </w:t>
      </w:r>
    </w:p>
    <w:p w:rsidR="00FE4646" w:rsidRPr="000E2F7F" w:rsidRDefault="00FE4646" w:rsidP="00FE4646">
      <w:pPr>
        <w:spacing w:after="0" w:line="240" w:lineRule="auto"/>
        <w:ind w:right="-185"/>
        <w:jc w:val="center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 xml:space="preserve">договору оренди з приватним підприємцем 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Гончаренком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 Андрієм Миколайовичем»</w:t>
      </w:r>
    </w:p>
    <w:p w:rsidR="00FE4646" w:rsidRDefault="00FE4646" w:rsidP="00FE46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E4646" w:rsidRPr="000E2F7F" w:rsidRDefault="00FE4646" w:rsidP="00FE46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sz w:val="24"/>
          <w:szCs w:val="24"/>
          <w:lang w:val="uk-UA"/>
        </w:rPr>
        <w:t>1. Характеристика  стану  речей  в  галузі,  яку  врегульовує  це  питання.</w:t>
      </w:r>
    </w:p>
    <w:p w:rsidR="00FE4646" w:rsidRPr="000E2F7F" w:rsidRDefault="00FE4646" w:rsidP="00FE464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>Частина підвального приміщення, розташованого у житло</w:t>
      </w:r>
      <w:r>
        <w:rPr>
          <w:rFonts w:ascii="Times New Roman" w:hAnsi="Times New Roman"/>
          <w:sz w:val="24"/>
          <w:szCs w:val="24"/>
          <w:lang w:val="uk-UA"/>
        </w:rPr>
        <w:t xml:space="preserve">вому будинку, площею 269,5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, що знаходиться  по вул. Привокзальній, 2, з 2006 року орендується приватним підприємцем 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Гончаренко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 Андрієм Миколайовичем. </w:t>
      </w:r>
    </w:p>
    <w:p w:rsidR="00FE4646" w:rsidRPr="000E2F7F" w:rsidRDefault="00FE4646" w:rsidP="00FE46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sz w:val="24"/>
          <w:szCs w:val="24"/>
          <w:lang w:val="uk-UA"/>
        </w:rPr>
        <w:t>2. Потреба  і  мета  прийняття  ріше</w:t>
      </w:r>
      <w:r w:rsidRPr="000E2F7F">
        <w:rPr>
          <w:rFonts w:ascii="Times New Roman" w:hAnsi="Times New Roman"/>
          <w:sz w:val="24"/>
          <w:szCs w:val="24"/>
          <w:lang w:val="uk-UA"/>
        </w:rPr>
        <w:t>нн</w:t>
      </w:r>
      <w:r w:rsidRPr="000E2F7F">
        <w:rPr>
          <w:rFonts w:ascii="Times New Roman" w:hAnsi="Times New Roman"/>
          <w:b/>
          <w:sz w:val="24"/>
          <w:szCs w:val="24"/>
          <w:lang w:val="uk-UA"/>
        </w:rPr>
        <w:t>я.</w:t>
      </w:r>
    </w:p>
    <w:p w:rsidR="00FE4646" w:rsidRPr="000E2F7F" w:rsidRDefault="00FE4646" w:rsidP="00FE46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 xml:space="preserve">У  зв’язку  зі зміною цільового призначення оренди  частини підвального приміщення по вул. Привокзальній, 2, виникає  необхідність внесення змін до договору.  Рішення  підготовлене  на  звернення приватного підприємця 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Гончаренка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 Андрія Миколайовича щодо зміни цільового призначення орендованого приміщення під розміщення молодіжно-спортивних гуртків.      </w:t>
      </w:r>
    </w:p>
    <w:p w:rsidR="00FE4646" w:rsidRPr="000E2F7F" w:rsidRDefault="00FE4646" w:rsidP="00FE46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sz w:val="24"/>
          <w:szCs w:val="24"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FE4646" w:rsidRPr="000E2F7F" w:rsidRDefault="00FE4646" w:rsidP="00FE46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>Прийняття  рішення  забезпечить  надходження  коштів  на  рахунок  КП «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 від  орендної  плати.</w:t>
      </w:r>
    </w:p>
    <w:p w:rsidR="00FE4646" w:rsidRPr="000E2F7F" w:rsidRDefault="00FE4646" w:rsidP="00FE46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sz w:val="24"/>
          <w:szCs w:val="24"/>
          <w:lang w:val="uk-UA"/>
        </w:rPr>
        <w:t>4. Механізм  виконання  рішення.</w:t>
      </w:r>
    </w:p>
    <w:p w:rsidR="00FE4646" w:rsidRPr="000E2F7F" w:rsidRDefault="00FE4646" w:rsidP="00FE46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>Механізмом виконання  рішення  є  укладання Додаткової угоди  КП «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  комбінат комунальних послуг» до договору  оренди  з  орендарем  та  контроль  за  своєчасним  надходженням  від  нього  коштів  за  оренду. </w:t>
      </w:r>
    </w:p>
    <w:p w:rsidR="00FE4646" w:rsidRPr="000E2F7F" w:rsidRDefault="00FE4646" w:rsidP="00FE464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sz w:val="24"/>
          <w:szCs w:val="24"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FE4646" w:rsidRPr="000E2F7F" w:rsidRDefault="00FE4646" w:rsidP="00FE4646">
      <w:pPr>
        <w:pStyle w:val="a3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>Рішення  не  потребує  порівняльної  таблиці.</w:t>
      </w:r>
    </w:p>
    <w:p w:rsidR="00FE4646" w:rsidRPr="000E2F7F" w:rsidRDefault="00FE4646" w:rsidP="00FE46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FE4646" w:rsidRPr="000E2F7F" w:rsidRDefault="00FE4646" w:rsidP="00FE46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 xml:space="preserve">Проект  рішення оприлюднений  на  офіційному  сайті  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  міської  ради ________________2019  року</w:t>
      </w:r>
    </w:p>
    <w:p w:rsidR="00FE4646" w:rsidRPr="000E2F7F" w:rsidRDefault="00FE4646" w:rsidP="00FE464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sz w:val="24"/>
          <w:szCs w:val="24"/>
          <w:lang w:val="uk-UA"/>
        </w:rPr>
        <w:t>7. Дата, підпис та ПІБ суб’єкту подання проекту рішення:</w:t>
      </w:r>
      <w:r w:rsidRPr="000E2F7F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FE4646" w:rsidRPr="000E2F7F" w:rsidRDefault="00FE4646" w:rsidP="00FE464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06.08.</w:t>
      </w:r>
      <w:r w:rsidRPr="000E2F7F">
        <w:rPr>
          <w:rFonts w:ascii="Times New Roman" w:hAnsi="Times New Roman"/>
          <w:sz w:val="24"/>
          <w:szCs w:val="24"/>
          <w:lang w:val="uk-UA"/>
        </w:rPr>
        <w:t xml:space="preserve">2019  року  </w:t>
      </w:r>
      <w:r w:rsidRPr="000E2F7F">
        <w:rPr>
          <w:rFonts w:ascii="Times New Roman" w:hAnsi="Times New Roman"/>
          <w:sz w:val="24"/>
          <w:szCs w:val="24"/>
          <w:lang w:val="uk-UA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  підпис             </w:t>
      </w:r>
      <w:r w:rsidRPr="000E2F7F">
        <w:rPr>
          <w:rFonts w:ascii="Times New Roman" w:hAnsi="Times New Roman"/>
          <w:sz w:val="24"/>
          <w:szCs w:val="24"/>
          <w:lang w:val="uk-UA"/>
        </w:rPr>
        <w:t xml:space="preserve">О. 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Чернявський</w:t>
      </w:r>
      <w:proofErr w:type="spellEnd"/>
    </w:p>
    <w:p w:rsidR="00FE4646" w:rsidRPr="000E2F7F" w:rsidRDefault="00FE4646" w:rsidP="00FE4646">
      <w:pPr>
        <w:pStyle w:val="a3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FE4646" w:rsidRPr="000E2F7F" w:rsidRDefault="00FE4646" w:rsidP="00FE4646">
      <w:pPr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0E2F7F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відпустка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E2F7F">
        <w:rPr>
          <w:rFonts w:ascii="Times New Roman" w:hAnsi="Times New Roman"/>
          <w:sz w:val="24"/>
          <w:szCs w:val="24"/>
          <w:lang w:val="uk-UA"/>
        </w:rPr>
        <w:t>Н. Клименко</w:t>
      </w:r>
      <w:r w:rsidRPr="000E2F7F">
        <w:rPr>
          <w:rFonts w:ascii="Times New Roman" w:hAnsi="Times New Roman"/>
          <w:sz w:val="24"/>
          <w:szCs w:val="24"/>
          <w:lang w:val="uk-UA"/>
        </w:rPr>
        <w:tab/>
      </w:r>
      <w:r w:rsidRPr="000E2F7F">
        <w:rPr>
          <w:rFonts w:ascii="Times New Roman" w:hAnsi="Times New Roman"/>
          <w:sz w:val="24"/>
          <w:szCs w:val="24"/>
          <w:lang w:val="uk-UA"/>
        </w:rPr>
        <w:tab/>
      </w:r>
      <w:r w:rsidRPr="000E2F7F">
        <w:rPr>
          <w:rFonts w:ascii="Times New Roman" w:hAnsi="Times New Roman"/>
          <w:sz w:val="24"/>
          <w:szCs w:val="24"/>
          <w:lang w:val="uk-UA"/>
        </w:rPr>
        <w:tab/>
        <w:t xml:space="preserve">  </w:t>
      </w:r>
      <w:r w:rsidRPr="000E2F7F">
        <w:rPr>
          <w:rFonts w:ascii="Times New Roman" w:hAnsi="Times New Roman"/>
          <w:sz w:val="24"/>
          <w:szCs w:val="24"/>
          <w:lang w:val="uk-UA"/>
        </w:rPr>
        <w:tab/>
      </w:r>
      <w:r w:rsidRPr="000E2F7F">
        <w:rPr>
          <w:rFonts w:ascii="Times New Roman" w:hAnsi="Times New Roman"/>
          <w:sz w:val="24"/>
          <w:szCs w:val="24"/>
          <w:lang w:val="uk-UA"/>
        </w:rPr>
        <w:tab/>
      </w:r>
    </w:p>
    <w:p w:rsidR="00FE4646" w:rsidRPr="000E2F7F" w:rsidRDefault="00FE4646" w:rsidP="00FE4646">
      <w:pPr>
        <w:pStyle w:val="a4"/>
        <w:jc w:val="both"/>
        <w:rPr>
          <w:sz w:val="24"/>
        </w:rPr>
      </w:pPr>
    </w:p>
    <w:p w:rsidR="00FE4646" w:rsidRPr="000E2F7F" w:rsidRDefault="00FE4646" w:rsidP="00FE46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sz w:val="24"/>
          <w:szCs w:val="24"/>
          <w:lang w:val="uk-UA"/>
        </w:rPr>
        <w:t xml:space="preserve">_______________ сесія </w:t>
      </w:r>
      <w:proofErr w:type="spellStart"/>
      <w:r w:rsidRPr="000E2F7F">
        <w:rPr>
          <w:rFonts w:ascii="Times New Roman" w:hAnsi="Times New Roman"/>
          <w:b/>
          <w:sz w:val="24"/>
          <w:szCs w:val="24"/>
          <w:lang w:val="uk-UA"/>
        </w:rPr>
        <w:t>Знам</w:t>
      </w:r>
      <w:proofErr w:type="spellEnd"/>
      <w:r w:rsidRPr="000E2F7F">
        <w:rPr>
          <w:rFonts w:ascii="Times New Roman" w:hAnsi="Times New Roman"/>
          <w:b/>
          <w:sz w:val="24"/>
          <w:szCs w:val="24"/>
        </w:rPr>
        <w:t>`</w:t>
      </w:r>
      <w:proofErr w:type="spellStart"/>
      <w:r w:rsidRPr="000E2F7F">
        <w:rPr>
          <w:rFonts w:ascii="Times New Roman" w:hAnsi="Times New Roman"/>
          <w:b/>
          <w:sz w:val="24"/>
          <w:szCs w:val="24"/>
          <w:lang w:val="uk-UA"/>
        </w:rPr>
        <w:t>янської</w:t>
      </w:r>
      <w:proofErr w:type="spellEnd"/>
      <w:r w:rsidRPr="000E2F7F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FE4646" w:rsidRDefault="00FE4646" w:rsidP="00FE46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FE4646" w:rsidRPr="000E2F7F" w:rsidRDefault="00FE4646" w:rsidP="00FE46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4646" w:rsidRPr="00015B14" w:rsidRDefault="00FE4646" w:rsidP="00FE4646">
      <w:pPr>
        <w:pStyle w:val="3"/>
        <w:rPr>
          <w:b/>
          <w:sz w:val="24"/>
          <w:szCs w:val="24"/>
        </w:rPr>
      </w:pPr>
      <w:r w:rsidRPr="00015B14">
        <w:rPr>
          <w:b/>
          <w:sz w:val="24"/>
          <w:szCs w:val="24"/>
        </w:rPr>
        <w:t xml:space="preserve">Р І Ш Е Н </w:t>
      </w:r>
      <w:proofErr w:type="spellStart"/>
      <w:r w:rsidRPr="00015B14">
        <w:rPr>
          <w:b/>
          <w:sz w:val="24"/>
          <w:szCs w:val="24"/>
        </w:rPr>
        <w:t>Н</w:t>
      </w:r>
      <w:proofErr w:type="spellEnd"/>
      <w:r w:rsidRPr="00015B14">
        <w:rPr>
          <w:b/>
          <w:sz w:val="24"/>
          <w:szCs w:val="24"/>
        </w:rPr>
        <w:t xml:space="preserve"> Я</w:t>
      </w:r>
    </w:p>
    <w:p w:rsidR="00FE4646" w:rsidRPr="000E2F7F" w:rsidRDefault="00FE4646" w:rsidP="00FE464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E4646" w:rsidRPr="000E2F7F" w:rsidRDefault="00FE4646" w:rsidP="00FE464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0E2F7F">
        <w:rPr>
          <w:rFonts w:ascii="Times New Roman" w:hAnsi="Times New Roman"/>
          <w:b/>
          <w:bCs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«___»____________ </w:t>
      </w:r>
      <w:r w:rsidRPr="000E2F7F">
        <w:rPr>
          <w:rFonts w:ascii="Times New Roman" w:hAnsi="Times New Roman"/>
          <w:b/>
          <w:bCs/>
          <w:sz w:val="24"/>
          <w:szCs w:val="24"/>
          <w:lang w:val="uk-UA"/>
        </w:rPr>
        <w:t>2019 року</w:t>
      </w:r>
      <w:r w:rsidRPr="000E2F7F">
        <w:rPr>
          <w:rFonts w:ascii="Times New Roman" w:hAnsi="Times New Roman"/>
          <w:sz w:val="24"/>
          <w:szCs w:val="24"/>
          <w:lang w:val="uk-UA"/>
        </w:rPr>
        <w:tab/>
      </w:r>
      <w:r w:rsidRPr="000E2F7F">
        <w:rPr>
          <w:rFonts w:ascii="Times New Roman" w:hAnsi="Times New Roman"/>
          <w:sz w:val="24"/>
          <w:szCs w:val="24"/>
          <w:lang w:val="uk-UA"/>
        </w:rPr>
        <w:tab/>
      </w:r>
      <w:r w:rsidRPr="000E2F7F">
        <w:rPr>
          <w:rFonts w:ascii="Times New Roman" w:hAnsi="Times New Roman"/>
          <w:sz w:val="24"/>
          <w:szCs w:val="24"/>
          <w:lang w:val="uk-UA"/>
        </w:rPr>
        <w:tab/>
      </w:r>
      <w:r w:rsidRPr="000E2F7F">
        <w:rPr>
          <w:rFonts w:ascii="Times New Roman" w:hAnsi="Times New Roman"/>
          <w:sz w:val="24"/>
          <w:szCs w:val="24"/>
          <w:lang w:val="uk-UA"/>
        </w:rPr>
        <w:tab/>
      </w:r>
      <w:r w:rsidRPr="000E2F7F">
        <w:rPr>
          <w:rFonts w:ascii="Times New Roman" w:hAnsi="Times New Roman"/>
          <w:sz w:val="24"/>
          <w:szCs w:val="24"/>
          <w:lang w:val="uk-UA"/>
        </w:rPr>
        <w:tab/>
      </w:r>
      <w:r w:rsidRPr="000E2F7F">
        <w:rPr>
          <w:rFonts w:ascii="Times New Roman" w:hAnsi="Times New Roman"/>
          <w:sz w:val="24"/>
          <w:szCs w:val="24"/>
          <w:lang w:val="uk-UA"/>
        </w:rPr>
        <w:tab/>
        <w:t xml:space="preserve">                      </w:t>
      </w:r>
      <w:r w:rsidRPr="000E2F7F">
        <w:rPr>
          <w:rFonts w:ascii="Times New Roman" w:hAnsi="Times New Roman"/>
          <w:b/>
          <w:sz w:val="24"/>
          <w:szCs w:val="24"/>
          <w:lang w:val="uk-UA"/>
        </w:rPr>
        <w:t xml:space="preserve">№ </w:t>
      </w:r>
    </w:p>
    <w:p w:rsidR="00FE4646" w:rsidRPr="000E2F7F" w:rsidRDefault="00FE4646" w:rsidP="00FE464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 xml:space="preserve">м. 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0E2F7F">
        <w:rPr>
          <w:rFonts w:ascii="Times New Roman" w:hAnsi="Times New Roman"/>
          <w:sz w:val="24"/>
          <w:szCs w:val="24"/>
        </w:rPr>
        <w:t>`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</w:p>
    <w:p w:rsidR="00FE4646" w:rsidRPr="000E2F7F" w:rsidRDefault="00FE4646" w:rsidP="00FE4646">
      <w:pPr>
        <w:spacing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E4646" w:rsidRPr="000E2F7F" w:rsidRDefault="00FE4646" w:rsidP="00FE4646">
      <w:pPr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bCs/>
          <w:sz w:val="24"/>
          <w:szCs w:val="24"/>
          <w:lang w:val="uk-UA"/>
        </w:rPr>
        <w:t xml:space="preserve">Про  </w:t>
      </w:r>
      <w:r w:rsidRPr="000E2F7F">
        <w:rPr>
          <w:rFonts w:ascii="Times New Roman" w:hAnsi="Times New Roman"/>
          <w:sz w:val="24"/>
          <w:szCs w:val="24"/>
          <w:lang w:val="uk-UA"/>
        </w:rPr>
        <w:t xml:space="preserve">надання згоди комунальному підприємству </w:t>
      </w:r>
    </w:p>
    <w:p w:rsidR="00FE4646" w:rsidRPr="000E2F7F" w:rsidRDefault="00FE4646" w:rsidP="00FE4646">
      <w:pPr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 </w:t>
      </w:r>
    </w:p>
    <w:p w:rsidR="00FE4646" w:rsidRPr="000E2F7F" w:rsidRDefault="00FE4646" w:rsidP="00FE4646">
      <w:pPr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 xml:space="preserve">на зміну цільового призначення договору оренди </w:t>
      </w:r>
    </w:p>
    <w:p w:rsidR="00FE4646" w:rsidRPr="000E2F7F" w:rsidRDefault="00FE4646" w:rsidP="00FE4646">
      <w:pPr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 xml:space="preserve">з приватним підприємцем 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Гончаренком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 А. М.</w:t>
      </w:r>
    </w:p>
    <w:p w:rsidR="00FE4646" w:rsidRPr="000E2F7F" w:rsidRDefault="00FE4646" w:rsidP="00FE4646">
      <w:pPr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E4646" w:rsidRPr="000E2F7F" w:rsidRDefault="00FE4646" w:rsidP="00FE4646">
      <w:pPr>
        <w:spacing w:line="240" w:lineRule="auto"/>
        <w:ind w:right="-185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FE4646" w:rsidRPr="000E2F7F" w:rsidRDefault="00FE4646" w:rsidP="00FE4646">
      <w:pPr>
        <w:spacing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E2F7F">
        <w:rPr>
          <w:rFonts w:ascii="Times New Roman" w:hAnsi="Times New Roman"/>
          <w:sz w:val="24"/>
          <w:szCs w:val="24"/>
          <w:lang w:val="uk-UA"/>
        </w:rPr>
        <w:t xml:space="preserve">      Розглянувши звернення  приватного підприємця </w:t>
      </w:r>
      <w:proofErr w:type="spellStart"/>
      <w:r w:rsidRPr="000E2F7F">
        <w:rPr>
          <w:rFonts w:ascii="Times New Roman" w:hAnsi="Times New Roman"/>
          <w:sz w:val="24"/>
          <w:szCs w:val="24"/>
          <w:lang w:val="uk-UA"/>
        </w:rPr>
        <w:t>Гончаренка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 Андрія Миколайовича щодо зміни цільового призначення оренди частини підвального приміщення у  ж</w:t>
      </w:r>
      <w:r>
        <w:rPr>
          <w:rFonts w:ascii="Times New Roman" w:hAnsi="Times New Roman"/>
          <w:sz w:val="24"/>
          <w:szCs w:val="24"/>
          <w:lang w:val="uk-UA"/>
        </w:rPr>
        <w:t xml:space="preserve">итловому  будинку  №2  по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</w:t>
      </w:r>
      <w:r w:rsidRPr="000E2F7F">
        <w:rPr>
          <w:rFonts w:ascii="Times New Roman" w:hAnsi="Times New Roman"/>
          <w:sz w:val="24"/>
          <w:szCs w:val="24"/>
          <w:lang w:val="uk-UA"/>
        </w:rPr>
        <w:t>Привокзальній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 загальною  площею  269,5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</w:t>
      </w:r>
      <w:r w:rsidRPr="000E2F7F">
        <w:rPr>
          <w:rFonts w:ascii="Times New Roman" w:hAnsi="Times New Roman"/>
          <w:sz w:val="24"/>
          <w:szCs w:val="24"/>
          <w:lang w:val="uk-UA"/>
        </w:rPr>
        <w:t>м</w:t>
      </w:r>
      <w:proofErr w:type="spellEnd"/>
      <w:r w:rsidRPr="000E2F7F">
        <w:rPr>
          <w:rFonts w:ascii="Times New Roman" w:hAnsi="Times New Roman"/>
          <w:sz w:val="24"/>
          <w:szCs w:val="24"/>
          <w:lang w:val="uk-UA"/>
        </w:rPr>
        <w:t xml:space="preserve"> у зв'язку із розміщенням молодіжно-спортивних гуртків, з  метою здійснення самоврядних повноважень щодо управління майном комунальної власності територіальної громади міста Знам’янка,  керуючись п. 31 ч. 1 ст. 26, ст. 60 Закону України  «Про  місцеве  самоврядування  в  Україні», міська  рада</w:t>
      </w:r>
    </w:p>
    <w:p w:rsidR="00FE4646" w:rsidRPr="000E2F7F" w:rsidRDefault="00FE4646" w:rsidP="00FE4646">
      <w:pPr>
        <w:pStyle w:val="3"/>
        <w:ind w:left="360" w:right="-1"/>
        <w:rPr>
          <w:b/>
          <w:sz w:val="24"/>
          <w:szCs w:val="24"/>
        </w:rPr>
      </w:pPr>
      <w:r w:rsidRPr="000E2F7F">
        <w:rPr>
          <w:b/>
          <w:sz w:val="24"/>
          <w:szCs w:val="24"/>
        </w:rPr>
        <w:t>В и р і ш и л а :</w:t>
      </w:r>
    </w:p>
    <w:p w:rsidR="00FE4646" w:rsidRDefault="00FE4646" w:rsidP="00FE4646">
      <w:pPr>
        <w:pStyle w:val="a3"/>
        <w:numPr>
          <w:ilvl w:val="0"/>
          <w:numId w:val="1"/>
        </w:numPr>
        <w:spacing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15B14">
        <w:rPr>
          <w:rFonts w:ascii="Times New Roman" w:hAnsi="Times New Roman"/>
          <w:sz w:val="24"/>
          <w:szCs w:val="24"/>
          <w:lang w:val="uk-UA"/>
        </w:rPr>
        <w:t>Надати згоду комунальному підприємству «</w:t>
      </w:r>
      <w:proofErr w:type="spellStart"/>
      <w:r w:rsidRPr="00015B14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015B14">
        <w:rPr>
          <w:rFonts w:ascii="Times New Roman" w:hAnsi="Times New Roman"/>
          <w:sz w:val="24"/>
          <w:szCs w:val="24"/>
          <w:lang w:val="uk-UA"/>
        </w:rPr>
        <w:t xml:space="preserve">  комбінат  комунальних  послуг» на зміну цільового призначення договору оренди на частину підвального приміщення  у  житловому  будинку  №2  по  вул. Привокзальній,  </w:t>
      </w:r>
      <w:r>
        <w:rPr>
          <w:rFonts w:ascii="Times New Roman" w:hAnsi="Times New Roman"/>
          <w:sz w:val="24"/>
          <w:szCs w:val="24"/>
          <w:lang w:val="uk-UA"/>
        </w:rPr>
        <w:t xml:space="preserve">загальною  площею  269,5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015B14">
        <w:rPr>
          <w:rFonts w:ascii="Times New Roman" w:hAnsi="Times New Roman"/>
          <w:sz w:val="24"/>
          <w:szCs w:val="24"/>
          <w:lang w:val="uk-UA"/>
        </w:rPr>
        <w:t xml:space="preserve">,  з приватним  підприємцем </w:t>
      </w:r>
      <w:proofErr w:type="spellStart"/>
      <w:r w:rsidRPr="00015B14">
        <w:rPr>
          <w:rFonts w:ascii="Times New Roman" w:hAnsi="Times New Roman"/>
          <w:sz w:val="24"/>
          <w:szCs w:val="24"/>
          <w:lang w:val="uk-UA"/>
        </w:rPr>
        <w:t>Гончаренком</w:t>
      </w:r>
      <w:proofErr w:type="spellEnd"/>
      <w:r w:rsidRPr="00015B14">
        <w:rPr>
          <w:rFonts w:ascii="Times New Roman" w:hAnsi="Times New Roman"/>
          <w:sz w:val="24"/>
          <w:szCs w:val="24"/>
          <w:lang w:val="uk-UA"/>
        </w:rPr>
        <w:t xml:space="preserve"> Андрієм Миколайовичем.   </w:t>
      </w:r>
    </w:p>
    <w:p w:rsidR="00FE4646" w:rsidRDefault="00FE4646" w:rsidP="00FE4646">
      <w:pPr>
        <w:pStyle w:val="a3"/>
        <w:numPr>
          <w:ilvl w:val="0"/>
          <w:numId w:val="1"/>
        </w:numPr>
        <w:spacing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15B14">
        <w:rPr>
          <w:rFonts w:ascii="Times New Roman" w:hAnsi="Times New Roman"/>
          <w:sz w:val="24"/>
          <w:szCs w:val="24"/>
          <w:lang w:val="uk-UA"/>
        </w:rPr>
        <w:t>Комунальному  підприємству «</w:t>
      </w:r>
      <w:proofErr w:type="spellStart"/>
      <w:r w:rsidRPr="00015B14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015B14">
        <w:rPr>
          <w:rFonts w:ascii="Times New Roman" w:hAnsi="Times New Roman"/>
          <w:sz w:val="24"/>
          <w:szCs w:val="24"/>
          <w:lang w:val="uk-UA"/>
        </w:rPr>
        <w:t xml:space="preserve"> комбінат  комунальних  послуг»,   внести зміни до договору оренди з приватним  підприємцем </w:t>
      </w:r>
      <w:proofErr w:type="spellStart"/>
      <w:r w:rsidRPr="00015B14">
        <w:rPr>
          <w:rFonts w:ascii="Times New Roman" w:hAnsi="Times New Roman"/>
          <w:sz w:val="24"/>
          <w:szCs w:val="24"/>
          <w:lang w:val="uk-UA"/>
        </w:rPr>
        <w:t>Гончаренком</w:t>
      </w:r>
      <w:proofErr w:type="spellEnd"/>
      <w:r w:rsidRPr="00015B14">
        <w:rPr>
          <w:rFonts w:ascii="Times New Roman" w:hAnsi="Times New Roman"/>
          <w:sz w:val="24"/>
          <w:szCs w:val="24"/>
          <w:lang w:val="uk-UA"/>
        </w:rPr>
        <w:t xml:space="preserve"> Андрієм Миколайовичем в частині зміни цільового призначення, а саме: змінити розміщення організації інвалідів на розміщенням молодіжно-спортивних гуртків. Розрахувати орендну плату відповідно до вимог рішення </w:t>
      </w:r>
      <w:proofErr w:type="spellStart"/>
      <w:r w:rsidRPr="00015B14">
        <w:rPr>
          <w:rFonts w:ascii="Times New Roman" w:hAnsi="Times New Roman"/>
          <w:sz w:val="24"/>
          <w:szCs w:val="24"/>
          <w:lang w:val="uk-UA"/>
        </w:rPr>
        <w:t>Знам'янської</w:t>
      </w:r>
      <w:proofErr w:type="spellEnd"/>
      <w:r w:rsidRPr="00015B14">
        <w:rPr>
          <w:rFonts w:ascii="Times New Roman" w:hAnsi="Times New Roman"/>
          <w:sz w:val="24"/>
          <w:szCs w:val="24"/>
          <w:lang w:val="uk-UA"/>
        </w:rPr>
        <w:t xml:space="preserve">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 та визначити за договірною ціною, не меншою ніж розрахункова.</w:t>
      </w:r>
    </w:p>
    <w:p w:rsidR="00FE4646" w:rsidRDefault="00FE4646" w:rsidP="00FE4646">
      <w:pPr>
        <w:pStyle w:val="a3"/>
        <w:numPr>
          <w:ilvl w:val="0"/>
          <w:numId w:val="1"/>
        </w:numPr>
        <w:spacing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15B14">
        <w:rPr>
          <w:rFonts w:ascii="Times New Roman" w:hAnsi="Times New Roman"/>
          <w:sz w:val="24"/>
          <w:szCs w:val="24"/>
          <w:lang w:val="uk-UA"/>
        </w:rPr>
        <w:t>Організацію  виконання  рішення  покласти  на  комунальне підприємство «</w:t>
      </w:r>
      <w:proofErr w:type="spellStart"/>
      <w:r w:rsidRPr="00015B14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015B14">
        <w:rPr>
          <w:rFonts w:ascii="Times New Roman" w:hAnsi="Times New Roman"/>
          <w:sz w:val="24"/>
          <w:szCs w:val="24"/>
          <w:lang w:val="uk-UA"/>
        </w:rPr>
        <w:t xml:space="preserve">  комбінат  комунальних  послуг» </w:t>
      </w:r>
      <w:r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кер.О.</w:t>
      </w:r>
      <w:r w:rsidRPr="00015B14">
        <w:rPr>
          <w:rFonts w:ascii="Times New Roman" w:hAnsi="Times New Roman"/>
          <w:sz w:val="24"/>
          <w:szCs w:val="24"/>
          <w:lang w:val="uk-UA"/>
        </w:rPr>
        <w:t>Чернявський</w:t>
      </w:r>
      <w:proofErr w:type="spellEnd"/>
      <w:r w:rsidRPr="00015B14">
        <w:rPr>
          <w:rFonts w:ascii="Times New Roman" w:hAnsi="Times New Roman"/>
          <w:sz w:val="24"/>
          <w:szCs w:val="24"/>
          <w:lang w:val="uk-UA"/>
        </w:rPr>
        <w:t>).</w:t>
      </w:r>
    </w:p>
    <w:p w:rsidR="00FE4646" w:rsidRPr="00015B14" w:rsidRDefault="00FE4646" w:rsidP="00FE4646">
      <w:pPr>
        <w:pStyle w:val="a3"/>
        <w:numPr>
          <w:ilvl w:val="0"/>
          <w:numId w:val="1"/>
        </w:numPr>
        <w:spacing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15B14">
        <w:rPr>
          <w:rFonts w:ascii="Times New Roman" w:hAnsi="Times New Roman"/>
          <w:sz w:val="24"/>
          <w:szCs w:val="24"/>
          <w:lang w:val="uk-UA"/>
        </w:rPr>
        <w:t>Контроль  за  виконанням  рішення  покласти  на  постійну комісію з питань бюджету  та  економічного  розвитку міста (</w:t>
      </w:r>
      <w:proofErr w:type="spellStart"/>
      <w:r w:rsidRPr="00015B14">
        <w:rPr>
          <w:rFonts w:ascii="Times New Roman" w:hAnsi="Times New Roman"/>
          <w:sz w:val="24"/>
          <w:szCs w:val="24"/>
          <w:lang w:val="uk-UA"/>
        </w:rPr>
        <w:t>гол.Н.Данасієнко</w:t>
      </w:r>
      <w:proofErr w:type="spellEnd"/>
      <w:r w:rsidRPr="00015B14">
        <w:rPr>
          <w:rFonts w:ascii="Times New Roman" w:hAnsi="Times New Roman"/>
          <w:sz w:val="24"/>
          <w:szCs w:val="24"/>
          <w:lang w:val="uk-UA"/>
        </w:rPr>
        <w:t>).</w:t>
      </w:r>
    </w:p>
    <w:p w:rsidR="00FE4646" w:rsidRPr="000E2F7F" w:rsidRDefault="00FE4646" w:rsidP="00FE4646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E4646" w:rsidRPr="000E2F7F" w:rsidRDefault="00FE4646" w:rsidP="00FE4646">
      <w:pPr>
        <w:jc w:val="both"/>
        <w:rPr>
          <w:rFonts w:ascii="Times New Roman" w:hAnsi="Times New Roman"/>
          <w:b/>
          <w:sz w:val="24"/>
          <w:lang w:val="uk-UA"/>
        </w:rPr>
      </w:pPr>
      <w:r w:rsidRPr="00015B14">
        <w:rPr>
          <w:lang w:val="uk-UA"/>
        </w:rPr>
        <w:tab/>
      </w:r>
      <w:r w:rsidRPr="00015B14">
        <w:rPr>
          <w:lang w:val="uk-UA"/>
        </w:rPr>
        <w:tab/>
      </w:r>
      <w:r w:rsidRPr="00015B14">
        <w:rPr>
          <w:lang w:val="uk-UA"/>
        </w:rPr>
        <w:tab/>
      </w:r>
      <w:r w:rsidRPr="000E2F7F">
        <w:rPr>
          <w:rFonts w:ascii="Times New Roman" w:hAnsi="Times New Roman"/>
          <w:b/>
          <w:sz w:val="24"/>
          <w:lang w:val="uk-UA"/>
        </w:rPr>
        <w:t>Міський голова</w:t>
      </w:r>
      <w:r w:rsidRPr="000E2F7F">
        <w:rPr>
          <w:rFonts w:ascii="Times New Roman" w:hAnsi="Times New Roman"/>
          <w:b/>
          <w:sz w:val="24"/>
          <w:lang w:val="uk-UA"/>
        </w:rPr>
        <w:tab/>
      </w:r>
      <w:r w:rsidRPr="000E2F7F">
        <w:rPr>
          <w:rFonts w:ascii="Times New Roman" w:hAnsi="Times New Roman"/>
          <w:b/>
          <w:sz w:val="24"/>
          <w:lang w:val="uk-UA"/>
        </w:rPr>
        <w:tab/>
      </w:r>
      <w:r w:rsidRPr="000E2F7F">
        <w:rPr>
          <w:rFonts w:ascii="Times New Roman" w:hAnsi="Times New Roman"/>
          <w:b/>
          <w:sz w:val="24"/>
          <w:lang w:val="uk-UA"/>
        </w:rPr>
        <w:tab/>
      </w:r>
      <w:r w:rsidRPr="000E2F7F">
        <w:rPr>
          <w:rFonts w:ascii="Times New Roman" w:hAnsi="Times New Roman"/>
          <w:b/>
          <w:sz w:val="24"/>
          <w:lang w:val="uk-UA"/>
        </w:rPr>
        <w:tab/>
        <w:t>С.</w:t>
      </w:r>
      <w:proofErr w:type="spellStart"/>
      <w:r w:rsidRPr="000E2F7F">
        <w:rPr>
          <w:rFonts w:ascii="Times New Roman" w:hAnsi="Times New Roman"/>
          <w:b/>
          <w:sz w:val="24"/>
          <w:lang w:val="uk-UA"/>
        </w:rPr>
        <w:t>Філіпенко</w:t>
      </w:r>
      <w:proofErr w:type="spellEnd"/>
    </w:p>
    <w:p w:rsidR="00C76805" w:rsidRDefault="00C76805"/>
    <w:sectPr w:rsidR="00C76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A0619"/>
    <w:multiLevelType w:val="hybridMultilevel"/>
    <w:tmpl w:val="5BF6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46"/>
    <w:rsid w:val="00C76805"/>
    <w:rsid w:val="00F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46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FE4646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E464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FE4646"/>
    <w:pPr>
      <w:ind w:left="720"/>
      <w:contextualSpacing/>
    </w:pPr>
    <w:rPr>
      <w:rFonts w:eastAsia="Calibri"/>
    </w:rPr>
  </w:style>
  <w:style w:type="paragraph" w:styleId="a4">
    <w:name w:val="Title"/>
    <w:basedOn w:val="a"/>
    <w:link w:val="a5"/>
    <w:uiPriority w:val="99"/>
    <w:qFormat/>
    <w:rsid w:val="00FE4646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rsid w:val="00FE464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No Spacing"/>
    <w:uiPriority w:val="1"/>
    <w:qFormat/>
    <w:rsid w:val="00FE464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46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FE4646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E464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FE4646"/>
    <w:pPr>
      <w:ind w:left="720"/>
      <w:contextualSpacing/>
    </w:pPr>
    <w:rPr>
      <w:rFonts w:eastAsia="Calibri"/>
    </w:rPr>
  </w:style>
  <w:style w:type="paragraph" w:styleId="a4">
    <w:name w:val="Title"/>
    <w:basedOn w:val="a"/>
    <w:link w:val="a5"/>
    <w:uiPriority w:val="99"/>
    <w:qFormat/>
    <w:rsid w:val="00FE4646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rsid w:val="00FE464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No Spacing"/>
    <w:uiPriority w:val="1"/>
    <w:qFormat/>
    <w:rsid w:val="00FE464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2019-08-07T10:28:00Z</dcterms:created>
  <dcterms:modified xsi:type="dcterms:W3CDTF">2019-08-07T10:28:00Z</dcterms:modified>
</cp:coreProperties>
</file>