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8A8" w:rsidRPr="00F81A34" w:rsidRDefault="007328A8" w:rsidP="007328A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7328A8" w:rsidRPr="00F81A34" w:rsidRDefault="007328A8" w:rsidP="007328A8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7328A8" w:rsidRPr="00F81A34" w:rsidRDefault="007328A8" w:rsidP="007328A8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7328A8" w:rsidRPr="00F81A34" w:rsidRDefault="007328A8" w:rsidP="007328A8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1265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</w:p>
    <w:p w:rsidR="007328A8" w:rsidRPr="00F81A34" w:rsidRDefault="007328A8" w:rsidP="007328A8">
      <w:pPr>
        <w:jc w:val="center"/>
        <w:rPr>
          <w:lang w:val="uk-UA"/>
        </w:rPr>
      </w:pPr>
      <w:r w:rsidRPr="00F81A34">
        <w:rPr>
          <w:lang w:val="uk-UA"/>
        </w:rPr>
        <w:t>м. Знам’янка</w:t>
      </w:r>
    </w:p>
    <w:p w:rsidR="007328A8" w:rsidRPr="00F81A34" w:rsidRDefault="007328A8" w:rsidP="007328A8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7328A8" w:rsidRPr="002D4D05" w:rsidRDefault="007328A8" w:rsidP="007328A8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А.Мороза</w:t>
      </w:r>
    </w:p>
    <w:p w:rsidR="007328A8" w:rsidRPr="00F81A34" w:rsidRDefault="007328A8" w:rsidP="007328A8">
      <w:pPr>
        <w:rPr>
          <w:lang w:val="uk-UA"/>
        </w:rPr>
      </w:pPr>
    </w:p>
    <w:p w:rsidR="007328A8" w:rsidRPr="00F81A34" w:rsidRDefault="007328A8" w:rsidP="007328A8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7328A8" w:rsidRPr="00F81A34" w:rsidRDefault="007328A8" w:rsidP="007328A8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7328A8" w:rsidRPr="00AD4807" w:rsidRDefault="007328A8" w:rsidP="007328A8">
      <w:pPr>
        <w:pStyle w:val="a3"/>
        <w:numPr>
          <w:ilvl w:val="0"/>
          <w:numId w:val="6"/>
        </w:numPr>
        <w:spacing w:after="0"/>
        <w:jc w:val="both"/>
        <w:rPr>
          <w:sz w:val="24"/>
          <w:szCs w:val="24"/>
          <w:lang w:val="uk-UA"/>
        </w:rPr>
      </w:pPr>
      <w:r w:rsidRPr="00AD4807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>А.Мороза</w:t>
      </w:r>
      <w:r w:rsidRPr="00AD480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щодо виготовлення  ПКД «Капітальний ремонт асфальтобетонного покриття дорожнього полотна вулиць Абрикосова, Осадчого, Чумацький Шлях, ІІІ Робоча, Пушкіна, Селянська, Гоголя, </w:t>
      </w:r>
      <w:proofErr w:type="spellStart"/>
      <w:r>
        <w:rPr>
          <w:sz w:val="24"/>
          <w:szCs w:val="24"/>
          <w:lang w:val="uk-UA"/>
        </w:rPr>
        <w:t>Чкалова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Осіпенко</w:t>
      </w:r>
      <w:proofErr w:type="spellEnd"/>
      <w:r>
        <w:rPr>
          <w:sz w:val="24"/>
          <w:szCs w:val="24"/>
          <w:lang w:val="uk-UA"/>
        </w:rPr>
        <w:t xml:space="preserve">, Харківська, </w:t>
      </w:r>
      <w:proofErr w:type="spellStart"/>
      <w:r>
        <w:rPr>
          <w:sz w:val="24"/>
          <w:szCs w:val="24"/>
          <w:lang w:val="uk-UA"/>
        </w:rPr>
        <w:t>Галочкіна</w:t>
      </w:r>
      <w:proofErr w:type="spellEnd"/>
      <w:r>
        <w:rPr>
          <w:sz w:val="24"/>
          <w:szCs w:val="24"/>
          <w:lang w:val="uk-UA"/>
        </w:rPr>
        <w:t>»</w:t>
      </w:r>
      <w:r w:rsidRPr="00AD480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 опрацювання під час її виготовлення та експертизи питань:</w:t>
      </w:r>
    </w:p>
    <w:p w:rsidR="007328A8" w:rsidRPr="001A53E2" w:rsidRDefault="007328A8" w:rsidP="007328A8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водовідведення талих вод;</w:t>
      </w:r>
    </w:p>
    <w:p w:rsidR="007328A8" w:rsidRPr="001A53E2" w:rsidRDefault="007328A8" w:rsidP="007328A8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водовідведення зливових вод;</w:t>
      </w:r>
    </w:p>
    <w:p w:rsidR="007328A8" w:rsidRPr="00AD4807" w:rsidRDefault="007328A8" w:rsidP="007328A8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облаштування пішохідних  доріжок.</w:t>
      </w:r>
    </w:p>
    <w:p w:rsidR="007328A8" w:rsidRDefault="007328A8" w:rsidP="007328A8">
      <w:pPr>
        <w:pStyle w:val="a3"/>
        <w:spacing w:after="0"/>
        <w:ind w:left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Внести дані об’єкти (вулиці Абрикосова, Осадчого, Чумацький Шлях, ІІІ Робоча, Пушкіна, Селянська, Гоголя, </w:t>
      </w:r>
      <w:proofErr w:type="spellStart"/>
      <w:r>
        <w:rPr>
          <w:sz w:val="24"/>
          <w:szCs w:val="24"/>
          <w:lang w:val="uk-UA"/>
        </w:rPr>
        <w:t>Чкалова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Осіпенко</w:t>
      </w:r>
      <w:proofErr w:type="spellEnd"/>
      <w:r>
        <w:rPr>
          <w:sz w:val="24"/>
          <w:szCs w:val="24"/>
          <w:lang w:val="uk-UA"/>
        </w:rPr>
        <w:t xml:space="preserve">, Харківська, </w:t>
      </w:r>
      <w:proofErr w:type="spellStart"/>
      <w:r>
        <w:rPr>
          <w:sz w:val="24"/>
          <w:szCs w:val="24"/>
          <w:lang w:val="uk-UA"/>
        </w:rPr>
        <w:t>Галочкіна</w:t>
      </w:r>
      <w:proofErr w:type="spellEnd"/>
      <w:r>
        <w:rPr>
          <w:sz w:val="24"/>
          <w:szCs w:val="24"/>
          <w:lang w:val="uk-UA"/>
        </w:rPr>
        <w:t>) до Міської комплексної програми розвитку автомобільного транспорту та забезпечення безпеки дорожнього руху у місті Знам’янка на 2018 рік.</w:t>
      </w:r>
    </w:p>
    <w:p w:rsidR="007328A8" w:rsidRPr="00AD4807" w:rsidRDefault="007328A8" w:rsidP="007328A8">
      <w:pPr>
        <w:pStyle w:val="a3"/>
        <w:numPr>
          <w:ilvl w:val="0"/>
          <w:numId w:val="6"/>
        </w:numPr>
        <w:spacing w:after="0"/>
        <w:jc w:val="both"/>
        <w:rPr>
          <w:sz w:val="24"/>
          <w:szCs w:val="24"/>
          <w:lang w:val="uk-UA"/>
        </w:rPr>
      </w:pPr>
      <w:r w:rsidRPr="00AD4807">
        <w:rPr>
          <w:sz w:val="24"/>
          <w:szCs w:val="24"/>
          <w:lang w:val="uk-UA"/>
        </w:rPr>
        <w:t xml:space="preserve">Депутатський запит направити для розгляду заступнику міського голови з питань діяльності виконавчих органів С.Гребенюку та начальнику управління МА та ЖКГ М.Нікітіну  з наданням до </w:t>
      </w:r>
      <w:r>
        <w:rPr>
          <w:sz w:val="24"/>
          <w:szCs w:val="24"/>
          <w:lang w:val="uk-UA"/>
        </w:rPr>
        <w:t>07.02</w:t>
      </w:r>
      <w:r w:rsidRPr="00AD4807">
        <w:rPr>
          <w:sz w:val="24"/>
          <w:szCs w:val="24"/>
          <w:lang w:val="uk-UA"/>
        </w:rPr>
        <w:t>.2018 року офіційної відповіді депутату та міській раді в паперовому та електронному вигляді.</w:t>
      </w:r>
    </w:p>
    <w:p w:rsidR="007328A8" w:rsidRPr="00AD4807" w:rsidRDefault="007328A8" w:rsidP="007328A8">
      <w:pPr>
        <w:pStyle w:val="a3"/>
        <w:ind w:left="720"/>
        <w:rPr>
          <w:sz w:val="24"/>
          <w:szCs w:val="24"/>
          <w:lang w:val="uk-UA"/>
        </w:rPr>
      </w:pPr>
    </w:p>
    <w:p w:rsidR="007328A8" w:rsidRPr="00F81A34" w:rsidRDefault="007328A8" w:rsidP="007328A8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D232BC" w:rsidRPr="007328A8" w:rsidRDefault="00D232BC" w:rsidP="007328A8">
      <w:bookmarkStart w:id="0" w:name="_GoBack"/>
      <w:bookmarkEnd w:id="0"/>
    </w:p>
    <w:sectPr w:rsidR="00D232BC" w:rsidRPr="00732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110C04"/>
    <w:rsid w:val="007328A8"/>
    <w:rsid w:val="00965A5A"/>
    <w:rsid w:val="00D232BC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2018-01-26T11:48:00Z</dcterms:created>
  <dcterms:modified xsi:type="dcterms:W3CDTF">2018-01-26T11:48:00Z</dcterms:modified>
</cp:coreProperties>
</file>