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DC3BC6" w:rsidRDefault="005D3573" w:rsidP="007852DC">
      <w:pPr>
        <w:jc w:val="center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ЗВІТ</w:t>
      </w:r>
    </w:p>
    <w:p w:rsidR="005D3573" w:rsidRPr="00DC3BC6" w:rsidRDefault="005D3573" w:rsidP="004A0529">
      <w:pPr>
        <w:jc w:val="center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</w:rPr>
        <w:t xml:space="preserve">про </w:t>
      </w:r>
      <w:r w:rsidR="003F43B7" w:rsidRPr="00DC3BC6">
        <w:rPr>
          <w:rFonts w:ascii="Times New Roman" w:hAnsi="Times New Roman"/>
          <w:b/>
          <w:lang w:val="uk-UA"/>
        </w:rPr>
        <w:t>повторне</w:t>
      </w:r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відстеження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результативності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r w:rsidRPr="00DC3BC6">
        <w:rPr>
          <w:rFonts w:ascii="Times New Roman" w:hAnsi="Times New Roman"/>
          <w:b/>
          <w:lang w:val="uk-UA"/>
        </w:rPr>
        <w:t xml:space="preserve">регуляторного акта 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1.Вид та назва регуляторного акту:</w:t>
      </w:r>
      <w:r w:rsidRPr="00DC3BC6">
        <w:rPr>
          <w:rFonts w:ascii="Times New Roman" w:hAnsi="Times New Roman"/>
          <w:lang w:val="uk-UA"/>
        </w:rPr>
        <w:t xml:space="preserve"> рішення </w:t>
      </w:r>
      <w:r w:rsidR="0052059A" w:rsidRPr="00DC3BC6">
        <w:rPr>
          <w:rFonts w:ascii="Times New Roman" w:hAnsi="Times New Roman"/>
          <w:lang w:val="uk-UA"/>
        </w:rPr>
        <w:t xml:space="preserve">виконавчого комітету </w:t>
      </w:r>
      <w:r w:rsidRPr="00DC3BC6">
        <w:rPr>
          <w:rFonts w:ascii="Times New Roman" w:hAnsi="Times New Roman"/>
          <w:lang w:val="uk-UA"/>
        </w:rPr>
        <w:t xml:space="preserve">Знам’янської міської ради </w:t>
      </w:r>
      <w:r w:rsidR="00FE5C78" w:rsidRPr="00DC3BC6">
        <w:rPr>
          <w:rFonts w:ascii="Times New Roman" w:hAnsi="Times New Roman"/>
          <w:lang w:val="uk-UA"/>
        </w:rPr>
        <w:t xml:space="preserve">від </w:t>
      </w:r>
      <w:r w:rsidR="0052059A" w:rsidRPr="00DC3BC6">
        <w:rPr>
          <w:rFonts w:ascii="Times New Roman" w:hAnsi="Times New Roman"/>
          <w:lang w:val="uk-UA"/>
        </w:rPr>
        <w:t>11</w:t>
      </w:r>
      <w:r w:rsidR="00FE5C78" w:rsidRPr="00DC3BC6">
        <w:rPr>
          <w:rFonts w:ascii="Times New Roman" w:hAnsi="Times New Roman"/>
          <w:lang w:val="uk-UA"/>
        </w:rPr>
        <w:t>.0</w:t>
      </w:r>
      <w:r w:rsidR="0052059A" w:rsidRPr="00DC3BC6">
        <w:rPr>
          <w:rFonts w:ascii="Times New Roman" w:hAnsi="Times New Roman"/>
          <w:lang w:val="uk-UA"/>
        </w:rPr>
        <w:t>1</w:t>
      </w:r>
      <w:r w:rsidR="00FE5C78" w:rsidRPr="00DC3BC6">
        <w:rPr>
          <w:rFonts w:ascii="Times New Roman" w:hAnsi="Times New Roman"/>
          <w:lang w:val="uk-UA"/>
        </w:rPr>
        <w:t>.20</w:t>
      </w:r>
      <w:r w:rsidR="0052059A" w:rsidRPr="00DC3BC6">
        <w:rPr>
          <w:rFonts w:ascii="Times New Roman" w:hAnsi="Times New Roman"/>
          <w:lang w:val="uk-UA"/>
        </w:rPr>
        <w:t>20</w:t>
      </w:r>
      <w:r w:rsidR="00FE5C78" w:rsidRPr="00DC3BC6">
        <w:rPr>
          <w:rFonts w:ascii="Times New Roman" w:hAnsi="Times New Roman"/>
          <w:lang w:val="uk-UA"/>
        </w:rPr>
        <w:t>р. №</w:t>
      </w:r>
      <w:r w:rsidR="0052059A" w:rsidRPr="00DC3BC6">
        <w:rPr>
          <w:rFonts w:ascii="Times New Roman" w:hAnsi="Times New Roman"/>
          <w:lang w:val="uk-UA"/>
        </w:rPr>
        <w:t>10</w:t>
      </w:r>
      <w:r w:rsidR="00FE5C78" w:rsidRPr="00DC3BC6">
        <w:rPr>
          <w:rFonts w:ascii="Times New Roman" w:hAnsi="Times New Roman"/>
          <w:lang w:val="uk-UA"/>
        </w:rPr>
        <w:t xml:space="preserve"> </w:t>
      </w:r>
      <w:r w:rsidRPr="00DC3BC6">
        <w:rPr>
          <w:rFonts w:ascii="Times New Roman" w:hAnsi="Times New Roman"/>
          <w:lang w:val="uk-UA"/>
        </w:rPr>
        <w:t xml:space="preserve">«Про </w:t>
      </w:r>
      <w:r w:rsidR="0052059A" w:rsidRPr="00DC3BC6">
        <w:rPr>
          <w:rFonts w:ascii="Times New Roman" w:hAnsi="Times New Roman"/>
          <w:lang w:val="uk-UA"/>
        </w:rPr>
        <w:t>затвердження норм надання послуг з вивезення побутових відходів по місту Знам’янка</w:t>
      </w:r>
      <w:r w:rsidR="009B50BE" w:rsidRPr="00DC3BC6">
        <w:rPr>
          <w:rFonts w:ascii="Times New Roman" w:hAnsi="Times New Roman"/>
          <w:lang w:val="uk-UA"/>
        </w:rPr>
        <w:t xml:space="preserve">». </w:t>
      </w:r>
    </w:p>
    <w:p w:rsidR="00972EAD" w:rsidRPr="00DC3BC6" w:rsidRDefault="005D3573" w:rsidP="00972EAD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DC3BC6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  <w:r w:rsidR="0092112E" w:rsidRPr="00DC3BC6">
        <w:rPr>
          <w:rFonts w:ascii="Times New Roman" w:hAnsi="Times New Roman"/>
          <w:lang w:val="uk-UA"/>
        </w:rPr>
        <w:t>.</w:t>
      </w:r>
    </w:p>
    <w:p w:rsidR="00573F56" w:rsidRPr="00DC3BC6" w:rsidRDefault="005D3573" w:rsidP="00573F5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3. Цілі прийняття акту</w:t>
      </w:r>
      <w:r w:rsidR="00573F56" w:rsidRPr="00DC3BC6">
        <w:rPr>
          <w:rFonts w:ascii="Times New Roman" w:hAnsi="Times New Roman"/>
          <w:b/>
          <w:lang w:val="uk-UA"/>
        </w:rPr>
        <w:t>:</w:t>
      </w:r>
    </w:p>
    <w:p w:rsidR="00573F56" w:rsidRPr="00DC3BC6" w:rsidRDefault="00573F56" w:rsidP="00573F5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DC3BC6">
        <w:rPr>
          <w:rFonts w:ascii="Times New Roman" w:eastAsia="Times New Roman" w:hAnsi="Times New Roman"/>
          <w:lang w:val="uk-UA" w:eastAsia="ru-RU"/>
        </w:rPr>
        <w:t>затвердження норм надання послуг з вивезення  побутових відходів;</w:t>
      </w:r>
    </w:p>
    <w:p w:rsidR="00573F56" w:rsidRPr="00DC3BC6" w:rsidRDefault="00573F56" w:rsidP="00573F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DC3BC6">
        <w:rPr>
          <w:rFonts w:ascii="Times New Roman" w:eastAsia="Times New Roman" w:hAnsi="Times New Roman"/>
          <w:lang w:val="uk-UA" w:eastAsia="ru-RU"/>
        </w:rPr>
        <w:t>створення відповідних умов для забезпечення споживачів якісними послугами з організації збирання, вивезення твердих побутових відходів, що утворюються на території міста Знам’янки;</w:t>
      </w:r>
    </w:p>
    <w:p w:rsidR="00573F56" w:rsidRPr="00DC3BC6" w:rsidRDefault="00573F56" w:rsidP="00573F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DC3BC6">
        <w:rPr>
          <w:rFonts w:ascii="Times New Roman" w:eastAsia="Times New Roman" w:hAnsi="Times New Roman"/>
          <w:lang w:val="uk-UA" w:eastAsia="ru-RU"/>
        </w:rPr>
        <w:t>покращення екологічної та санітарно-епідеміологічної ситуації в міста;</w:t>
      </w:r>
    </w:p>
    <w:p w:rsidR="00573F56" w:rsidRPr="00DC3BC6" w:rsidRDefault="00573F56" w:rsidP="00573F5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DC3BC6">
        <w:rPr>
          <w:rFonts w:ascii="Times New Roman" w:eastAsia="Times New Roman" w:hAnsi="Times New Roman"/>
          <w:lang w:val="uk-UA" w:eastAsia="ru-RU"/>
        </w:rPr>
        <w:t xml:space="preserve">реалізація державної політики в сфері поводження з відходами.  </w:t>
      </w:r>
    </w:p>
    <w:p w:rsidR="005D3573" w:rsidRPr="00DC3BC6" w:rsidRDefault="005D3573" w:rsidP="00573F56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52059A" w:rsidRPr="00DC3BC6">
        <w:rPr>
          <w:rFonts w:ascii="Times New Roman" w:hAnsi="Times New Roman"/>
          <w:lang w:val="uk-UA"/>
        </w:rPr>
        <w:t>16</w:t>
      </w:r>
      <w:r w:rsidRPr="00DC3BC6">
        <w:rPr>
          <w:rFonts w:ascii="Times New Roman" w:hAnsi="Times New Roman"/>
          <w:lang w:val="uk-UA"/>
        </w:rPr>
        <w:t>.</w:t>
      </w:r>
      <w:r w:rsidR="0092112E" w:rsidRPr="00DC3BC6">
        <w:rPr>
          <w:rFonts w:ascii="Times New Roman" w:hAnsi="Times New Roman"/>
          <w:lang w:val="uk-UA"/>
        </w:rPr>
        <w:t>0</w:t>
      </w:r>
      <w:r w:rsidR="0052059A" w:rsidRPr="00DC3BC6">
        <w:rPr>
          <w:rFonts w:ascii="Times New Roman" w:hAnsi="Times New Roman"/>
          <w:lang w:val="uk-UA"/>
        </w:rPr>
        <w:t>1</w:t>
      </w:r>
      <w:r w:rsidRPr="00DC3BC6">
        <w:rPr>
          <w:rFonts w:ascii="Times New Roman" w:hAnsi="Times New Roman"/>
          <w:lang w:val="uk-UA"/>
        </w:rPr>
        <w:t>.20</w:t>
      </w:r>
      <w:r w:rsidR="001C22F6" w:rsidRPr="00DC3BC6">
        <w:rPr>
          <w:rFonts w:ascii="Times New Roman" w:hAnsi="Times New Roman"/>
          <w:lang w:val="uk-UA"/>
        </w:rPr>
        <w:t>2</w:t>
      </w:r>
      <w:r w:rsidR="0052059A" w:rsidRPr="00DC3BC6">
        <w:rPr>
          <w:rFonts w:ascii="Times New Roman" w:hAnsi="Times New Roman"/>
          <w:lang w:val="uk-UA"/>
        </w:rPr>
        <w:t>1</w:t>
      </w:r>
      <w:r w:rsidRPr="00DC3BC6">
        <w:rPr>
          <w:rFonts w:ascii="Times New Roman" w:hAnsi="Times New Roman"/>
          <w:lang w:val="uk-UA"/>
        </w:rPr>
        <w:t>р. -</w:t>
      </w:r>
      <w:r w:rsidR="00C06CC5" w:rsidRPr="00DC3BC6">
        <w:rPr>
          <w:rFonts w:ascii="Times New Roman" w:hAnsi="Times New Roman"/>
          <w:lang w:val="uk-UA"/>
        </w:rPr>
        <w:t>1</w:t>
      </w:r>
      <w:r w:rsidR="0052059A" w:rsidRPr="00DC3BC6">
        <w:rPr>
          <w:rFonts w:ascii="Times New Roman" w:hAnsi="Times New Roman"/>
          <w:lang w:val="uk-UA"/>
        </w:rPr>
        <w:t>6</w:t>
      </w:r>
      <w:r w:rsidRPr="00DC3BC6">
        <w:rPr>
          <w:rFonts w:ascii="Times New Roman" w:hAnsi="Times New Roman"/>
          <w:lang w:val="uk-UA"/>
        </w:rPr>
        <w:t>.</w:t>
      </w:r>
      <w:r w:rsidR="0052059A" w:rsidRPr="00DC3BC6">
        <w:rPr>
          <w:rFonts w:ascii="Times New Roman" w:hAnsi="Times New Roman"/>
          <w:lang w:val="uk-UA"/>
        </w:rPr>
        <w:t>02</w:t>
      </w:r>
      <w:r w:rsidRPr="00DC3BC6">
        <w:rPr>
          <w:rFonts w:ascii="Times New Roman" w:hAnsi="Times New Roman"/>
          <w:lang w:val="uk-UA"/>
        </w:rPr>
        <w:t>.20</w:t>
      </w:r>
      <w:r w:rsidR="001C22F6" w:rsidRPr="00DC3BC6">
        <w:rPr>
          <w:rFonts w:ascii="Times New Roman" w:hAnsi="Times New Roman"/>
          <w:lang w:val="uk-UA"/>
        </w:rPr>
        <w:t>2</w:t>
      </w:r>
      <w:r w:rsidR="0052059A" w:rsidRPr="00DC3BC6">
        <w:rPr>
          <w:rFonts w:ascii="Times New Roman" w:hAnsi="Times New Roman"/>
          <w:lang w:val="uk-UA"/>
        </w:rPr>
        <w:t>1</w:t>
      </w:r>
      <w:r w:rsidRPr="00DC3BC6">
        <w:rPr>
          <w:rFonts w:ascii="Times New Roman" w:hAnsi="Times New Roman"/>
          <w:lang w:val="uk-UA"/>
        </w:rPr>
        <w:t>р.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5. Тип відстеження:</w:t>
      </w:r>
      <w:r w:rsidRPr="00DC3BC6">
        <w:rPr>
          <w:rFonts w:ascii="Times New Roman" w:hAnsi="Times New Roman"/>
          <w:lang w:val="uk-UA"/>
        </w:rPr>
        <w:t xml:space="preserve"> </w:t>
      </w:r>
      <w:r w:rsidR="003F43B7" w:rsidRPr="00DC3BC6">
        <w:rPr>
          <w:rFonts w:ascii="Times New Roman" w:hAnsi="Times New Roman"/>
          <w:lang w:val="uk-UA"/>
        </w:rPr>
        <w:t>повторне</w:t>
      </w:r>
      <w:r w:rsidRPr="00DC3BC6">
        <w:rPr>
          <w:rFonts w:ascii="Times New Roman" w:hAnsi="Times New Roman"/>
          <w:lang w:val="uk-UA"/>
        </w:rPr>
        <w:t>.</w:t>
      </w:r>
    </w:p>
    <w:p w:rsidR="00972EAD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6.</w:t>
      </w:r>
      <w:r w:rsidRPr="00DC3BC6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Методи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одержання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результатів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DC3BC6">
        <w:rPr>
          <w:rFonts w:ascii="Times New Roman" w:hAnsi="Times New Roman"/>
          <w:b/>
        </w:rPr>
        <w:t>в</w:t>
      </w:r>
      <w:proofErr w:type="gramEnd"/>
      <w:r w:rsidRPr="00DC3BC6">
        <w:rPr>
          <w:rFonts w:ascii="Times New Roman" w:hAnsi="Times New Roman"/>
          <w:b/>
        </w:rPr>
        <w:t>ідстеження</w:t>
      </w:r>
      <w:proofErr w:type="spellEnd"/>
      <w:r w:rsidR="00B85953" w:rsidRPr="00DC3BC6">
        <w:rPr>
          <w:rFonts w:ascii="Times New Roman" w:hAnsi="Times New Roman"/>
          <w:b/>
          <w:lang w:val="uk-UA"/>
        </w:rPr>
        <w:t xml:space="preserve">: </w:t>
      </w:r>
      <w:r w:rsidR="00972EAD" w:rsidRPr="00DC3BC6">
        <w:rPr>
          <w:rFonts w:ascii="Times New Roman" w:hAnsi="Times New Roman"/>
          <w:lang w:val="uk-UA"/>
        </w:rPr>
        <w:t>статистичний.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DC3BC6">
        <w:rPr>
          <w:rFonts w:ascii="Times New Roman" w:hAnsi="Times New Roman"/>
          <w:b/>
        </w:rPr>
        <w:t>Дан</w:t>
      </w:r>
      <w:proofErr w:type="gramEnd"/>
      <w:r w:rsidRPr="00DC3BC6">
        <w:rPr>
          <w:rFonts w:ascii="Times New Roman" w:hAnsi="Times New Roman"/>
          <w:b/>
        </w:rPr>
        <w:t>і</w:t>
      </w:r>
      <w:proofErr w:type="spellEnd"/>
      <w:r w:rsidRPr="00DC3BC6">
        <w:rPr>
          <w:rFonts w:ascii="Times New Roman" w:hAnsi="Times New Roman"/>
          <w:b/>
        </w:rPr>
        <w:t xml:space="preserve"> та </w:t>
      </w:r>
      <w:proofErr w:type="spellStart"/>
      <w:r w:rsidRPr="00DC3BC6">
        <w:rPr>
          <w:rFonts w:ascii="Times New Roman" w:hAnsi="Times New Roman"/>
          <w:b/>
        </w:rPr>
        <w:t>припущення</w:t>
      </w:r>
      <w:proofErr w:type="spellEnd"/>
      <w:r w:rsidRPr="00DC3BC6">
        <w:rPr>
          <w:rFonts w:ascii="Times New Roman" w:hAnsi="Times New Roman"/>
          <w:b/>
          <w:lang w:val="uk-UA"/>
        </w:rPr>
        <w:t xml:space="preserve">, </w:t>
      </w:r>
      <w:r w:rsidRPr="00DC3BC6">
        <w:rPr>
          <w:rFonts w:ascii="Times New Roman" w:hAnsi="Times New Roman"/>
          <w:b/>
        </w:rPr>
        <w:t xml:space="preserve">на </w:t>
      </w:r>
      <w:proofErr w:type="spellStart"/>
      <w:r w:rsidRPr="00DC3BC6">
        <w:rPr>
          <w:rFonts w:ascii="Times New Roman" w:hAnsi="Times New Roman"/>
          <w:b/>
        </w:rPr>
        <w:t>основі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яких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відстежувалас</w:t>
      </w:r>
      <w:proofErr w:type="spellEnd"/>
      <w:r w:rsidRPr="00DC3BC6">
        <w:rPr>
          <w:rFonts w:ascii="Times New Roman" w:hAnsi="Times New Roman"/>
          <w:b/>
          <w:lang w:val="uk-UA"/>
        </w:rPr>
        <w:t>я</w:t>
      </w:r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результативність</w:t>
      </w:r>
      <w:proofErr w:type="spellEnd"/>
      <w:r w:rsidRPr="00DC3BC6">
        <w:rPr>
          <w:rFonts w:ascii="Times New Roman" w:hAnsi="Times New Roman"/>
          <w:b/>
        </w:rPr>
        <w:t xml:space="preserve">, а </w:t>
      </w:r>
      <w:proofErr w:type="spellStart"/>
      <w:r w:rsidRPr="00DC3BC6">
        <w:rPr>
          <w:rFonts w:ascii="Times New Roman" w:hAnsi="Times New Roman"/>
          <w:b/>
        </w:rPr>
        <w:t>також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способи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одержання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даних</w:t>
      </w:r>
      <w:proofErr w:type="spellEnd"/>
      <w:r w:rsidRPr="00DC3BC6">
        <w:rPr>
          <w:rFonts w:ascii="Times New Roman" w:hAnsi="Times New Roman"/>
          <w:b/>
          <w:lang w:val="uk-UA"/>
        </w:rPr>
        <w:t>:</w:t>
      </w:r>
    </w:p>
    <w:p w:rsidR="0051242F" w:rsidRPr="00DC3BC6" w:rsidRDefault="0051242F" w:rsidP="0051242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lang w:val="uk-UA"/>
        </w:rPr>
        <w:t>Враховуючи цілі регулювання для відстеження результативності регуляторн</w:t>
      </w:r>
      <w:r w:rsidR="0084393B" w:rsidRPr="00DC3BC6">
        <w:rPr>
          <w:rFonts w:ascii="Times New Roman" w:hAnsi="Times New Roman"/>
          <w:lang w:val="uk-UA"/>
        </w:rPr>
        <w:t>ого акту були визначені такі</w:t>
      </w:r>
      <w:r w:rsidRPr="00DC3BC6">
        <w:rPr>
          <w:rFonts w:ascii="Times New Roman" w:hAnsi="Times New Roman"/>
          <w:lang w:val="uk-UA"/>
        </w:rPr>
        <w:t xml:space="preserve"> показники результативності:</w:t>
      </w:r>
    </w:p>
    <w:p w:rsidR="007666B2" w:rsidRPr="00DC3BC6" w:rsidRDefault="007666B2" w:rsidP="007666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lang w:val="uk-UA"/>
        </w:rPr>
        <w:t>обсяг наданих послуг з вивезених побутових відходів;</w:t>
      </w:r>
    </w:p>
    <w:p w:rsidR="007666B2" w:rsidRPr="00DC3BC6" w:rsidRDefault="007666B2" w:rsidP="007666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lang w:val="uk-UA"/>
        </w:rPr>
        <w:t>кількість ліквідованих несанкціонованих сміттєзвалищ;</w:t>
      </w:r>
    </w:p>
    <w:p w:rsidR="007666B2" w:rsidRPr="00DC3BC6" w:rsidRDefault="007666B2" w:rsidP="007666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lang w:val="uk-UA"/>
        </w:rPr>
        <w:t>рівень оплати послуг із вивезення побутових відходів.</w:t>
      </w:r>
    </w:p>
    <w:p w:rsidR="005D3573" w:rsidRPr="00DC3BC6" w:rsidRDefault="005D3573" w:rsidP="008F01B4">
      <w:pPr>
        <w:spacing w:after="0" w:line="23" w:lineRule="atLeast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DC3BC6">
        <w:rPr>
          <w:rFonts w:ascii="Times New Roman" w:hAnsi="Times New Roman"/>
          <w:b/>
        </w:rPr>
        <w:t>Кількісні</w:t>
      </w:r>
      <w:proofErr w:type="spellEnd"/>
      <w:r w:rsidRPr="00DC3BC6">
        <w:rPr>
          <w:rFonts w:ascii="Times New Roman" w:hAnsi="Times New Roman"/>
          <w:b/>
        </w:rPr>
        <w:t xml:space="preserve"> та </w:t>
      </w:r>
      <w:proofErr w:type="spellStart"/>
      <w:r w:rsidRPr="00DC3BC6">
        <w:rPr>
          <w:rFonts w:ascii="Times New Roman" w:hAnsi="Times New Roman"/>
          <w:b/>
        </w:rPr>
        <w:t>якісні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значення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показників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результативності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gramStart"/>
      <w:r w:rsidRPr="00DC3BC6">
        <w:rPr>
          <w:rFonts w:ascii="Times New Roman" w:hAnsi="Times New Roman"/>
          <w:b/>
        </w:rPr>
        <w:t>регуляторного</w:t>
      </w:r>
      <w:proofErr w:type="gramEnd"/>
      <w:r w:rsidRPr="00DC3BC6">
        <w:rPr>
          <w:rFonts w:ascii="Times New Roman" w:hAnsi="Times New Roman"/>
          <w:b/>
        </w:rPr>
        <w:t xml:space="preserve"> акту</w:t>
      </w:r>
      <w:r w:rsidRPr="00DC3BC6">
        <w:rPr>
          <w:rFonts w:ascii="Times New Roman" w:hAnsi="Times New Roman"/>
          <w:b/>
          <w:lang w:val="uk-UA"/>
        </w:rPr>
        <w:t>:</w:t>
      </w: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417"/>
        <w:gridCol w:w="1276"/>
        <w:gridCol w:w="1111"/>
      </w:tblGrid>
      <w:tr w:rsidR="007666B2" w:rsidRPr="00DC3BC6" w:rsidTr="007666B2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 xml:space="preserve">Кількісний показник результативності акту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2018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2019 рік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2020 рік</w:t>
            </w:r>
          </w:p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(факт)</w:t>
            </w:r>
          </w:p>
        </w:tc>
      </w:tr>
      <w:tr w:rsidR="007666B2" w:rsidRPr="00DC3BC6" w:rsidTr="007666B2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hAnsi="Times New Roman"/>
                <w:lang w:val="uk-UA"/>
              </w:rPr>
              <w:t>обсяг наданих послуг з вивезених побутових відходів, 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9671,7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9702,4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CF048F" w:rsidP="0041285B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9886,2</w:t>
            </w:r>
          </w:p>
        </w:tc>
      </w:tr>
      <w:tr w:rsidR="007666B2" w:rsidRPr="00DC3BC6" w:rsidTr="007666B2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hAnsi="Times New Roman"/>
                <w:lang w:val="uk-UA"/>
              </w:rPr>
              <w:t>кількість ліквідованих несанкціонованих сміттєзвалищ, 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</w:tr>
      <w:tr w:rsidR="007666B2" w:rsidRPr="00DC3BC6" w:rsidTr="007666B2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hAnsi="Times New Roman"/>
                <w:lang w:val="uk-UA"/>
              </w:rPr>
              <w:t>рівень оплати послуг із вивезення побутових відходів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92,4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B2" w:rsidRPr="00DC3BC6" w:rsidRDefault="007666B2" w:rsidP="00412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DC3BC6">
              <w:rPr>
                <w:rFonts w:ascii="Times New Roman" w:eastAsia="Times New Roman" w:hAnsi="Times New Roman"/>
                <w:lang w:val="uk-UA" w:eastAsia="ru-RU"/>
              </w:rPr>
              <w:t>94,7</w:t>
            </w:r>
          </w:p>
        </w:tc>
      </w:tr>
    </w:tbl>
    <w:p w:rsidR="007666B2" w:rsidRPr="00DC3BC6" w:rsidRDefault="007666B2" w:rsidP="00BF668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F6680" w:rsidRPr="00DC3BC6" w:rsidRDefault="00BF6680" w:rsidP="00BF668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9. Оцінка результатів реалізації регуляторного акту та ступеня досягнення визначених цілей:</w:t>
      </w:r>
    </w:p>
    <w:p w:rsidR="005C2D38" w:rsidRPr="00DC3BC6" w:rsidRDefault="005C2D38" w:rsidP="005C2D3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5C2D38">
        <w:rPr>
          <w:rFonts w:ascii="Times New Roman" w:eastAsia="Times New Roman" w:hAnsi="Times New Roman"/>
          <w:lang w:val="uk-UA" w:eastAsia="ru-RU"/>
        </w:rPr>
        <w:t xml:space="preserve">Відстеження результативності підтвердило, що прийняття рішення виконавчого комітету </w:t>
      </w:r>
      <w:r w:rsidRPr="00DC3BC6">
        <w:rPr>
          <w:rFonts w:ascii="Times New Roman" w:eastAsia="Times New Roman" w:hAnsi="Times New Roman"/>
          <w:lang w:val="uk-UA" w:eastAsia="ru-RU"/>
        </w:rPr>
        <w:t>Знам’янської</w:t>
      </w:r>
      <w:r w:rsidRPr="005C2D38">
        <w:rPr>
          <w:rFonts w:ascii="Times New Roman" w:eastAsia="Times New Roman" w:hAnsi="Times New Roman"/>
          <w:lang w:val="uk-UA" w:eastAsia="ru-RU"/>
        </w:rPr>
        <w:t xml:space="preserve"> міської ради </w:t>
      </w:r>
      <w:r w:rsidRPr="00DC3BC6">
        <w:rPr>
          <w:rFonts w:ascii="Times New Roman" w:hAnsi="Times New Roman"/>
          <w:lang w:val="uk-UA"/>
        </w:rPr>
        <w:t>«Про затвердження норм надання послуг з вивезення побутових відходів по місту Знам’янка»</w:t>
      </w:r>
      <w:r w:rsidRPr="005C2D38">
        <w:rPr>
          <w:rFonts w:ascii="Times New Roman" w:eastAsia="Times New Roman" w:hAnsi="Times New Roman"/>
          <w:lang w:val="uk-UA" w:eastAsia="ru-RU"/>
        </w:rPr>
        <w:t xml:space="preserve"> призвело до </w:t>
      </w:r>
      <w:r w:rsidRPr="00DC3BC6">
        <w:rPr>
          <w:rFonts w:ascii="Times New Roman" w:eastAsia="Times New Roman" w:hAnsi="Times New Roman"/>
          <w:lang w:val="uk-UA" w:eastAsia="ru-RU"/>
        </w:rPr>
        <w:t xml:space="preserve">збільшення обсягу </w:t>
      </w:r>
      <w:r w:rsidRPr="00DC3BC6">
        <w:rPr>
          <w:rFonts w:ascii="Times New Roman" w:hAnsi="Times New Roman"/>
          <w:lang w:val="uk-UA"/>
        </w:rPr>
        <w:t>наданих послуг з вивезених побутових відходів</w:t>
      </w:r>
      <w:r w:rsidRPr="00DC3BC6">
        <w:rPr>
          <w:rFonts w:ascii="Times New Roman" w:hAnsi="Times New Roman"/>
          <w:lang w:val="uk-UA"/>
        </w:rPr>
        <w:t xml:space="preserve">, збільшення кількості </w:t>
      </w:r>
      <w:r w:rsidRPr="00DC3BC6">
        <w:rPr>
          <w:rFonts w:ascii="Times New Roman" w:hAnsi="Times New Roman"/>
          <w:lang w:val="uk-UA"/>
        </w:rPr>
        <w:t>ліквідованих несанкціонованих сміттєзвалищ</w:t>
      </w:r>
      <w:r w:rsidRPr="00DC3BC6">
        <w:rPr>
          <w:rFonts w:ascii="Times New Roman" w:hAnsi="Times New Roman"/>
          <w:lang w:val="uk-UA"/>
        </w:rPr>
        <w:t xml:space="preserve"> та рівня </w:t>
      </w:r>
      <w:r w:rsidRPr="00DC3BC6">
        <w:rPr>
          <w:rFonts w:ascii="Times New Roman" w:hAnsi="Times New Roman"/>
          <w:lang w:val="uk-UA"/>
        </w:rPr>
        <w:t>оплати послуг із вивезення побутових відходів</w:t>
      </w:r>
      <w:r w:rsidRPr="00DC3BC6">
        <w:rPr>
          <w:rFonts w:ascii="Times New Roman" w:hAnsi="Times New Roman"/>
          <w:lang w:val="uk-UA"/>
        </w:rPr>
        <w:t>.</w:t>
      </w:r>
    </w:p>
    <w:p w:rsidR="005C2D38" w:rsidRPr="00DC3BC6" w:rsidRDefault="005C2D38" w:rsidP="00DC3BC6">
      <w:pPr>
        <w:spacing w:after="0"/>
        <w:ind w:firstLine="567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lang w:val="uk-UA"/>
        </w:rPr>
        <w:t xml:space="preserve"> </w:t>
      </w:r>
      <w:r w:rsidR="00DC3BC6" w:rsidRPr="00DC3BC6">
        <w:rPr>
          <w:rFonts w:ascii="Times New Roman" w:hAnsi="Times New Roman"/>
          <w:lang w:val="uk-UA"/>
        </w:rPr>
        <w:t>Можна зробити висновок, що прийняття</w:t>
      </w:r>
      <w:r w:rsidR="00DC3BC6" w:rsidRPr="00DC3BC6">
        <w:rPr>
          <w:rFonts w:ascii="Times New Roman" w:hAnsi="Times New Roman"/>
          <w:lang w:val="uk-UA"/>
        </w:rPr>
        <w:t xml:space="preserve"> рішення </w:t>
      </w:r>
      <w:r w:rsidR="00DC3BC6" w:rsidRPr="005C2D38">
        <w:rPr>
          <w:rFonts w:ascii="Times New Roman" w:eastAsia="Times New Roman" w:hAnsi="Times New Roman"/>
          <w:lang w:val="uk-UA" w:eastAsia="ru-RU"/>
        </w:rPr>
        <w:t>виконавчого комітету</w:t>
      </w:r>
      <w:r w:rsidR="00DC3BC6" w:rsidRPr="00DC3BC6">
        <w:rPr>
          <w:rFonts w:ascii="Times New Roman" w:hAnsi="Times New Roman"/>
          <w:lang w:val="uk-UA"/>
        </w:rPr>
        <w:t xml:space="preserve"> </w:t>
      </w:r>
      <w:r w:rsidR="00DC3BC6" w:rsidRPr="00DC3BC6">
        <w:rPr>
          <w:rFonts w:ascii="Times New Roman" w:hAnsi="Times New Roman"/>
          <w:lang w:val="uk-UA"/>
        </w:rPr>
        <w:t>несе позитивний результат.</w:t>
      </w:r>
    </w:p>
    <w:p w:rsidR="00736DE1" w:rsidRPr="00DC3BC6" w:rsidRDefault="00736DE1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01D22" w:rsidRPr="00DC3BC6" w:rsidRDefault="00C01D22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Заступник міського голови з питань</w:t>
      </w:r>
    </w:p>
    <w:p w:rsidR="00C01D22" w:rsidRPr="00DC3BC6" w:rsidRDefault="00C01D22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діяльності виконавчих органів                                                        Ліана ПЕРЕСАДЧЕНКО</w:t>
      </w:r>
    </w:p>
    <w:p w:rsidR="00E222FF" w:rsidRPr="00DC3BC6" w:rsidRDefault="00E222FF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01D22" w:rsidRPr="00DC3BC6" w:rsidRDefault="00C01D22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FE7EA2" w:rsidRPr="00DC3BC6" w:rsidRDefault="00FE7EA2" w:rsidP="00FE7EA2">
      <w:pPr>
        <w:spacing w:after="0" w:line="240" w:lineRule="auto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Начальник відділу економічного </w:t>
      </w:r>
    </w:p>
    <w:p w:rsidR="00FE7EA2" w:rsidRPr="00DC3BC6" w:rsidRDefault="00FE7EA2" w:rsidP="00FE7EA2">
      <w:pPr>
        <w:spacing w:after="0" w:line="240" w:lineRule="auto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розвитку, промисловості, інфраструктури </w:t>
      </w:r>
    </w:p>
    <w:p w:rsidR="00FE7EA2" w:rsidRPr="00DC3BC6" w:rsidRDefault="00FE7EA2" w:rsidP="00FE7EA2">
      <w:pPr>
        <w:spacing w:after="0" w:line="240" w:lineRule="auto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та торгівлі </w:t>
      </w:r>
      <w:proofErr w:type="spellStart"/>
      <w:r w:rsidRPr="00DC3BC6">
        <w:rPr>
          <w:rFonts w:ascii="Times New Roman" w:hAnsi="Times New Roman"/>
          <w:b/>
          <w:lang w:val="uk-UA"/>
        </w:rPr>
        <w:t>Знам’янського</w:t>
      </w:r>
      <w:proofErr w:type="spellEnd"/>
      <w:r w:rsidRPr="00DC3BC6">
        <w:rPr>
          <w:rFonts w:ascii="Times New Roman" w:hAnsi="Times New Roman"/>
          <w:b/>
          <w:lang w:val="uk-UA"/>
        </w:rPr>
        <w:t xml:space="preserve"> мі</w:t>
      </w:r>
      <w:bookmarkStart w:id="0" w:name="_GoBack"/>
      <w:bookmarkEnd w:id="0"/>
      <w:r w:rsidRPr="00DC3BC6">
        <w:rPr>
          <w:rFonts w:ascii="Times New Roman" w:hAnsi="Times New Roman"/>
          <w:b/>
          <w:lang w:val="uk-UA"/>
        </w:rPr>
        <w:t>ськвиконкому                                                      Інна КУЗІНА</w:t>
      </w:r>
    </w:p>
    <w:p w:rsidR="00FE7EA2" w:rsidRPr="00DC3BC6" w:rsidRDefault="00FE7EA2" w:rsidP="00FE7EA2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C01D22" w:rsidRPr="00FE7EA2" w:rsidRDefault="00C01D22" w:rsidP="00FE7EA2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Голікова</w:t>
      </w:r>
    </w:p>
    <w:p w:rsidR="005D3573" w:rsidRPr="00B74BFF" w:rsidRDefault="005D3573" w:rsidP="00FE7EA2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BA744D"/>
    <w:multiLevelType w:val="hybridMultilevel"/>
    <w:tmpl w:val="426C7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54A5B"/>
    <w:multiLevelType w:val="hybridMultilevel"/>
    <w:tmpl w:val="71F065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8059D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C22F6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3C61"/>
    <w:rsid w:val="003768C1"/>
    <w:rsid w:val="00391ED4"/>
    <w:rsid w:val="00394AE8"/>
    <w:rsid w:val="003953FA"/>
    <w:rsid w:val="003B1276"/>
    <w:rsid w:val="003C314A"/>
    <w:rsid w:val="003E1D49"/>
    <w:rsid w:val="003E4CFD"/>
    <w:rsid w:val="003F43B7"/>
    <w:rsid w:val="004258AA"/>
    <w:rsid w:val="00427F56"/>
    <w:rsid w:val="00485897"/>
    <w:rsid w:val="004A0529"/>
    <w:rsid w:val="004C6B01"/>
    <w:rsid w:val="0051242F"/>
    <w:rsid w:val="0052059A"/>
    <w:rsid w:val="00573F56"/>
    <w:rsid w:val="0058274D"/>
    <w:rsid w:val="0059051E"/>
    <w:rsid w:val="005C2D38"/>
    <w:rsid w:val="005D3573"/>
    <w:rsid w:val="005F2110"/>
    <w:rsid w:val="00605CE3"/>
    <w:rsid w:val="0061700A"/>
    <w:rsid w:val="00622AD1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666B2"/>
    <w:rsid w:val="007852DC"/>
    <w:rsid w:val="0079574A"/>
    <w:rsid w:val="007A3865"/>
    <w:rsid w:val="007A552D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50BE"/>
    <w:rsid w:val="009B54C8"/>
    <w:rsid w:val="009D002C"/>
    <w:rsid w:val="009D1CA5"/>
    <w:rsid w:val="009D7195"/>
    <w:rsid w:val="00A054EC"/>
    <w:rsid w:val="00A16EE5"/>
    <w:rsid w:val="00A22321"/>
    <w:rsid w:val="00A446DB"/>
    <w:rsid w:val="00A867F9"/>
    <w:rsid w:val="00AE7C0E"/>
    <w:rsid w:val="00B56F0B"/>
    <w:rsid w:val="00B74BFF"/>
    <w:rsid w:val="00B85953"/>
    <w:rsid w:val="00B9693E"/>
    <w:rsid w:val="00BB7152"/>
    <w:rsid w:val="00BF6680"/>
    <w:rsid w:val="00C01D22"/>
    <w:rsid w:val="00C06CC5"/>
    <w:rsid w:val="00C07FC9"/>
    <w:rsid w:val="00C50B38"/>
    <w:rsid w:val="00C62D22"/>
    <w:rsid w:val="00C647BA"/>
    <w:rsid w:val="00C670B2"/>
    <w:rsid w:val="00C8323C"/>
    <w:rsid w:val="00CA1ADB"/>
    <w:rsid w:val="00CB7E83"/>
    <w:rsid w:val="00CF048F"/>
    <w:rsid w:val="00D25CFB"/>
    <w:rsid w:val="00D3120B"/>
    <w:rsid w:val="00D31273"/>
    <w:rsid w:val="00D953B8"/>
    <w:rsid w:val="00DB1039"/>
    <w:rsid w:val="00DB57D0"/>
    <w:rsid w:val="00DC3BC6"/>
    <w:rsid w:val="00DC5248"/>
    <w:rsid w:val="00DE666A"/>
    <w:rsid w:val="00E16F12"/>
    <w:rsid w:val="00E222FF"/>
    <w:rsid w:val="00E2452E"/>
    <w:rsid w:val="00E41C4E"/>
    <w:rsid w:val="00E548C3"/>
    <w:rsid w:val="00E563E5"/>
    <w:rsid w:val="00EB3B49"/>
    <w:rsid w:val="00EC4402"/>
    <w:rsid w:val="00EE44EF"/>
    <w:rsid w:val="00F25B0A"/>
    <w:rsid w:val="00F44294"/>
    <w:rsid w:val="00F61774"/>
    <w:rsid w:val="00F74B50"/>
    <w:rsid w:val="00FE5C78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2020-10-26T14:44:00Z</cp:lastPrinted>
  <dcterms:created xsi:type="dcterms:W3CDTF">2021-02-10T14:05:00Z</dcterms:created>
  <dcterms:modified xsi:type="dcterms:W3CDTF">2021-02-11T14:05:00Z</dcterms:modified>
</cp:coreProperties>
</file>