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C5" w:rsidRPr="00CB53BB" w:rsidRDefault="00A367C5" w:rsidP="00CB53BB">
      <w:pPr>
        <w:pStyle w:val="1"/>
        <w:spacing w:line="200" w:lineRule="atLeast"/>
        <w:jc w:val="right"/>
        <w:rPr>
          <w:b/>
          <w:bCs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Pr="00CB53BB">
        <w:t xml:space="preserve">ПРОЕКТ </w:t>
      </w:r>
    </w:p>
    <w:p w:rsidR="00A367C5" w:rsidRDefault="00A367C5" w:rsidP="00DA4E81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A367C5" w:rsidRDefault="00A367C5" w:rsidP="00DA4E81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A367C5" w:rsidRDefault="00A367C5" w:rsidP="00DA4E81">
      <w:pPr>
        <w:spacing w:line="200" w:lineRule="atLeast"/>
        <w:jc w:val="center"/>
        <w:rPr>
          <w:b/>
        </w:rPr>
      </w:pPr>
    </w:p>
    <w:p w:rsidR="00A367C5" w:rsidRDefault="00A367C5" w:rsidP="00DA4E81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A367C5" w:rsidRDefault="00A367C5" w:rsidP="00DA4E81">
      <w:pPr>
        <w:spacing w:line="200" w:lineRule="atLeast"/>
        <w:jc w:val="center"/>
        <w:rPr>
          <w:b/>
        </w:rPr>
      </w:pPr>
    </w:p>
    <w:p w:rsidR="00A367C5" w:rsidRPr="00557438" w:rsidRDefault="00A367C5" w:rsidP="00557438">
      <w:pPr>
        <w:pStyle w:val="Heading2"/>
        <w:jc w:val="left"/>
        <w:rPr>
          <w:sz w:val="24"/>
          <w:szCs w:val="24"/>
          <w:lang w:val="uk-UA"/>
        </w:rPr>
      </w:pPr>
      <w:r w:rsidRPr="00557438">
        <w:rPr>
          <w:sz w:val="24"/>
          <w:szCs w:val="24"/>
        </w:rPr>
        <w:t xml:space="preserve">від    </w:t>
      </w:r>
      <w:r w:rsidRPr="00557438">
        <w:rPr>
          <w:sz w:val="24"/>
          <w:szCs w:val="24"/>
          <w:lang w:val="uk-UA"/>
        </w:rPr>
        <w:t xml:space="preserve">                         </w:t>
      </w:r>
      <w:r w:rsidRPr="00557438">
        <w:rPr>
          <w:sz w:val="24"/>
          <w:szCs w:val="24"/>
        </w:rPr>
        <w:t xml:space="preserve">  201</w:t>
      </w:r>
      <w:r>
        <w:rPr>
          <w:sz w:val="24"/>
          <w:szCs w:val="24"/>
          <w:lang w:val="uk-UA"/>
        </w:rPr>
        <w:t>8</w:t>
      </w:r>
      <w:r w:rsidRPr="00557438">
        <w:rPr>
          <w:sz w:val="24"/>
          <w:szCs w:val="24"/>
        </w:rPr>
        <w:t xml:space="preserve"> року              </w:t>
      </w:r>
      <w:r w:rsidRPr="00557438">
        <w:rPr>
          <w:sz w:val="24"/>
          <w:szCs w:val="24"/>
        </w:rPr>
        <w:tab/>
      </w:r>
      <w:r w:rsidRPr="00557438">
        <w:rPr>
          <w:sz w:val="24"/>
          <w:szCs w:val="24"/>
        </w:rPr>
        <w:tab/>
        <w:t xml:space="preserve">      </w:t>
      </w:r>
      <w:r w:rsidRPr="00557438">
        <w:rPr>
          <w:sz w:val="24"/>
          <w:szCs w:val="24"/>
        </w:rPr>
        <w:tab/>
      </w:r>
      <w:r w:rsidRPr="00557438">
        <w:rPr>
          <w:sz w:val="24"/>
          <w:szCs w:val="24"/>
        </w:rPr>
        <w:tab/>
        <w:t xml:space="preserve">                      №    </w:t>
      </w:r>
    </w:p>
    <w:p w:rsidR="00A367C5" w:rsidRPr="00557438" w:rsidRDefault="00A367C5" w:rsidP="00DA4E81">
      <w:pPr>
        <w:jc w:val="center"/>
        <w:rPr>
          <w:b/>
        </w:rPr>
      </w:pPr>
      <w:r w:rsidRPr="00557438">
        <w:rPr>
          <w:b/>
        </w:rPr>
        <w:t>м. Знам`янка</w:t>
      </w:r>
    </w:p>
    <w:p w:rsidR="00A367C5" w:rsidRDefault="00A367C5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 xml:space="preserve">Про встановлення  тарифу на  теплову 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>енергію ТОВ "Енергопостачальна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>компанія "Тепле Місто"" для потреб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>Обласного протитуберкульозного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 xml:space="preserve">санаторія для дорослих, що 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>знаходиться  по вул.Санаторній,1</w:t>
      </w:r>
    </w:p>
    <w:p w:rsidR="00A367C5" w:rsidRDefault="00A367C5" w:rsidP="007272BE">
      <w:pPr>
        <w:rPr>
          <w:lang w:val="uk-UA"/>
        </w:rPr>
      </w:pPr>
      <w:r>
        <w:rPr>
          <w:lang w:val="uk-UA"/>
        </w:rPr>
        <w:t xml:space="preserve">в м.Знам'янка </w:t>
      </w:r>
    </w:p>
    <w:p w:rsidR="00A367C5" w:rsidRDefault="00A367C5" w:rsidP="007272BE">
      <w:pPr>
        <w:jc w:val="both"/>
        <w:rPr>
          <w:lang w:val="uk-UA"/>
        </w:rPr>
      </w:pPr>
    </w:p>
    <w:p w:rsidR="00A367C5" w:rsidRDefault="00A367C5" w:rsidP="008B0238">
      <w:pPr>
        <w:jc w:val="both"/>
        <w:rPr>
          <w:lang w:val="uk-UA"/>
        </w:rPr>
      </w:pPr>
      <w:r>
        <w:t xml:space="preserve">  </w:t>
      </w:r>
      <w:r>
        <w:tab/>
        <w:t xml:space="preserve">Розглянувши письмове звернення </w:t>
      </w:r>
      <w:r>
        <w:rPr>
          <w:lang w:val="uk-UA"/>
        </w:rPr>
        <w:t>директора ТОВ "Енергопостачальна компанія "Тепле Місто""  Деркача Т.С.</w:t>
      </w:r>
      <w:r>
        <w:t xml:space="preserve"> </w:t>
      </w:r>
      <w:r>
        <w:rPr>
          <w:lang w:val="uk-UA"/>
        </w:rPr>
        <w:t xml:space="preserve">від 31 травня 2018р. № 3105 </w:t>
      </w:r>
      <w:r>
        <w:t>та надан</w:t>
      </w:r>
      <w:r>
        <w:rPr>
          <w:lang w:val="uk-UA"/>
        </w:rPr>
        <w:t>ий</w:t>
      </w:r>
      <w:r>
        <w:t xml:space="preserve">  розрахун</w:t>
      </w:r>
      <w:r>
        <w:rPr>
          <w:lang w:val="uk-UA"/>
        </w:rPr>
        <w:t xml:space="preserve">ок </w:t>
      </w:r>
      <w:r>
        <w:t xml:space="preserve"> вартості 1 Гкал на послугу теплопостачання </w:t>
      </w:r>
      <w:r>
        <w:rPr>
          <w:lang w:val="uk-UA"/>
        </w:rPr>
        <w:t>для Обласного протитуберкульозного санаторія для дорослих  що знаходиться  по вул. Санаторній,1 в м.Знам'янка</w:t>
      </w:r>
      <w:r>
        <w:t xml:space="preserve">, </w:t>
      </w:r>
      <w:r>
        <w:rPr>
          <w:lang w:val="uk-UA"/>
        </w:rPr>
        <w:t xml:space="preserve">відповідно до ст. 20 </w:t>
      </w:r>
      <w:r>
        <w:t xml:space="preserve">Закону України </w:t>
      </w:r>
      <w:r>
        <w:rPr>
          <w:lang w:val="uk-UA"/>
        </w:rPr>
        <w:t>"</w:t>
      </w:r>
      <w:r>
        <w:t xml:space="preserve">Про </w:t>
      </w:r>
      <w:r>
        <w:rPr>
          <w:lang w:val="uk-UA"/>
        </w:rPr>
        <w:t>теплопостачання" та</w:t>
      </w:r>
      <w:r>
        <w:t xml:space="preserve"> керуючись ст. 28</w:t>
      </w:r>
      <w:r>
        <w:rPr>
          <w:lang w:val="uk-UA"/>
        </w:rPr>
        <w:t xml:space="preserve"> </w:t>
      </w:r>
      <w:r>
        <w:t xml:space="preserve">Закону України </w:t>
      </w:r>
      <w:r>
        <w:rPr>
          <w:lang w:val="uk-UA"/>
        </w:rPr>
        <w:t>"</w:t>
      </w:r>
      <w:r>
        <w:t>Про місцеве самоврядування в Україні</w:t>
      </w:r>
      <w:r>
        <w:rPr>
          <w:lang w:val="uk-UA"/>
        </w:rPr>
        <w:t>"</w:t>
      </w:r>
      <w:r>
        <w:t xml:space="preserve">, виконавчий комітет </w:t>
      </w:r>
      <w:r>
        <w:rPr>
          <w:lang w:val="uk-UA"/>
        </w:rPr>
        <w:t xml:space="preserve">Знам'янської </w:t>
      </w:r>
      <w:r>
        <w:t xml:space="preserve">міської ради </w:t>
      </w:r>
    </w:p>
    <w:p w:rsidR="00A367C5" w:rsidRPr="00C3157E" w:rsidRDefault="00A367C5" w:rsidP="00FC2A25">
      <w:pPr>
        <w:rPr>
          <w:lang w:val="uk-UA"/>
        </w:rPr>
      </w:pPr>
    </w:p>
    <w:p w:rsidR="00A367C5" w:rsidRPr="00DA2E58" w:rsidRDefault="00A367C5" w:rsidP="00EC5251">
      <w:pPr>
        <w:pStyle w:val="BodyText"/>
        <w:ind w:firstLine="360"/>
        <w:jc w:val="both"/>
        <w:rPr>
          <w:b/>
          <w:lang w:val="uk-UA"/>
        </w:rPr>
      </w:pPr>
      <w:r w:rsidRPr="00DA2E58">
        <w:rPr>
          <w:lang w:val="uk-UA"/>
        </w:rPr>
        <w:t xml:space="preserve">                                                           </w:t>
      </w:r>
      <w:r w:rsidRPr="00DA2E58">
        <w:rPr>
          <w:b/>
          <w:lang w:val="uk-UA"/>
        </w:rPr>
        <w:t>В И Р І Ш И В:</w:t>
      </w:r>
    </w:p>
    <w:p w:rsidR="00A367C5" w:rsidRDefault="00A367C5" w:rsidP="007272BE">
      <w:pPr>
        <w:pStyle w:val="BodyText"/>
        <w:numPr>
          <w:ilvl w:val="0"/>
          <w:numId w:val="14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ТОВ "Енергопостачальна компанія "Тепле Місто""  тариф на теплову енергію для потреб Обласного протитуберкульозного санаторія для дорослих, що знаходиться  по вул. Санаторній,1 в м. Знам'янка,  </w:t>
      </w:r>
      <w:r>
        <w:t xml:space="preserve">згідно додатку </w:t>
      </w:r>
      <w:r>
        <w:rPr>
          <w:lang w:val="uk-UA"/>
        </w:rPr>
        <w:t>1.</w:t>
      </w:r>
    </w:p>
    <w:p w:rsidR="00A367C5" w:rsidRPr="00CF16A7" w:rsidRDefault="00A367C5" w:rsidP="00713BD1">
      <w:pPr>
        <w:numPr>
          <w:ilvl w:val="0"/>
          <w:numId w:val="14"/>
        </w:numPr>
        <w:jc w:val="both"/>
      </w:pPr>
      <w:r>
        <w:t>Головному р</w:t>
      </w:r>
      <w:r w:rsidRPr="00CF16A7">
        <w:t>едактору газети "Знам'янські вісті"  Коленченко Н.І. оприлюднити дане рішення в міській газеті.</w:t>
      </w:r>
    </w:p>
    <w:p w:rsidR="00A367C5" w:rsidRPr="00441FC0" w:rsidRDefault="00A367C5" w:rsidP="00713BD1">
      <w:pPr>
        <w:numPr>
          <w:ilvl w:val="0"/>
          <w:numId w:val="14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A367C5" w:rsidRPr="00CF16A7" w:rsidRDefault="00A367C5" w:rsidP="00557438">
      <w:pPr>
        <w:numPr>
          <w:ilvl w:val="0"/>
          <w:numId w:val="14"/>
        </w:numPr>
        <w:jc w:val="both"/>
      </w:pPr>
      <w:r w:rsidRPr="00CF16A7">
        <w:t xml:space="preserve">Організацію виконання рішення покласти на </w:t>
      </w:r>
      <w:r>
        <w:rPr>
          <w:lang w:val="uk-UA"/>
        </w:rPr>
        <w:t>ТОВ "Енергопостачальна компанія "Тепле Місто""</w:t>
      </w:r>
      <w:r>
        <w:t xml:space="preserve"> (</w:t>
      </w:r>
      <w:r>
        <w:rPr>
          <w:lang w:val="uk-UA"/>
        </w:rPr>
        <w:t>директор Деркач Т.С.</w:t>
      </w:r>
      <w:r w:rsidRPr="00CF16A7">
        <w:t>).</w:t>
      </w:r>
    </w:p>
    <w:p w:rsidR="00A367C5" w:rsidRPr="0080698E" w:rsidRDefault="00A367C5" w:rsidP="0080698E">
      <w:pPr>
        <w:numPr>
          <w:ilvl w:val="0"/>
          <w:numId w:val="14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A367C5" w:rsidRDefault="00A367C5" w:rsidP="00295BE4">
      <w:pPr>
        <w:ind w:left="360"/>
        <w:jc w:val="both"/>
        <w:rPr>
          <w:lang w:val="uk-UA"/>
        </w:rPr>
      </w:pPr>
    </w:p>
    <w:p w:rsidR="00A367C5" w:rsidRPr="00295BE4" w:rsidRDefault="00A367C5" w:rsidP="00295BE4">
      <w:pPr>
        <w:ind w:left="360"/>
        <w:jc w:val="both"/>
        <w:rPr>
          <w:lang w:val="uk-UA"/>
        </w:rPr>
      </w:pPr>
    </w:p>
    <w:p w:rsidR="00A367C5" w:rsidRDefault="00A367C5" w:rsidP="0040601F">
      <w:pPr>
        <w:rPr>
          <w:b/>
          <w:lang w:val="uk-UA"/>
        </w:rPr>
      </w:pPr>
      <w:r>
        <w:rPr>
          <w:lang w:val="uk-UA"/>
        </w:rPr>
        <w:t xml:space="preserve">                   </w:t>
      </w:r>
      <w:r w:rsidRPr="005652A6">
        <w:rPr>
          <w:lang w:val="uk-UA"/>
        </w:rPr>
        <w:t xml:space="preserve"> </w:t>
      </w:r>
      <w:r w:rsidRPr="005652A6">
        <w:rPr>
          <w:b/>
          <w:lang w:val="uk-UA"/>
        </w:rPr>
        <w:t>Міський голова                                                                     С.Філіпенко</w:t>
      </w: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Default="00A367C5" w:rsidP="0040601F">
      <w:pPr>
        <w:rPr>
          <w:b/>
          <w:lang w:val="uk-UA"/>
        </w:rPr>
      </w:pPr>
    </w:p>
    <w:p w:rsidR="00A367C5" w:rsidRPr="00356B5E" w:rsidRDefault="00A367C5" w:rsidP="00356B5E">
      <w:pPr>
        <w:ind w:left="6789" w:hanging="41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</w:t>
      </w:r>
      <w:r w:rsidRPr="00356B5E">
        <w:rPr>
          <w:sz w:val="20"/>
          <w:szCs w:val="20"/>
        </w:rPr>
        <w:t>Додаток  №1</w:t>
      </w:r>
    </w:p>
    <w:p w:rsidR="00A367C5" w:rsidRPr="00356B5E" w:rsidRDefault="00A367C5" w:rsidP="00356B5E">
      <w:pPr>
        <w:rPr>
          <w:sz w:val="20"/>
          <w:szCs w:val="20"/>
        </w:rPr>
      </w:pPr>
      <w:r w:rsidRPr="00356B5E">
        <w:rPr>
          <w:sz w:val="20"/>
          <w:szCs w:val="20"/>
        </w:rPr>
        <w:t xml:space="preserve">                                                                                                                                      до рішення виконавчого комітету</w:t>
      </w:r>
    </w:p>
    <w:p w:rsidR="00A367C5" w:rsidRPr="00356B5E" w:rsidRDefault="00A367C5" w:rsidP="00356B5E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356B5E">
        <w:rPr>
          <w:sz w:val="20"/>
          <w:szCs w:val="20"/>
        </w:rPr>
        <w:t xml:space="preserve">від ______________2018 року № </w:t>
      </w:r>
    </w:p>
    <w:p w:rsidR="00A367C5" w:rsidRDefault="00A367C5" w:rsidP="0040601F">
      <w:pPr>
        <w:rPr>
          <w:lang w:val="uk-UA"/>
        </w:rPr>
      </w:pPr>
    </w:p>
    <w:p w:rsidR="00A367C5" w:rsidRDefault="00A367C5" w:rsidP="0040601F">
      <w:pPr>
        <w:rPr>
          <w:lang w:val="uk-UA"/>
        </w:rPr>
      </w:pPr>
    </w:p>
    <w:p w:rsidR="00A367C5" w:rsidRDefault="00A367C5" w:rsidP="002F29C8">
      <w:pPr>
        <w:jc w:val="center"/>
        <w:rPr>
          <w:b/>
          <w:lang w:val="uk-UA"/>
        </w:rPr>
      </w:pPr>
      <w:r>
        <w:rPr>
          <w:b/>
          <w:lang w:val="uk-UA"/>
        </w:rPr>
        <w:t xml:space="preserve">Тариф на теплову енергію </w:t>
      </w:r>
    </w:p>
    <w:p w:rsidR="00A367C5" w:rsidRDefault="00A367C5" w:rsidP="002F29C8">
      <w:pPr>
        <w:jc w:val="center"/>
        <w:rPr>
          <w:b/>
          <w:lang w:val="uk-UA"/>
        </w:rPr>
      </w:pPr>
      <w:r w:rsidRPr="00CA613C">
        <w:rPr>
          <w:b/>
          <w:lang w:val="uk-UA"/>
        </w:rPr>
        <w:t>ТОВ "Енергопостачальна компанія "Тепле Місто""</w:t>
      </w:r>
      <w:r>
        <w:rPr>
          <w:b/>
          <w:lang w:val="uk-UA"/>
        </w:rPr>
        <w:t xml:space="preserve"> </w:t>
      </w:r>
    </w:p>
    <w:p w:rsidR="00A367C5" w:rsidRDefault="00A367C5" w:rsidP="002F29C8">
      <w:pPr>
        <w:jc w:val="center"/>
        <w:rPr>
          <w:b/>
          <w:lang w:val="uk-UA"/>
        </w:rPr>
      </w:pPr>
      <w:r>
        <w:rPr>
          <w:b/>
          <w:lang w:val="uk-UA"/>
        </w:rPr>
        <w:t>для потреб</w:t>
      </w:r>
    </w:p>
    <w:p w:rsidR="00A367C5" w:rsidRDefault="00A367C5" w:rsidP="002F29C8">
      <w:pPr>
        <w:jc w:val="center"/>
        <w:rPr>
          <w:b/>
          <w:lang w:val="uk-UA"/>
        </w:rPr>
      </w:pPr>
      <w:r>
        <w:rPr>
          <w:b/>
          <w:lang w:val="uk-UA"/>
        </w:rPr>
        <w:t>Обласного протитуберкульозного санаторія для дорослих</w:t>
      </w:r>
    </w:p>
    <w:p w:rsidR="00A367C5" w:rsidRDefault="00A367C5" w:rsidP="002F29C8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3455"/>
        <w:gridCol w:w="1963"/>
        <w:gridCol w:w="1960"/>
        <w:gridCol w:w="1960"/>
      </w:tblGrid>
      <w:tr w:rsidR="00A367C5" w:rsidTr="000864EF">
        <w:tc>
          <w:tcPr>
            <w:tcW w:w="516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55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Назва</w:t>
            </w:r>
          </w:p>
        </w:tc>
        <w:tc>
          <w:tcPr>
            <w:tcW w:w="1963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Одиниця виміру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 xml:space="preserve">Всього без </w:t>
            </w:r>
          </w:p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ПДВ, грн.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 xml:space="preserve">Всього з </w:t>
            </w:r>
          </w:p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ПДВ, грн.</w:t>
            </w:r>
          </w:p>
        </w:tc>
      </w:tr>
      <w:tr w:rsidR="00A367C5" w:rsidTr="000864EF">
        <w:tc>
          <w:tcPr>
            <w:tcW w:w="516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1</w:t>
            </w:r>
          </w:p>
        </w:tc>
        <w:tc>
          <w:tcPr>
            <w:tcW w:w="3455" w:type="dxa"/>
          </w:tcPr>
          <w:p w:rsidR="00A367C5" w:rsidRPr="000864EF" w:rsidRDefault="00A367C5" w:rsidP="00410229">
            <w:pPr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Тариф на теплову енергію</w:t>
            </w:r>
          </w:p>
        </w:tc>
        <w:tc>
          <w:tcPr>
            <w:tcW w:w="1963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грн./Гкал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1598,63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b/>
                <w:lang w:val="uk-UA"/>
              </w:rPr>
            </w:pPr>
            <w:r w:rsidRPr="000864EF">
              <w:rPr>
                <w:b/>
                <w:lang w:val="uk-UA"/>
              </w:rPr>
              <w:t>1918,36</w:t>
            </w:r>
          </w:p>
        </w:tc>
      </w:tr>
      <w:tr w:rsidR="00A367C5" w:rsidRPr="00410229" w:rsidTr="000864EF">
        <w:tc>
          <w:tcPr>
            <w:tcW w:w="516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1.1</w:t>
            </w:r>
          </w:p>
        </w:tc>
        <w:tc>
          <w:tcPr>
            <w:tcW w:w="3455" w:type="dxa"/>
          </w:tcPr>
          <w:p w:rsidR="00A367C5" w:rsidRPr="000864EF" w:rsidRDefault="00A367C5" w:rsidP="00410229">
            <w:pPr>
              <w:rPr>
                <w:lang w:val="uk-UA"/>
              </w:rPr>
            </w:pPr>
            <w:r w:rsidRPr="000864EF">
              <w:rPr>
                <w:lang w:val="uk-UA"/>
              </w:rPr>
              <w:t>Тариф на виробництво теплової енергії</w:t>
            </w:r>
          </w:p>
        </w:tc>
        <w:tc>
          <w:tcPr>
            <w:tcW w:w="1963" w:type="dxa"/>
          </w:tcPr>
          <w:p w:rsidR="00A367C5" w:rsidRPr="00CA613C" w:rsidRDefault="00A367C5" w:rsidP="000864EF">
            <w:pPr>
              <w:jc w:val="center"/>
            </w:pPr>
            <w:r w:rsidRPr="000864EF">
              <w:rPr>
                <w:lang w:val="uk-UA"/>
              </w:rPr>
              <w:t>грн./Гкал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1526,78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1832,13</w:t>
            </w:r>
          </w:p>
        </w:tc>
      </w:tr>
      <w:tr w:rsidR="00A367C5" w:rsidRPr="00410229" w:rsidTr="000864EF">
        <w:tc>
          <w:tcPr>
            <w:tcW w:w="516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1.2</w:t>
            </w:r>
          </w:p>
        </w:tc>
        <w:tc>
          <w:tcPr>
            <w:tcW w:w="3455" w:type="dxa"/>
          </w:tcPr>
          <w:p w:rsidR="00A367C5" w:rsidRPr="000864EF" w:rsidRDefault="00A367C5" w:rsidP="00410229">
            <w:pPr>
              <w:rPr>
                <w:lang w:val="uk-UA"/>
              </w:rPr>
            </w:pPr>
            <w:r w:rsidRPr="000864EF">
              <w:rPr>
                <w:lang w:val="uk-UA"/>
              </w:rPr>
              <w:t>Тариф на транспортування теплової енергії</w:t>
            </w:r>
          </w:p>
        </w:tc>
        <w:tc>
          <w:tcPr>
            <w:tcW w:w="1963" w:type="dxa"/>
          </w:tcPr>
          <w:p w:rsidR="00A367C5" w:rsidRPr="00CA613C" w:rsidRDefault="00A367C5" w:rsidP="000864EF">
            <w:pPr>
              <w:jc w:val="center"/>
            </w:pPr>
            <w:r w:rsidRPr="000864EF">
              <w:rPr>
                <w:lang w:val="uk-UA"/>
              </w:rPr>
              <w:t>грн./Гкал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65,41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78,49</w:t>
            </w:r>
          </w:p>
        </w:tc>
      </w:tr>
      <w:tr w:rsidR="00A367C5" w:rsidRPr="00410229" w:rsidTr="000864EF">
        <w:tc>
          <w:tcPr>
            <w:tcW w:w="516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1.3</w:t>
            </w:r>
          </w:p>
        </w:tc>
        <w:tc>
          <w:tcPr>
            <w:tcW w:w="3455" w:type="dxa"/>
          </w:tcPr>
          <w:p w:rsidR="00A367C5" w:rsidRPr="000864EF" w:rsidRDefault="00A367C5" w:rsidP="00410229">
            <w:pPr>
              <w:rPr>
                <w:lang w:val="uk-UA"/>
              </w:rPr>
            </w:pPr>
            <w:r w:rsidRPr="000864EF">
              <w:rPr>
                <w:lang w:val="uk-UA"/>
              </w:rPr>
              <w:t>Тариф на постачання теплової енергії</w:t>
            </w:r>
          </w:p>
        </w:tc>
        <w:tc>
          <w:tcPr>
            <w:tcW w:w="1963" w:type="dxa"/>
          </w:tcPr>
          <w:p w:rsidR="00A367C5" w:rsidRPr="00CA613C" w:rsidRDefault="00A367C5" w:rsidP="000864EF">
            <w:pPr>
              <w:jc w:val="center"/>
            </w:pPr>
            <w:r w:rsidRPr="000864EF">
              <w:rPr>
                <w:lang w:val="uk-UA"/>
              </w:rPr>
              <w:t>грн./Гкал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6,44</w:t>
            </w:r>
          </w:p>
        </w:tc>
        <w:tc>
          <w:tcPr>
            <w:tcW w:w="1960" w:type="dxa"/>
          </w:tcPr>
          <w:p w:rsidR="00A367C5" w:rsidRPr="000864EF" w:rsidRDefault="00A367C5" w:rsidP="000864EF">
            <w:pPr>
              <w:jc w:val="center"/>
              <w:rPr>
                <w:lang w:val="uk-UA"/>
              </w:rPr>
            </w:pPr>
            <w:r w:rsidRPr="000864EF">
              <w:rPr>
                <w:lang w:val="uk-UA"/>
              </w:rPr>
              <w:t>7,73</w:t>
            </w:r>
          </w:p>
        </w:tc>
      </w:tr>
    </w:tbl>
    <w:p w:rsidR="00A367C5" w:rsidRPr="00410229" w:rsidRDefault="00A367C5" w:rsidP="002F29C8">
      <w:pPr>
        <w:jc w:val="center"/>
        <w:rPr>
          <w:lang w:val="uk-UA"/>
        </w:rPr>
      </w:pPr>
    </w:p>
    <w:p w:rsidR="00A367C5" w:rsidRDefault="00A367C5" w:rsidP="00410229">
      <w:pPr>
        <w:jc w:val="center"/>
        <w:rPr>
          <w:b/>
        </w:rPr>
      </w:pPr>
      <w:r w:rsidRPr="00D32388">
        <w:rPr>
          <w:b/>
        </w:rPr>
        <w:t>Керую</w:t>
      </w:r>
      <w:r>
        <w:rPr>
          <w:b/>
        </w:rPr>
        <w:t xml:space="preserve">ча справами </w:t>
      </w:r>
      <w:r w:rsidRPr="00D32388">
        <w:rPr>
          <w:b/>
        </w:rPr>
        <w:tab/>
      </w:r>
      <w:r w:rsidRPr="00D32388">
        <w:rPr>
          <w:b/>
        </w:rPr>
        <w:tab/>
        <w:t xml:space="preserve">               </w:t>
      </w:r>
      <w:r w:rsidRPr="00D32388">
        <w:rPr>
          <w:b/>
        </w:rPr>
        <w:tab/>
      </w:r>
      <w:r w:rsidRPr="00D32388">
        <w:rPr>
          <w:b/>
        </w:rPr>
        <w:tab/>
        <w:t>І.Ратушна</w:t>
      </w:r>
    </w:p>
    <w:p w:rsidR="00A367C5" w:rsidRPr="002F29C8" w:rsidRDefault="00A367C5" w:rsidP="002F29C8">
      <w:pPr>
        <w:jc w:val="center"/>
        <w:rPr>
          <w:b/>
          <w:lang w:val="uk-UA"/>
        </w:rPr>
      </w:pPr>
    </w:p>
    <w:sectPr w:rsidR="00A367C5" w:rsidRPr="002F29C8" w:rsidSect="00295BE4">
      <w:pgSz w:w="11906" w:h="16838"/>
      <w:pgMar w:top="397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7C5" w:rsidRDefault="00A367C5" w:rsidP="00C64321">
      <w:r>
        <w:separator/>
      </w:r>
    </w:p>
  </w:endnote>
  <w:endnote w:type="continuationSeparator" w:id="0">
    <w:p w:rsidR="00A367C5" w:rsidRDefault="00A367C5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7C5" w:rsidRDefault="00A367C5" w:rsidP="00C64321">
      <w:r>
        <w:separator/>
      </w:r>
    </w:p>
  </w:footnote>
  <w:footnote w:type="continuationSeparator" w:id="0">
    <w:p w:rsidR="00A367C5" w:rsidRDefault="00A367C5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D982210"/>
    <w:multiLevelType w:val="hybridMultilevel"/>
    <w:tmpl w:val="F44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C92B17"/>
    <w:multiLevelType w:val="hybridMultilevel"/>
    <w:tmpl w:val="AA920FAA"/>
    <w:lvl w:ilvl="0" w:tplc="0422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21747A"/>
    <w:multiLevelType w:val="hybridMultilevel"/>
    <w:tmpl w:val="71BE07CA"/>
    <w:lvl w:ilvl="0" w:tplc="3B1E5BD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580C1DD7"/>
    <w:multiLevelType w:val="hybridMultilevel"/>
    <w:tmpl w:val="E43C88CE"/>
    <w:lvl w:ilvl="0" w:tplc="3B1E5BD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063590"/>
    <w:multiLevelType w:val="hybridMultilevel"/>
    <w:tmpl w:val="DEEC88BA"/>
    <w:lvl w:ilvl="0" w:tplc="51C0C9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0F5C1C"/>
    <w:multiLevelType w:val="hybridMultilevel"/>
    <w:tmpl w:val="07EAD788"/>
    <w:lvl w:ilvl="0" w:tplc="6944AECA">
      <w:start w:val="1"/>
      <w:numFmt w:val="decimal"/>
      <w:lvlText w:val="%1."/>
      <w:lvlJc w:val="left"/>
      <w:pPr>
        <w:tabs>
          <w:tab w:val="num" w:pos="1035"/>
        </w:tabs>
        <w:ind w:left="10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1482C"/>
    <w:rsid w:val="00036FE2"/>
    <w:rsid w:val="000371CD"/>
    <w:rsid w:val="00043BDE"/>
    <w:rsid w:val="00053559"/>
    <w:rsid w:val="000537BE"/>
    <w:rsid w:val="000610AB"/>
    <w:rsid w:val="00081398"/>
    <w:rsid w:val="000864EF"/>
    <w:rsid w:val="000A4E38"/>
    <w:rsid w:val="000A631D"/>
    <w:rsid w:val="000C0BC2"/>
    <w:rsid w:val="000C4301"/>
    <w:rsid w:val="00125608"/>
    <w:rsid w:val="00131999"/>
    <w:rsid w:val="00150DB8"/>
    <w:rsid w:val="0015114D"/>
    <w:rsid w:val="00154A35"/>
    <w:rsid w:val="00154CA9"/>
    <w:rsid w:val="00170557"/>
    <w:rsid w:val="001962F4"/>
    <w:rsid w:val="001969E2"/>
    <w:rsid w:val="001B33E7"/>
    <w:rsid w:val="001C6AFA"/>
    <w:rsid w:val="001D0491"/>
    <w:rsid w:val="001F05B7"/>
    <w:rsid w:val="001F6A1A"/>
    <w:rsid w:val="001F6C19"/>
    <w:rsid w:val="002024E9"/>
    <w:rsid w:val="00210C7C"/>
    <w:rsid w:val="00222B69"/>
    <w:rsid w:val="00223211"/>
    <w:rsid w:val="00225CE8"/>
    <w:rsid w:val="00245C5D"/>
    <w:rsid w:val="00254773"/>
    <w:rsid w:val="00261925"/>
    <w:rsid w:val="00262271"/>
    <w:rsid w:val="0028576F"/>
    <w:rsid w:val="00285C84"/>
    <w:rsid w:val="00295BE4"/>
    <w:rsid w:val="002B4873"/>
    <w:rsid w:val="002C081C"/>
    <w:rsid w:val="002C107C"/>
    <w:rsid w:val="002F29C8"/>
    <w:rsid w:val="00303EEE"/>
    <w:rsid w:val="00331E9C"/>
    <w:rsid w:val="00343A93"/>
    <w:rsid w:val="00343CDE"/>
    <w:rsid w:val="003456A1"/>
    <w:rsid w:val="003556CA"/>
    <w:rsid w:val="00356B5E"/>
    <w:rsid w:val="00357A6E"/>
    <w:rsid w:val="00364FEE"/>
    <w:rsid w:val="0036602D"/>
    <w:rsid w:val="00374924"/>
    <w:rsid w:val="00390449"/>
    <w:rsid w:val="00394AE8"/>
    <w:rsid w:val="00396D8E"/>
    <w:rsid w:val="003D1A82"/>
    <w:rsid w:val="003E1D49"/>
    <w:rsid w:val="003E3098"/>
    <w:rsid w:val="003E78E4"/>
    <w:rsid w:val="003F69C6"/>
    <w:rsid w:val="0040601F"/>
    <w:rsid w:val="00410229"/>
    <w:rsid w:val="004224C2"/>
    <w:rsid w:val="004301DC"/>
    <w:rsid w:val="004318ED"/>
    <w:rsid w:val="00440D6D"/>
    <w:rsid w:val="00441FC0"/>
    <w:rsid w:val="0046176E"/>
    <w:rsid w:val="00477E6D"/>
    <w:rsid w:val="00485BC9"/>
    <w:rsid w:val="00492E1D"/>
    <w:rsid w:val="004A0C03"/>
    <w:rsid w:val="004A3E84"/>
    <w:rsid w:val="004A6A8A"/>
    <w:rsid w:val="004B42EB"/>
    <w:rsid w:val="004B6FAE"/>
    <w:rsid w:val="004D3A0A"/>
    <w:rsid w:val="004F3B1C"/>
    <w:rsid w:val="005014C0"/>
    <w:rsid w:val="0050606A"/>
    <w:rsid w:val="00511408"/>
    <w:rsid w:val="00517928"/>
    <w:rsid w:val="00537C68"/>
    <w:rsid w:val="00540757"/>
    <w:rsid w:val="00555331"/>
    <w:rsid w:val="00557438"/>
    <w:rsid w:val="0056258B"/>
    <w:rsid w:val="005652A6"/>
    <w:rsid w:val="005A6F03"/>
    <w:rsid w:val="005B209E"/>
    <w:rsid w:val="005D76CA"/>
    <w:rsid w:val="005E3E25"/>
    <w:rsid w:val="005E7AAB"/>
    <w:rsid w:val="005F27B4"/>
    <w:rsid w:val="005F5FAF"/>
    <w:rsid w:val="00613482"/>
    <w:rsid w:val="00616A32"/>
    <w:rsid w:val="00632745"/>
    <w:rsid w:val="006348D6"/>
    <w:rsid w:val="006358A2"/>
    <w:rsid w:val="00655AC7"/>
    <w:rsid w:val="00663228"/>
    <w:rsid w:val="00674D05"/>
    <w:rsid w:val="0067716A"/>
    <w:rsid w:val="0068664B"/>
    <w:rsid w:val="00687AC1"/>
    <w:rsid w:val="006B537B"/>
    <w:rsid w:val="0070710D"/>
    <w:rsid w:val="007105A5"/>
    <w:rsid w:val="00713B87"/>
    <w:rsid w:val="00713BD1"/>
    <w:rsid w:val="00715717"/>
    <w:rsid w:val="007272BE"/>
    <w:rsid w:val="00730B35"/>
    <w:rsid w:val="00735BE8"/>
    <w:rsid w:val="00742CA9"/>
    <w:rsid w:val="007718BB"/>
    <w:rsid w:val="007929C6"/>
    <w:rsid w:val="0079338F"/>
    <w:rsid w:val="007940E9"/>
    <w:rsid w:val="007C7C0C"/>
    <w:rsid w:val="007D632C"/>
    <w:rsid w:val="007F13FA"/>
    <w:rsid w:val="0080698E"/>
    <w:rsid w:val="00810473"/>
    <w:rsid w:val="00820804"/>
    <w:rsid w:val="00830D03"/>
    <w:rsid w:val="00832F19"/>
    <w:rsid w:val="0084469D"/>
    <w:rsid w:val="00844AF1"/>
    <w:rsid w:val="00854F7E"/>
    <w:rsid w:val="00860EB9"/>
    <w:rsid w:val="00875373"/>
    <w:rsid w:val="008A2BC9"/>
    <w:rsid w:val="008B0238"/>
    <w:rsid w:val="008B33E9"/>
    <w:rsid w:val="008B4AD2"/>
    <w:rsid w:val="008C1A8A"/>
    <w:rsid w:val="008D190D"/>
    <w:rsid w:val="008F5AC3"/>
    <w:rsid w:val="009020F2"/>
    <w:rsid w:val="00904352"/>
    <w:rsid w:val="00911BDC"/>
    <w:rsid w:val="00916DF9"/>
    <w:rsid w:val="00926626"/>
    <w:rsid w:val="00947F8C"/>
    <w:rsid w:val="009555ED"/>
    <w:rsid w:val="0097094A"/>
    <w:rsid w:val="00976BED"/>
    <w:rsid w:val="009873E4"/>
    <w:rsid w:val="00993912"/>
    <w:rsid w:val="009A465F"/>
    <w:rsid w:val="009B4785"/>
    <w:rsid w:val="009D0AAE"/>
    <w:rsid w:val="009E0916"/>
    <w:rsid w:val="00A06A01"/>
    <w:rsid w:val="00A27B40"/>
    <w:rsid w:val="00A31783"/>
    <w:rsid w:val="00A367C5"/>
    <w:rsid w:val="00A375BF"/>
    <w:rsid w:val="00A41044"/>
    <w:rsid w:val="00A6442A"/>
    <w:rsid w:val="00A645D2"/>
    <w:rsid w:val="00A7037D"/>
    <w:rsid w:val="00A95A9E"/>
    <w:rsid w:val="00AA6D15"/>
    <w:rsid w:val="00AC1132"/>
    <w:rsid w:val="00AC1D9E"/>
    <w:rsid w:val="00AF645E"/>
    <w:rsid w:val="00B055B3"/>
    <w:rsid w:val="00B21116"/>
    <w:rsid w:val="00B3150E"/>
    <w:rsid w:val="00B35072"/>
    <w:rsid w:val="00B573F1"/>
    <w:rsid w:val="00B716C1"/>
    <w:rsid w:val="00B87C88"/>
    <w:rsid w:val="00B9315C"/>
    <w:rsid w:val="00BB5E19"/>
    <w:rsid w:val="00BC0598"/>
    <w:rsid w:val="00BF269E"/>
    <w:rsid w:val="00C043CD"/>
    <w:rsid w:val="00C05AA0"/>
    <w:rsid w:val="00C3157E"/>
    <w:rsid w:val="00C33F82"/>
    <w:rsid w:val="00C473A1"/>
    <w:rsid w:val="00C64321"/>
    <w:rsid w:val="00C66F3B"/>
    <w:rsid w:val="00C751FE"/>
    <w:rsid w:val="00C75F3F"/>
    <w:rsid w:val="00C87E4F"/>
    <w:rsid w:val="00CA613C"/>
    <w:rsid w:val="00CA7D81"/>
    <w:rsid w:val="00CB2D9F"/>
    <w:rsid w:val="00CB53BB"/>
    <w:rsid w:val="00CC44A6"/>
    <w:rsid w:val="00CC7ECF"/>
    <w:rsid w:val="00CD7EB4"/>
    <w:rsid w:val="00CE18BC"/>
    <w:rsid w:val="00CE6248"/>
    <w:rsid w:val="00CF16A7"/>
    <w:rsid w:val="00CF423F"/>
    <w:rsid w:val="00D06248"/>
    <w:rsid w:val="00D15E9F"/>
    <w:rsid w:val="00D32388"/>
    <w:rsid w:val="00D439CF"/>
    <w:rsid w:val="00D7535B"/>
    <w:rsid w:val="00DA2BFC"/>
    <w:rsid w:val="00DA2E58"/>
    <w:rsid w:val="00DA31F7"/>
    <w:rsid w:val="00DA4E81"/>
    <w:rsid w:val="00DB1957"/>
    <w:rsid w:val="00DB500E"/>
    <w:rsid w:val="00DC092A"/>
    <w:rsid w:val="00DE0C34"/>
    <w:rsid w:val="00E03C69"/>
    <w:rsid w:val="00E10F47"/>
    <w:rsid w:val="00E3021C"/>
    <w:rsid w:val="00E306FC"/>
    <w:rsid w:val="00E3094F"/>
    <w:rsid w:val="00E35993"/>
    <w:rsid w:val="00E50E32"/>
    <w:rsid w:val="00E64DE3"/>
    <w:rsid w:val="00E72432"/>
    <w:rsid w:val="00E75571"/>
    <w:rsid w:val="00E94378"/>
    <w:rsid w:val="00EA238B"/>
    <w:rsid w:val="00EC5251"/>
    <w:rsid w:val="00EC7021"/>
    <w:rsid w:val="00EE0722"/>
    <w:rsid w:val="00F10D23"/>
    <w:rsid w:val="00F147F3"/>
    <w:rsid w:val="00F210A7"/>
    <w:rsid w:val="00F23962"/>
    <w:rsid w:val="00F30B67"/>
    <w:rsid w:val="00F55599"/>
    <w:rsid w:val="00F676A9"/>
    <w:rsid w:val="00F92FC2"/>
    <w:rsid w:val="00FA6495"/>
    <w:rsid w:val="00FC2A25"/>
    <w:rsid w:val="00FD718F"/>
    <w:rsid w:val="00FD7DE2"/>
    <w:rsid w:val="00FF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1F6C19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272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F69C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272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F69C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2F29C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0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2</Pages>
  <Words>1650</Words>
  <Characters>941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10</cp:revision>
  <cp:lastPrinted>2018-06-18T08:36:00Z</cp:lastPrinted>
  <dcterms:created xsi:type="dcterms:W3CDTF">2018-06-18T06:26:00Z</dcterms:created>
  <dcterms:modified xsi:type="dcterms:W3CDTF">2018-06-18T13:37:00Z</dcterms:modified>
</cp:coreProperties>
</file>