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49F" w:rsidRPr="00FE6B0E" w:rsidRDefault="00B7049F" w:rsidP="006E2CDB">
      <w:pPr>
        <w:pStyle w:val="msonormalcxspmiddle"/>
        <w:spacing w:before="0" w:beforeAutospacing="0" w:after="0" w:afterAutospacing="0"/>
        <w:ind w:left="2835"/>
        <w:contextualSpacing/>
        <w:rPr>
          <w:bCs/>
          <w:i/>
        </w:rPr>
      </w:pPr>
      <w:r>
        <w:rPr>
          <w:b/>
          <w:bCs/>
          <w:lang w:val="uk-UA"/>
        </w:rPr>
        <w:t xml:space="preserve">                                                                                                         </w:t>
      </w:r>
      <w:r w:rsidRPr="00FE6B0E">
        <w:rPr>
          <w:bCs/>
          <w:lang w:val="uk-UA"/>
        </w:rPr>
        <w:t>ПРО</w:t>
      </w:r>
      <w:r>
        <w:rPr>
          <w:bCs/>
          <w:lang w:val="uk-UA"/>
        </w:rPr>
        <w:t>Є</w:t>
      </w:r>
      <w:r w:rsidRPr="00FE6B0E">
        <w:rPr>
          <w:bCs/>
          <w:lang w:val="uk-UA"/>
        </w:rPr>
        <w:t>КТ №</w:t>
      </w:r>
    </w:p>
    <w:p w:rsidR="00B7049F" w:rsidRPr="0081759D" w:rsidRDefault="00BA7070" w:rsidP="008462E3">
      <w:pPr>
        <w:pStyle w:val="ad"/>
        <w:rPr>
          <w:b/>
          <w:sz w:val="24"/>
          <w:szCs w:val="24"/>
        </w:rPr>
      </w:pPr>
      <w:r w:rsidRPr="00BA7070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49.3pt;margin-top:.5pt;width:45.05pt;height:57.6pt;z-index:1;visibility:visible;mso-wrap-edited:f" o:allowincell="f">
            <v:imagedata r:id="rId7" o:title=""/>
            <w10:wrap type="topAndBottom"/>
          </v:shape>
          <o:OLEObject Type="Embed" ProgID="Word.Picture.8" ShapeID="_x0000_s1026" DrawAspect="Content" ObjectID="_1704539601" r:id="rId8"/>
        </w:pict>
      </w:r>
      <w:proofErr w:type="spellStart"/>
      <w:r w:rsidR="00B7049F" w:rsidRPr="0081759D">
        <w:rPr>
          <w:b/>
          <w:sz w:val="24"/>
          <w:szCs w:val="24"/>
        </w:rPr>
        <w:t>Знам`янська</w:t>
      </w:r>
      <w:proofErr w:type="spellEnd"/>
      <w:r w:rsidR="00B7049F" w:rsidRPr="0081759D">
        <w:rPr>
          <w:b/>
          <w:sz w:val="24"/>
          <w:szCs w:val="24"/>
        </w:rPr>
        <w:t xml:space="preserve">   міська   рада  Кіровоградської  області</w:t>
      </w:r>
    </w:p>
    <w:p w:rsidR="00B7049F" w:rsidRPr="0081759D" w:rsidRDefault="00B7049F" w:rsidP="008462E3">
      <w:pPr>
        <w:pStyle w:val="1"/>
        <w:numPr>
          <w:ilvl w:val="0"/>
          <w:numId w:val="6"/>
        </w:numPr>
        <w:ind w:left="0" w:firstLine="0"/>
        <w:rPr>
          <w:szCs w:val="24"/>
        </w:rPr>
      </w:pPr>
      <w:r w:rsidRPr="0081759D">
        <w:rPr>
          <w:szCs w:val="24"/>
        </w:rPr>
        <w:t>Виконавчий комітет</w:t>
      </w:r>
    </w:p>
    <w:p w:rsidR="00B7049F" w:rsidRPr="0081759D" w:rsidRDefault="00B7049F" w:rsidP="008462E3">
      <w:pPr>
        <w:ind w:firstLine="1276"/>
        <w:jc w:val="center"/>
        <w:rPr>
          <w:rFonts w:ascii="Times New Roman" w:hAnsi="Times New Roman" w:cs="Times New Roman"/>
          <w:b/>
        </w:rPr>
      </w:pPr>
    </w:p>
    <w:p w:rsidR="00B7049F" w:rsidRPr="0081759D" w:rsidRDefault="00B7049F" w:rsidP="008462E3">
      <w:pPr>
        <w:pStyle w:val="3"/>
        <w:numPr>
          <w:ilvl w:val="2"/>
          <w:numId w:val="6"/>
        </w:numPr>
        <w:ind w:left="0" w:firstLine="0"/>
        <w:jc w:val="center"/>
        <w:rPr>
          <w:b/>
          <w:sz w:val="24"/>
        </w:rPr>
      </w:pPr>
      <w:r w:rsidRPr="0081759D">
        <w:rPr>
          <w:b/>
          <w:sz w:val="24"/>
        </w:rPr>
        <w:t>РІШЕННЯ</w:t>
      </w:r>
    </w:p>
    <w:p w:rsidR="00B7049F" w:rsidRPr="008462E3" w:rsidRDefault="00B7049F" w:rsidP="008462E3">
      <w:pPr>
        <w:ind w:firstLine="1276"/>
        <w:jc w:val="center"/>
        <w:rPr>
          <w:rFonts w:ascii="Times New Roman" w:hAnsi="Times New Roman" w:cs="Times New Roman"/>
          <w:b/>
        </w:rPr>
      </w:pPr>
    </w:p>
    <w:p w:rsidR="00B7049F" w:rsidRPr="008462E3" w:rsidRDefault="00B7049F" w:rsidP="00CF5F70">
      <w:pPr>
        <w:pStyle w:val="2"/>
        <w:numPr>
          <w:ilvl w:val="1"/>
          <w:numId w:val="6"/>
        </w:numPr>
        <w:ind w:left="0" w:firstLine="567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8462E3">
        <w:rPr>
          <w:sz w:val="24"/>
          <w:szCs w:val="24"/>
        </w:rPr>
        <w:t xml:space="preserve">від   </w:t>
      </w:r>
      <w:r w:rsidRPr="008462E3">
        <w:rPr>
          <w:sz w:val="24"/>
          <w:szCs w:val="24"/>
          <w:lang w:val="en-US"/>
        </w:rPr>
        <w:t xml:space="preserve"> 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січня</w:t>
      </w:r>
      <w:r w:rsidRPr="008462E3">
        <w:rPr>
          <w:sz w:val="24"/>
          <w:szCs w:val="24"/>
        </w:rPr>
        <w:t xml:space="preserve"> 20</w:t>
      </w:r>
      <w:r>
        <w:rPr>
          <w:sz w:val="24"/>
          <w:szCs w:val="24"/>
        </w:rPr>
        <w:t>22</w:t>
      </w:r>
      <w:r w:rsidRPr="008462E3">
        <w:rPr>
          <w:sz w:val="24"/>
          <w:szCs w:val="24"/>
        </w:rPr>
        <w:t xml:space="preserve"> р</w:t>
      </w:r>
      <w:r>
        <w:rPr>
          <w:sz w:val="24"/>
          <w:szCs w:val="24"/>
        </w:rPr>
        <w:t>оку</w:t>
      </w:r>
      <w:r w:rsidRPr="008462E3">
        <w:rPr>
          <w:sz w:val="24"/>
          <w:szCs w:val="24"/>
        </w:rPr>
        <w:t xml:space="preserve">               </w:t>
      </w:r>
      <w:r w:rsidRPr="008462E3">
        <w:rPr>
          <w:sz w:val="24"/>
          <w:szCs w:val="24"/>
        </w:rPr>
        <w:tab/>
      </w:r>
      <w:r w:rsidRPr="008462E3">
        <w:rPr>
          <w:sz w:val="24"/>
          <w:szCs w:val="24"/>
        </w:rPr>
        <w:tab/>
        <w:t xml:space="preserve">                </w:t>
      </w:r>
      <w:r w:rsidRPr="008462E3">
        <w:rPr>
          <w:sz w:val="24"/>
          <w:szCs w:val="24"/>
        </w:rPr>
        <w:tab/>
        <w:t xml:space="preserve">         </w:t>
      </w:r>
      <w:r w:rsidRPr="008462E3">
        <w:rPr>
          <w:sz w:val="24"/>
          <w:szCs w:val="24"/>
          <w:lang w:val="ru-RU"/>
        </w:rPr>
        <w:t xml:space="preserve">                     </w:t>
      </w:r>
      <w:r>
        <w:rPr>
          <w:sz w:val="24"/>
          <w:szCs w:val="24"/>
          <w:lang w:val="ru-RU"/>
        </w:rPr>
        <w:t xml:space="preserve">                 </w:t>
      </w:r>
      <w:r w:rsidRPr="008462E3">
        <w:rPr>
          <w:sz w:val="24"/>
          <w:szCs w:val="24"/>
          <w:lang w:val="ru-RU"/>
        </w:rPr>
        <w:t xml:space="preserve"> </w:t>
      </w:r>
      <w:r w:rsidRPr="008462E3">
        <w:rPr>
          <w:sz w:val="24"/>
          <w:szCs w:val="24"/>
        </w:rPr>
        <w:t>№</w:t>
      </w:r>
      <w:r>
        <w:rPr>
          <w:sz w:val="24"/>
          <w:szCs w:val="24"/>
          <w:lang w:val="en-US"/>
        </w:rPr>
        <w:t xml:space="preserve"> </w:t>
      </w:r>
    </w:p>
    <w:p w:rsidR="00B7049F" w:rsidRPr="008462E3" w:rsidRDefault="00B7049F" w:rsidP="00B24A46">
      <w:pPr>
        <w:ind w:firstLine="127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</w:t>
      </w:r>
      <w:r w:rsidRPr="008462E3">
        <w:rPr>
          <w:rFonts w:ascii="Times New Roman" w:hAnsi="Times New Roman" w:cs="Times New Roman"/>
          <w:b/>
        </w:rPr>
        <w:t>м. Знам`янка</w:t>
      </w:r>
    </w:p>
    <w:p w:rsidR="00B7049F" w:rsidRPr="008462E3" w:rsidRDefault="00B7049F" w:rsidP="008462E3">
      <w:pPr>
        <w:ind w:left="567" w:firstLine="709"/>
        <w:jc w:val="center"/>
        <w:rPr>
          <w:rFonts w:ascii="Times New Roman" w:hAnsi="Times New Roman" w:cs="Times New Roman"/>
          <w:b/>
        </w:rPr>
      </w:pPr>
    </w:p>
    <w:p w:rsidR="00B7049F" w:rsidRPr="008462E3" w:rsidRDefault="00B7049F" w:rsidP="008462E3">
      <w:pPr>
        <w:ind w:left="567" w:firstLine="709"/>
        <w:jc w:val="center"/>
        <w:rPr>
          <w:rFonts w:ascii="Times New Roman" w:hAnsi="Times New Roman" w:cs="Times New Roman"/>
          <w:b/>
        </w:rPr>
      </w:pPr>
    </w:p>
    <w:p w:rsidR="00B7049F" w:rsidRPr="008462E3" w:rsidRDefault="00B7049F" w:rsidP="008462E3">
      <w:pPr>
        <w:pStyle w:val="35"/>
        <w:spacing w:after="0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8462E3">
        <w:rPr>
          <w:sz w:val="24"/>
          <w:szCs w:val="24"/>
        </w:rPr>
        <w:t>Про основні заходи цивільного захисту</w:t>
      </w:r>
    </w:p>
    <w:p w:rsidR="00B7049F" w:rsidRDefault="00B7049F" w:rsidP="008462E3">
      <w:pPr>
        <w:pStyle w:val="35"/>
        <w:spacing w:after="0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spellStart"/>
      <w:r>
        <w:rPr>
          <w:sz w:val="24"/>
          <w:szCs w:val="24"/>
        </w:rPr>
        <w:t>Знам’янської</w:t>
      </w:r>
      <w:proofErr w:type="spellEnd"/>
      <w:r>
        <w:rPr>
          <w:sz w:val="24"/>
          <w:szCs w:val="24"/>
        </w:rPr>
        <w:t xml:space="preserve"> міської територіальної</w:t>
      </w:r>
    </w:p>
    <w:p w:rsidR="00B7049F" w:rsidRPr="008462E3" w:rsidRDefault="00B7049F" w:rsidP="008462E3">
      <w:pPr>
        <w:pStyle w:val="35"/>
        <w:spacing w:after="0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      громади</w:t>
      </w:r>
      <w:r w:rsidRPr="008462E3">
        <w:rPr>
          <w:sz w:val="24"/>
          <w:szCs w:val="24"/>
        </w:rPr>
        <w:t xml:space="preserve"> на 20</w:t>
      </w:r>
      <w:r>
        <w:rPr>
          <w:sz w:val="24"/>
          <w:szCs w:val="24"/>
        </w:rPr>
        <w:t>22</w:t>
      </w:r>
      <w:r w:rsidRPr="008462E3">
        <w:rPr>
          <w:sz w:val="24"/>
          <w:szCs w:val="24"/>
        </w:rPr>
        <w:t xml:space="preserve"> рік</w:t>
      </w:r>
    </w:p>
    <w:p w:rsidR="00B7049F" w:rsidRPr="008462E3" w:rsidRDefault="00B7049F" w:rsidP="00B24A46">
      <w:pPr>
        <w:pStyle w:val="a9"/>
        <w:ind w:left="851" w:firstLine="425"/>
      </w:pPr>
      <w:r w:rsidRPr="008462E3">
        <w:tab/>
      </w:r>
    </w:p>
    <w:p w:rsidR="00B7049F" w:rsidRPr="008462E3" w:rsidRDefault="00B7049F" w:rsidP="008462E3">
      <w:pPr>
        <w:pStyle w:val="a9"/>
        <w:ind w:left="567" w:firstLine="709"/>
      </w:pPr>
    </w:p>
    <w:p w:rsidR="00B7049F" w:rsidRPr="008462E3" w:rsidRDefault="00B7049F" w:rsidP="00B24A46">
      <w:pPr>
        <w:ind w:left="851" w:firstLine="425"/>
        <w:jc w:val="both"/>
        <w:rPr>
          <w:rFonts w:ascii="Times New Roman" w:hAnsi="Times New Roman" w:cs="Times New Roman"/>
        </w:rPr>
      </w:pPr>
      <w:r w:rsidRPr="008462E3">
        <w:rPr>
          <w:rFonts w:ascii="Times New Roman" w:hAnsi="Times New Roman" w:cs="Times New Roman"/>
        </w:rPr>
        <w:t xml:space="preserve"> </w:t>
      </w:r>
      <w:r w:rsidRPr="008462E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З</w:t>
      </w:r>
      <w:r w:rsidRPr="008462E3">
        <w:rPr>
          <w:rFonts w:ascii="Times New Roman" w:hAnsi="Times New Roman" w:cs="Times New Roman"/>
        </w:rPr>
        <w:t xml:space="preserve"> метою забезпечення виконання вимог Кодексу цивільного захисту України від 02 жовтня 2012 року № 5403-</w:t>
      </w:r>
      <w:r w:rsidRPr="008462E3">
        <w:rPr>
          <w:rFonts w:ascii="Times New Roman" w:hAnsi="Times New Roman" w:cs="Times New Roman"/>
          <w:lang w:val="en-US"/>
        </w:rPr>
        <w:t>V</w:t>
      </w:r>
      <w:r w:rsidRPr="008462E3">
        <w:rPr>
          <w:rFonts w:ascii="Times New Roman" w:hAnsi="Times New Roman" w:cs="Times New Roman"/>
        </w:rPr>
        <w:t>І, постанов Кабінету Міністрів України від 9 січня 2014 року № 11 «Про затвердження Положення про єдину державну систему цивільного захисту»,</w:t>
      </w:r>
      <w:r>
        <w:rPr>
          <w:rFonts w:ascii="Times New Roman" w:hAnsi="Times New Roman" w:cs="Times New Roman"/>
        </w:rPr>
        <w:t xml:space="preserve">  </w:t>
      </w:r>
      <w:r w:rsidRPr="008462E3">
        <w:rPr>
          <w:rFonts w:ascii="Times New Roman" w:hAnsi="Times New Roman" w:cs="Times New Roman"/>
        </w:rPr>
        <w:t xml:space="preserve"> від 26 червня 2013 року </w:t>
      </w:r>
      <w:r>
        <w:rPr>
          <w:rFonts w:ascii="Times New Roman" w:hAnsi="Times New Roman" w:cs="Times New Roman"/>
        </w:rPr>
        <w:t xml:space="preserve"> </w:t>
      </w:r>
      <w:r w:rsidRPr="008462E3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</w:t>
      </w:r>
      <w:r w:rsidRPr="008462E3">
        <w:rPr>
          <w:rFonts w:ascii="Times New Roman" w:hAnsi="Times New Roman" w:cs="Times New Roman"/>
        </w:rPr>
        <w:t xml:space="preserve">443 «Про затвердження Порядку підготовки до дій за призначенням органів управління та сил цивільного захисту» та від 26 червня 2013 року №444 «Про затвердження Порядку здійснення навчання населення діям у надзвичайних ситуаціях», </w:t>
      </w:r>
      <w:r>
        <w:rPr>
          <w:rFonts w:ascii="Times New Roman" w:hAnsi="Times New Roman"/>
        </w:rPr>
        <w:t xml:space="preserve">розпорядження Кабінету Міністрів України від 28 грудня 2021 року № 1742-р «Про затвердження плану основних заходів цивільного захисту на 2022 рік», </w:t>
      </w:r>
      <w:r w:rsidRPr="008462E3">
        <w:rPr>
          <w:rFonts w:ascii="Times New Roman" w:hAnsi="Times New Roman" w:cs="Times New Roman"/>
        </w:rPr>
        <w:t xml:space="preserve">розпорядження голови </w:t>
      </w:r>
      <w:r>
        <w:rPr>
          <w:rFonts w:ascii="Times New Roman" w:hAnsi="Times New Roman" w:cs="Times New Roman"/>
        </w:rPr>
        <w:t xml:space="preserve">Кіровоградської </w:t>
      </w:r>
      <w:r w:rsidRPr="008462E3">
        <w:rPr>
          <w:rFonts w:ascii="Times New Roman" w:hAnsi="Times New Roman" w:cs="Times New Roman"/>
        </w:rPr>
        <w:t xml:space="preserve">облдержадміністрації від  </w:t>
      </w:r>
      <w:r>
        <w:rPr>
          <w:rFonts w:ascii="Times New Roman" w:hAnsi="Times New Roman" w:cs="Times New Roman"/>
        </w:rPr>
        <w:t>11 січня</w:t>
      </w:r>
      <w:r w:rsidRPr="008462E3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22</w:t>
      </w:r>
      <w:r w:rsidRPr="008462E3">
        <w:rPr>
          <w:rFonts w:ascii="Times New Roman" w:hAnsi="Times New Roman" w:cs="Times New Roman"/>
        </w:rPr>
        <w:t xml:space="preserve"> року № </w:t>
      </w:r>
      <w:r>
        <w:rPr>
          <w:rFonts w:ascii="Times New Roman" w:hAnsi="Times New Roman" w:cs="Times New Roman"/>
        </w:rPr>
        <w:t>6</w:t>
      </w:r>
      <w:r w:rsidRPr="008462E3">
        <w:rPr>
          <w:rFonts w:ascii="Times New Roman" w:hAnsi="Times New Roman" w:cs="Times New Roman"/>
        </w:rPr>
        <w:t>-р «Про основні заходи цивільного захисту області на 20</w:t>
      </w:r>
      <w:r>
        <w:rPr>
          <w:rFonts w:ascii="Times New Roman" w:hAnsi="Times New Roman" w:cs="Times New Roman"/>
        </w:rPr>
        <w:t>22</w:t>
      </w:r>
      <w:r w:rsidRPr="008462E3">
        <w:rPr>
          <w:rFonts w:ascii="Times New Roman" w:hAnsi="Times New Roman" w:cs="Times New Roman"/>
        </w:rPr>
        <w:t xml:space="preserve"> рік», </w:t>
      </w:r>
      <w:r w:rsidRPr="00A725E3">
        <w:rPr>
          <w:rFonts w:ascii="Times New Roman" w:hAnsi="Times New Roman" w:cs="Times New Roman"/>
        </w:rPr>
        <w:t xml:space="preserve">керуючись ст. 36 Закону України </w:t>
      </w:r>
      <w:r>
        <w:rPr>
          <w:rFonts w:ascii="Times New Roman" w:hAnsi="Times New Roman" w:cs="Times New Roman"/>
        </w:rPr>
        <w:t>«</w:t>
      </w:r>
      <w:r w:rsidRPr="00A725E3">
        <w:rPr>
          <w:rFonts w:ascii="Times New Roman" w:hAnsi="Times New Roman" w:cs="Times New Roman"/>
        </w:rPr>
        <w:t>Про місцеве самоврядування в Україні</w:t>
      </w:r>
      <w:r>
        <w:rPr>
          <w:rFonts w:ascii="Times New Roman" w:hAnsi="Times New Roman" w:cs="Times New Roman"/>
        </w:rPr>
        <w:t>»</w:t>
      </w:r>
      <w:r>
        <w:t xml:space="preserve">, </w:t>
      </w:r>
      <w:r w:rsidRPr="008462E3">
        <w:rPr>
          <w:rFonts w:ascii="Times New Roman" w:hAnsi="Times New Roman" w:cs="Times New Roman"/>
        </w:rPr>
        <w:t xml:space="preserve">виконавчий комітет </w:t>
      </w:r>
      <w:proofErr w:type="spellStart"/>
      <w:r>
        <w:rPr>
          <w:rFonts w:ascii="Times New Roman" w:hAnsi="Times New Roman" w:cs="Times New Roman"/>
        </w:rPr>
        <w:t>Знам’янської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462E3">
        <w:rPr>
          <w:rFonts w:ascii="Times New Roman" w:hAnsi="Times New Roman" w:cs="Times New Roman"/>
        </w:rPr>
        <w:t>міської ради</w:t>
      </w:r>
    </w:p>
    <w:p w:rsidR="00B7049F" w:rsidRPr="008462E3" w:rsidRDefault="00B7049F" w:rsidP="008462E3">
      <w:pPr>
        <w:pStyle w:val="a9"/>
        <w:ind w:left="567" w:firstLine="709"/>
      </w:pPr>
    </w:p>
    <w:p w:rsidR="00B7049F" w:rsidRPr="008462E3" w:rsidRDefault="00B7049F" w:rsidP="008462E3">
      <w:pPr>
        <w:ind w:left="567" w:firstLine="709"/>
        <w:jc w:val="center"/>
        <w:rPr>
          <w:rFonts w:ascii="Times New Roman" w:hAnsi="Times New Roman" w:cs="Times New Roman"/>
          <w:b/>
        </w:rPr>
      </w:pPr>
      <w:r w:rsidRPr="008462E3">
        <w:rPr>
          <w:rFonts w:ascii="Times New Roman" w:hAnsi="Times New Roman" w:cs="Times New Roman"/>
          <w:b/>
        </w:rPr>
        <w:t>ВИ</w:t>
      </w:r>
      <w:r>
        <w:rPr>
          <w:rFonts w:ascii="Times New Roman" w:hAnsi="Times New Roman" w:cs="Times New Roman"/>
          <w:b/>
        </w:rPr>
        <w:t>Р</w:t>
      </w:r>
      <w:r w:rsidRPr="008462E3">
        <w:rPr>
          <w:rFonts w:ascii="Times New Roman" w:hAnsi="Times New Roman" w:cs="Times New Roman"/>
          <w:b/>
        </w:rPr>
        <w:t>ІШИВ:</w:t>
      </w:r>
    </w:p>
    <w:p w:rsidR="00B7049F" w:rsidRDefault="00B7049F" w:rsidP="00A06C6B">
      <w:pPr>
        <w:pStyle w:val="35"/>
        <w:spacing w:after="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  1. </w:t>
      </w:r>
      <w:r w:rsidRPr="00B23AC4">
        <w:rPr>
          <w:sz w:val="24"/>
          <w:szCs w:val="24"/>
        </w:rPr>
        <w:t>Затвердити План основних заходів цивільного захисту</w:t>
      </w:r>
      <w:r w:rsidRPr="008462E3">
        <w:t xml:space="preserve"> </w:t>
      </w:r>
      <w:proofErr w:type="spellStart"/>
      <w:r>
        <w:rPr>
          <w:sz w:val="24"/>
          <w:szCs w:val="24"/>
        </w:rPr>
        <w:t>Знам’янської</w:t>
      </w:r>
      <w:proofErr w:type="spellEnd"/>
      <w:r>
        <w:rPr>
          <w:sz w:val="24"/>
          <w:szCs w:val="24"/>
        </w:rPr>
        <w:t xml:space="preserve"> міської територіальної</w:t>
      </w:r>
    </w:p>
    <w:p w:rsidR="00B7049F" w:rsidRDefault="00B7049F" w:rsidP="00B23AC4">
      <w:pPr>
        <w:pStyle w:val="ab"/>
        <w:suppressAutoHyphens w:val="0"/>
        <w:ind w:left="851" w:firstLine="0"/>
      </w:pPr>
      <w:r>
        <w:rPr>
          <w:szCs w:val="24"/>
        </w:rPr>
        <w:t>громади</w:t>
      </w:r>
      <w:r w:rsidRPr="008462E3">
        <w:rPr>
          <w:szCs w:val="24"/>
        </w:rPr>
        <w:t xml:space="preserve"> </w:t>
      </w:r>
      <w:r w:rsidRPr="008462E3">
        <w:t>на 20</w:t>
      </w:r>
      <w:r>
        <w:t>22</w:t>
      </w:r>
      <w:r w:rsidRPr="008462E3">
        <w:t xml:space="preserve"> рік (додається).</w:t>
      </w:r>
    </w:p>
    <w:p w:rsidR="00B7049F" w:rsidRDefault="00B7049F" w:rsidP="00A06C6B">
      <w:pPr>
        <w:pStyle w:val="ab"/>
        <w:ind w:left="851" w:firstLine="425"/>
        <w:rPr>
          <w:szCs w:val="24"/>
        </w:rPr>
      </w:pPr>
      <w:r>
        <w:t xml:space="preserve">2. </w:t>
      </w:r>
      <w:r w:rsidRPr="008462E3">
        <w:t xml:space="preserve">Сектору з питань надзвичайних ситуацій, охорони праці, екології та благоустрою </w:t>
      </w:r>
      <w:r>
        <w:t>управління земельних ресурсів, екології, благоустрою та надзвичайних ситуацій</w:t>
      </w:r>
      <w:r w:rsidRPr="00A06C6B">
        <w:rPr>
          <w:szCs w:val="24"/>
        </w:rPr>
        <w:t xml:space="preserve"> (</w:t>
      </w:r>
      <w:proofErr w:type="spellStart"/>
      <w:r w:rsidRPr="00A06C6B">
        <w:rPr>
          <w:szCs w:val="24"/>
        </w:rPr>
        <w:t>зав.Сергій</w:t>
      </w:r>
      <w:proofErr w:type="spellEnd"/>
      <w:r w:rsidRPr="00A06C6B">
        <w:rPr>
          <w:szCs w:val="24"/>
        </w:rPr>
        <w:t xml:space="preserve"> БАЛАН) забезпечити організацію виконання Плану основних заходів цивільного захисту </w:t>
      </w:r>
      <w:proofErr w:type="spellStart"/>
      <w:r w:rsidRPr="00A06C6B">
        <w:rPr>
          <w:szCs w:val="24"/>
        </w:rPr>
        <w:t>Знам’янської</w:t>
      </w:r>
      <w:proofErr w:type="spellEnd"/>
      <w:r w:rsidRPr="00A06C6B">
        <w:rPr>
          <w:szCs w:val="24"/>
        </w:rPr>
        <w:t xml:space="preserve"> міської територіальної</w:t>
      </w:r>
      <w:r>
        <w:rPr>
          <w:szCs w:val="24"/>
        </w:rPr>
        <w:t xml:space="preserve">  громади</w:t>
      </w:r>
      <w:r w:rsidRPr="008462E3">
        <w:rPr>
          <w:szCs w:val="24"/>
        </w:rPr>
        <w:t xml:space="preserve"> </w:t>
      </w:r>
      <w:r w:rsidRPr="00A06C6B">
        <w:rPr>
          <w:szCs w:val="24"/>
        </w:rPr>
        <w:t>на 202</w:t>
      </w:r>
      <w:r>
        <w:rPr>
          <w:szCs w:val="24"/>
        </w:rPr>
        <w:t>2</w:t>
      </w:r>
      <w:r w:rsidRPr="00A06C6B">
        <w:rPr>
          <w:szCs w:val="24"/>
        </w:rPr>
        <w:t xml:space="preserve"> рік та узагальнену інформацію про його виконання  подавати  управлінню з питань цивільного захисту</w:t>
      </w:r>
      <w:r>
        <w:rPr>
          <w:szCs w:val="24"/>
        </w:rPr>
        <w:t>, оборонної роботи та взаємодії з правоохоронними органами</w:t>
      </w:r>
      <w:r w:rsidRPr="00A06C6B">
        <w:rPr>
          <w:szCs w:val="24"/>
        </w:rPr>
        <w:t xml:space="preserve">  Кіровоградської облдержадміністрації: </w:t>
      </w:r>
    </w:p>
    <w:p w:rsidR="00B7049F" w:rsidRDefault="00B7049F" w:rsidP="00A06C6B">
      <w:pPr>
        <w:pStyle w:val="ab"/>
        <w:ind w:left="851" w:firstLine="425"/>
        <w:rPr>
          <w:szCs w:val="24"/>
        </w:rPr>
      </w:pPr>
      <w:r w:rsidRPr="00A06C6B">
        <w:rPr>
          <w:szCs w:val="24"/>
        </w:rPr>
        <w:t xml:space="preserve">за перше півріччя поточного року </w:t>
      </w:r>
      <w:r w:rsidRPr="00A06C6B">
        <w:rPr>
          <w:b/>
          <w:szCs w:val="24"/>
        </w:rPr>
        <w:t xml:space="preserve">- </w:t>
      </w:r>
      <w:r w:rsidRPr="00A06C6B">
        <w:rPr>
          <w:szCs w:val="24"/>
        </w:rPr>
        <w:t>до 0</w:t>
      </w:r>
      <w:r>
        <w:rPr>
          <w:szCs w:val="24"/>
        </w:rPr>
        <w:t>5</w:t>
      </w:r>
      <w:r w:rsidRPr="00A06C6B">
        <w:rPr>
          <w:szCs w:val="24"/>
        </w:rPr>
        <w:t xml:space="preserve"> липня 202</w:t>
      </w:r>
      <w:r>
        <w:rPr>
          <w:szCs w:val="24"/>
        </w:rPr>
        <w:t>2</w:t>
      </w:r>
      <w:r w:rsidRPr="00A06C6B">
        <w:rPr>
          <w:szCs w:val="24"/>
        </w:rPr>
        <w:t xml:space="preserve"> року</w:t>
      </w:r>
      <w:r>
        <w:rPr>
          <w:szCs w:val="24"/>
        </w:rPr>
        <w:t>;</w:t>
      </w:r>
    </w:p>
    <w:p w:rsidR="00B7049F" w:rsidRPr="00A06C6B" w:rsidRDefault="00B7049F" w:rsidP="00A06C6B">
      <w:pPr>
        <w:pStyle w:val="ab"/>
        <w:ind w:left="851" w:firstLine="425"/>
      </w:pPr>
      <w:r w:rsidRPr="00A06C6B">
        <w:rPr>
          <w:szCs w:val="24"/>
        </w:rPr>
        <w:t>за 202</w:t>
      </w:r>
      <w:r>
        <w:rPr>
          <w:szCs w:val="24"/>
        </w:rPr>
        <w:t>2</w:t>
      </w:r>
      <w:r w:rsidRPr="00A06C6B">
        <w:rPr>
          <w:szCs w:val="24"/>
        </w:rPr>
        <w:t xml:space="preserve"> рік  - до </w:t>
      </w:r>
      <w:r>
        <w:rPr>
          <w:szCs w:val="24"/>
        </w:rPr>
        <w:t>20</w:t>
      </w:r>
      <w:r w:rsidRPr="00A06C6B">
        <w:rPr>
          <w:szCs w:val="24"/>
        </w:rPr>
        <w:t xml:space="preserve"> січня 202</w:t>
      </w:r>
      <w:r>
        <w:rPr>
          <w:szCs w:val="24"/>
        </w:rPr>
        <w:t>3</w:t>
      </w:r>
      <w:r w:rsidRPr="00A06C6B">
        <w:rPr>
          <w:szCs w:val="24"/>
        </w:rPr>
        <w:t xml:space="preserve"> року.</w:t>
      </w:r>
    </w:p>
    <w:p w:rsidR="00B7049F" w:rsidRPr="00A06C6B" w:rsidRDefault="00B7049F" w:rsidP="00A06C6B">
      <w:pPr>
        <w:pStyle w:val="35"/>
        <w:spacing w:after="0"/>
        <w:ind w:left="851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8462E3">
        <w:rPr>
          <w:sz w:val="24"/>
          <w:szCs w:val="24"/>
        </w:rPr>
        <w:t xml:space="preserve">Контроль за виконанням </w:t>
      </w:r>
      <w:r>
        <w:rPr>
          <w:sz w:val="24"/>
          <w:szCs w:val="24"/>
        </w:rPr>
        <w:t>цього</w:t>
      </w:r>
      <w:r w:rsidRPr="008462E3">
        <w:rPr>
          <w:sz w:val="24"/>
          <w:szCs w:val="24"/>
        </w:rPr>
        <w:t xml:space="preserve"> рішення  покласти на заступника міського голови </w:t>
      </w:r>
      <w:r>
        <w:rPr>
          <w:sz w:val="24"/>
          <w:szCs w:val="24"/>
        </w:rPr>
        <w:t>з питань   діяльності виконавчих органів МОЛОДЧЕНКА Дмитра</w:t>
      </w:r>
      <w:r w:rsidRPr="008462E3">
        <w:rPr>
          <w:sz w:val="24"/>
          <w:szCs w:val="24"/>
        </w:rPr>
        <w:t>.</w:t>
      </w:r>
    </w:p>
    <w:p w:rsidR="00B7049F" w:rsidRPr="008462E3" w:rsidRDefault="00B7049F" w:rsidP="00A06C6B">
      <w:pPr>
        <w:pStyle w:val="3"/>
        <w:numPr>
          <w:ilvl w:val="2"/>
          <w:numId w:val="6"/>
        </w:numPr>
        <w:ind w:left="851" w:firstLine="425"/>
        <w:rPr>
          <w:b/>
          <w:sz w:val="24"/>
        </w:rPr>
      </w:pPr>
    </w:p>
    <w:p w:rsidR="00B7049F" w:rsidRPr="008462E3" w:rsidRDefault="00B7049F" w:rsidP="00A06C6B">
      <w:pPr>
        <w:ind w:left="851" w:firstLine="425"/>
        <w:rPr>
          <w:rFonts w:ascii="Times New Roman" w:hAnsi="Times New Roman" w:cs="Times New Roman"/>
        </w:rPr>
      </w:pPr>
    </w:p>
    <w:p w:rsidR="00B7049F" w:rsidRDefault="00B7049F" w:rsidP="006940F2">
      <w:pPr>
        <w:pStyle w:val="3"/>
        <w:numPr>
          <w:ilvl w:val="2"/>
          <w:numId w:val="6"/>
        </w:numPr>
        <w:ind w:left="851" w:firstLine="0"/>
        <w:rPr>
          <w:b/>
          <w:sz w:val="24"/>
        </w:rPr>
      </w:pPr>
      <w:proofErr w:type="spellStart"/>
      <w:r w:rsidRPr="006940F2">
        <w:rPr>
          <w:b/>
          <w:sz w:val="24"/>
        </w:rPr>
        <w:t>Знам’янський</w:t>
      </w:r>
      <w:proofErr w:type="spellEnd"/>
      <w:r w:rsidRPr="006940F2">
        <w:rPr>
          <w:b/>
          <w:sz w:val="24"/>
        </w:rPr>
        <w:t xml:space="preserve"> міський голова                                                                            Володимир СОКИРКО</w:t>
      </w:r>
    </w:p>
    <w:p w:rsidR="00C56F41" w:rsidRDefault="00C56F41" w:rsidP="00C56F41">
      <w:pPr>
        <w:rPr>
          <w:lang w:eastAsia="zh-CN"/>
        </w:rPr>
      </w:pPr>
    </w:p>
    <w:p w:rsidR="00C56F41" w:rsidRDefault="00C56F41" w:rsidP="00C56F41">
      <w:pPr>
        <w:rPr>
          <w:lang w:eastAsia="zh-CN"/>
        </w:rPr>
      </w:pPr>
    </w:p>
    <w:p w:rsidR="00C56F41" w:rsidRDefault="00C56F41" w:rsidP="00C56F41">
      <w:pPr>
        <w:rPr>
          <w:lang w:eastAsia="zh-CN"/>
        </w:rPr>
      </w:pPr>
    </w:p>
    <w:p w:rsidR="00C56F41" w:rsidRDefault="00C56F41" w:rsidP="00C56F41">
      <w:pPr>
        <w:rPr>
          <w:lang w:eastAsia="zh-CN"/>
        </w:rPr>
      </w:pPr>
    </w:p>
    <w:p w:rsidR="00C56F41" w:rsidRDefault="00C56F41" w:rsidP="00C56F41">
      <w:pPr>
        <w:rPr>
          <w:lang w:eastAsia="zh-CN"/>
        </w:rPr>
      </w:pPr>
    </w:p>
    <w:p w:rsidR="00C56F41" w:rsidRDefault="00C56F41" w:rsidP="00C56F41">
      <w:pPr>
        <w:rPr>
          <w:lang w:eastAsia="zh-CN"/>
        </w:rPr>
      </w:pPr>
    </w:p>
    <w:p w:rsidR="00C56F41" w:rsidRDefault="00C56F41" w:rsidP="00C56F41">
      <w:pPr>
        <w:rPr>
          <w:lang w:eastAsia="zh-CN"/>
        </w:rPr>
      </w:pPr>
    </w:p>
    <w:p w:rsidR="00C56F41" w:rsidRDefault="00C56F41" w:rsidP="00C56F41">
      <w:pPr>
        <w:rPr>
          <w:lang w:eastAsia="zh-CN"/>
        </w:rPr>
        <w:sectPr w:rsidR="00C56F41" w:rsidSect="006D47D4">
          <w:pgSz w:w="11900" w:h="16840"/>
          <w:pgMar w:top="360" w:right="360" w:bottom="360" w:left="567" w:header="0" w:footer="3" w:gutter="0"/>
          <w:cols w:space="720"/>
          <w:noEndnote/>
          <w:docGrid w:linePitch="360"/>
        </w:sectPr>
      </w:pPr>
    </w:p>
    <w:p w:rsidR="00C56F41" w:rsidRPr="00692D41" w:rsidRDefault="00C56F41" w:rsidP="00C56F41">
      <w:pPr>
        <w:pStyle w:val="3"/>
        <w:ind w:left="10490"/>
        <w:rPr>
          <w:b/>
          <w:sz w:val="24"/>
        </w:rPr>
      </w:pPr>
      <w:r>
        <w:rPr>
          <w:b/>
          <w:sz w:val="24"/>
        </w:rPr>
        <w:lastRenderedPageBreak/>
        <w:t xml:space="preserve">                          </w:t>
      </w:r>
      <w:r w:rsidRPr="00692D41">
        <w:rPr>
          <w:b/>
          <w:sz w:val="24"/>
        </w:rPr>
        <w:t>ЗАТВЕРДЖЕНО</w:t>
      </w:r>
    </w:p>
    <w:p w:rsidR="00C56F41" w:rsidRDefault="00C56F41" w:rsidP="00C56F41">
      <w:pPr>
        <w:ind w:left="10490"/>
      </w:pPr>
      <w:r>
        <w:t xml:space="preserve">                          рішенням виконавчого комітету </w:t>
      </w:r>
    </w:p>
    <w:p w:rsidR="00C56F41" w:rsidRPr="00692D41" w:rsidRDefault="00C56F41" w:rsidP="00C56F41">
      <w:pPr>
        <w:ind w:left="10490"/>
      </w:pPr>
      <w:r>
        <w:t xml:space="preserve">                             </w:t>
      </w:r>
      <w:r w:rsidRPr="00692D41">
        <w:t xml:space="preserve">  </w:t>
      </w:r>
      <w:r>
        <w:t>січня</w:t>
      </w:r>
      <w:r w:rsidRPr="00692D41">
        <w:t xml:space="preserve"> 202</w:t>
      </w:r>
      <w:r>
        <w:t>2</w:t>
      </w:r>
      <w:r w:rsidRPr="00692D41">
        <w:t xml:space="preserve"> № </w:t>
      </w:r>
    </w:p>
    <w:p w:rsidR="00C56F41" w:rsidRPr="00692D41" w:rsidRDefault="00C56F41" w:rsidP="00C56F41">
      <w:pPr>
        <w:pStyle w:val="2"/>
        <w:rPr>
          <w:color w:val="FF0000"/>
          <w:sz w:val="24"/>
          <w:szCs w:val="24"/>
        </w:rPr>
      </w:pPr>
    </w:p>
    <w:p w:rsidR="00C56F41" w:rsidRPr="00692D41" w:rsidRDefault="00C56F41" w:rsidP="00C56F41">
      <w:pPr>
        <w:pStyle w:val="2"/>
        <w:rPr>
          <w:sz w:val="24"/>
          <w:szCs w:val="24"/>
        </w:rPr>
      </w:pPr>
      <w:r w:rsidRPr="00692D41">
        <w:rPr>
          <w:sz w:val="24"/>
          <w:szCs w:val="24"/>
        </w:rPr>
        <w:t>ПЛАН</w:t>
      </w:r>
    </w:p>
    <w:p w:rsidR="00C56F41" w:rsidRPr="00692D41" w:rsidRDefault="00C56F41" w:rsidP="00C56F41">
      <w:pPr>
        <w:ind w:hanging="1"/>
        <w:jc w:val="center"/>
        <w:rPr>
          <w:color w:val="FF0000"/>
        </w:rPr>
      </w:pPr>
      <w:r w:rsidRPr="00692D41">
        <w:rPr>
          <w:b/>
        </w:rPr>
        <w:t xml:space="preserve">основних заходів цивільного захисту </w:t>
      </w:r>
      <w:proofErr w:type="spellStart"/>
      <w:r>
        <w:rPr>
          <w:b/>
        </w:rPr>
        <w:t>Знам’янської</w:t>
      </w:r>
      <w:proofErr w:type="spellEnd"/>
      <w:r>
        <w:rPr>
          <w:b/>
        </w:rPr>
        <w:t xml:space="preserve"> міської територіальної громади</w:t>
      </w:r>
      <w:r w:rsidRPr="00692D41">
        <w:rPr>
          <w:b/>
        </w:rPr>
        <w:t xml:space="preserve"> на 202</w:t>
      </w:r>
      <w:r>
        <w:rPr>
          <w:b/>
        </w:rPr>
        <w:t>2</w:t>
      </w:r>
      <w:r w:rsidRPr="00692D41">
        <w:rPr>
          <w:b/>
        </w:rPr>
        <w:t xml:space="preserve"> рік та січень-лютий 202</w:t>
      </w:r>
      <w:r>
        <w:rPr>
          <w:b/>
        </w:rPr>
        <w:t>3</w:t>
      </w:r>
      <w:r w:rsidRPr="00692D41">
        <w:rPr>
          <w:b/>
        </w:rPr>
        <w:t xml:space="preserve"> року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7219"/>
        <w:gridCol w:w="6814"/>
        <w:gridCol w:w="1407"/>
      </w:tblGrid>
      <w:tr w:rsidR="00C56F41" w:rsidRPr="00692D41" w:rsidTr="009649C8">
        <w:trPr>
          <w:trHeight w:val="603"/>
        </w:trPr>
        <w:tc>
          <w:tcPr>
            <w:tcW w:w="392" w:type="dxa"/>
            <w:vAlign w:val="center"/>
          </w:tcPr>
          <w:p w:rsidR="00C56F41" w:rsidRPr="00692D41" w:rsidRDefault="00C56F41" w:rsidP="009649C8">
            <w:pPr>
              <w:ind w:left="-142" w:right="-108"/>
              <w:jc w:val="center"/>
              <w:rPr>
                <w:b/>
              </w:rPr>
            </w:pPr>
            <w:r w:rsidRPr="00692D41">
              <w:rPr>
                <w:b/>
              </w:rPr>
              <w:t>№</w:t>
            </w:r>
          </w:p>
          <w:p w:rsidR="00C56F41" w:rsidRPr="00692D41" w:rsidRDefault="00C56F41" w:rsidP="009649C8">
            <w:pPr>
              <w:ind w:left="-142" w:right="-108"/>
              <w:jc w:val="center"/>
              <w:rPr>
                <w:b/>
              </w:rPr>
            </w:pPr>
            <w:r w:rsidRPr="00692D41">
              <w:rPr>
                <w:b/>
              </w:rPr>
              <w:t>з/п</w:t>
            </w:r>
          </w:p>
        </w:tc>
        <w:tc>
          <w:tcPr>
            <w:tcW w:w="7219" w:type="dxa"/>
            <w:vAlign w:val="center"/>
          </w:tcPr>
          <w:p w:rsidR="00C56F41" w:rsidRPr="00692D41" w:rsidRDefault="00C56F41" w:rsidP="009649C8">
            <w:pPr>
              <w:jc w:val="center"/>
              <w:rPr>
                <w:b/>
              </w:rPr>
            </w:pPr>
            <w:r w:rsidRPr="00692D41">
              <w:rPr>
                <w:b/>
              </w:rPr>
              <w:t>Найменування заходу</w:t>
            </w:r>
          </w:p>
        </w:tc>
        <w:tc>
          <w:tcPr>
            <w:tcW w:w="6814" w:type="dxa"/>
            <w:vAlign w:val="center"/>
          </w:tcPr>
          <w:p w:rsidR="00C56F41" w:rsidRPr="00692D41" w:rsidRDefault="00C56F41" w:rsidP="009649C8">
            <w:pPr>
              <w:jc w:val="center"/>
              <w:rPr>
                <w:b/>
              </w:rPr>
            </w:pPr>
          </w:p>
          <w:p w:rsidR="00C56F41" w:rsidRPr="00692D41" w:rsidRDefault="00C56F41" w:rsidP="009649C8">
            <w:pPr>
              <w:jc w:val="center"/>
              <w:rPr>
                <w:b/>
              </w:rPr>
            </w:pPr>
            <w:r w:rsidRPr="00692D41">
              <w:rPr>
                <w:b/>
              </w:rPr>
              <w:t>Відповідальні за виконання</w:t>
            </w:r>
          </w:p>
          <w:p w:rsidR="00C56F41" w:rsidRPr="00692D41" w:rsidRDefault="00C56F41" w:rsidP="009649C8">
            <w:pPr>
              <w:jc w:val="center"/>
              <w:rPr>
                <w:b/>
              </w:rPr>
            </w:pPr>
          </w:p>
        </w:tc>
        <w:tc>
          <w:tcPr>
            <w:tcW w:w="1407" w:type="dxa"/>
            <w:vAlign w:val="center"/>
          </w:tcPr>
          <w:p w:rsidR="00C56F41" w:rsidRPr="00692D41" w:rsidRDefault="00C56F41" w:rsidP="009649C8">
            <w:pPr>
              <w:jc w:val="center"/>
              <w:rPr>
                <w:b/>
              </w:rPr>
            </w:pPr>
            <w:r w:rsidRPr="00692D41">
              <w:rPr>
                <w:b/>
              </w:rPr>
              <w:t>Строк виконання</w:t>
            </w:r>
          </w:p>
        </w:tc>
      </w:tr>
      <w:tr w:rsidR="00C56F41" w:rsidRPr="006F7F22" w:rsidTr="009649C8">
        <w:trPr>
          <w:tblHeader/>
        </w:trPr>
        <w:tc>
          <w:tcPr>
            <w:tcW w:w="392" w:type="dxa"/>
          </w:tcPr>
          <w:p w:rsidR="00C56F41" w:rsidRPr="006F7F22" w:rsidRDefault="00C56F41" w:rsidP="009649C8">
            <w:pPr>
              <w:jc w:val="center"/>
              <w:rPr>
                <w:b/>
                <w:sz w:val="20"/>
              </w:rPr>
            </w:pPr>
            <w:r w:rsidRPr="006F7F22">
              <w:rPr>
                <w:b/>
                <w:sz w:val="20"/>
              </w:rPr>
              <w:t>1</w:t>
            </w:r>
          </w:p>
        </w:tc>
        <w:tc>
          <w:tcPr>
            <w:tcW w:w="7219" w:type="dxa"/>
          </w:tcPr>
          <w:p w:rsidR="00C56F41" w:rsidRPr="006F7F22" w:rsidRDefault="00C56F41" w:rsidP="009649C8">
            <w:pPr>
              <w:jc w:val="center"/>
              <w:rPr>
                <w:b/>
                <w:sz w:val="20"/>
              </w:rPr>
            </w:pPr>
            <w:r w:rsidRPr="006F7F22">
              <w:rPr>
                <w:b/>
                <w:sz w:val="20"/>
              </w:rPr>
              <w:t>2</w:t>
            </w:r>
          </w:p>
        </w:tc>
        <w:tc>
          <w:tcPr>
            <w:tcW w:w="6814" w:type="dxa"/>
          </w:tcPr>
          <w:p w:rsidR="00C56F41" w:rsidRPr="006F7F22" w:rsidRDefault="00C56F41" w:rsidP="009649C8">
            <w:pPr>
              <w:jc w:val="center"/>
              <w:rPr>
                <w:b/>
                <w:sz w:val="20"/>
              </w:rPr>
            </w:pPr>
            <w:r w:rsidRPr="006F7F22">
              <w:rPr>
                <w:b/>
                <w:sz w:val="20"/>
              </w:rPr>
              <w:t>3</w:t>
            </w:r>
          </w:p>
        </w:tc>
        <w:tc>
          <w:tcPr>
            <w:tcW w:w="1407" w:type="dxa"/>
          </w:tcPr>
          <w:p w:rsidR="00C56F41" w:rsidRPr="006F7F22" w:rsidRDefault="00C56F41" w:rsidP="009649C8">
            <w:pPr>
              <w:jc w:val="center"/>
              <w:rPr>
                <w:b/>
                <w:sz w:val="20"/>
              </w:rPr>
            </w:pPr>
            <w:r w:rsidRPr="006F7F22">
              <w:rPr>
                <w:b/>
                <w:sz w:val="20"/>
              </w:rPr>
              <w:t>4</w:t>
            </w:r>
          </w:p>
        </w:tc>
      </w:tr>
      <w:tr w:rsidR="00C56F41" w:rsidRPr="00692D41" w:rsidTr="009649C8">
        <w:tc>
          <w:tcPr>
            <w:tcW w:w="15832" w:type="dxa"/>
            <w:gridSpan w:val="4"/>
          </w:tcPr>
          <w:p w:rsidR="00C56F41" w:rsidRPr="00692D41" w:rsidRDefault="00C56F41" w:rsidP="009649C8">
            <w:pPr>
              <w:jc w:val="center"/>
            </w:pPr>
            <w:r w:rsidRPr="00692D41">
              <w:rPr>
                <w:b/>
              </w:rPr>
              <w:t xml:space="preserve">І. Заходи з удосконалення </w:t>
            </w:r>
            <w:r>
              <w:rPr>
                <w:b/>
              </w:rPr>
              <w:t xml:space="preserve">міської ланки </w:t>
            </w:r>
            <w:r w:rsidRPr="00692D41">
              <w:rPr>
                <w:b/>
              </w:rPr>
              <w:t>територіальної підсистеми єдиної державної системи цивільного захисту області</w:t>
            </w:r>
          </w:p>
        </w:tc>
      </w:tr>
      <w:tr w:rsidR="00C56F41" w:rsidRPr="00692D41" w:rsidTr="009649C8">
        <w:tc>
          <w:tcPr>
            <w:tcW w:w="392" w:type="dxa"/>
          </w:tcPr>
          <w:p w:rsidR="00C56F41" w:rsidRPr="00692D41" w:rsidRDefault="00C56F41" w:rsidP="009649C8">
            <w:pPr>
              <w:ind w:right="-108"/>
              <w:jc w:val="center"/>
            </w:pPr>
            <w:r>
              <w:t>1</w:t>
            </w:r>
            <w:r w:rsidRPr="00692D41">
              <w:t>.</w:t>
            </w:r>
          </w:p>
        </w:tc>
        <w:tc>
          <w:tcPr>
            <w:tcW w:w="7219" w:type="dxa"/>
          </w:tcPr>
          <w:p w:rsidR="00C56F41" w:rsidRPr="00692D41" w:rsidRDefault="00C56F41" w:rsidP="009649C8">
            <w:r w:rsidRPr="00692D41">
              <w:t xml:space="preserve">Здійснення комплексу заходів, спрямованих на приведення захисних споруд </w:t>
            </w:r>
            <w:r>
              <w:t>цивільного захисту у</w:t>
            </w:r>
            <w:r w:rsidRPr="00692D41">
              <w:t xml:space="preserve"> готовність до використання за призначенням</w:t>
            </w:r>
          </w:p>
        </w:tc>
        <w:tc>
          <w:tcPr>
            <w:tcW w:w="6814" w:type="dxa"/>
          </w:tcPr>
          <w:p w:rsidR="00C56F41" w:rsidRDefault="00C56F41" w:rsidP="009649C8">
            <w:proofErr w:type="spellStart"/>
            <w:r>
              <w:t>КП</w:t>
            </w:r>
            <w:proofErr w:type="spellEnd"/>
            <w:r>
              <w:t xml:space="preserve"> «</w:t>
            </w:r>
            <w:proofErr w:type="spellStart"/>
            <w:r>
              <w:t>Знам’янський</w:t>
            </w:r>
            <w:proofErr w:type="spellEnd"/>
            <w:r>
              <w:t xml:space="preserve"> комбінат комунальних послуг»,</w:t>
            </w:r>
          </w:p>
          <w:p w:rsidR="00C56F41" w:rsidRDefault="00C56F41" w:rsidP="009649C8">
            <w:r>
              <w:t xml:space="preserve">відділ освіти, </w:t>
            </w:r>
          </w:p>
          <w:p w:rsidR="00C56F41" w:rsidRDefault="00C56F41" w:rsidP="009649C8">
            <w:r w:rsidRPr="00692D41">
              <w:t xml:space="preserve">суб’єкти господарювання — </w:t>
            </w:r>
            <w:proofErr w:type="spellStart"/>
            <w:r w:rsidRPr="00692D41">
              <w:t>балансоутримувачі</w:t>
            </w:r>
            <w:proofErr w:type="spellEnd"/>
            <w:r w:rsidRPr="00692D41">
              <w:t xml:space="preserve"> захисних споруд цивільного захисту</w:t>
            </w:r>
            <w:r>
              <w:t xml:space="preserve">, </w:t>
            </w:r>
          </w:p>
          <w:p w:rsidR="00C56F41" w:rsidRDefault="00C56F41" w:rsidP="009649C8">
            <w:r>
              <w:t>сектор з питань надзвичайних ситуацій, охорони праці, екології та благоустрою УЗР, Е, Б</w:t>
            </w:r>
            <w:r w:rsidRPr="00692D41">
              <w:t xml:space="preserve">, </w:t>
            </w:r>
          </w:p>
          <w:p w:rsidR="00C56F41" w:rsidRPr="00692D41" w:rsidRDefault="00C56F41" w:rsidP="009649C8">
            <w:pPr>
              <w:rPr>
                <w:color w:val="FF0000"/>
              </w:rPr>
            </w:pPr>
            <w:proofErr w:type="spellStart"/>
            <w:r>
              <w:t>Кропивницьке</w:t>
            </w:r>
            <w:proofErr w:type="spellEnd"/>
            <w:r>
              <w:t xml:space="preserve"> районне управління ГУ</w:t>
            </w:r>
            <w:r w:rsidRPr="00692D41">
              <w:t>ДСНС України в області</w:t>
            </w:r>
          </w:p>
        </w:tc>
        <w:tc>
          <w:tcPr>
            <w:tcW w:w="1407" w:type="dxa"/>
          </w:tcPr>
          <w:p w:rsidR="00C56F41" w:rsidRPr="00692D41" w:rsidRDefault="00C56F41" w:rsidP="009649C8">
            <w:pPr>
              <w:rPr>
                <w:color w:val="FF0000"/>
              </w:rPr>
            </w:pPr>
            <w:r>
              <w:t>Протягом 2022 року</w:t>
            </w:r>
          </w:p>
        </w:tc>
      </w:tr>
      <w:tr w:rsidR="00C56F41" w:rsidRPr="00692D41" w:rsidTr="009649C8">
        <w:tc>
          <w:tcPr>
            <w:tcW w:w="392" w:type="dxa"/>
          </w:tcPr>
          <w:p w:rsidR="00C56F41" w:rsidRPr="00692D41" w:rsidRDefault="00C56F41" w:rsidP="009649C8">
            <w:pPr>
              <w:ind w:right="-108"/>
              <w:jc w:val="center"/>
            </w:pPr>
            <w:r>
              <w:t>2</w:t>
            </w:r>
            <w:r w:rsidRPr="00692D41">
              <w:t>.</w:t>
            </w:r>
          </w:p>
        </w:tc>
        <w:tc>
          <w:tcPr>
            <w:tcW w:w="7219" w:type="dxa"/>
          </w:tcPr>
          <w:p w:rsidR="00C56F41" w:rsidRPr="00692D41" w:rsidRDefault="00C56F41" w:rsidP="009649C8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Розробка</w:t>
            </w:r>
            <w:proofErr w:type="spellEnd"/>
            <w:r>
              <w:rPr>
                <w:lang w:val="ru-RU"/>
              </w:rPr>
              <w:t xml:space="preserve"> (</w:t>
            </w:r>
            <w:proofErr w:type="spellStart"/>
            <w:r>
              <w:rPr>
                <w:lang w:val="ru-RU"/>
              </w:rPr>
              <w:t>коригування</w:t>
            </w:r>
            <w:proofErr w:type="spellEnd"/>
            <w:r>
              <w:rPr>
                <w:lang w:val="ru-RU"/>
              </w:rPr>
              <w:t xml:space="preserve">) </w:t>
            </w:r>
            <w:proofErr w:type="spellStart"/>
            <w:r>
              <w:rPr>
                <w:lang w:val="ru-RU"/>
              </w:rPr>
              <w:t>організаційних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документів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lang w:val="ru-RU"/>
              </w:rPr>
              <w:t>м</w:t>
            </w:r>
            <w:proofErr w:type="gramEnd"/>
            <w:r>
              <w:rPr>
                <w:lang w:val="ru-RU"/>
              </w:rPr>
              <w:t>іської</w:t>
            </w:r>
            <w:proofErr w:type="spellEnd"/>
            <w:r>
              <w:rPr>
                <w:lang w:val="ru-RU"/>
              </w:rPr>
              <w:t xml:space="preserve"> ради </w:t>
            </w:r>
            <w:proofErr w:type="spellStart"/>
            <w:r>
              <w:rPr>
                <w:lang w:val="ru-RU"/>
              </w:rPr>
              <w:t>з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питань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цивільного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захисту</w:t>
            </w:r>
            <w:proofErr w:type="spellEnd"/>
          </w:p>
        </w:tc>
        <w:tc>
          <w:tcPr>
            <w:tcW w:w="6814" w:type="dxa"/>
          </w:tcPr>
          <w:p w:rsidR="00C56F41" w:rsidRPr="00241445" w:rsidRDefault="00C56F41" w:rsidP="009649C8">
            <w:pPr>
              <w:pStyle w:val="af4"/>
              <w:suppressAutoHyphens/>
              <w:ind w:left="11" w:right="0"/>
              <w:rPr>
                <w:color w:val="FF0000"/>
                <w:sz w:val="24"/>
              </w:rPr>
            </w:pPr>
            <w:r>
              <w:rPr>
                <w:sz w:val="24"/>
              </w:rPr>
              <w:t>С</w:t>
            </w:r>
            <w:r w:rsidRPr="00241445">
              <w:rPr>
                <w:sz w:val="24"/>
              </w:rPr>
              <w:t>ектор з питань надзвичайних ситуацій, охорони праці, екології та благоустрою У</w:t>
            </w:r>
            <w:r>
              <w:rPr>
                <w:sz w:val="24"/>
              </w:rPr>
              <w:t>ЗР, Е, Б та НС</w:t>
            </w:r>
          </w:p>
        </w:tc>
        <w:tc>
          <w:tcPr>
            <w:tcW w:w="1407" w:type="dxa"/>
          </w:tcPr>
          <w:p w:rsidR="00C56F41" w:rsidRPr="00EE3BD5" w:rsidRDefault="00C56F41" w:rsidP="009649C8">
            <w:r>
              <w:t>Лютий-грудень 2022 року</w:t>
            </w:r>
          </w:p>
        </w:tc>
      </w:tr>
      <w:tr w:rsidR="00C56F41" w:rsidRPr="00692D41" w:rsidTr="009649C8">
        <w:tc>
          <w:tcPr>
            <w:tcW w:w="392" w:type="dxa"/>
          </w:tcPr>
          <w:p w:rsidR="00C56F41" w:rsidRPr="00692D41" w:rsidRDefault="00C56F41" w:rsidP="009649C8">
            <w:pPr>
              <w:ind w:right="-108"/>
              <w:jc w:val="center"/>
            </w:pPr>
            <w:r>
              <w:t>3</w:t>
            </w:r>
            <w:r w:rsidRPr="00692D41">
              <w:t>.</w:t>
            </w:r>
          </w:p>
        </w:tc>
        <w:tc>
          <w:tcPr>
            <w:tcW w:w="7219" w:type="dxa"/>
          </w:tcPr>
          <w:p w:rsidR="00C56F41" w:rsidRDefault="00C56F41" w:rsidP="009649C8">
            <w:pPr>
              <w:spacing w:line="228" w:lineRule="auto"/>
              <w:ind w:left="57" w:right="57"/>
            </w:pPr>
            <w:r>
              <w:t xml:space="preserve">Інформування населення про місця розташування захисних </w:t>
            </w:r>
            <w:r>
              <w:lastRenderedPageBreak/>
              <w:t>споруд цивільного захисту та інших споруд, призначених для його укриття, порядок їх заповнення та поводження в них.</w:t>
            </w:r>
          </w:p>
          <w:p w:rsidR="00C56F41" w:rsidRPr="00692D41" w:rsidRDefault="00C56F41" w:rsidP="009649C8">
            <w:pPr>
              <w:spacing w:line="228" w:lineRule="auto"/>
              <w:ind w:left="57" w:right="57"/>
            </w:pPr>
          </w:p>
        </w:tc>
        <w:tc>
          <w:tcPr>
            <w:tcW w:w="6814" w:type="dxa"/>
          </w:tcPr>
          <w:p w:rsidR="00C56F41" w:rsidRDefault="00C56F41" w:rsidP="009649C8">
            <w:pPr>
              <w:pStyle w:val="af4"/>
              <w:suppressAutoHyphens/>
              <w:ind w:left="11" w:right="0"/>
              <w:rPr>
                <w:sz w:val="24"/>
              </w:rPr>
            </w:pPr>
            <w:r>
              <w:rPr>
                <w:sz w:val="24"/>
              </w:rPr>
              <w:lastRenderedPageBreak/>
              <w:t>С</w:t>
            </w:r>
            <w:r w:rsidRPr="00241445">
              <w:rPr>
                <w:sz w:val="24"/>
              </w:rPr>
              <w:t>ектор з питань надзвичайних ситуацій, охорони праці, екології та благоустрою У</w:t>
            </w:r>
            <w:r>
              <w:rPr>
                <w:sz w:val="24"/>
              </w:rPr>
              <w:t>ЗР, Е, Б та НС,</w:t>
            </w:r>
            <w:r w:rsidRPr="00173CB2">
              <w:rPr>
                <w:sz w:val="24"/>
              </w:rPr>
              <w:t xml:space="preserve"> </w:t>
            </w:r>
          </w:p>
          <w:p w:rsidR="00C56F41" w:rsidRPr="00173CB2" w:rsidRDefault="00C56F41" w:rsidP="009649C8">
            <w:pPr>
              <w:pStyle w:val="af4"/>
              <w:suppressAutoHyphens/>
              <w:ind w:left="11" w:right="0"/>
              <w:rPr>
                <w:sz w:val="24"/>
              </w:rPr>
            </w:pPr>
            <w:proofErr w:type="spellStart"/>
            <w:r w:rsidRPr="00173CB2">
              <w:rPr>
                <w:sz w:val="24"/>
              </w:rPr>
              <w:lastRenderedPageBreak/>
              <w:t>КП</w:t>
            </w:r>
            <w:proofErr w:type="spellEnd"/>
            <w:r w:rsidRPr="00173CB2">
              <w:rPr>
                <w:sz w:val="24"/>
              </w:rPr>
              <w:t xml:space="preserve"> «</w:t>
            </w:r>
            <w:proofErr w:type="spellStart"/>
            <w:r w:rsidRPr="00173CB2">
              <w:rPr>
                <w:sz w:val="24"/>
              </w:rPr>
              <w:t>Знам’янський</w:t>
            </w:r>
            <w:proofErr w:type="spellEnd"/>
            <w:r w:rsidRPr="00173CB2">
              <w:rPr>
                <w:sz w:val="24"/>
              </w:rPr>
              <w:t xml:space="preserve"> комбінат комунальних послуг»</w:t>
            </w:r>
            <w:r>
              <w:rPr>
                <w:sz w:val="24"/>
              </w:rPr>
              <w:t>,</w:t>
            </w:r>
          </w:p>
          <w:p w:rsidR="00C56F41" w:rsidRPr="00692D41" w:rsidRDefault="00C56F41" w:rsidP="009649C8">
            <w:pPr>
              <w:pStyle w:val="af4"/>
              <w:suppressAutoHyphens/>
              <w:ind w:left="11" w:right="0"/>
              <w:rPr>
                <w:sz w:val="24"/>
              </w:rPr>
            </w:pPr>
            <w:proofErr w:type="spellStart"/>
            <w:r w:rsidRPr="00173CB2">
              <w:rPr>
                <w:sz w:val="24"/>
              </w:rPr>
              <w:t>Кропивницьке</w:t>
            </w:r>
            <w:proofErr w:type="spellEnd"/>
            <w:r w:rsidRPr="00173CB2">
              <w:rPr>
                <w:sz w:val="24"/>
              </w:rPr>
              <w:t xml:space="preserve"> районне управління ГУДСНС України в області</w:t>
            </w:r>
            <w:r>
              <w:rPr>
                <w:sz w:val="24"/>
              </w:rPr>
              <w:t>, с</w:t>
            </w:r>
            <w:r w:rsidRPr="00692D41">
              <w:rPr>
                <w:sz w:val="24"/>
              </w:rPr>
              <w:t xml:space="preserve">уб'єкти господарювання до сфери управління яких належать </w:t>
            </w:r>
            <w:r>
              <w:rPr>
                <w:sz w:val="24"/>
              </w:rPr>
              <w:t>захисні споруди цивільного захисту</w:t>
            </w:r>
          </w:p>
        </w:tc>
        <w:tc>
          <w:tcPr>
            <w:tcW w:w="1407" w:type="dxa"/>
          </w:tcPr>
          <w:p w:rsidR="00C56F41" w:rsidRPr="00692D41" w:rsidRDefault="00C56F41" w:rsidP="009649C8">
            <w:r>
              <w:lastRenderedPageBreak/>
              <w:t>Протягом</w:t>
            </w:r>
          </w:p>
          <w:p w:rsidR="00C56F41" w:rsidRPr="00692D41" w:rsidRDefault="00C56F41" w:rsidP="009649C8">
            <w:r w:rsidRPr="00692D41">
              <w:lastRenderedPageBreak/>
              <w:t>202</w:t>
            </w:r>
            <w:r>
              <w:t>2</w:t>
            </w:r>
            <w:r w:rsidRPr="00692D41">
              <w:t xml:space="preserve"> року</w:t>
            </w:r>
          </w:p>
        </w:tc>
      </w:tr>
      <w:tr w:rsidR="00C56F41" w:rsidRPr="00692D41" w:rsidTr="009649C8">
        <w:tc>
          <w:tcPr>
            <w:tcW w:w="392" w:type="dxa"/>
          </w:tcPr>
          <w:p w:rsidR="00C56F41" w:rsidRDefault="00C56F41" w:rsidP="009649C8">
            <w:pPr>
              <w:ind w:right="-108"/>
              <w:jc w:val="center"/>
            </w:pPr>
            <w:r>
              <w:lastRenderedPageBreak/>
              <w:t>4.</w:t>
            </w:r>
          </w:p>
        </w:tc>
        <w:tc>
          <w:tcPr>
            <w:tcW w:w="7219" w:type="dxa"/>
          </w:tcPr>
          <w:p w:rsidR="00C56F41" w:rsidRDefault="00C56F41" w:rsidP="009649C8">
            <w:pPr>
              <w:spacing w:line="228" w:lineRule="auto"/>
              <w:ind w:left="57" w:right="57"/>
            </w:pPr>
            <w:r>
              <w:t>Обстеження приміщень захисних споруд цивільного захисту з метою встановлення можливості укриття в них населення</w:t>
            </w:r>
          </w:p>
        </w:tc>
        <w:tc>
          <w:tcPr>
            <w:tcW w:w="6814" w:type="dxa"/>
          </w:tcPr>
          <w:p w:rsidR="00C56F41" w:rsidRDefault="00C56F41" w:rsidP="009649C8">
            <w:pPr>
              <w:pStyle w:val="af4"/>
              <w:suppressAutoHyphens/>
              <w:ind w:left="11" w:right="0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241445">
              <w:rPr>
                <w:sz w:val="24"/>
              </w:rPr>
              <w:t>ектор з питань надзвичайних ситуацій, охорони праці, екології та благоустрою У</w:t>
            </w:r>
            <w:r>
              <w:rPr>
                <w:sz w:val="24"/>
              </w:rPr>
              <w:t>ЗР, Е, Б та НС,</w:t>
            </w:r>
            <w:r w:rsidRPr="00173CB2">
              <w:rPr>
                <w:sz w:val="24"/>
              </w:rPr>
              <w:t xml:space="preserve"> </w:t>
            </w:r>
          </w:p>
          <w:p w:rsidR="00C56F41" w:rsidRPr="00173CB2" w:rsidRDefault="00C56F41" w:rsidP="009649C8">
            <w:pPr>
              <w:pStyle w:val="af4"/>
              <w:suppressAutoHyphens/>
              <w:ind w:left="11" w:right="0"/>
              <w:rPr>
                <w:sz w:val="24"/>
              </w:rPr>
            </w:pPr>
            <w:proofErr w:type="spellStart"/>
            <w:r w:rsidRPr="00173CB2">
              <w:rPr>
                <w:sz w:val="24"/>
              </w:rPr>
              <w:t>КП</w:t>
            </w:r>
            <w:proofErr w:type="spellEnd"/>
            <w:r w:rsidRPr="00173CB2">
              <w:rPr>
                <w:sz w:val="24"/>
              </w:rPr>
              <w:t xml:space="preserve"> «</w:t>
            </w:r>
            <w:proofErr w:type="spellStart"/>
            <w:r w:rsidRPr="00173CB2">
              <w:rPr>
                <w:sz w:val="24"/>
              </w:rPr>
              <w:t>Знам’янський</w:t>
            </w:r>
            <w:proofErr w:type="spellEnd"/>
            <w:r w:rsidRPr="00173CB2">
              <w:rPr>
                <w:sz w:val="24"/>
              </w:rPr>
              <w:t xml:space="preserve"> комбінат комунальних послуг»</w:t>
            </w:r>
            <w:r>
              <w:rPr>
                <w:sz w:val="24"/>
              </w:rPr>
              <w:t>,</w:t>
            </w:r>
          </w:p>
          <w:p w:rsidR="00C56F41" w:rsidRDefault="00C56F41" w:rsidP="009649C8">
            <w:pPr>
              <w:pStyle w:val="af4"/>
              <w:suppressAutoHyphens/>
              <w:ind w:left="11" w:right="0"/>
              <w:rPr>
                <w:sz w:val="24"/>
              </w:rPr>
            </w:pPr>
            <w:proofErr w:type="spellStart"/>
            <w:r w:rsidRPr="00173CB2">
              <w:rPr>
                <w:sz w:val="24"/>
              </w:rPr>
              <w:t>Кропивницьке</w:t>
            </w:r>
            <w:proofErr w:type="spellEnd"/>
            <w:r w:rsidRPr="00173CB2">
              <w:rPr>
                <w:sz w:val="24"/>
              </w:rPr>
              <w:t xml:space="preserve"> районне управління ГУДСНС України в області</w:t>
            </w:r>
            <w:r>
              <w:rPr>
                <w:sz w:val="24"/>
              </w:rPr>
              <w:t>, с</w:t>
            </w:r>
            <w:r w:rsidRPr="00692D41">
              <w:rPr>
                <w:sz w:val="24"/>
              </w:rPr>
              <w:t xml:space="preserve">уб'єкти господарювання до сфери управління яких належать </w:t>
            </w:r>
            <w:r>
              <w:rPr>
                <w:sz w:val="24"/>
              </w:rPr>
              <w:t>захисні споруди цивільного захисту</w:t>
            </w:r>
          </w:p>
        </w:tc>
        <w:tc>
          <w:tcPr>
            <w:tcW w:w="1407" w:type="dxa"/>
          </w:tcPr>
          <w:p w:rsidR="00C56F41" w:rsidRPr="00692D41" w:rsidRDefault="00C56F41" w:rsidP="009649C8">
            <w:r>
              <w:t>Протягом</w:t>
            </w:r>
          </w:p>
          <w:p w:rsidR="00C56F41" w:rsidRDefault="00C56F41" w:rsidP="009649C8">
            <w:r w:rsidRPr="00692D41">
              <w:t>202</w:t>
            </w:r>
            <w:r>
              <w:t>2</w:t>
            </w:r>
            <w:r w:rsidRPr="00692D41">
              <w:t xml:space="preserve"> року</w:t>
            </w:r>
          </w:p>
        </w:tc>
      </w:tr>
    </w:tbl>
    <w:p w:rsidR="00C56F41" w:rsidRDefault="00C56F41" w:rsidP="00C56F4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</w:t>
      </w:r>
    </w:p>
    <w:p w:rsidR="00C56F41" w:rsidRDefault="00C56F41" w:rsidP="00C56F41"/>
    <w:p w:rsidR="00C56F41" w:rsidRDefault="00C56F41" w:rsidP="00C56F4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Продовження додатка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7219"/>
        <w:gridCol w:w="6814"/>
        <w:gridCol w:w="1407"/>
      </w:tblGrid>
      <w:tr w:rsidR="00C56F41" w:rsidRPr="006F7F22" w:rsidTr="009649C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41" w:rsidRPr="006F7F22" w:rsidRDefault="00C56F41" w:rsidP="009649C8">
            <w:pPr>
              <w:jc w:val="center"/>
              <w:rPr>
                <w:b/>
                <w:sz w:val="20"/>
              </w:rPr>
            </w:pPr>
            <w:r w:rsidRPr="006F7F22">
              <w:rPr>
                <w:b/>
                <w:sz w:val="20"/>
              </w:rPr>
              <w:t>1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41" w:rsidRPr="006F7F22" w:rsidRDefault="00C56F41" w:rsidP="009649C8">
            <w:pPr>
              <w:spacing w:line="228" w:lineRule="auto"/>
              <w:ind w:left="57" w:right="57"/>
              <w:jc w:val="center"/>
              <w:rPr>
                <w:b/>
                <w:sz w:val="20"/>
              </w:rPr>
            </w:pPr>
            <w:r w:rsidRPr="006F7F22">
              <w:rPr>
                <w:b/>
                <w:sz w:val="20"/>
              </w:rPr>
              <w:t>2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41" w:rsidRPr="006F7F22" w:rsidRDefault="00C56F41" w:rsidP="009649C8">
            <w:pPr>
              <w:jc w:val="center"/>
              <w:rPr>
                <w:b/>
                <w:sz w:val="20"/>
              </w:rPr>
            </w:pPr>
            <w:r w:rsidRPr="006F7F22">
              <w:rPr>
                <w:b/>
                <w:sz w:val="20"/>
              </w:rPr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41" w:rsidRPr="006F7F22" w:rsidRDefault="00C56F41" w:rsidP="009649C8">
            <w:pPr>
              <w:jc w:val="center"/>
              <w:rPr>
                <w:b/>
                <w:sz w:val="20"/>
              </w:rPr>
            </w:pPr>
            <w:r w:rsidRPr="006F7F22">
              <w:rPr>
                <w:b/>
                <w:sz w:val="20"/>
              </w:rPr>
              <w:t>4</w:t>
            </w:r>
          </w:p>
        </w:tc>
      </w:tr>
      <w:tr w:rsidR="00C56F41" w:rsidRPr="00692D41" w:rsidTr="009649C8">
        <w:tc>
          <w:tcPr>
            <w:tcW w:w="392" w:type="dxa"/>
          </w:tcPr>
          <w:p w:rsidR="00C56F41" w:rsidRPr="00692D41" w:rsidRDefault="00C56F41" w:rsidP="009649C8">
            <w:pPr>
              <w:ind w:right="-108"/>
              <w:jc w:val="center"/>
            </w:pPr>
            <w:r>
              <w:t>5</w:t>
            </w:r>
            <w:r w:rsidRPr="00692D41">
              <w:t>.</w:t>
            </w:r>
          </w:p>
        </w:tc>
        <w:tc>
          <w:tcPr>
            <w:tcW w:w="7219" w:type="dxa"/>
          </w:tcPr>
          <w:p w:rsidR="00C56F41" w:rsidRPr="00692D41" w:rsidRDefault="00C56F41" w:rsidP="009649C8">
            <w:pPr>
              <w:spacing w:line="228" w:lineRule="auto"/>
              <w:ind w:left="57" w:right="57"/>
              <w:rPr>
                <w:lang w:val="ru-RU"/>
              </w:rPr>
            </w:pPr>
            <w:r>
              <w:t>Здійснення організаційних і практичних заходів</w:t>
            </w:r>
            <w:r w:rsidRPr="00692D41">
              <w:rPr>
                <w:lang w:val="ru-RU"/>
              </w:rPr>
              <w:t xml:space="preserve"> </w:t>
            </w:r>
            <w:proofErr w:type="spellStart"/>
            <w:r w:rsidRPr="00692D41">
              <w:rPr>
                <w:lang w:val="ru-RU"/>
              </w:rPr>
              <w:t>щодо</w:t>
            </w:r>
            <w:proofErr w:type="spellEnd"/>
            <w:r w:rsidRPr="00692D41">
              <w:rPr>
                <w:lang w:val="ru-RU"/>
              </w:rPr>
              <w:t xml:space="preserve"> </w:t>
            </w:r>
            <w:proofErr w:type="spellStart"/>
            <w:r w:rsidRPr="00692D41">
              <w:rPr>
                <w:lang w:val="ru-RU"/>
              </w:rPr>
              <w:t>підготовки</w:t>
            </w:r>
            <w:proofErr w:type="spellEnd"/>
            <w:r w:rsidRPr="00692D41">
              <w:rPr>
                <w:lang w:val="ru-RU"/>
              </w:rPr>
              <w:t xml:space="preserve"> до </w:t>
            </w:r>
            <w:proofErr w:type="spellStart"/>
            <w:r w:rsidRPr="00692D41">
              <w:rPr>
                <w:lang w:val="ru-RU"/>
              </w:rPr>
              <w:t>осінньо-зимового</w:t>
            </w:r>
            <w:proofErr w:type="spellEnd"/>
            <w:r w:rsidRPr="00692D41">
              <w:rPr>
                <w:lang w:val="ru-RU"/>
              </w:rPr>
              <w:t xml:space="preserve"> </w:t>
            </w:r>
            <w:proofErr w:type="spellStart"/>
            <w:r w:rsidRPr="00692D41">
              <w:rPr>
                <w:lang w:val="ru-RU"/>
              </w:rPr>
              <w:t>періоду</w:t>
            </w:r>
            <w:proofErr w:type="spellEnd"/>
          </w:p>
        </w:tc>
        <w:tc>
          <w:tcPr>
            <w:tcW w:w="6814" w:type="dxa"/>
          </w:tcPr>
          <w:p w:rsidR="00C56F41" w:rsidRPr="00692D41" w:rsidRDefault="00C56F41" w:rsidP="009649C8">
            <w:r>
              <w:t>Управління містобудування, архітектури та</w:t>
            </w:r>
            <w:r w:rsidRPr="00692D41">
              <w:t xml:space="preserve"> житлово-комунального господарства, </w:t>
            </w:r>
            <w:proofErr w:type="spellStart"/>
            <w:r>
              <w:t>КП</w:t>
            </w:r>
            <w:proofErr w:type="spellEnd"/>
            <w:r>
              <w:t xml:space="preserve"> «</w:t>
            </w:r>
            <w:proofErr w:type="spellStart"/>
            <w:r>
              <w:t>Знам’янський</w:t>
            </w:r>
            <w:proofErr w:type="spellEnd"/>
            <w:r>
              <w:t xml:space="preserve"> комбінат комунальних послуг», відділ освіти, відділ культури і туризму, </w:t>
            </w:r>
            <w:proofErr w:type="spellStart"/>
            <w:r w:rsidRPr="00173CB2">
              <w:t>Кропивницьке</w:t>
            </w:r>
            <w:proofErr w:type="spellEnd"/>
            <w:r w:rsidRPr="00173CB2">
              <w:t xml:space="preserve"> районне управління ГУДСНС України в області</w:t>
            </w:r>
          </w:p>
        </w:tc>
        <w:tc>
          <w:tcPr>
            <w:tcW w:w="1407" w:type="dxa"/>
          </w:tcPr>
          <w:p w:rsidR="00C56F41" w:rsidRDefault="00C56F41" w:rsidP="009649C8">
            <w:r w:rsidRPr="00692D41">
              <w:t>Вересень-жовтень</w:t>
            </w:r>
          </w:p>
          <w:p w:rsidR="00C56F41" w:rsidRPr="00692D41" w:rsidRDefault="00C56F41" w:rsidP="009649C8">
            <w:r w:rsidRPr="00692D41">
              <w:t>202</w:t>
            </w:r>
            <w:r>
              <w:t>2</w:t>
            </w:r>
            <w:r w:rsidRPr="00692D41">
              <w:t xml:space="preserve"> року</w:t>
            </w:r>
          </w:p>
        </w:tc>
      </w:tr>
      <w:tr w:rsidR="00C56F41" w:rsidRPr="00692D41" w:rsidTr="009649C8">
        <w:tc>
          <w:tcPr>
            <w:tcW w:w="392" w:type="dxa"/>
          </w:tcPr>
          <w:p w:rsidR="00C56F41" w:rsidRPr="00692D41" w:rsidRDefault="00C56F41" w:rsidP="009649C8">
            <w:pPr>
              <w:ind w:right="-108"/>
              <w:jc w:val="center"/>
            </w:pPr>
            <w:r>
              <w:t>6.</w:t>
            </w:r>
          </w:p>
        </w:tc>
        <w:tc>
          <w:tcPr>
            <w:tcW w:w="7219" w:type="dxa"/>
          </w:tcPr>
          <w:p w:rsidR="00C56F41" w:rsidRDefault="00C56F41" w:rsidP="009649C8">
            <w:pPr>
              <w:spacing w:line="228" w:lineRule="auto"/>
              <w:ind w:left="57" w:right="57"/>
            </w:pPr>
            <w:r>
              <w:t>Забезпечення роботи комісій з питань техногенно-екологічної безпеки та надзвичайних ситуацій, з питань евакуації міської ради</w:t>
            </w:r>
          </w:p>
        </w:tc>
        <w:tc>
          <w:tcPr>
            <w:tcW w:w="6814" w:type="dxa"/>
          </w:tcPr>
          <w:p w:rsidR="00C56F41" w:rsidRDefault="00C56F41" w:rsidP="009649C8">
            <w:r>
              <w:t>С</w:t>
            </w:r>
            <w:r w:rsidRPr="00241445">
              <w:t>ектор з питань надзвичайних ситуацій, охорони праці, екології та благоустрою У</w:t>
            </w:r>
            <w:r>
              <w:t xml:space="preserve">ЗР, Е, Б та НС </w:t>
            </w:r>
          </w:p>
        </w:tc>
        <w:tc>
          <w:tcPr>
            <w:tcW w:w="1407" w:type="dxa"/>
          </w:tcPr>
          <w:p w:rsidR="00C56F41" w:rsidRPr="00692D41" w:rsidRDefault="00C56F41" w:rsidP="009649C8">
            <w:r>
              <w:t>Л</w:t>
            </w:r>
            <w:r w:rsidRPr="00692D41">
              <w:t>ютий</w:t>
            </w:r>
            <w:r>
              <w:t>-грудень</w:t>
            </w:r>
          </w:p>
          <w:p w:rsidR="00C56F41" w:rsidRPr="00692D41" w:rsidRDefault="00C56F41" w:rsidP="009649C8">
            <w:r w:rsidRPr="00692D41">
              <w:t>202</w:t>
            </w:r>
            <w:r>
              <w:t>2</w:t>
            </w:r>
            <w:r w:rsidRPr="00692D41">
              <w:t xml:space="preserve"> року</w:t>
            </w:r>
          </w:p>
        </w:tc>
      </w:tr>
      <w:tr w:rsidR="00C56F41" w:rsidRPr="00692D41" w:rsidTr="009649C8">
        <w:tc>
          <w:tcPr>
            <w:tcW w:w="392" w:type="dxa"/>
          </w:tcPr>
          <w:p w:rsidR="00C56F41" w:rsidRDefault="00C56F41" w:rsidP="009649C8">
            <w:pPr>
              <w:ind w:right="-108"/>
              <w:jc w:val="center"/>
            </w:pPr>
            <w:r>
              <w:t>7.</w:t>
            </w:r>
          </w:p>
        </w:tc>
        <w:tc>
          <w:tcPr>
            <w:tcW w:w="7219" w:type="dxa"/>
          </w:tcPr>
          <w:p w:rsidR="00C56F41" w:rsidRDefault="00C56F41" w:rsidP="009649C8">
            <w:pPr>
              <w:spacing w:line="228" w:lineRule="auto"/>
              <w:ind w:left="57" w:right="57"/>
            </w:pPr>
            <w:r>
              <w:t>Уточнення відомостей щодо:</w:t>
            </w:r>
          </w:p>
          <w:p w:rsidR="00C56F41" w:rsidRDefault="00C56F41" w:rsidP="00C56F41">
            <w:pPr>
              <w:widowControl/>
              <w:numPr>
                <w:ilvl w:val="0"/>
                <w:numId w:val="9"/>
              </w:numPr>
              <w:spacing w:line="228" w:lineRule="auto"/>
              <w:ind w:right="57"/>
            </w:pPr>
            <w:r>
              <w:t>переліку суб'єктів господарювання, що продовжують провадити свою діяльність в особливий період</w:t>
            </w:r>
          </w:p>
          <w:p w:rsidR="00C56F41" w:rsidRDefault="00C56F41" w:rsidP="00C56F41">
            <w:pPr>
              <w:widowControl/>
              <w:numPr>
                <w:ilvl w:val="0"/>
                <w:numId w:val="9"/>
              </w:numPr>
              <w:spacing w:line="228" w:lineRule="auto"/>
              <w:ind w:right="57"/>
            </w:pPr>
            <w:r>
              <w:lastRenderedPageBreak/>
              <w:t>зон прогнозованого ураження внаслідок вибуху вибухонебезпечних предметів, які зберігаються на арсеналах</w:t>
            </w:r>
          </w:p>
        </w:tc>
        <w:tc>
          <w:tcPr>
            <w:tcW w:w="6814" w:type="dxa"/>
          </w:tcPr>
          <w:p w:rsidR="00C56F41" w:rsidRDefault="00C56F41" w:rsidP="009649C8">
            <w:r>
              <w:lastRenderedPageBreak/>
              <w:t>С</w:t>
            </w:r>
            <w:r w:rsidRPr="00241445">
              <w:t>ектор з питань надзвичайних ситуацій, охорони праці, екології та благоустрою У</w:t>
            </w:r>
            <w:r>
              <w:t>ЗР, Е, Б та НС</w:t>
            </w:r>
          </w:p>
        </w:tc>
        <w:tc>
          <w:tcPr>
            <w:tcW w:w="1407" w:type="dxa"/>
          </w:tcPr>
          <w:p w:rsidR="00C56F41" w:rsidRDefault="00C56F41" w:rsidP="009649C8">
            <w:r>
              <w:t>Вересень-жовтень 2022 року</w:t>
            </w:r>
          </w:p>
        </w:tc>
      </w:tr>
      <w:tr w:rsidR="00C56F41" w:rsidRPr="00692D41" w:rsidTr="009649C8">
        <w:tc>
          <w:tcPr>
            <w:tcW w:w="15832" w:type="dxa"/>
            <w:gridSpan w:val="4"/>
          </w:tcPr>
          <w:p w:rsidR="00C56F41" w:rsidRPr="00692D41" w:rsidRDefault="00C56F41" w:rsidP="009649C8">
            <w:pPr>
              <w:jc w:val="center"/>
              <w:rPr>
                <w:b/>
              </w:rPr>
            </w:pPr>
            <w:r w:rsidRPr="00692D41">
              <w:rPr>
                <w:b/>
              </w:rPr>
              <w:lastRenderedPageBreak/>
              <w:t>ІІ. Заходи з підготовки та визначення стану готовності до виконання завдань за призначенням органів управління,</w:t>
            </w:r>
            <w:r w:rsidRPr="00692D41">
              <w:rPr>
                <w:b/>
              </w:rPr>
              <w:br/>
              <w:t xml:space="preserve">сил та засобів </w:t>
            </w:r>
            <w:r>
              <w:rPr>
                <w:b/>
              </w:rPr>
              <w:t xml:space="preserve">міської ланки </w:t>
            </w:r>
            <w:r w:rsidRPr="00692D41">
              <w:rPr>
                <w:b/>
              </w:rPr>
              <w:t>територіальної підсистеми єдиної державної системи цивільного захисту області</w:t>
            </w:r>
          </w:p>
        </w:tc>
      </w:tr>
      <w:tr w:rsidR="00C56F41" w:rsidRPr="00692D41" w:rsidTr="009649C8">
        <w:tc>
          <w:tcPr>
            <w:tcW w:w="392" w:type="dxa"/>
          </w:tcPr>
          <w:p w:rsidR="00C56F41" w:rsidRPr="00692D41" w:rsidRDefault="00C56F41" w:rsidP="009649C8">
            <w:pPr>
              <w:ind w:right="-108"/>
              <w:jc w:val="center"/>
            </w:pPr>
            <w:r>
              <w:t>8.</w:t>
            </w:r>
          </w:p>
        </w:tc>
        <w:tc>
          <w:tcPr>
            <w:tcW w:w="7219" w:type="dxa"/>
          </w:tcPr>
          <w:p w:rsidR="00C56F41" w:rsidRPr="00692D41" w:rsidRDefault="00C56F41" w:rsidP="009649C8">
            <w:pPr>
              <w:jc w:val="both"/>
            </w:pPr>
            <w:r w:rsidRPr="00692D41">
              <w:t xml:space="preserve">Організація та проведення зборів керівного складу </w:t>
            </w:r>
            <w:r>
              <w:t xml:space="preserve">міської </w:t>
            </w:r>
            <w:r w:rsidRPr="00692D41">
              <w:t>лан</w:t>
            </w:r>
            <w:r>
              <w:t>ки</w:t>
            </w:r>
            <w:r w:rsidRPr="00692D41">
              <w:t xml:space="preserve"> територіальної підсистеми єдиної державної системи цивільного захисту Кіровоградської області з підведення підсумків роботи у сфері цивільного захисту у 202</w:t>
            </w:r>
            <w:r>
              <w:t>2</w:t>
            </w:r>
            <w:r w:rsidRPr="00692D41">
              <w:t xml:space="preserve"> році та визначення основних завдань у зазначеній сфері на 202</w:t>
            </w:r>
            <w:r>
              <w:t>3</w:t>
            </w:r>
            <w:r w:rsidRPr="00692D41">
              <w:t xml:space="preserve"> рік</w:t>
            </w:r>
          </w:p>
        </w:tc>
        <w:tc>
          <w:tcPr>
            <w:tcW w:w="6814" w:type="dxa"/>
          </w:tcPr>
          <w:p w:rsidR="00C56F41" w:rsidRPr="00692D41" w:rsidRDefault="00C56F41" w:rsidP="009649C8">
            <w:r>
              <w:t>С</w:t>
            </w:r>
            <w:r w:rsidRPr="00241445">
              <w:t>ектор з питань надзвичайних ситуацій, охорони праці, екології та благоустрою У</w:t>
            </w:r>
            <w:r>
              <w:t>ЗР, Е, Б та НС</w:t>
            </w:r>
            <w:r w:rsidRPr="00692D41">
              <w:t xml:space="preserve"> </w:t>
            </w:r>
          </w:p>
        </w:tc>
        <w:tc>
          <w:tcPr>
            <w:tcW w:w="1407" w:type="dxa"/>
          </w:tcPr>
          <w:p w:rsidR="00C56F41" w:rsidRPr="00692D41" w:rsidRDefault="00C56F41" w:rsidP="009649C8">
            <w:r w:rsidRPr="00692D41">
              <w:t>Січень-лютий</w:t>
            </w:r>
          </w:p>
          <w:p w:rsidR="00C56F41" w:rsidRPr="00692D41" w:rsidRDefault="00C56F41" w:rsidP="009649C8">
            <w:r w:rsidRPr="00692D41">
              <w:t>202</w:t>
            </w:r>
            <w:r>
              <w:t>3</w:t>
            </w:r>
            <w:r w:rsidRPr="00692D41">
              <w:t xml:space="preserve"> року</w:t>
            </w:r>
          </w:p>
          <w:p w:rsidR="00C56F41" w:rsidRPr="00692D41" w:rsidRDefault="00C56F41" w:rsidP="009649C8"/>
        </w:tc>
      </w:tr>
      <w:tr w:rsidR="00C56F41" w:rsidRPr="00692D41" w:rsidTr="009649C8">
        <w:tc>
          <w:tcPr>
            <w:tcW w:w="392" w:type="dxa"/>
          </w:tcPr>
          <w:p w:rsidR="00C56F41" w:rsidRPr="00692D41" w:rsidRDefault="00C56F41" w:rsidP="009649C8">
            <w:pPr>
              <w:ind w:right="-108"/>
              <w:jc w:val="center"/>
            </w:pPr>
            <w:r>
              <w:t>9</w:t>
            </w:r>
            <w:r w:rsidRPr="00692D41">
              <w:t>.</w:t>
            </w:r>
          </w:p>
        </w:tc>
        <w:tc>
          <w:tcPr>
            <w:tcW w:w="7219" w:type="dxa"/>
          </w:tcPr>
          <w:p w:rsidR="00C56F41" w:rsidRPr="00692D41" w:rsidRDefault="00C56F41" w:rsidP="009649C8">
            <w:pPr>
              <w:ind w:hanging="18"/>
              <w:jc w:val="both"/>
            </w:pPr>
            <w:r>
              <w:t xml:space="preserve">Забезпечення участі міської </w:t>
            </w:r>
            <w:r w:rsidRPr="00692D41">
              <w:t>лан</w:t>
            </w:r>
            <w:r>
              <w:t>ки</w:t>
            </w:r>
            <w:r w:rsidRPr="00692D41">
              <w:t xml:space="preserve"> територіальної підсистеми єдиної державної системи цивільного захисту Кіровоградської області</w:t>
            </w:r>
            <w:r>
              <w:t xml:space="preserve">  в </w:t>
            </w:r>
            <w:r w:rsidRPr="00692D41">
              <w:t>штабно</w:t>
            </w:r>
            <w:r>
              <w:t>му</w:t>
            </w:r>
            <w:r w:rsidRPr="00692D41">
              <w:t xml:space="preserve"> тренуванн</w:t>
            </w:r>
            <w:r>
              <w:t>і</w:t>
            </w:r>
            <w:r w:rsidRPr="00692D41">
              <w:t xml:space="preserve"> з органами управління функціональної підсистеми медичного захисту щодо запобігання та реагування на надзвичайні ситуації</w:t>
            </w:r>
            <w:r>
              <w:t xml:space="preserve"> у разі виникнення аварій на автомобільному транспорті з виливом (викидом) хімічно небезпечних речовин</w:t>
            </w:r>
          </w:p>
        </w:tc>
        <w:tc>
          <w:tcPr>
            <w:tcW w:w="6814" w:type="dxa"/>
          </w:tcPr>
          <w:p w:rsidR="00C56F41" w:rsidRDefault="00C56F41" w:rsidP="009649C8">
            <w:pPr>
              <w:spacing w:line="228" w:lineRule="auto"/>
              <w:ind w:left="11"/>
            </w:pPr>
            <w:r>
              <w:t>С</w:t>
            </w:r>
            <w:r w:rsidRPr="00241445">
              <w:t>ектор з питань надзвичайних ситуацій, охорони праці, екології та благоустрою У</w:t>
            </w:r>
            <w:r>
              <w:t>ЗР, Е, Б та НС,</w:t>
            </w:r>
            <w:r w:rsidRPr="00692D41">
              <w:t xml:space="preserve"> </w:t>
            </w:r>
          </w:p>
          <w:p w:rsidR="00C56F41" w:rsidRPr="00692D41" w:rsidRDefault="00C56F41" w:rsidP="009649C8">
            <w:pPr>
              <w:spacing w:line="228" w:lineRule="auto"/>
              <w:ind w:left="11"/>
            </w:pPr>
            <w:proofErr w:type="spellStart"/>
            <w:r w:rsidRPr="00173CB2">
              <w:t>Кропивницьке</w:t>
            </w:r>
            <w:proofErr w:type="spellEnd"/>
            <w:r w:rsidRPr="00173CB2">
              <w:t xml:space="preserve"> районне управління ГУДСНС України в області</w:t>
            </w:r>
          </w:p>
        </w:tc>
        <w:tc>
          <w:tcPr>
            <w:tcW w:w="1407" w:type="dxa"/>
          </w:tcPr>
          <w:p w:rsidR="00C56F41" w:rsidRPr="00692D41" w:rsidRDefault="00C56F41" w:rsidP="009649C8">
            <w:r>
              <w:t>Квітень</w:t>
            </w:r>
          </w:p>
          <w:p w:rsidR="00C56F41" w:rsidRPr="00692D41" w:rsidRDefault="00C56F41" w:rsidP="009649C8">
            <w:pPr>
              <w:spacing w:line="228" w:lineRule="auto"/>
              <w:ind w:left="11"/>
            </w:pPr>
            <w:r w:rsidRPr="00692D41">
              <w:t>202</w:t>
            </w:r>
            <w:r>
              <w:t>2</w:t>
            </w:r>
            <w:r w:rsidRPr="00692D41">
              <w:t xml:space="preserve"> року</w:t>
            </w:r>
          </w:p>
        </w:tc>
      </w:tr>
    </w:tbl>
    <w:p w:rsidR="00C56F41" w:rsidRDefault="00C56F41" w:rsidP="00C56F41">
      <w:r>
        <w:br w:type="page"/>
      </w: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Продовження додатка</w:t>
      </w:r>
    </w:p>
    <w:p w:rsidR="00C56F41" w:rsidRDefault="00C56F41" w:rsidP="00C56F4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7219"/>
        <w:gridCol w:w="6814"/>
        <w:gridCol w:w="1407"/>
      </w:tblGrid>
      <w:tr w:rsidR="00C56F41" w:rsidRPr="006F7F22" w:rsidTr="009649C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41" w:rsidRPr="006F7F22" w:rsidRDefault="00C56F41" w:rsidP="009649C8">
            <w:pPr>
              <w:jc w:val="center"/>
              <w:rPr>
                <w:b/>
                <w:sz w:val="20"/>
              </w:rPr>
            </w:pPr>
            <w:r w:rsidRPr="006F7F22">
              <w:rPr>
                <w:b/>
                <w:sz w:val="20"/>
              </w:rPr>
              <w:t>1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41" w:rsidRPr="006F7F22" w:rsidRDefault="00C56F41" w:rsidP="009649C8">
            <w:pPr>
              <w:ind w:left="26" w:right="-57"/>
              <w:jc w:val="center"/>
              <w:rPr>
                <w:b/>
                <w:sz w:val="20"/>
              </w:rPr>
            </w:pPr>
            <w:r w:rsidRPr="006F7F22">
              <w:rPr>
                <w:b/>
                <w:sz w:val="20"/>
              </w:rPr>
              <w:t>2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41" w:rsidRPr="006F7F22" w:rsidRDefault="00C56F41" w:rsidP="009649C8">
            <w:pPr>
              <w:ind w:left="-57" w:right="-57"/>
              <w:jc w:val="center"/>
              <w:rPr>
                <w:b/>
                <w:sz w:val="20"/>
              </w:rPr>
            </w:pPr>
            <w:r w:rsidRPr="006F7F22">
              <w:rPr>
                <w:b/>
                <w:sz w:val="20"/>
              </w:rPr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41" w:rsidRPr="006F7F22" w:rsidRDefault="00C56F41" w:rsidP="009649C8">
            <w:pPr>
              <w:ind w:hanging="18"/>
              <w:jc w:val="center"/>
              <w:rPr>
                <w:b/>
                <w:sz w:val="20"/>
              </w:rPr>
            </w:pPr>
            <w:r w:rsidRPr="006F7F22">
              <w:rPr>
                <w:b/>
                <w:sz w:val="20"/>
              </w:rPr>
              <w:t>4</w:t>
            </w:r>
          </w:p>
        </w:tc>
      </w:tr>
      <w:tr w:rsidR="00C56F41" w:rsidRPr="00692D41" w:rsidTr="009649C8">
        <w:trPr>
          <w:trHeight w:val="2734"/>
        </w:trPr>
        <w:tc>
          <w:tcPr>
            <w:tcW w:w="392" w:type="dxa"/>
          </w:tcPr>
          <w:p w:rsidR="00C56F41" w:rsidRPr="00692D41" w:rsidRDefault="00C56F41" w:rsidP="009649C8">
            <w:pPr>
              <w:ind w:right="-108" w:hanging="142"/>
              <w:jc w:val="center"/>
            </w:pPr>
            <w:r>
              <w:t>10</w:t>
            </w:r>
            <w:r w:rsidRPr="00692D41">
              <w:t>.</w:t>
            </w:r>
          </w:p>
        </w:tc>
        <w:tc>
          <w:tcPr>
            <w:tcW w:w="7219" w:type="dxa"/>
          </w:tcPr>
          <w:p w:rsidR="00C56F41" w:rsidRPr="00692D41" w:rsidRDefault="00C56F41" w:rsidP="009649C8">
            <w:pPr>
              <w:jc w:val="both"/>
            </w:pPr>
            <w:r>
              <w:t xml:space="preserve">Забезпечення організації та проведення штабних тренувань з органами управління та силами цивільного захисту міської </w:t>
            </w:r>
            <w:r w:rsidRPr="00692D41">
              <w:t>лан</w:t>
            </w:r>
            <w:r>
              <w:t>ки</w:t>
            </w:r>
            <w:r w:rsidRPr="00692D41">
              <w:t xml:space="preserve"> територіальної підсистеми єдиної державної системи цивільного захисту Кіровоградської області</w:t>
            </w:r>
            <w:r>
              <w:t xml:space="preserve"> в</w:t>
            </w:r>
            <w:r w:rsidRPr="00692D41">
              <w:t xml:space="preserve"> штабних тренуван</w:t>
            </w:r>
            <w:r>
              <w:t>нях</w:t>
            </w:r>
            <w:r w:rsidRPr="00692D41">
              <w:t xml:space="preserve"> з органами управління цивільного захисту Кропивницької  районн</w:t>
            </w:r>
            <w:r>
              <w:t>ої</w:t>
            </w:r>
            <w:r w:rsidRPr="00692D41">
              <w:t xml:space="preserve"> лан</w:t>
            </w:r>
            <w:r>
              <w:t>ки</w:t>
            </w:r>
            <w:r w:rsidRPr="00692D41">
              <w:t xml:space="preserve"> територіальної підсистеми єдиної державної системи цивільного захисту Кіровоградської області (із залученням органів з евакуації) щодо ліквідації надзвичайної ситуації у разі виникнення аварій на </w:t>
            </w:r>
            <w:r>
              <w:t>залізничному</w:t>
            </w:r>
            <w:r w:rsidRPr="00692D41">
              <w:t xml:space="preserve"> транспорті з виливом (викидом) хімічно небезпечних речовин </w:t>
            </w:r>
          </w:p>
        </w:tc>
        <w:tc>
          <w:tcPr>
            <w:tcW w:w="6814" w:type="dxa"/>
          </w:tcPr>
          <w:p w:rsidR="00C56F41" w:rsidRDefault="00C56F41" w:rsidP="009649C8">
            <w:pPr>
              <w:pStyle w:val="af4"/>
              <w:ind w:left="0" w:right="0" w:hanging="18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241445">
              <w:rPr>
                <w:sz w:val="24"/>
              </w:rPr>
              <w:t>ектор з питань надзвичайних ситуацій, охорони праці, екології та благоустрою У</w:t>
            </w:r>
            <w:r>
              <w:rPr>
                <w:sz w:val="24"/>
              </w:rPr>
              <w:t>ЗР, Е, Б та НС,</w:t>
            </w:r>
            <w:r w:rsidRPr="00692D41">
              <w:rPr>
                <w:sz w:val="24"/>
              </w:rPr>
              <w:t xml:space="preserve"> </w:t>
            </w:r>
          </w:p>
          <w:p w:rsidR="00C56F41" w:rsidRPr="00692D41" w:rsidRDefault="00C56F41" w:rsidP="009649C8">
            <w:pPr>
              <w:pStyle w:val="af4"/>
              <w:ind w:left="0" w:right="0" w:hanging="18"/>
              <w:rPr>
                <w:sz w:val="24"/>
              </w:rPr>
            </w:pPr>
            <w:proofErr w:type="spellStart"/>
            <w:r w:rsidRPr="00173CB2">
              <w:rPr>
                <w:sz w:val="24"/>
              </w:rPr>
              <w:t>Кропивницьке</w:t>
            </w:r>
            <w:proofErr w:type="spellEnd"/>
            <w:r w:rsidRPr="00173CB2">
              <w:rPr>
                <w:sz w:val="24"/>
              </w:rPr>
              <w:t xml:space="preserve"> районне управління ГУДСНС України в області</w:t>
            </w:r>
          </w:p>
        </w:tc>
        <w:tc>
          <w:tcPr>
            <w:tcW w:w="1407" w:type="dxa"/>
          </w:tcPr>
          <w:p w:rsidR="00C56F41" w:rsidRPr="00692D41" w:rsidRDefault="00C56F41" w:rsidP="009649C8">
            <w:pPr>
              <w:ind w:hanging="18"/>
            </w:pPr>
            <w:r w:rsidRPr="00692D41">
              <w:t>Травень</w:t>
            </w:r>
          </w:p>
          <w:p w:rsidR="00C56F41" w:rsidRPr="00692D41" w:rsidRDefault="00C56F41" w:rsidP="009649C8">
            <w:pPr>
              <w:ind w:hanging="18"/>
            </w:pPr>
            <w:r w:rsidRPr="00692D41">
              <w:t>202</w:t>
            </w:r>
            <w:r>
              <w:t>2</w:t>
            </w:r>
            <w:r w:rsidRPr="00692D41">
              <w:t xml:space="preserve"> року</w:t>
            </w:r>
          </w:p>
        </w:tc>
      </w:tr>
      <w:tr w:rsidR="00C56F41" w:rsidRPr="00692D41" w:rsidTr="009649C8">
        <w:tc>
          <w:tcPr>
            <w:tcW w:w="392" w:type="dxa"/>
          </w:tcPr>
          <w:p w:rsidR="00C56F41" w:rsidRPr="00692D41" w:rsidRDefault="00C56F41" w:rsidP="009649C8">
            <w:pPr>
              <w:ind w:right="-108" w:hanging="142"/>
              <w:jc w:val="center"/>
            </w:pPr>
            <w:r w:rsidRPr="00692D41">
              <w:t>1</w:t>
            </w:r>
            <w:r>
              <w:t>1</w:t>
            </w:r>
            <w:r w:rsidRPr="00692D41">
              <w:t>.</w:t>
            </w:r>
          </w:p>
        </w:tc>
        <w:tc>
          <w:tcPr>
            <w:tcW w:w="7219" w:type="dxa"/>
          </w:tcPr>
          <w:p w:rsidR="00C56F41" w:rsidRPr="00692D41" w:rsidRDefault="00C56F41" w:rsidP="009649C8">
            <w:pPr>
              <w:ind w:left="26" w:right="-57"/>
              <w:jc w:val="both"/>
            </w:pPr>
            <w:r>
              <w:t xml:space="preserve">Забезпечення участі міської </w:t>
            </w:r>
            <w:r w:rsidRPr="00692D41">
              <w:t>лан</w:t>
            </w:r>
            <w:r>
              <w:t>ки</w:t>
            </w:r>
            <w:r w:rsidRPr="00692D41">
              <w:t xml:space="preserve"> територіальної підсистеми єдиної державної системи цивільного захисту Кіровоградської області</w:t>
            </w:r>
            <w:r>
              <w:t xml:space="preserve"> в</w:t>
            </w:r>
            <w:r w:rsidRPr="00692D41">
              <w:t xml:space="preserve"> штабних тренуван</w:t>
            </w:r>
            <w:r>
              <w:t>нях</w:t>
            </w:r>
            <w:r w:rsidRPr="00692D41">
              <w:t xml:space="preserve"> з органами управління цивільного захисту територіальної підсистеми єдиної державної системи цивільного захисту Кіровоградської області щодо </w:t>
            </w:r>
            <w:r>
              <w:t>ліквідації наслідків надзвичайної ситуації на арсеналах боєприпасів</w:t>
            </w:r>
          </w:p>
        </w:tc>
        <w:tc>
          <w:tcPr>
            <w:tcW w:w="6814" w:type="dxa"/>
          </w:tcPr>
          <w:p w:rsidR="00C56F41" w:rsidRPr="00692D41" w:rsidRDefault="00C56F41" w:rsidP="009649C8">
            <w:pPr>
              <w:ind w:left="-57" w:right="-57"/>
            </w:pPr>
            <w:r>
              <w:t>С</w:t>
            </w:r>
            <w:r w:rsidRPr="00241445">
              <w:t>ектор з питань надзвичайних ситуацій, охорони праці, екології та благоустрою У</w:t>
            </w:r>
            <w:r>
              <w:t>ЗР, Е, Б та НС</w:t>
            </w:r>
            <w:r w:rsidRPr="00692D41">
              <w:t xml:space="preserve"> </w:t>
            </w:r>
          </w:p>
        </w:tc>
        <w:tc>
          <w:tcPr>
            <w:tcW w:w="1407" w:type="dxa"/>
          </w:tcPr>
          <w:p w:rsidR="00C56F41" w:rsidRPr="00692D41" w:rsidRDefault="00C56F41" w:rsidP="009649C8">
            <w:pPr>
              <w:ind w:hanging="18"/>
              <w:rPr>
                <w:color w:val="0000FF"/>
              </w:rPr>
            </w:pPr>
            <w:r>
              <w:t>За окремим планом</w:t>
            </w:r>
          </w:p>
        </w:tc>
      </w:tr>
      <w:tr w:rsidR="00C56F41" w:rsidRPr="00692D41" w:rsidTr="009649C8">
        <w:tc>
          <w:tcPr>
            <w:tcW w:w="392" w:type="dxa"/>
          </w:tcPr>
          <w:p w:rsidR="00C56F41" w:rsidRPr="00692D41" w:rsidRDefault="00C56F41" w:rsidP="009649C8">
            <w:pPr>
              <w:ind w:right="-108" w:hanging="142"/>
              <w:jc w:val="center"/>
            </w:pPr>
            <w:r w:rsidRPr="00692D41">
              <w:t>1</w:t>
            </w:r>
            <w:r>
              <w:t>2</w:t>
            </w:r>
            <w:r w:rsidRPr="00692D41">
              <w:t>.</w:t>
            </w:r>
          </w:p>
        </w:tc>
        <w:tc>
          <w:tcPr>
            <w:tcW w:w="7219" w:type="dxa"/>
          </w:tcPr>
          <w:p w:rsidR="00C56F41" w:rsidRDefault="00C56F41" w:rsidP="009649C8">
            <w:pPr>
              <w:ind w:hanging="18"/>
            </w:pPr>
            <w:r>
              <w:t xml:space="preserve">Забезпечення участі міської </w:t>
            </w:r>
            <w:r w:rsidRPr="00692D41">
              <w:t>лан</w:t>
            </w:r>
            <w:r>
              <w:t>ки</w:t>
            </w:r>
            <w:r w:rsidRPr="00692D41">
              <w:t xml:space="preserve"> територіальної підсистеми єдиної державної системи цивільного захисту Кіровоградської </w:t>
            </w:r>
            <w:r w:rsidRPr="00692D41">
              <w:lastRenderedPageBreak/>
              <w:t>області</w:t>
            </w:r>
            <w:r>
              <w:t xml:space="preserve"> в</w:t>
            </w:r>
            <w:r w:rsidRPr="00692D41">
              <w:t xml:space="preserve"> штабних тренуван</w:t>
            </w:r>
            <w:r>
              <w:t>нях</w:t>
            </w:r>
            <w:r w:rsidRPr="00692D41">
              <w:t xml:space="preserve"> з орг</w:t>
            </w:r>
            <w:r w:rsidRPr="00692D41">
              <w:t>а</w:t>
            </w:r>
            <w:r w:rsidRPr="00692D41">
              <w:t>нами управління та силами цивільного захисту територіальної підсистеми єдиної державної системи цивільного захисту Кіровоградської області щодо виконання завдань у складних умовах осінньо-зимового періоду</w:t>
            </w:r>
          </w:p>
          <w:p w:rsidR="00C56F41" w:rsidRPr="00692D41" w:rsidRDefault="00C56F41" w:rsidP="009649C8">
            <w:pPr>
              <w:ind w:hanging="18"/>
              <w:rPr>
                <w:spacing w:val="1"/>
              </w:rPr>
            </w:pPr>
          </w:p>
        </w:tc>
        <w:tc>
          <w:tcPr>
            <w:tcW w:w="6814" w:type="dxa"/>
          </w:tcPr>
          <w:p w:rsidR="00C56F41" w:rsidRPr="00692D41" w:rsidRDefault="00C56F41" w:rsidP="009649C8">
            <w:pPr>
              <w:ind w:hanging="18"/>
            </w:pPr>
            <w:r>
              <w:lastRenderedPageBreak/>
              <w:t>С</w:t>
            </w:r>
            <w:r w:rsidRPr="00241445">
              <w:t>ектор з питань надзвичайних ситуацій, охорони праці, екології та благоустрою У</w:t>
            </w:r>
            <w:r>
              <w:t>ЗР, Е, Б та НС</w:t>
            </w:r>
            <w:r w:rsidRPr="00692D41">
              <w:t xml:space="preserve"> </w:t>
            </w:r>
          </w:p>
        </w:tc>
        <w:tc>
          <w:tcPr>
            <w:tcW w:w="1407" w:type="dxa"/>
          </w:tcPr>
          <w:p w:rsidR="00C56F41" w:rsidRPr="00692D41" w:rsidRDefault="00C56F41" w:rsidP="009649C8">
            <w:pPr>
              <w:ind w:hanging="18"/>
            </w:pPr>
            <w:r w:rsidRPr="00692D41">
              <w:t>Жовтень</w:t>
            </w:r>
          </w:p>
          <w:p w:rsidR="00C56F41" w:rsidRPr="00692D41" w:rsidRDefault="00C56F41" w:rsidP="009649C8">
            <w:pPr>
              <w:ind w:hanging="18"/>
            </w:pPr>
            <w:r w:rsidRPr="00692D41">
              <w:t>202</w:t>
            </w:r>
            <w:r>
              <w:t>2</w:t>
            </w:r>
            <w:r w:rsidRPr="00692D41">
              <w:t xml:space="preserve"> року</w:t>
            </w:r>
          </w:p>
        </w:tc>
      </w:tr>
      <w:tr w:rsidR="00C56F41" w:rsidRPr="00692D41" w:rsidTr="009649C8">
        <w:tc>
          <w:tcPr>
            <w:tcW w:w="392" w:type="dxa"/>
          </w:tcPr>
          <w:p w:rsidR="00C56F41" w:rsidRPr="00692D41" w:rsidRDefault="00C56F41" w:rsidP="009649C8">
            <w:pPr>
              <w:ind w:right="-108" w:hanging="142"/>
              <w:jc w:val="center"/>
            </w:pPr>
            <w:r w:rsidRPr="00692D41">
              <w:lastRenderedPageBreak/>
              <w:t>1</w:t>
            </w:r>
            <w:r>
              <w:t>3</w:t>
            </w:r>
            <w:r w:rsidRPr="00692D41">
              <w:t>.</w:t>
            </w:r>
          </w:p>
        </w:tc>
        <w:tc>
          <w:tcPr>
            <w:tcW w:w="7219" w:type="dxa"/>
          </w:tcPr>
          <w:p w:rsidR="00C56F41" w:rsidRDefault="00C56F41" w:rsidP="009649C8">
            <w:pPr>
              <w:ind w:left="26" w:right="-57"/>
            </w:pPr>
            <w:r>
              <w:t>Проведення об'єктових тренувань з питань цивільного захисту у закладах освіти, культури, охорони здоров'я</w:t>
            </w:r>
          </w:p>
          <w:p w:rsidR="00C56F41" w:rsidRPr="00692D41" w:rsidRDefault="00C56F41" w:rsidP="009649C8">
            <w:pPr>
              <w:ind w:left="26" w:right="-57"/>
            </w:pPr>
          </w:p>
        </w:tc>
        <w:tc>
          <w:tcPr>
            <w:tcW w:w="6814" w:type="dxa"/>
          </w:tcPr>
          <w:p w:rsidR="00C56F41" w:rsidRDefault="00C56F41" w:rsidP="009649C8">
            <w:pPr>
              <w:pStyle w:val="af4"/>
              <w:ind w:left="0" w:right="0" w:hanging="18"/>
              <w:rPr>
                <w:sz w:val="24"/>
              </w:rPr>
            </w:pPr>
            <w:r>
              <w:rPr>
                <w:sz w:val="24"/>
              </w:rPr>
              <w:t xml:space="preserve">Відділ освіти, відділ культури і туризму, </w:t>
            </w:r>
          </w:p>
          <w:p w:rsidR="00C56F41" w:rsidRDefault="00C56F41" w:rsidP="009649C8">
            <w:pPr>
              <w:pStyle w:val="af4"/>
              <w:ind w:left="0" w:right="0" w:hanging="18"/>
              <w:rPr>
                <w:sz w:val="24"/>
              </w:rPr>
            </w:pPr>
            <w:proofErr w:type="spellStart"/>
            <w:r w:rsidRPr="00173CB2">
              <w:rPr>
                <w:sz w:val="24"/>
              </w:rPr>
              <w:t>Кропивницьке</w:t>
            </w:r>
            <w:proofErr w:type="spellEnd"/>
            <w:r w:rsidRPr="00173CB2">
              <w:rPr>
                <w:sz w:val="24"/>
              </w:rPr>
              <w:t xml:space="preserve"> районне управління ГУДСНС України в області</w:t>
            </w:r>
            <w:r>
              <w:rPr>
                <w:sz w:val="24"/>
              </w:rPr>
              <w:t>,</w:t>
            </w:r>
          </w:p>
          <w:p w:rsidR="00C56F41" w:rsidRPr="00692D41" w:rsidRDefault="00C56F41" w:rsidP="009649C8">
            <w:pPr>
              <w:pStyle w:val="af4"/>
              <w:ind w:left="0" w:right="0" w:hanging="18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241445">
              <w:rPr>
                <w:sz w:val="24"/>
              </w:rPr>
              <w:t>ектор з питань надзвичайних ситуацій, охорони праці, екології та благоустрою У</w:t>
            </w:r>
            <w:r>
              <w:rPr>
                <w:sz w:val="24"/>
              </w:rPr>
              <w:t>ЗР, Е, Б та НС</w:t>
            </w:r>
          </w:p>
        </w:tc>
        <w:tc>
          <w:tcPr>
            <w:tcW w:w="1407" w:type="dxa"/>
          </w:tcPr>
          <w:p w:rsidR="00C56F41" w:rsidRPr="00692D41" w:rsidRDefault="00C56F41" w:rsidP="009649C8">
            <w:pPr>
              <w:ind w:hanging="18"/>
            </w:pPr>
            <w:r w:rsidRPr="00692D41">
              <w:t>За окремим планом</w:t>
            </w:r>
          </w:p>
          <w:p w:rsidR="00C56F41" w:rsidRPr="00692D41" w:rsidRDefault="00C56F41" w:rsidP="009649C8">
            <w:pPr>
              <w:ind w:hanging="18"/>
            </w:pPr>
          </w:p>
        </w:tc>
      </w:tr>
      <w:tr w:rsidR="00C56F41" w:rsidRPr="00692D41" w:rsidTr="009649C8">
        <w:tc>
          <w:tcPr>
            <w:tcW w:w="392" w:type="dxa"/>
          </w:tcPr>
          <w:p w:rsidR="00C56F41" w:rsidRPr="00692D41" w:rsidRDefault="00C56F41" w:rsidP="009649C8">
            <w:pPr>
              <w:ind w:right="-108" w:hanging="142"/>
              <w:jc w:val="center"/>
            </w:pPr>
            <w:r>
              <w:t>14</w:t>
            </w:r>
            <w:r w:rsidRPr="00692D41">
              <w:t>.</w:t>
            </w:r>
          </w:p>
        </w:tc>
        <w:tc>
          <w:tcPr>
            <w:tcW w:w="7219" w:type="dxa"/>
          </w:tcPr>
          <w:p w:rsidR="00C56F41" w:rsidRPr="00692D41" w:rsidRDefault="00C56F41" w:rsidP="009649C8">
            <w:pPr>
              <w:ind w:hanging="18"/>
            </w:pPr>
            <w:r w:rsidRPr="00692D41">
              <w:t>Здійснення комплексу заходів щодо запобігання виникненню нещасних випадків з людьми на водних об</w:t>
            </w:r>
            <w:r w:rsidRPr="00692D41">
              <w:sym w:font="Symbol" w:char="00A2"/>
            </w:r>
            <w:proofErr w:type="spellStart"/>
            <w:r w:rsidRPr="00692D41">
              <w:t>єктах</w:t>
            </w:r>
            <w:proofErr w:type="spellEnd"/>
          </w:p>
        </w:tc>
        <w:tc>
          <w:tcPr>
            <w:tcW w:w="6814" w:type="dxa"/>
          </w:tcPr>
          <w:p w:rsidR="00C56F41" w:rsidRPr="00692D41" w:rsidRDefault="00C56F41" w:rsidP="009649C8">
            <w:pPr>
              <w:ind w:left="-10" w:right="-57"/>
            </w:pPr>
            <w:proofErr w:type="spellStart"/>
            <w:r w:rsidRPr="00173CB2">
              <w:t>Кропивницьке</w:t>
            </w:r>
            <w:proofErr w:type="spellEnd"/>
            <w:r w:rsidRPr="00173CB2">
              <w:t xml:space="preserve"> районне управління ГУДСНС України в області</w:t>
            </w:r>
            <w:r>
              <w:t>, с</w:t>
            </w:r>
            <w:r w:rsidRPr="00241445">
              <w:t>ектор з питань надзвичайних ситуацій, охорони праці, екології та благоустрою У</w:t>
            </w:r>
            <w:r>
              <w:t>ЗР, Е, Б та НС</w:t>
            </w:r>
            <w:r w:rsidRPr="00692D41">
              <w:t>,</w:t>
            </w:r>
            <w:r>
              <w:t xml:space="preserve"> відділ поліції №1 (Знам'янка) </w:t>
            </w:r>
            <w:r w:rsidRPr="00692D41">
              <w:t>Головн</w:t>
            </w:r>
            <w:r>
              <w:t>ого</w:t>
            </w:r>
            <w:r w:rsidRPr="00692D41">
              <w:t xml:space="preserve"> управління Національної поліції в Кіровоградській області</w:t>
            </w:r>
          </w:p>
        </w:tc>
        <w:tc>
          <w:tcPr>
            <w:tcW w:w="1407" w:type="dxa"/>
          </w:tcPr>
          <w:p w:rsidR="00C56F41" w:rsidRPr="00692D41" w:rsidRDefault="00C56F41" w:rsidP="009649C8">
            <w:pPr>
              <w:spacing w:before="57" w:after="57" w:line="228" w:lineRule="auto"/>
              <w:ind w:left="57" w:right="57"/>
            </w:pPr>
            <w:r w:rsidRPr="00692D41">
              <w:t xml:space="preserve">ІІ квартал </w:t>
            </w:r>
            <w:r w:rsidRPr="00692D41">
              <w:br/>
              <w:t>202</w:t>
            </w:r>
            <w:r>
              <w:t>2</w:t>
            </w:r>
            <w:r w:rsidRPr="00692D41">
              <w:t xml:space="preserve"> року</w:t>
            </w:r>
          </w:p>
        </w:tc>
      </w:tr>
    </w:tbl>
    <w:p w:rsidR="00C56F41" w:rsidRDefault="00C56F41" w:rsidP="00C56F41">
      <w:r>
        <w:br w:type="page"/>
      </w: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Продовження додатка</w:t>
      </w:r>
    </w:p>
    <w:p w:rsidR="00C56F41" w:rsidRDefault="00C56F41" w:rsidP="00C56F4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7219"/>
        <w:gridCol w:w="6814"/>
        <w:gridCol w:w="1407"/>
      </w:tblGrid>
      <w:tr w:rsidR="00C56F41" w:rsidRPr="006F7F22" w:rsidTr="009649C8">
        <w:trPr>
          <w:trHeight w:val="14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41" w:rsidRPr="006F7F22" w:rsidRDefault="00C56F41" w:rsidP="009649C8">
            <w:pPr>
              <w:ind w:right="-108" w:hanging="142"/>
              <w:jc w:val="center"/>
              <w:rPr>
                <w:b/>
                <w:sz w:val="20"/>
              </w:rPr>
            </w:pPr>
            <w:r w:rsidRPr="006F7F22">
              <w:rPr>
                <w:b/>
                <w:sz w:val="20"/>
              </w:rPr>
              <w:t>1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41" w:rsidRPr="006F7F22" w:rsidRDefault="00C56F41" w:rsidP="009649C8">
            <w:pPr>
              <w:ind w:hanging="18"/>
              <w:jc w:val="center"/>
              <w:rPr>
                <w:b/>
                <w:sz w:val="20"/>
              </w:rPr>
            </w:pPr>
            <w:r w:rsidRPr="006F7F22">
              <w:rPr>
                <w:b/>
                <w:sz w:val="20"/>
              </w:rPr>
              <w:t>2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41" w:rsidRPr="006F7F22" w:rsidRDefault="00C56F41" w:rsidP="009649C8">
            <w:pPr>
              <w:spacing w:line="228" w:lineRule="auto"/>
              <w:ind w:left="11"/>
              <w:jc w:val="center"/>
              <w:rPr>
                <w:b/>
                <w:sz w:val="20"/>
              </w:rPr>
            </w:pPr>
            <w:r w:rsidRPr="006F7F22">
              <w:rPr>
                <w:b/>
                <w:sz w:val="20"/>
              </w:rPr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41" w:rsidRPr="006F7F22" w:rsidRDefault="00C56F41" w:rsidP="009649C8">
            <w:pPr>
              <w:spacing w:before="57" w:after="57" w:line="228" w:lineRule="auto"/>
              <w:ind w:left="57" w:right="57"/>
              <w:jc w:val="center"/>
              <w:rPr>
                <w:b/>
                <w:sz w:val="20"/>
                <w:lang w:val="ru-RU"/>
              </w:rPr>
            </w:pPr>
            <w:r w:rsidRPr="006F7F22">
              <w:rPr>
                <w:b/>
                <w:sz w:val="20"/>
                <w:lang w:val="ru-RU"/>
              </w:rPr>
              <w:t>4</w:t>
            </w:r>
          </w:p>
        </w:tc>
      </w:tr>
      <w:tr w:rsidR="00C56F41" w:rsidRPr="00692D41" w:rsidTr="009649C8">
        <w:tc>
          <w:tcPr>
            <w:tcW w:w="15832" w:type="dxa"/>
            <w:gridSpan w:val="4"/>
          </w:tcPr>
          <w:p w:rsidR="00C56F41" w:rsidRPr="00692D41" w:rsidRDefault="00C56F41" w:rsidP="009649C8">
            <w:pPr>
              <w:ind w:hanging="18"/>
              <w:jc w:val="center"/>
              <w:rPr>
                <w:b/>
              </w:rPr>
            </w:pPr>
            <w:r w:rsidRPr="00692D41">
              <w:rPr>
                <w:b/>
              </w:rPr>
              <w:t>ІІІ. Заходи з контролю за додержанням та виконанням вимог законодавства з питань техногенної та пожежної безпеки,</w:t>
            </w:r>
            <w:r w:rsidRPr="00692D41">
              <w:rPr>
                <w:b/>
              </w:rPr>
              <w:br/>
              <w:t>захисту населення і територій від надзвичайних ситуацій природного і техногенного характеру</w:t>
            </w:r>
          </w:p>
        </w:tc>
      </w:tr>
      <w:tr w:rsidR="00C56F41" w:rsidRPr="00692D41" w:rsidTr="009649C8">
        <w:tc>
          <w:tcPr>
            <w:tcW w:w="392" w:type="dxa"/>
          </w:tcPr>
          <w:p w:rsidR="00C56F41" w:rsidRPr="00692D41" w:rsidRDefault="00C56F41" w:rsidP="009649C8">
            <w:pPr>
              <w:ind w:right="-108" w:hanging="142"/>
              <w:jc w:val="center"/>
            </w:pPr>
            <w:r>
              <w:t>15.</w:t>
            </w:r>
          </w:p>
        </w:tc>
        <w:tc>
          <w:tcPr>
            <w:tcW w:w="7219" w:type="dxa"/>
            <w:shd w:val="clear" w:color="auto" w:fill="auto"/>
          </w:tcPr>
          <w:p w:rsidR="00C56F41" w:rsidRPr="00692D41" w:rsidRDefault="00C56F41" w:rsidP="009649C8">
            <w:r>
              <w:t>Організація та здійснення перевірок стану готовності місць масового відпочинку та оздоровлення громадян</w:t>
            </w:r>
          </w:p>
        </w:tc>
        <w:tc>
          <w:tcPr>
            <w:tcW w:w="6814" w:type="dxa"/>
            <w:shd w:val="clear" w:color="auto" w:fill="auto"/>
          </w:tcPr>
          <w:p w:rsidR="00C56F41" w:rsidRPr="00692D41" w:rsidRDefault="00C56F41" w:rsidP="009649C8">
            <w:pPr>
              <w:pStyle w:val="af4"/>
              <w:ind w:left="22"/>
              <w:rPr>
                <w:sz w:val="24"/>
              </w:rPr>
            </w:pPr>
            <w:proofErr w:type="spellStart"/>
            <w:r w:rsidRPr="00173CB2">
              <w:rPr>
                <w:sz w:val="24"/>
              </w:rPr>
              <w:t>Кропивницьке</w:t>
            </w:r>
            <w:proofErr w:type="spellEnd"/>
            <w:r w:rsidRPr="00173CB2">
              <w:rPr>
                <w:sz w:val="24"/>
              </w:rPr>
              <w:t xml:space="preserve"> районне управління ГУДСНС України в області</w:t>
            </w:r>
          </w:p>
        </w:tc>
        <w:tc>
          <w:tcPr>
            <w:tcW w:w="1407" w:type="dxa"/>
          </w:tcPr>
          <w:p w:rsidR="00C56F41" w:rsidRPr="00692D41" w:rsidRDefault="00C56F41" w:rsidP="009649C8">
            <w:r>
              <w:t>Травень-червень 2022 року</w:t>
            </w:r>
          </w:p>
        </w:tc>
      </w:tr>
      <w:tr w:rsidR="00C56F41" w:rsidRPr="00692D41" w:rsidTr="009649C8">
        <w:tc>
          <w:tcPr>
            <w:tcW w:w="392" w:type="dxa"/>
          </w:tcPr>
          <w:p w:rsidR="00C56F41" w:rsidRPr="00692D41" w:rsidRDefault="00C56F41" w:rsidP="009649C8">
            <w:pPr>
              <w:ind w:right="-108" w:hanging="142"/>
              <w:jc w:val="center"/>
            </w:pPr>
            <w:r>
              <w:t>16</w:t>
            </w:r>
            <w:r w:rsidRPr="00692D41">
              <w:t>.</w:t>
            </w:r>
          </w:p>
        </w:tc>
        <w:tc>
          <w:tcPr>
            <w:tcW w:w="7219" w:type="dxa"/>
          </w:tcPr>
          <w:p w:rsidR="00C56F41" w:rsidRDefault="00C56F41" w:rsidP="009649C8">
            <w:r w:rsidRPr="00692D41">
              <w:t xml:space="preserve">Організація та здійснення перевірки щодо виконання вимог законів та інших нормативно-правових актів з питань техногенної та пожежної безпеки, цивільного захисту у закладах освіти щодо </w:t>
            </w:r>
            <w:r>
              <w:t xml:space="preserve">їх </w:t>
            </w:r>
            <w:r w:rsidRPr="00692D41">
              <w:t>підготовки до 202</w:t>
            </w:r>
            <w:r>
              <w:t>2</w:t>
            </w:r>
            <w:r w:rsidRPr="00692D41">
              <w:t>-202</w:t>
            </w:r>
            <w:r>
              <w:t>3</w:t>
            </w:r>
            <w:r w:rsidRPr="00692D41">
              <w:t xml:space="preserve"> навчального року</w:t>
            </w:r>
          </w:p>
          <w:p w:rsidR="00C56F41" w:rsidRPr="00692D41" w:rsidRDefault="00C56F41" w:rsidP="009649C8"/>
        </w:tc>
        <w:tc>
          <w:tcPr>
            <w:tcW w:w="6814" w:type="dxa"/>
          </w:tcPr>
          <w:p w:rsidR="00C56F41" w:rsidRPr="00692D41" w:rsidRDefault="00C56F41" w:rsidP="009649C8">
            <w:pPr>
              <w:pStyle w:val="af4"/>
              <w:ind w:left="22"/>
              <w:rPr>
                <w:sz w:val="24"/>
              </w:rPr>
            </w:pPr>
            <w:proofErr w:type="spellStart"/>
            <w:r w:rsidRPr="00173CB2">
              <w:rPr>
                <w:sz w:val="24"/>
              </w:rPr>
              <w:t>Кропивницьке</w:t>
            </w:r>
            <w:proofErr w:type="spellEnd"/>
            <w:r w:rsidRPr="00173CB2">
              <w:rPr>
                <w:sz w:val="24"/>
              </w:rPr>
              <w:t xml:space="preserve"> районне управління ГУДСНС України в області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407" w:type="dxa"/>
          </w:tcPr>
          <w:p w:rsidR="00C56F41" w:rsidRPr="00692D41" w:rsidRDefault="00C56F41" w:rsidP="009649C8">
            <w:r w:rsidRPr="00692D41">
              <w:t xml:space="preserve">Липень </w:t>
            </w:r>
          </w:p>
          <w:p w:rsidR="00C56F41" w:rsidRPr="00692D41" w:rsidRDefault="00C56F41" w:rsidP="009649C8">
            <w:r w:rsidRPr="00692D41">
              <w:t>202</w:t>
            </w:r>
            <w:r>
              <w:t>2</w:t>
            </w:r>
            <w:r w:rsidRPr="00692D41">
              <w:t xml:space="preserve"> року</w:t>
            </w:r>
          </w:p>
        </w:tc>
      </w:tr>
      <w:tr w:rsidR="00C56F41" w:rsidRPr="00692D41" w:rsidTr="009649C8">
        <w:tc>
          <w:tcPr>
            <w:tcW w:w="392" w:type="dxa"/>
          </w:tcPr>
          <w:p w:rsidR="00C56F41" w:rsidRPr="00692D41" w:rsidRDefault="00C56F41" w:rsidP="009649C8">
            <w:pPr>
              <w:ind w:right="-108" w:hanging="142"/>
              <w:jc w:val="center"/>
            </w:pPr>
            <w:r>
              <w:t>17</w:t>
            </w:r>
            <w:r w:rsidRPr="00692D41">
              <w:t>.</w:t>
            </w:r>
          </w:p>
        </w:tc>
        <w:tc>
          <w:tcPr>
            <w:tcW w:w="7219" w:type="dxa"/>
          </w:tcPr>
          <w:p w:rsidR="00C56F41" w:rsidRPr="00692D41" w:rsidRDefault="00C56F41" w:rsidP="009649C8">
            <w:r>
              <w:t>Участь у п</w:t>
            </w:r>
            <w:r w:rsidRPr="00692D41">
              <w:t>еревірка</w:t>
            </w:r>
            <w:r>
              <w:t>х</w:t>
            </w:r>
            <w:r w:rsidRPr="00692D41">
              <w:t xml:space="preserve"> стану готовності територіальної, місцевих автоматизованих систем централізованого оповіщення, спеціальних, локальних та об’єктових систем оповіщення з включенням </w:t>
            </w:r>
            <w:proofErr w:type="spellStart"/>
            <w:r w:rsidRPr="00692D41">
              <w:t>електросерен</w:t>
            </w:r>
            <w:proofErr w:type="spellEnd"/>
            <w:r w:rsidRPr="00692D41">
              <w:t xml:space="preserve"> та інших технічних засобів оповіщення і доведенням до відома населення навчальної інформації у сфері цивільного захисту через засоби масової інформації</w:t>
            </w:r>
          </w:p>
        </w:tc>
        <w:tc>
          <w:tcPr>
            <w:tcW w:w="6814" w:type="dxa"/>
          </w:tcPr>
          <w:p w:rsidR="00C56F41" w:rsidRDefault="00C56F41" w:rsidP="009649C8">
            <w:pPr>
              <w:pStyle w:val="af4"/>
              <w:suppressAutoHyphens/>
              <w:ind w:left="-23" w:right="0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241445">
              <w:rPr>
                <w:sz w:val="24"/>
              </w:rPr>
              <w:t>ектор з питань надзвичайних ситуацій, охорони праці, екології та благоустрою У</w:t>
            </w:r>
            <w:r>
              <w:rPr>
                <w:sz w:val="24"/>
              </w:rPr>
              <w:t>ЗР, Е, Б та НС</w:t>
            </w:r>
            <w:r w:rsidRPr="00692D41">
              <w:rPr>
                <w:sz w:val="24"/>
              </w:rPr>
              <w:t xml:space="preserve">, </w:t>
            </w:r>
          </w:p>
          <w:p w:rsidR="00C56F41" w:rsidRPr="00692D41" w:rsidRDefault="00C56F41" w:rsidP="009649C8">
            <w:pPr>
              <w:pStyle w:val="af4"/>
              <w:suppressAutoHyphens/>
              <w:ind w:left="-23" w:right="0"/>
              <w:rPr>
                <w:sz w:val="24"/>
              </w:rPr>
            </w:pPr>
            <w:proofErr w:type="spellStart"/>
            <w:r w:rsidRPr="00173CB2">
              <w:rPr>
                <w:sz w:val="24"/>
              </w:rPr>
              <w:t>Кропивницьке</w:t>
            </w:r>
            <w:proofErr w:type="spellEnd"/>
            <w:r w:rsidRPr="00173CB2">
              <w:rPr>
                <w:sz w:val="24"/>
              </w:rPr>
              <w:t xml:space="preserve"> районне управління ГУДСНС України в області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407" w:type="dxa"/>
          </w:tcPr>
          <w:p w:rsidR="00C56F41" w:rsidRPr="00692D41" w:rsidRDefault="00C56F41" w:rsidP="009649C8">
            <w:pPr>
              <w:ind w:left="-23"/>
            </w:pPr>
            <w:r w:rsidRPr="00692D41">
              <w:t>Листопад</w:t>
            </w:r>
          </w:p>
          <w:p w:rsidR="00C56F41" w:rsidRPr="00692D41" w:rsidRDefault="00C56F41" w:rsidP="009649C8">
            <w:pPr>
              <w:ind w:left="-23"/>
            </w:pPr>
            <w:r w:rsidRPr="00692D41">
              <w:t>202</w:t>
            </w:r>
            <w:r>
              <w:t>2</w:t>
            </w:r>
            <w:r w:rsidRPr="00692D41">
              <w:t xml:space="preserve"> року</w:t>
            </w:r>
          </w:p>
        </w:tc>
      </w:tr>
      <w:tr w:rsidR="00C56F41" w:rsidRPr="00692D41" w:rsidTr="009649C8">
        <w:tc>
          <w:tcPr>
            <w:tcW w:w="392" w:type="dxa"/>
          </w:tcPr>
          <w:p w:rsidR="00C56F41" w:rsidRDefault="00C56F41" w:rsidP="009649C8">
            <w:pPr>
              <w:ind w:right="-108" w:hanging="142"/>
              <w:jc w:val="center"/>
            </w:pPr>
            <w:r>
              <w:t>18.</w:t>
            </w:r>
          </w:p>
        </w:tc>
        <w:tc>
          <w:tcPr>
            <w:tcW w:w="7219" w:type="dxa"/>
          </w:tcPr>
          <w:p w:rsidR="00C56F41" w:rsidRDefault="00C56F41" w:rsidP="009649C8">
            <w:r>
              <w:t xml:space="preserve">Визначення стану готовності  підприємств, організацій, </w:t>
            </w:r>
            <w:r>
              <w:lastRenderedPageBreak/>
              <w:t xml:space="preserve">фермерських господарств, розташованих на території громади, що мають у віданні ліси і сільськогосподарські угіддя, до їх протипожежного захисту в </w:t>
            </w:r>
            <w:proofErr w:type="spellStart"/>
            <w:r>
              <w:t>пожежонебезпечний</w:t>
            </w:r>
            <w:proofErr w:type="spellEnd"/>
            <w:r>
              <w:t xml:space="preserve"> період</w:t>
            </w:r>
          </w:p>
        </w:tc>
        <w:tc>
          <w:tcPr>
            <w:tcW w:w="6814" w:type="dxa"/>
          </w:tcPr>
          <w:p w:rsidR="00C56F41" w:rsidRDefault="00C56F41" w:rsidP="009649C8">
            <w:pPr>
              <w:pStyle w:val="af4"/>
              <w:suppressAutoHyphens/>
              <w:ind w:left="-23" w:right="0"/>
              <w:rPr>
                <w:sz w:val="24"/>
              </w:rPr>
            </w:pPr>
            <w:proofErr w:type="spellStart"/>
            <w:r w:rsidRPr="00173CB2">
              <w:rPr>
                <w:sz w:val="24"/>
              </w:rPr>
              <w:lastRenderedPageBreak/>
              <w:t>Кропивницьке</w:t>
            </w:r>
            <w:proofErr w:type="spellEnd"/>
            <w:r w:rsidRPr="00173CB2">
              <w:rPr>
                <w:sz w:val="24"/>
              </w:rPr>
              <w:t xml:space="preserve"> районне управління ГУДСНС України в області</w:t>
            </w:r>
          </w:p>
        </w:tc>
        <w:tc>
          <w:tcPr>
            <w:tcW w:w="1407" w:type="dxa"/>
          </w:tcPr>
          <w:p w:rsidR="00C56F41" w:rsidRPr="00692D41" w:rsidRDefault="00C56F41" w:rsidP="009649C8">
            <w:pPr>
              <w:ind w:left="-23"/>
            </w:pPr>
            <w:r>
              <w:t>Березень-</w:t>
            </w:r>
            <w:r>
              <w:lastRenderedPageBreak/>
              <w:t>червень 2022 року</w:t>
            </w:r>
          </w:p>
        </w:tc>
      </w:tr>
      <w:tr w:rsidR="00C56F41" w:rsidRPr="00692D41" w:rsidTr="009649C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41" w:rsidRPr="00692D41" w:rsidRDefault="00C56F41" w:rsidP="009649C8">
            <w:pPr>
              <w:ind w:right="-108" w:hanging="142"/>
              <w:jc w:val="center"/>
            </w:pPr>
            <w:r>
              <w:lastRenderedPageBreak/>
              <w:t>19.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41" w:rsidRPr="00692D41" w:rsidRDefault="00C56F41" w:rsidP="009649C8">
            <w:r w:rsidRPr="00692D41">
              <w:t xml:space="preserve">Проведення перевірки стану організації роботи з питань цивільного захисту, техногенної та пожежної безпеки у </w:t>
            </w:r>
            <w:r>
              <w:t>місцевих</w:t>
            </w:r>
            <w:r w:rsidRPr="00692D41">
              <w:t xml:space="preserve"> органах міністерств та відомств України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41" w:rsidRPr="00053B5C" w:rsidRDefault="00C56F41" w:rsidP="009649C8">
            <w:pPr>
              <w:pStyle w:val="af4"/>
              <w:suppressAutoHyphens/>
              <w:rPr>
                <w:sz w:val="24"/>
              </w:rPr>
            </w:pPr>
            <w:proofErr w:type="spellStart"/>
            <w:r w:rsidRPr="00173CB2">
              <w:rPr>
                <w:sz w:val="24"/>
              </w:rPr>
              <w:t>Кропивницьке</w:t>
            </w:r>
            <w:proofErr w:type="spellEnd"/>
            <w:r w:rsidRPr="00173CB2">
              <w:rPr>
                <w:sz w:val="24"/>
              </w:rPr>
              <w:t xml:space="preserve"> районне управління ГУДСНС України в області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41" w:rsidRPr="00692D41" w:rsidRDefault="00C56F41" w:rsidP="009649C8">
            <w:pPr>
              <w:ind w:left="-23"/>
            </w:pPr>
            <w:r>
              <w:t>Протягом 2022 року</w:t>
            </w:r>
          </w:p>
        </w:tc>
      </w:tr>
      <w:tr w:rsidR="00C56F41" w:rsidRPr="00692D41" w:rsidTr="009649C8">
        <w:tc>
          <w:tcPr>
            <w:tcW w:w="15832" w:type="dxa"/>
            <w:gridSpan w:val="4"/>
          </w:tcPr>
          <w:p w:rsidR="00C56F41" w:rsidRPr="00692D41" w:rsidRDefault="00C56F41" w:rsidP="009649C8">
            <w:pPr>
              <w:jc w:val="center"/>
              <w:rPr>
                <w:b/>
              </w:rPr>
            </w:pPr>
            <w:r w:rsidRPr="00692D41">
              <w:rPr>
                <w:b/>
              </w:rPr>
              <w:t>І</w:t>
            </w:r>
            <w:r w:rsidRPr="00692D41">
              <w:rPr>
                <w:b/>
                <w:lang w:val="en-US"/>
              </w:rPr>
              <w:t>V</w:t>
            </w:r>
            <w:r w:rsidRPr="00692D41">
              <w:rPr>
                <w:b/>
              </w:rPr>
              <w:t xml:space="preserve">. Заходи з підготовки керівного складу і фахівців, діяльність яких пов’язана з організацією і здійсненням </w:t>
            </w:r>
            <w:r w:rsidRPr="00692D41">
              <w:rPr>
                <w:b/>
              </w:rPr>
              <w:br/>
              <w:t>заходів цивільного захисту та населення до дій у разі виникнення надзвичайних ситуацій</w:t>
            </w:r>
          </w:p>
        </w:tc>
      </w:tr>
      <w:tr w:rsidR="00C56F41" w:rsidRPr="00692D41" w:rsidTr="009649C8">
        <w:tc>
          <w:tcPr>
            <w:tcW w:w="392" w:type="dxa"/>
          </w:tcPr>
          <w:p w:rsidR="00C56F41" w:rsidRPr="00692D41" w:rsidRDefault="00C56F41" w:rsidP="009649C8">
            <w:pPr>
              <w:ind w:left="-142" w:right="-108"/>
              <w:jc w:val="center"/>
            </w:pPr>
            <w:r>
              <w:t>20</w:t>
            </w:r>
            <w:r w:rsidRPr="00692D41">
              <w:t>.</w:t>
            </w:r>
          </w:p>
        </w:tc>
        <w:tc>
          <w:tcPr>
            <w:tcW w:w="7219" w:type="dxa"/>
          </w:tcPr>
          <w:p w:rsidR="00C56F41" w:rsidRPr="00692D41" w:rsidRDefault="00C56F41" w:rsidP="009649C8">
            <w:pPr>
              <w:ind w:left="11"/>
            </w:pPr>
            <w:r>
              <w:t xml:space="preserve">Забезпечення проходження </w:t>
            </w:r>
            <w:r w:rsidRPr="00692D41">
              <w:t>навчання керівн</w:t>
            </w:r>
            <w:r>
              <w:t>им</w:t>
            </w:r>
            <w:r w:rsidRPr="00692D41">
              <w:t xml:space="preserve"> склад</w:t>
            </w:r>
            <w:r>
              <w:t>ом</w:t>
            </w:r>
            <w:r w:rsidRPr="00692D41">
              <w:t xml:space="preserve"> і фахівц</w:t>
            </w:r>
            <w:r>
              <w:t>ями</w:t>
            </w:r>
            <w:r w:rsidRPr="00692D41">
              <w:t>, діяльність яких пов’язана з організацією заходів цивільного захисту</w:t>
            </w:r>
            <w:r>
              <w:t xml:space="preserve">, </w:t>
            </w:r>
            <w:r w:rsidRPr="00692D41">
              <w:t>в навчально-методичних центрах цивільного захисту та безпеки життєдіяльності</w:t>
            </w:r>
          </w:p>
        </w:tc>
        <w:tc>
          <w:tcPr>
            <w:tcW w:w="6814" w:type="dxa"/>
          </w:tcPr>
          <w:p w:rsidR="00C56F41" w:rsidRPr="00692D41" w:rsidRDefault="00C56F41" w:rsidP="009649C8">
            <w:pPr>
              <w:pStyle w:val="af4"/>
              <w:suppressAutoHyphens/>
              <w:ind w:left="11" w:right="0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241445">
              <w:rPr>
                <w:sz w:val="24"/>
              </w:rPr>
              <w:t>ектор з питань надзвичайних ситуацій, охорони праці, екології та благоустрою У</w:t>
            </w:r>
            <w:r>
              <w:rPr>
                <w:sz w:val="24"/>
              </w:rPr>
              <w:t>ЗР, Е, Б та НС</w:t>
            </w:r>
            <w:r w:rsidRPr="00692D41">
              <w:rPr>
                <w:sz w:val="24"/>
              </w:rPr>
              <w:t xml:space="preserve"> </w:t>
            </w:r>
          </w:p>
        </w:tc>
        <w:tc>
          <w:tcPr>
            <w:tcW w:w="1407" w:type="dxa"/>
          </w:tcPr>
          <w:p w:rsidR="00C56F41" w:rsidRPr="00692D41" w:rsidRDefault="00C56F41" w:rsidP="009649C8">
            <w:pPr>
              <w:ind w:left="11"/>
            </w:pPr>
            <w:r w:rsidRPr="00692D41">
              <w:t>До 25 грудня</w:t>
            </w:r>
          </w:p>
          <w:p w:rsidR="00C56F41" w:rsidRPr="00692D41" w:rsidRDefault="00C56F41" w:rsidP="009649C8">
            <w:pPr>
              <w:ind w:left="11"/>
            </w:pPr>
            <w:r w:rsidRPr="00692D41">
              <w:t>202</w:t>
            </w:r>
            <w:r>
              <w:t>2</w:t>
            </w:r>
            <w:r w:rsidRPr="00692D41">
              <w:t xml:space="preserve"> року</w:t>
            </w:r>
          </w:p>
        </w:tc>
      </w:tr>
    </w:tbl>
    <w:p w:rsidR="00C56F41" w:rsidRDefault="00C56F41" w:rsidP="00C56F41">
      <w:r>
        <w:br w:type="page"/>
      </w: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Продовження додатка</w:t>
      </w:r>
    </w:p>
    <w:p w:rsidR="00C56F41" w:rsidRDefault="00C56F41" w:rsidP="00C56F4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7219"/>
        <w:gridCol w:w="6814"/>
        <w:gridCol w:w="1407"/>
      </w:tblGrid>
      <w:tr w:rsidR="00C56F41" w:rsidRPr="00E1380B" w:rsidTr="009649C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41" w:rsidRPr="00E1380B" w:rsidRDefault="00C56F41" w:rsidP="009649C8">
            <w:pPr>
              <w:jc w:val="center"/>
              <w:rPr>
                <w:b/>
                <w:sz w:val="20"/>
              </w:rPr>
            </w:pPr>
            <w:r w:rsidRPr="00E1380B">
              <w:rPr>
                <w:b/>
                <w:sz w:val="20"/>
              </w:rPr>
              <w:t>1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41" w:rsidRPr="00E1380B" w:rsidRDefault="00C56F41" w:rsidP="009649C8">
            <w:pPr>
              <w:jc w:val="center"/>
              <w:rPr>
                <w:b/>
                <w:sz w:val="20"/>
              </w:rPr>
            </w:pPr>
            <w:r w:rsidRPr="00E1380B">
              <w:rPr>
                <w:b/>
                <w:sz w:val="20"/>
              </w:rPr>
              <w:t>2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41" w:rsidRPr="00E1380B" w:rsidRDefault="00C56F41" w:rsidP="009649C8">
            <w:pPr>
              <w:pStyle w:val="af4"/>
              <w:jc w:val="center"/>
              <w:rPr>
                <w:b/>
                <w:szCs w:val="20"/>
              </w:rPr>
            </w:pPr>
            <w:r w:rsidRPr="00E1380B">
              <w:rPr>
                <w:b/>
                <w:szCs w:val="20"/>
              </w:rPr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41" w:rsidRPr="00E1380B" w:rsidRDefault="00C56F41" w:rsidP="009649C8">
            <w:pPr>
              <w:ind w:left="-23"/>
              <w:jc w:val="center"/>
              <w:rPr>
                <w:b/>
                <w:sz w:val="20"/>
              </w:rPr>
            </w:pPr>
            <w:r w:rsidRPr="00E1380B">
              <w:rPr>
                <w:b/>
                <w:sz w:val="20"/>
              </w:rPr>
              <w:t>4</w:t>
            </w:r>
          </w:p>
        </w:tc>
      </w:tr>
      <w:tr w:rsidR="00C56F41" w:rsidRPr="00692D41" w:rsidTr="009649C8">
        <w:tc>
          <w:tcPr>
            <w:tcW w:w="392" w:type="dxa"/>
          </w:tcPr>
          <w:p w:rsidR="00C56F41" w:rsidRDefault="00C56F41" w:rsidP="009649C8">
            <w:pPr>
              <w:ind w:left="-142" w:right="-108"/>
              <w:jc w:val="center"/>
            </w:pPr>
            <w:r>
              <w:t>21</w:t>
            </w:r>
            <w:r w:rsidRPr="00692D41">
              <w:t>.</w:t>
            </w:r>
          </w:p>
        </w:tc>
        <w:tc>
          <w:tcPr>
            <w:tcW w:w="7219" w:type="dxa"/>
          </w:tcPr>
          <w:p w:rsidR="00C56F41" w:rsidRDefault="00C56F41" w:rsidP="009649C8">
            <w:pPr>
              <w:ind w:left="11"/>
            </w:pPr>
            <w:r>
              <w:t>Організація та участь в заняттях щодо підготовки органів управління та сил цивільного захисту міської ланки до штабних тренувань</w:t>
            </w:r>
          </w:p>
        </w:tc>
        <w:tc>
          <w:tcPr>
            <w:tcW w:w="6814" w:type="dxa"/>
          </w:tcPr>
          <w:p w:rsidR="00C56F41" w:rsidRDefault="00C56F41" w:rsidP="009649C8">
            <w:pPr>
              <w:pStyle w:val="af4"/>
              <w:suppressAutoHyphens/>
              <w:ind w:left="11" w:right="0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241445">
              <w:rPr>
                <w:sz w:val="24"/>
              </w:rPr>
              <w:t>ектор з питань надзвичайних ситуацій, охорони праці, екології та благоустрою У</w:t>
            </w:r>
            <w:r>
              <w:rPr>
                <w:sz w:val="24"/>
              </w:rPr>
              <w:t>ЗР, Е, Б та НС</w:t>
            </w:r>
          </w:p>
        </w:tc>
        <w:tc>
          <w:tcPr>
            <w:tcW w:w="1407" w:type="dxa"/>
          </w:tcPr>
          <w:p w:rsidR="00C56F41" w:rsidRPr="00692D41" w:rsidRDefault="00C56F41" w:rsidP="009649C8">
            <w:pPr>
              <w:ind w:left="11"/>
            </w:pPr>
            <w:r>
              <w:t>Квітень 2022 року</w:t>
            </w:r>
          </w:p>
        </w:tc>
      </w:tr>
      <w:tr w:rsidR="00C56F41" w:rsidRPr="00692D41" w:rsidTr="009649C8">
        <w:tc>
          <w:tcPr>
            <w:tcW w:w="392" w:type="dxa"/>
          </w:tcPr>
          <w:p w:rsidR="00C56F41" w:rsidRDefault="00C56F41" w:rsidP="009649C8">
            <w:pPr>
              <w:ind w:left="-142" w:right="-108"/>
              <w:jc w:val="center"/>
            </w:pPr>
            <w:r>
              <w:t>22</w:t>
            </w:r>
            <w:r w:rsidRPr="00692D41">
              <w:t>.</w:t>
            </w:r>
          </w:p>
        </w:tc>
        <w:tc>
          <w:tcPr>
            <w:tcW w:w="7219" w:type="dxa"/>
          </w:tcPr>
          <w:p w:rsidR="00C56F41" w:rsidRDefault="00C56F41" w:rsidP="009649C8">
            <w:pPr>
              <w:ind w:left="11"/>
            </w:pPr>
            <w:r>
              <w:t xml:space="preserve">Організація та проведення Дня цивільного захисту, Тижня знань з </w:t>
            </w:r>
            <w:r w:rsidRPr="00692D41">
              <w:t>основ безпеки життєдіяльності, Тижня безпеки дитини у закладах загальної середньої, професійно-технічної та дошкільної освіти</w:t>
            </w:r>
          </w:p>
        </w:tc>
        <w:tc>
          <w:tcPr>
            <w:tcW w:w="6814" w:type="dxa"/>
          </w:tcPr>
          <w:p w:rsidR="00C56F41" w:rsidRDefault="00C56F41" w:rsidP="009649C8">
            <w:pPr>
              <w:pStyle w:val="af4"/>
              <w:suppressAutoHyphens/>
              <w:ind w:left="11" w:right="0"/>
              <w:rPr>
                <w:sz w:val="24"/>
              </w:rPr>
            </w:pPr>
            <w:r w:rsidRPr="00053B5C">
              <w:rPr>
                <w:sz w:val="24"/>
              </w:rPr>
              <w:t>Міський відділ освіти,</w:t>
            </w:r>
            <w:r w:rsidRPr="0016566D">
              <w:rPr>
                <w:b/>
                <w:sz w:val="24"/>
              </w:rPr>
              <w:t xml:space="preserve"> </w:t>
            </w:r>
            <w:r w:rsidRPr="0016566D">
              <w:rPr>
                <w:rStyle w:val="24"/>
                <w:b w:val="0"/>
              </w:rPr>
              <w:t>ДНЗ «</w:t>
            </w:r>
            <w:proofErr w:type="spellStart"/>
            <w:r w:rsidRPr="0016566D">
              <w:rPr>
                <w:rStyle w:val="24"/>
                <w:b w:val="0"/>
              </w:rPr>
              <w:t>Знам’янський</w:t>
            </w:r>
            <w:proofErr w:type="spellEnd"/>
            <w:r w:rsidRPr="0016566D">
              <w:rPr>
                <w:rStyle w:val="24"/>
                <w:b w:val="0"/>
              </w:rPr>
              <w:t xml:space="preserve"> професійний ліцей»</w:t>
            </w:r>
          </w:p>
        </w:tc>
        <w:tc>
          <w:tcPr>
            <w:tcW w:w="1407" w:type="dxa"/>
          </w:tcPr>
          <w:p w:rsidR="00C56F41" w:rsidRPr="00692D41" w:rsidRDefault="00C56F41" w:rsidP="009649C8">
            <w:pPr>
              <w:ind w:left="11"/>
            </w:pPr>
            <w:r w:rsidRPr="00692D41">
              <w:t>До 15 грудня</w:t>
            </w:r>
          </w:p>
          <w:p w:rsidR="00C56F41" w:rsidRDefault="00C56F41" w:rsidP="009649C8">
            <w:pPr>
              <w:ind w:left="11"/>
            </w:pPr>
            <w:r w:rsidRPr="00692D41">
              <w:t>202</w:t>
            </w:r>
            <w:r>
              <w:t>2</w:t>
            </w:r>
            <w:r w:rsidRPr="00692D41">
              <w:t xml:space="preserve"> року</w:t>
            </w:r>
          </w:p>
        </w:tc>
      </w:tr>
      <w:tr w:rsidR="00C56F41" w:rsidRPr="00692D41" w:rsidTr="009649C8">
        <w:trPr>
          <w:trHeight w:val="1788"/>
        </w:trPr>
        <w:tc>
          <w:tcPr>
            <w:tcW w:w="392" w:type="dxa"/>
          </w:tcPr>
          <w:p w:rsidR="00C56F41" w:rsidRPr="00692D41" w:rsidRDefault="00C56F41" w:rsidP="009649C8">
            <w:pPr>
              <w:ind w:left="-142" w:right="-108"/>
              <w:jc w:val="center"/>
            </w:pPr>
            <w:r>
              <w:t>23</w:t>
            </w:r>
            <w:r w:rsidRPr="00692D41">
              <w:t>.</w:t>
            </w:r>
          </w:p>
        </w:tc>
        <w:tc>
          <w:tcPr>
            <w:tcW w:w="7219" w:type="dxa"/>
          </w:tcPr>
          <w:p w:rsidR="00C56F41" w:rsidRPr="00692D41" w:rsidRDefault="00C56F41" w:rsidP="009649C8">
            <w:pPr>
              <w:ind w:left="11"/>
            </w:pPr>
            <w:r w:rsidRPr="00692D41">
              <w:t>Організація та проведення серед населення просвітницької роботи із запобігання виникненню надзвичайних ситуацій, пов’язаних з небезпечними інфекційними захворюваннями, масовими неінфекційними захворюваннями (отруєннями)</w:t>
            </w:r>
          </w:p>
          <w:p w:rsidR="00C56F41" w:rsidRPr="00692D41" w:rsidRDefault="00C56F41" w:rsidP="009649C8">
            <w:pPr>
              <w:ind w:left="11"/>
            </w:pPr>
          </w:p>
        </w:tc>
        <w:tc>
          <w:tcPr>
            <w:tcW w:w="6814" w:type="dxa"/>
          </w:tcPr>
          <w:p w:rsidR="00C56F41" w:rsidRDefault="00C56F41" w:rsidP="009649C8">
            <w:pPr>
              <w:pStyle w:val="af4"/>
              <w:ind w:left="11" w:right="0"/>
              <w:rPr>
                <w:sz w:val="24"/>
              </w:rPr>
            </w:pPr>
            <w:proofErr w:type="spellStart"/>
            <w:r w:rsidRPr="00173CB2">
              <w:rPr>
                <w:sz w:val="24"/>
              </w:rPr>
              <w:t>Кропивницьке</w:t>
            </w:r>
            <w:proofErr w:type="spellEnd"/>
            <w:r w:rsidRPr="00173CB2">
              <w:rPr>
                <w:sz w:val="24"/>
              </w:rPr>
              <w:t xml:space="preserve"> районне управління ГУДСНС України в області</w:t>
            </w:r>
            <w:r>
              <w:rPr>
                <w:sz w:val="24"/>
              </w:rPr>
              <w:t>, с</w:t>
            </w:r>
            <w:r w:rsidRPr="00241445">
              <w:rPr>
                <w:sz w:val="24"/>
              </w:rPr>
              <w:t>ектор з питань надзвичайних ситуацій, охорони праці, екології та благоустрою У</w:t>
            </w:r>
            <w:r>
              <w:rPr>
                <w:sz w:val="24"/>
              </w:rPr>
              <w:t>ЗР, Е, Б та НС,</w:t>
            </w:r>
          </w:p>
          <w:p w:rsidR="00C56F41" w:rsidRDefault="00C56F41" w:rsidP="009649C8">
            <w:pPr>
              <w:pStyle w:val="af4"/>
              <w:ind w:left="11" w:right="0"/>
              <w:rPr>
                <w:sz w:val="24"/>
              </w:rPr>
            </w:pPr>
            <w:r w:rsidRPr="0016566D">
              <w:rPr>
                <w:sz w:val="24"/>
              </w:rPr>
              <w:t>КНП «</w:t>
            </w:r>
            <w:proofErr w:type="spellStart"/>
            <w:r w:rsidRPr="0016566D">
              <w:rPr>
                <w:sz w:val="24"/>
              </w:rPr>
              <w:t>Знам’янська</w:t>
            </w:r>
            <w:proofErr w:type="spellEnd"/>
            <w:r w:rsidRPr="0016566D">
              <w:rPr>
                <w:sz w:val="24"/>
              </w:rPr>
              <w:t xml:space="preserve"> міська лікарні </w:t>
            </w:r>
            <w:proofErr w:type="spellStart"/>
            <w:r w:rsidRPr="0016566D">
              <w:rPr>
                <w:sz w:val="24"/>
              </w:rPr>
              <w:t>ім.А.В.Лисенка</w:t>
            </w:r>
            <w:proofErr w:type="spellEnd"/>
            <w:r w:rsidRPr="0016566D">
              <w:rPr>
                <w:sz w:val="24"/>
              </w:rPr>
              <w:t xml:space="preserve">» </w:t>
            </w:r>
            <w:proofErr w:type="spellStart"/>
            <w:r w:rsidRPr="0016566D">
              <w:rPr>
                <w:sz w:val="24"/>
              </w:rPr>
              <w:t>Знам’янської</w:t>
            </w:r>
            <w:proofErr w:type="spellEnd"/>
            <w:r w:rsidRPr="0016566D">
              <w:rPr>
                <w:sz w:val="24"/>
              </w:rPr>
              <w:t xml:space="preserve"> міської ради</w:t>
            </w:r>
            <w:r w:rsidRPr="00692D41">
              <w:rPr>
                <w:sz w:val="24"/>
              </w:rPr>
              <w:t xml:space="preserve"> </w:t>
            </w:r>
            <w:r>
              <w:rPr>
                <w:sz w:val="24"/>
              </w:rPr>
              <w:t>, відділ освіти,</w:t>
            </w:r>
          </w:p>
          <w:p w:rsidR="00C56F41" w:rsidRPr="00692D41" w:rsidRDefault="00C56F41" w:rsidP="009649C8">
            <w:pPr>
              <w:ind w:left="11"/>
            </w:pPr>
            <w:proofErr w:type="spellStart"/>
            <w:r>
              <w:t>Знам'янське</w:t>
            </w:r>
            <w:proofErr w:type="spellEnd"/>
            <w:r>
              <w:t xml:space="preserve"> управління </w:t>
            </w:r>
            <w:proofErr w:type="spellStart"/>
            <w:r>
              <w:t>Держпродспоживслужби</w:t>
            </w:r>
            <w:proofErr w:type="spellEnd"/>
            <w:r>
              <w:t xml:space="preserve"> в області</w:t>
            </w:r>
          </w:p>
        </w:tc>
        <w:tc>
          <w:tcPr>
            <w:tcW w:w="1407" w:type="dxa"/>
          </w:tcPr>
          <w:p w:rsidR="00C56F41" w:rsidRPr="00692D41" w:rsidRDefault="00C56F41" w:rsidP="009649C8">
            <w:pPr>
              <w:ind w:left="11"/>
            </w:pPr>
            <w:r w:rsidRPr="00692D41">
              <w:t>До 15 грудня</w:t>
            </w:r>
          </w:p>
          <w:p w:rsidR="00C56F41" w:rsidRPr="00692D41" w:rsidRDefault="00C56F41" w:rsidP="009649C8">
            <w:r w:rsidRPr="00692D41">
              <w:t>202</w:t>
            </w:r>
            <w:r>
              <w:t>2</w:t>
            </w:r>
            <w:r w:rsidRPr="00692D41">
              <w:t xml:space="preserve"> року</w:t>
            </w:r>
          </w:p>
        </w:tc>
      </w:tr>
      <w:tr w:rsidR="00C56F41" w:rsidRPr="00692D41" w:rsidTr="009649C8">
        <w:tc>
          <w:tcPr>
            <w:tcW w:w="392" w:type="dxa"/>
          </w:tcPr>
          <w:p w:rsidR="00C56F41" w:rsidRPr="00692D41" w:rsidRDefault="00C56F41" w:rsidP="009649C8">
            <w:pPr>
              <w:ind w:left="-142" w:right="-108"/>
              <w:jc w:val="center"/>
            </w:pPr>
            <w:r>
              <w:t>24</w:t>
            </w:r>
            <w:r w:rsidRPr="00692D41">
              <w:t>.</w:t>
            </w:r>
          </w:p>
        </w:tc>
        <w:tc>
          <w:tcPr>
            <w:tcW w:w="7219" w:type="dxa"/>
          </w:tcPr>
          <w:p w:rsidR="00C56F41" w:rsidRPr="00692D41" w:rsidRDefault="00C56F41" w:rsidP="009649C8">
            <w:pPr>
              <w:shd w:val="clear" w:color="auto" w:fill="FFFFFF"/>
              <w:tabs>
                <w:tab w:val="left" w:pos="451"/>
              </w:tabs>
              <w:spacing w:before="19" w:line="298" w:lineRule="exact"/>
              <w:ind w:left="14"/>
            </w:pPr>
            <w:r w:rsidRPr="00692D41">
              <w:t>Організація та проведення заходів з популяризації культури безпеки життєдіяльності серед дітей і молоді шляхом проведення шкільних, районних</w:t>
            </w:r>
            <w:r>
              <w:t xml:space="preserve">, </w:t>
            </w:r>
            <w:r w:rsidRPr="00692D41">
              <w:t>міських, обласних та всеукраїнських змагань, фестивалів, навчально-тренувальних зборів і організації навчальних таборів</w:t>
            </w:r>
          </w:p>
        </w:tc>
        <w:tc>
          <w:tcPr>
            <w:tcW w:w="6814" w:type="dxa"/>
          </w:tcPr>
          <w:p w:rsidR="00C56F41" w:rsidRDefault="00C56F41" w:rsidP="009649C8">
            <w:pPr>
              <w:ind w:left="11"/>
            </w:pPr>
            <w:r>
              <w:t>Відділ освіти</w:t>
            </w:r>
            <w:r w:rsidRPr="00692D41">
              <w:t xml:space="preserve">, </w:t>
            </w:r>
          </w:p>
          <w:p w:rsidR="00C56F41" w:rsidRDefault="00C56F41" w:rsidP="009649C8">
            <w:pPr>
              <w:ind w:left="11"/>
            </w:pPr>
            <w:r>
              <w:t>відділ</w:t>
            </w:r>
            <w:r w:rsidRPr="00692D41">
              <w:t xml:space="preserve"> молоді</w:t>
            </w:r>
            <w:r>
              <w:t xml:space="preserve"> та</w:t>
            </w:r>
            <w:r w:rsidRPr="00692D41">
              <w:t xml:space="preserve"> спорту</w:t>
            </w:r>
            <w:r>
              <w:t xml:space="preserve"> міськвиконкому</w:t>
            </w:r>
            <w:r w:rsidRPr="00692D41">
              <w:t xml:space="preserve">, </w:t>
            </w:r>
          </w:p>
          <w:p w:rsidR="00C56F41" w:rsidRPr="00692D41" w:rsidRDefault="00C56F41" w:rsidP="009649C8">
            <w:pPr>
              <w:ind w:left="11"/>
            </w:pPr>
            <w:proofErr w:type="spellStart"/>
            <w:r w:rsidRPr="00173CB2">
              <w:t>Кропивницьке</w:t>
            </w:r>
            <w:proofErr w:type="spellEnd"/>
            <w:r w:rsidRPr="00173CB2">
              <w:t xml:space="preserve"> районне управління ГУДСНС України в області</w:t>
            </w:r>
            <w:r>
              <w:t xml:space="preserve"> </w:t>
            </w:r>
          </w:p>
        </w:tc>
        <w:tc>
          <w:tcPr>
            <w:tcW w:w="1407" w:type="dxa"/>
          </w:tcPr>
          <w:p w:rsidR="00C56F41" w:rsidRPr="00692D41" w:rsidRDefault="00C56F41" w:rsidP="009649C8">
            <w:pPr>
              <w:ind w:left="11"/>
            </w:pPr>
            <w:r w:rsidRPr="00692D41">
              <w:t>До 15 грудня</w:t>
            </w:r>
          </w:p>
          <w:p w:rsidR="00C56F41" w:rsidRPr="00692D41" w:rsidRDefault="00C56F41" w:rsidP="009649C8">
            <w:pPr>
              <w:ind w:left="11"/>
            </w:pPr>
            <w:r w:rsidRPr="00692D41">
              <w:t>202</w:t>
            </w:r>
            <w:r>
              <w:t>2</w:t>
            </w:r>
            <w:r w:rsidRPr="00692D41">
              <w:t xml:space="preserve"> року</w:t>
            </w:r>
          </w:p>
        </w:tc>
      </w:tr>
      <w:tr w:rsidR="00C56F41" w:rsidRPr="00692D41" w:rsidTr="009649C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41" w:rsidRPr="00692D41" w:rsidRDefault="00C56F41" w:rsidP="009649C8">
            <w:pPr>
              <w:ind w:left="-142" w:right="-108"/>
              <w:jc w:val="center"/>
            </w:pPr>
            <w:r>
              <w:t>25</w:t>
            </w:r>
            <w:r w:rsidRPr="00692D41">
              <w:t>.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41" w:rsidRPr="00692D41" w:rsidRDefault="00C56F41" w:rsidP="009649C8">
            <w:pPr>
              <w:shd w:val="clear" w:color="auto" w:fill="FFFFFF"/>
              <w:tabs>
                <w:tab w:val="left" w:pos="451"/>
              </w:tabs>
              <w:spacing w:before="19" w:line="298" w:lineRule="exact"/>
              <w:ind w:left="14"/>
            </w:pPr>
            <w:r w:rsidRPr="00692D41">
              <w:t xml:space="preserve">Організація та проведення </w:t>
            </w:r>
            <w:r w:rsidRPr="0003213B">
              <w:t>громадських  акцій  "Запобігти. Врятувати. Допомогти" та "Герой - рятувальник року"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41" w:rsidRDefault="00C56F41" w:rsidP="009649C8">
            <w:pPr>
              <w:ind w:left="11"/>
            </w:pPr>
            <w:proofErr w:type="spellStart"/>
            <w:r w:rsidRPr="0003213B">
              <w:t>Кропивницьке</w:t>
            </w:r>
            <w:proofErr w:type="spellEnd"/>
            <w:r w:rsidRPr="0003213B">
              <w:t xml:space="preserve"> районне управління ГУДСНС України в області</w:t>
            </w:r>
            <w:r w:rsidRPr="00692D41">
              <w:t xml:space="preserve">, </w:t>
            </w:r>
            <w:r>
              <w:t>відділ освіти</w:t>
            </w:r>
            <w:r w:rsidRPr="00692D41">
              <w:t xml:space="preserve">, </w:t>
            </w:r>
          </w:p>
          <w:p w:rsidR="00C56F41" w:rsidRPr="00692D41" w:rsidRDefault="00C56F41" w:rsidP="009649C8">
            <w:pPr>
              <w:ind w:left="11"/>
            </w:pPr>
            <w:r>
              <w:t>відділ</w:t>
            </w:r>
            <w:r w:rsidRPr="00692D41">
              <w:t xml:space="preserve"> молоді</w:t>
            </w:r>
            <w:r>
              <w:t xml:space="preserve"> та </w:t>
            </w:r>
            <w:r w:rsidRPr="00692D41">
              <w:t>спорту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41" w:rsidRPr="00692D41" w:rsidRDefault="00C56F41" w:rsidP="009649C8">
            <w:pPr>
              <w:ind w:left="11"/>
            </w:pPr>
            <w:r w:rsidRPr="00692D41">
              <w:t>До 15 грудня</w:t>
            </w:r>
          </w:p>
          <w:p w:rsidR="00C56F41" w:rsidRPr="00692D41" w:rsidRDefault="00C56F41" w:rsidP="009649C8">
            <w:pPr>
              <w:ind w:left="11"/>
            </w:pPr>
            <w:r w:rsidRPr="00692D41">
              <w:t>202</w:t>
            </w:r>
            <w:r>
              <w:t>2</w:t>
            </w:r>
            <w:r w:rsidRPr="00692D41">
              <w:t xml:space="preserve"> року</w:t>
            </w:r>
          </w:p>
        </w:tc>
      </w:tr>
      <w:tr w:rsidR="00C56F41" w:rsidRPr="00692D41" w:rsidTr="009649C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41" w:rsidRPr="00692D41" w:rsidRDefault="00C56F41" w:rsidP="009649C8">
            <w:pPr>
              <w:ind w:left="-142" w:right="-108"/>
              <w:jc w:val="center"/>
            </w:pPr>
            <w:r>
              <w:lastRenderedPageBreak/>
              <w:t>26.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41" w:rsidRPr="00692D41" w:rsidRDefault="00C56F41" w:rsidP="009649C8">
            <w:pPr>
              <w:shd w:val="clear" w:color="auto" w:fill="FFFFFF"/>
              <w:tabs>
                <w:tab w:val="left" w:pos="451"/>
              </w:tabs>
              <w:spacing w:before="19" w:line="298" w:lineRule="exact"/>
              <w:ind w:left="14"/>
            </w:pPr>
            <w:r w:rsidRPr="00692D41">
              <w:t>Створення соціальної реклами з основ безпеки життєдіяльності, зокрема з урахуванням потреб осіб з інвалідністю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41" w:rsidRPr="0003213B" w:rsidRDefault="00C56F41" w:rsidP="009649C8">
            <w:pPr>
              <w:ind w:left="11"/>
            </w:pPr>
            <w:proofErr w:type="spellStart"/>
            <w:r w:rsidRPr="0003213B">
              <w:t>Кропивницьке</w:t>
            </w:r>
            <w:proofErr w:type="spellEnd"/>
            <w:r w:rsidRPr="0003213B">
              <w:t xml:space="preserve"> районне управління ГУДСНС України в області,</w:t>
            </w:r>
          </w:p>
          <w:p w:rsidR="00C56F41" w:rsidRPr="00692D41" w:rsidRDefault="00C56F41" w:rsidP="009649C8">
            <w:pPr>
              <w:ind w:left="11"/>
            </w:pPr>
            <w:r w:rsidRPr="0003213B">
              <w:t>сектор з питань надзвичайних ситуацій, охорони праці, екології та благоустрою УЗР, Е, Б та НС</w:t>
            </w:r>
            <w:r>
              <w:t xml:space="preserve">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41" w:rsidRPr="00692D41" w:rsidRDefault="00C56F41" w:rsidP="009649C8">
            <w:pPr>
              <w:ind w:left="11"/>
            </w:pPr>
            <w:r w:rsidRPr="00692D41">
              <w:t>До 15 грудня</w:t>
            </w:r>
          </w:p>
          <w:p w:rsidR="00C56F41" w:rsidRPr="00692D41" w:rsidRDefault="00C56F41" w:rsidP="009649C8">
            <w:pPr>
              <w:ind w:left="11"/>
            </w:pPr>
            <w:r w:rsidRPr="00692D41">
              <w:t>202</w:t>
            </w:r>
            <w:r>
              <w:t>2</w:t>
            </w:r>
            <w:r w:rsidRPr="00692D41">
              <w:t xml:space="preserve"> року</w:t>
            </w:r>
          </w:p>
        </w:tc>
      </w:tr>
      <w:tr w:rsidR="00C56F41" w:rsidRPr="00692D41" w:rsidTr="009649C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41" w:rsidRDefault="00C56F41" w:rsidP="009649C8">
            <w:pPr>
              <w:ind w:left="-142" w:right="-108"/>
              <w:jc w:val="center"/>
            </w:pPr>
            <w:r>
              <w:t>27.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41" w:rsidRPr="00692D41" w:rsidRDefault="00C56F41" w:rsidP="009649C8">
            <w:pPr>
              <w:shd w:val="clear" w:color="auto" w:fill="FFFFFF"/>
              <w:tabs>
                <w:tab w:val="left" w:pos="451"/>
              </w:tabs>
              <w:spacing w:before="19" w:line="298" w:lineRule="exact"/>
              <w:ind w:left="14"/>
            </w:pPr>
            <w:r>
              <w:t>Участь у проведенні навчальних зборів щодо реалізації заходів захисту населення і територій від надзвичайних ситуацій у мирний час та в особливий період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41" w:rsidRPr="0003213B" w:rsidRDefault="00C56F41" w:rsidP="009649C8">
            <w:pPr>
              <w:ind w:left="11"/>
            </w:pPr>
            <w:r w:rsidRPr="0003213B">
              <w:t>Сектор з питань надзвичайних ситуацій, охорони праці, екології та благоустрою УЗР, Е, Б та НС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41" w:rsidRPr="00692D41" w:rsidRDefault="00C56F41" w:rsidP="009649C8">
            <w:pPr>
              <w:ind w:left="11" w:hanging="119"/>
            </w:pPr>
            <w:r>
              <w:t>Щокварталу 2022 року</w:t>
            </w:r>
          </w:p>
        </w:tc>
      </w:tr>
    </w:tbl>
    <w:p w:rsidR="00C56F41" w:rsidRDefault="00C56F41" w:rsidP="00C56F4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56F41" w:rsidRPr="00692D41" w:rsidRDefault="00C56F41" w:rsidP="00C56F41">
      <w:pPr>
        <w:jc w:val="center"/>
        <w:rPr>
          <w:color w:val="FF0000"/>
        </w:rPr>
      </w:pPr>
    </w:p>
    <w:p w:rsidR="00C56F41" w:rsidRPr="006C2AE2" w:rsidRDefault="00C56F41" w:rsidP="00C56F41">
      <w:pPr>
        <w:jc w:val="center"/>
      </w:pPr>
      <w:r w:rsidRPr="00692D41">
        <w:rPr>
          <w:color w:val="FF0000"/>
        </w:rPr>
        <w:t xml:space="preserve"> </w:t>
      </w:r>
      <w:r w:rsidRPr="00692D41">
        <w:t>________________________________________________________________</w:t>
      </w:r>
      <w:r w:rsidRPr="00190611">
        <w:t>__</w:t>
      </w:r>
      <w:r w:rsidRPr="00D534EB">
        <w:rPr>
          <w:color w:val="FF0000"/>
        </w:rPr>
        <w:tab/>
      </w:r>
    </w:p>
    <w:p w:rsidR="00C56F41" w:rsidRPr="00C56F41" w:rsidRDefault="00C56F41" w:rsidP="00C56F41">
      <w:pPr>
        <w:rPr>
          <w:lang w:eastAsia="zh-CN"/>
        </w:rPr>
      </w:pPr>
    </w:p>
    <w:sectPr w:rsidR="00C56F41" w:rsidRPr="00C56F41" w:rsidSect="00053B5C">
      <w:headerReference w:type="even" r:id="rId9"/>
      <w:headerReference w:type="default" r:id="rId10"/>
      <w:pgSz w:w="16840" w:h="11907" w:orient="landscape" w:code="9"/>
      <w:pgMar w:top="993" w:right="567" w:bottom="1021" w:left="567" w:header="709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598" w:rsidRDefault="004F7598">
      <w:r>
        <w:separator/>
      </w:r>
    </w:p>
  </w:endnote>
  <w:endnote w:type="continuationSeparator" w:id="0">
    <w:p w:rsidR="004F7598" w:rsidRDefault="004F75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598" w:rsidRDefault="004F7598"/>
  </w:footnote>
  <w:footnote w:type="continuationSeparator" w:id="0">
    <w:p w:rsidR="004F7598" w:rsidRDefault="004F759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DAE" w:rsidRDefault="004F7598" w:rsidP="004E784F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 w:rsidR="00C56F41">
      <w:rPr>
        <w:rStyle w:val="af3"/>
      </w:rPr>
      <w:fldChar w:fldCharType="separate"/>
    </w:r>
    <w:r w:rsidR="00C56F41">
      <w:rPr>
        <w:rStyle w:val="af3"/>
        <w:noProof/>
      </w:rPr>
      <w:t>8</w:t>
    </w:r>
    <w:r>
      <w:rPr>
        <w:rStyle w:val="af3"/>
      </w:rPr>
      <w:fldChar w:fldCharType="end"/>
    </w:r>
  </w:p>
  <w:p w:rsidR="00F02DAE" w:rsidRDefault="004F7598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DAE" w:rsidRPr="009B2D1B" w:rsidRDefault="004F7598" w:rsidP="004E784F">
    <w:pPr>
      <w:pStyle w:val="af"/>
      <w:framePr w:wrap="around" w:vAnchor="text" w:hAnchor="margin" w:xAlign="center" w:y="1"/>
      <w:jc w:val="center"/>
      <w:rPr>
        <w:rStyle w:val="af3"/>
      </w:rPr>
    </w:pPr>
    <w:r w:rsidRPr="009B2D1B">
      <w:rPr>
        <w:rStyle w:val="af3"/>
      </w:rPr>
      <w:fldChar w:fldCharType="begin"/>
    </w:r>
    <w:r w:rsidRPr="009B2D1B">
      <w:rPr>
        <w:rStyle w:val="af3"/>
      </w:rPr>
      <w:instrText xml:space="preserve">PAGE  </w:instrText>
    </w:r>
    <w:r w:rsidRPr="009B2D1B">
      <w:rPr>
        <w:rStyle w:val="af3"/>
      </w:rPr>
      <w:fldChar w:fldCharType="separate"/>
    </w:r>
    <w:r w:rsidR="00C56F41">
      <w:rPr>
        <w:rStyle w:val="af3"/>
        <w:noProof/>
      </w:rPr>
      <w:t>9</w:t>
    </w:r>
    <w:r w:rsidRPr="009B2D1B">
      <w:rPr>
        <w:rStyle w:val="af3"/>
      </w:rPr>
      <w:fldChar w:fldCharType="end"/>
    </w:r>
  </w:p>
  <w:p w:rsidR="00F02DAE" w:rsidRDefault="004F7598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2830E3C"/>
    <w:multiLevelType w:val="multilevel"/>
    <w:tmpl w:val="69DA3C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36D95FC5"/>
    <w:multiLevelType w:val="multilevel"/>
    <w:tmpl w:val="CBE49290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3B2A6AD4"/>
    <w:multiLevelType w:val="multilevel"/>
    <w:tmpl w:val="27E4B1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3DD83AB1"/>
    <w:multiLevelType w:val="hybridMultilevel"/>
    <w:tmpl w:val="E330644A"/>
    <w:lvl w:ilvl="0" w:tplc="B2481242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5">
    <w:nsid w:val="60D33F45"/>
    <w:multiLevelType w:val="hybridMultilevel"/>
    <w:tmpl w:val="8BD4E372"/>
    <w:lvl w:ilvl="0" w:tplc="0C94C6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64A565A9"/>
    <w:multiLevelType w:val="hybridMultilevel"/>
    <w:tmpl w:val="AD40F832"/>
    <w:lvl w:ilvl="0" w:tplc="BDD643C0">
      <w:start w:val="1"/>
      <w:numFmt w:val="decimal"/>
      <w:lvlText w:val="%1."/>
      <w:lvlJc w:val="left"/>
      <w:pPr>
        <w:ind w:left="16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7">
    <w:nsid w:val="6F5E280F"/>
    <w:multiLevelType w:val="multilevel"/>
    <w:tmpl w:val="E91C83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7396127B"/>
    <w:multiLevelType w:val="multilevel"/>
    <w:tmpl w:val="61103A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7"/>
  </w:num>
  <w:num w:numId="5">
    <w:abstractNumId w:val="3"/>
  </w:num>
  <w:num w:numId="6">
    <w:abstractNumId w:val="0"/>
  </w:num>
  <w:num w:numId="7">
    <w:abstractNumId w:val="5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297D"/>
    <w:rsid w:val="00012C2B"/>
    <w:rsid w:val="00027405"/>
    <w:rsid w:val="0005413F"/>
    <w:rsid w:val="0008667A"/>
    <w:rsid w:val="000A1FC4"/>
    <w:rsid w:val="000A4D00"/>
    <w:rsid w:val="000D4F3D"/>
    <w:rsid w:val="000F58EA"/>
    <w:rsid w:val="000F763A"/>
    <w:rsid w:val="0011297D"/>
    <w:rsid w:val="00121059"/>
    <w:rsid w:val="00126691"/>
    <w:rsid w:val="001325B0"/>
    <w:rsid w:val="00146FF7"/>
    <w:rsid w:val="0017603E"/>
    <w:rsid w:val="00191C89"/>
    <w:rsid w:val="001926FE"/>
    <w:rsid w:val="00192AFE"/>
    <w:rsid w:val="001A6A6C"/>
    <w:rsid w:val="001C5354"/>
    <w:rsid w:val="001E30DE"/>
    <w:rsid w:val="00223891"/>
    <w:rsid w:val="00235536"/>
    <w:rsid w:val="002535F9"/>
    <w:rsid w:val="00257635"/>
    <w:rsid w:val="002A56A8"/>
    <w:rsid w:val="002C4C44"/>
    <w:rsid w:val="002D4FDB"/>
    <w:rsid w:val="002D7AE9"/>
    <w:rsid w:val="00312E9E"/>
    <w:rsid w:val="00314370"/>
    <w:rsid w:val="00317613"/>
    <w:rsid w:val="00334EF3"/>
    <w:rsid w:val="00344B2B"/>
    <w:rsid w:val="00364E03"/>
    <w:rsid w:val="0037205E"/>
    <w:rsid w:val="003A4B7B"/>
    <w:rsid w:val="003B2E39"/>
    <w:rsid w:val="003F699E"/>
    <w:rsid w:val="00443177"/>
    <w:rsid w:val="00453B0D"/>
    <w:rsid w:val="004569E0"/>
    <w:rsid w:val="00467FBC"/>
    <w:rsid w:val="004F7598"/>
    <w:rsid w:val="00547259"/>
    <w:rsid w:val="00553121"/>
    <w:rsid w:val="00576461"/>
    <w:rsid w:val="00581938"/>
    <w:rsid w:val="00594D92"/>
    <w:rsid w:val="00632262"/>
    <w:rsid w:val="006323CF"/>
    <w:rsid w:val="006331F1"/>
    <w:rsid w:val="00647602"/>
    <w:rsid w:val="006504D5"/>
    <w:rsid w:val="006940F2"/>
    <w:rsid w:val="0069585F"/>
    <w:rsid w:val="006A4CD6"/>
    <w:rsid w:val="006A56BF"/>
    <w:rsid w:val="006D47D4"/>
    <w:rsid w:val="006E2CDB"/>
    <w:rsid w:val="006E4FEE"/>
    <w:rsid w:val="006F18B4"/>
    <w:rsid w:val="00735BC9"/>
    <w:rsid w:val="007400B6"/>
    <w:rsid w:val="0075505E"/>
    <w:rsid w:val="00757D0B"/>
    <w:rsid w:val="007703B9"/>
    <w:rsid w:val="00771CD6"/>
    <w:rsid w:val="007929A4"/>
    <w:rsid w:val="007A019E"/>
    <w:rsid w:val="007A1C99"/>
    <w:rsid w:val="007A4C50"/>
    <w:rsid w:val="007D328F"/>
    <w:rsid w:val="00802566"/>
    <w:rsid w:val="00811493"/>
    <w:rsid w:val="00812944"/>
    <w:rsid w:val="008168CA"/>
    <w:rsid w:val="0081759D"/>
    <w:rsid w:val="00830257"/>
    <w:rsid w:val="00835158"/>
    <w:rsid w:val="008462E3"/>
    <w:rsid w:val="00863C9E"/>
    <w:rsid w:val="00886D5B"/>
    <w:rsid w:val="008B1277"/>
    <w:rsid w:val="008F7A0A"/>
    <w:rsid w:val="0091628D"/>
    <w:rsid w:val="009734A7"/>
    <w:rsid w:val="00985367"/>
    <w:rsid w:val="009A56FE"/>
    <w:rsid w:val="009B3DD3"/>
    <w:rsid w:val="009C016B"/>
    <w:rsid w:val="009C507F"/>
    <w:rsid w:val="009E08A6"/>
    <w:rsid w:val="009E2D3A"/>
    <w:rsid w:val="00A04A9D"/>
    <w:rsid w:val="00A06C6B"/>
    <w:rsid w:val="00A07717"/>
    <w:rsid w:val="00A10964"/>
    <w:rsid w:val="00A31FB7"/>
    <w:rsid w:val="00A32738"/>
    <w:rsid w:val="00A505F8"/>
    <w:rsid w:val="00A6397E"/>
    <w:rsid w:val="00A725E3"/>
    <w:rsid w:val="00A7461D"/>
    <w:rsid w:val="00AB6F11"/>
    <w:rsid w:val="00AC268F"/>
    <w:rsid w:val="00AE093C"/>
    <w:rsid w:val="00AE2B7A"/>
    <w:rsid w:val="00B04A5D"/>
    <w:rsid w:val="00B10815"/>
    <w:rsid w:val="00B23AC4"/>
    <w:rsid w:val="00B24548"/>
    <w:rsid w:val="00B24A46"/>
    <w:rsid w:val="00B7049F"/>
    <w:rsid w:val="00B7611A"/>
    <w:rsid w:val="00B77C72"/>
    <w:rsid w:val="00B83055"/>
    <w:rsid w:val="00BA7070"/>
    <w:rsid w:val="00BB6F4B"/>
    <w:rsid w:val="00BC153B"/>
    <w:rsid w:val="00C227E4"/>
    <w:rsid w:val="00C56F41"/>
    <w:rsid w:val="00C6126D"/>
    <w:rsid w:val="00C64097"/>
    <w:rsid w:val="00C66ED5"/>
    <w:rsid w:val="00C7261D"/>
    <w:rsid w:val="00C77ECB"/>
    <w:rsid w:val="00C810CC"/>
    <w:rsid w:val="00C81782"/>
    <w:rsid w:val="00C93343"/>
    <w:rsid w:val="00CA09DD"/>
    <w:rsid w:val="00CB1E65"/>
    <w:rsid w:val="00CB7D90"/>
    <w:rsid w:val="00CC4BBB"/>
    <w:rsid w:val="00CF378F"/>
    <w:rsid w:val="00CF4EA5"/>
    <w:rsid w:val="00CF5F70"/>
    <w:rsid w:val="00D0247D"/>
    <w:rsid w:val="00D15DAB"/>
    <w:rsid w:val="00D175F7"/>
    <w:rsid w:val="00D17706"/>
    <w:rsid w:val="00D17A02"/>
    <w:rsid w:val="00D17DC1"/>
    <w:rsid w:val="00D24E36"/>
    <w:rsid w:val="00D4491D"/>
    <w:rsid w:val="00D4786E"/>
    <w:rsid w:val="00D53A84"/>
    <w:rsid w:val="00D7508B"/>
    <w:rsid w:val="00D76F2A"/>
    <w:rsid w:val="00D8044B"/>
    <w:rsid w:val="00DA35A1"/>
    <w:rsid w:val="00DB4A1A"/>
    <w:rsid w:val="00DB7E68"/>
    <w:rsid w:val="00DC45DE"/>
    <w:rsid w:val="00DF7117"/>
    <w:rsid w:val="00DF7BEE"/>
    <w:rsid w:val="00E10E06"/>
    <w:rsid w:val="00E12A6E"/>
    <w:rsid w:val="00E21E7D"/>
    <w:rsid w:val="00E23667"/>
    <w:rsid w:val="00E247C4"/>
    <w:rsid w:val="00E43A32"/>
    <w:rsid w:val="00E63431"/>
    <w:rsid w:val="00ED1C84"/>
    <w:rsid w:val="00ED6A7A"/>
    <w:rsid w:val="00EE0A00"/>
    <w:rsid w:val="00EE4FE9"/>
    <w:rsid w:val="00F073D6"/>
    <w:rsid w:val="00F34C7B"/>
    <w:rsid w:val="00F400EA"/>
    <w:rsid w:val="00F43A72"/>
    <w:rsid w:val="00F60121"/>
    <w:rsid w:val="00F9406D"/>
    <w:rsid w:val="00FA4716"/>
    <w:rsid w:val="00FB4F4A"/>
    <w:rsid w:val="00FD20C9"/>
    <w:rsid w:val="00FE6537"/>
    <w:rsid w:val="00FE6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DC1"/>
    <w:pPr>
      <w:widowControl w:val="0"/>
    </w:pPr>
    <w:rPr>
      <w:color w:val="000000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8462E3"/>
    <w:pPr>
      <w:keepNext/>
      <w:widowControl/>
      <w:suppressAutoHyphens/>
      <w:jc w:val="center"/>
      <w:outlineLvl w:val="0"/>
    </w:pPr>
    <w:rPr>
      <w:rFonts w:ascii="Times New Roman" w:hAnsi="Times New Roman" w:cs="Times New Roman"/>
      <w:b/>
      <w:color w:val="auto"/>
      <w:szCs w:val="20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8462E3"/>
    <w:pPr>
      <w:keepNext/>
      <w:widowControl/>
      <w:suppressAutoHyphens/>
      <w:jc w:val="center"/>
      <w:outlineLvl w:val="1"/>
    </w:pPr>
    <w:rPr>
      <w:rFonts w:ascii="Times New Roman" w:hAnsi="Times New Roman" w:cs="Times New Roman"/>
      <w:b/>
      <w:color w:val="auto"/>
      <w:sz w:val="28"/>
      <w:szCs w:val="20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8462E3"/>
    <w:pPr>
      <w:keepNext/>
      <w:widowControl/>
      <w:suppressAutoHyphens/>
      <w:outlineLvl w:val="2"/>
    </w:pPr>
    <w:rPr>
      <w:rFonts w:ascii="Times New Roman" w:hAnsi="Times New Roman" w:cs="Times New Roman"/>
      <w:color w:val="auto"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462E3"/>
    <w:rPr>
      <w:rFonts w:ascii="Times New Roman" w:hAnsi="Times New Roman" w:cs="Times New Roman"/>
      <w:b/>
      <w:sz w:val="20"/>
      <w:szCs w:val="20"/>
      <w:lang w:eastAsia="zh-CN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8462E3"/>
    <w:rPr>
      <w:rFonts w:ascii="Times New Roman" w:hAnsi="Times New Roman" w:cs="Times New Roman"/>
      <w:b/>
      <w:sz w:val="20"/>
      <w:szCs w:val="20"/>
      <w:lang w:eastAsia="zh-CN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8462E3"/>
    <w:rPr>
      <w:rFonts w:ascii="Times New Roman" w:hAnsi="Times New Roman" w:cs="Times New Roman"/>
      <w:sz w:val="28"/>
      <w:lang w:eastAsia="zh-CN" w:bidi="ar-SA"/>
    </w:rPr>
  </w:style>
  <w:style w:type="character" w:styleId="a3">
    <w:name w:val="Hyperlink"/>
    <w:basedOn w:val="a0"/>
    <w:uiPriority w:val="99"/>
    <w:rsid w:val="00D17DC1"/>
    <w:rPr>
      <w:rFonts w:cs="Times New Roman"/>
      <w:color w:val="0066CC"/>
      <w:u w:val="single"/>
    </w:rPr>
  </w:style>
  <w:style w:type="character" w:customStyle="1" w:styleId="11">
    <w:name w:val="Заголовок №1_"/>
    <w:basedOn w:val="a0"/>
    <w:link w:val="12"/>
    <w:uiPriority w:val="99"/>
    <w:locked/>
    <w:rsid w:val="00D17DC1"/>
    <w:rPr>
      <w:rFonts w:ascii="Times New Roman" w:hAnsi="Times New Roman" w:cs="Times New Roman"/>
      <w:b/>
      <w:bCs/>
      <w:sz w:val="42"/>
      <w:szCs w:val="42"/>
      <w:u w:val="none"/>
    </w:rPr>
  </w:style>
  <w:style w:type="character" w:customStyle="1" w:styleId="31">
    <w:name w:val="Основной текст (3)_"/>
    <w:basedOn w:val="a0"/>
    <w:link w:val="32"/>
    <w:uiPriority w:val="99"/>
    <w:locked/>
    <w:rsid w:val="00D17DC1"/>
    <w:rPr>
      <w:rFonts w:ascii="Times New Roman" w:hAnsi="Times New Roman" w:cs="Times New Roman"/>
      <w:sz w:val="28"/>
      <w:szCs w:val="28"/>
      <w:u w:val="none"/>
    </w:rPr>
  </w:style>
  <w:style w:type="character" w:customStyle="1" w:styleId="4">
    <w:name w:val="Основной текст (4)_"/>
    <w:basedOn w:val="a0"/>
    <w:link w:val="41"/>
    <w:uiPriority w:val="99"/>
    <w:locked/>
    <w:rsid w:val="00D17DC1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40">
    <w:name w:val="Основной текст (4)"/>
    <w:basedOn w:val="4"/>
    <w:uiPriority w:val="99"/>
    <w:rsid w:val="00D17DC1"/>
    <w:rPr>
      <w:color w:val="000000"/>
      <w:spacing w:val="0"/>
      <w:w w:val="100"/>
      <w:position w:val="0"/>
      <w:u w:val="single"/>
      <w:lang w:val="uk-UA" w:eastAsia="uk-UA"/>
    </w:rPr>
  </w:style>
  <w:style w:type="character" w:customStyle="1" w:styleId="412pt">
    <w:name w:val="Основной текст (4) + 12 pt"/>
    <w:aliases w:val="Не полужирный"/>
    <w:basedOn w:val="4"/>
    <w:uiPriority w:val="99"/>
    <w:rsid w:val="00D17DC1"/>
    <w:rPr>
      <w:color w:val="000000"/>
      <w:spacing w:val="0"/>
      <w:w w:val="100"/>
      <w:position w:val="0"/>
      <w:sz w:val="24"/>
      <w:szCs w:val="24"/>
      <w:lang w:val="uk-UA" w:eastAsia="uk-UA"/>
    </w:rPr>
  </w:style>
  <w:style w:type="character" w:customStyle="1" w:styleId="5">
    <w:name w:val="Основной текст (5)_"/>
    <w:basedOn w:val="a0"/>
    <w:link w:val="50"/>
    <w:uiPriority w:val="99"/>
    <w:locked/>
    <w:rsid w:val="00D17DC1"/>
    <w:rPr>
      <w:rFonts w:ascii="Times New Roman" w:hAnsi="Times New Roman" w:cs="Times New Roman"/>
      <w:u w:val="none"/>
    </w:rPr>
  </w:style>
  <w:style w:type="character" w:customStyle="1" w:styleId="58">
    <w:name w:val="Основной текст (5) + 8"/>
    <w:aliases w:val="5 pt,Полужирный"/>
    <w:basedOn w:val="5"/>
    <w:uiPriority w:val="99"/>
    <w:rsid w:val="00D17DC1"/>
    <w:rPr>
      <w:b/>
      <w:bCs/>
      <w:color w:val="000000"/>
      <w:spacing w:val="0"/>
      <w:w w:val="100"/>
      <w:position w:val="0"/>
      <w:sz w:val="17"/>
      <w:szCs w:val="17"/>
      <w:lang w:val="uk-UA" w:eastAsia="uk-UA"/>
    </w:rPr>
  </w:style>
  <w:style w:type="character" w:customStyle="1" w:styleId="6">
    <w:name w:val="Основной текст (6)_"/>
    <w:basedOn w:val="a0"/>
    <w:link w:val="60"/>
    <w:uiPriority w:val="99"/>
    <w:locked/>
    <w:rsid w:val="00D17DC1"/>
    <w:rPr>
      <w:rFonts w:ascii="Georgia" w:hAnsi="Georgia" w:cs="Georgia"/>
      <w:spacing w:val="90"/>
      <w:sz w:val="8"/>
      <w:szCs w:val="8"/>
      <w:u w:val="none"/>
    </w:rPr>
  </w:style>
  <w:style w:type="character" w:customStyle="1" w:styleId="33">
    <w:name w:val="Заголовок №3_"/>
    <w:basedOn w:val="a0"/>
    <w:link w:val="34"/>
    <w:uiPriority w:val="99"/>
    <w:locked/>
    <w:rsid w:val="00D17DC1"/>
    <w:rPr>
      <w:rFonts w:ascii="Times New Roman" w:hAnsi="Times New Roman" w:cs="Times New Roman"/>
      <w:u w:val="none"/>
    </w:rPr>
  </w:style>
  <w:style w:type="character" w:customStyle="1" w:styleId="21">
    <w:name w:val="Основной текст (2)_"/>
    <w:basedOn w:val="a0"/>
    <w:link w:val="210"/>
    <w:uiPriority w:val="99"/>
    <w:locked/>
    <w:rsid w:val="00D17DC1"/>
    <w:rPr>
      <w:rFonts w:ascii="Times New Roman" w:hAnsi="Times New Roman" w:cs="Times New Roman"/>
      <w:b/>
      <w:bCs/>
      <w:u w:val="none"/>
    </w:rPr>
  </w:style>
  <w:style w:type="character" w:customStyle="1" w:styleId="7">
    <w:name w:val="Основной текст (7)_"/>
    <w:basedOn w:val="a0"/>
    <w:link w:val="70"/>
    <w:uiPriority w:val="99"/>
    <w:locked/>
    <w:rsid w:val="00D17DC1"/>
    <w:rPr>
      <w:rFonts w:ascii="Arial" w:hAnsi="Arial" w:cs="Arial"/>
      <w:sz w:val="19"/>
      <w:szCs w:val="19"/>
      <w:u w:val="none"/>
    </w:rPr>
  </w:style>
  <w:style w:type="character" w:customStyle="1" w:styleId="8">
    <w:name w:val="Основной текст (8)_"/>
    <w:basedOn w:val="a0"/>
    <w:link w:val="80"/>
    <w:uiPriority w:val="99"/>
    <w:locked/>
    <w:rsid w:val="00D17DC1"/>
    <w:rPr>
      <w:rFonts w:ascii="Arial" w:hAnsi="Arial" w:cs="Arial"/>
      <w:b/>
      <w:bCs/>
      <w:sz w:val="12"/>
      <w:szCs w:val="12"/>
      <w:u w:val="none"/>
    </w:rPr>
  </w:style>
  <w:style w:type="character" w:customStyle="1" w:styleId="8CenturyGothic">
    <w:name w:val="Основной текст (8) + Century Gothic"/>
    <w:aliases w:val="Не полужирный1,Курсив"/>
    <w:basedOn w:val="8"/>
    <w:uiPriority w:val="99"/>
    <w:rsid w:val="00D17DC1"/>
    <w:rPr>
      <w:rFonts w:ascii="Century Gothic" w:hAnsi="Century Gothic" w:cs="Century Gothic"/>
      <w:i/>
      <w:iCs/>
      <w:color w:val="000000"/>
      <w:spacing w:val="0"/>
      <w:w w:val="100"/>
      <w:position w:val="0"/>
      <w:lang w:val="uk-UA" w:eastAsia="uk-UA"/>
    </w:rPr>
  </w:style>
  <w:style w:type="character" w:customStyle="1" w:styleId="9">
    <w:name w:val="Основной текст (9)_"/>
    <w:basedOn w:val="a0"/>
    <w:link w:val="90"/>
    <w:uiPriority w:val="99"/>
    <w:locked/>
    <w:rsid w:val="00D17DC1"/>
    <w:rPr>
      <w:rFonts w:ascii="Times New Roman" w:hAnsi="Times New Roman" w:cs="Times New Roman"/>
      <w:b/>
      <w:bCs/>
      <w:u w:val="none"/>
    </w:rPr>
  </w:style>
  <w:style w:type="character" w:customStyle="1" w:styleId="100">
    <w:name w:val="Основной текст (10)_"/>
    <w:basedOn w:val="a0"/>
    <w:link w:val="101"/>
    <w:uiPriority w:val="99"/>
    <w:locked/>
    <w:rsid w:val="00D17DC1"/>
    <w:rPr>
      <w:rFonts w:ascii="Times New Roman" w:hAnsi="Times New Roman" w:cs="Times New Roman"/>
      <w:u w:val="none"/>
    </w:rPr>
  </w:style>
  <w:style w:type="character" w:customStyle="1" w:styleId="102">
    <w:name w:val="Основной текст (10)"/>
    <w:basedOn w:val="100"/>
    <w:uiPriority w:val="99"/>
    <w:rsid w:val="00D17DC1"/>
    <w:rPr>
      <w:color w:val="000000"/>
      <w:spacing w:val="0"/>
      <w:w w:val="100"/>
      <w:position w:val="0"/>
      <w:sz w:val="24"/>
      <w:szCs w:val="24"/>
      <w:u w:val="single"/>
      <w:lang w:val="uk-UA" w:eastAsia="uk-UA"/>
    </w:rPr>
  </w:style>
  <w:style w:type="character" w:customStyle="1" w:styleId="22">
    <w:name w:val="Заголовок №2_"/>
    <w:basedOn w:val="a0"/>
    <w:link w:val="23"/>
    <w:uiPriority w:val="99"/>
    <w:locked/>
    <w:rsid w:val="00D17DC1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42">
    <w:name w:val="Заголовок №4_"/>
    <w:basedOn w:val="a0"/>
    <w:link w:val="43"/>
    <w:uiPriority w:val="99"/>
    <w:locked/>
    <w:rsid w:val="00D17DC1"/>
    <w:rPr>
      <w:rFonts w:ascii="Times New Roman" w:hAnsi="Times New Roman" w:cs="Times New Roman"/>
      <w:b/>
      <w:bCs/>
      <w:u w:val="none"/>
    </w:rPr>
  </w:style>
  <w:style w:type="character" w:customStyle="1" w:styleId="24">
    <w:name w:val="Основной текст (2) + Не полужирный"/>
    <w:basedOn w:val="21"/>
    <w:rsid w:val="00D17DC1"/>
    <w:rPr>
      <w:color w:val="000000"/>
      <w:spacing w:val="0"/>
      <w:w w:val="100"/>
      <w:position w:val="0"/>
      <w:sz w:val="24"/>
      <w:szCs w:val="24"/>
      <w:lang w:val="uk-UA" w:eastAsia="uk-UA"/>
    </w:rPr>
  </w:style>
  <w:style w:type="character" w:customStyle="1" w:styleId="25">
    <w:name w:val="Основной текст (2)"/>
    <w:basedOn w:val="21"/>
    <w:uiPriority w:val="99"/>
    <w:rsid w:val="00D17DC1"/>
    <w:rPr>
      <w:color w:val="000000"/>
      <w:spacing w:val="0"/>
      <w:w w:val="100"/>
      <w:position w:val="0"/>
      <w:sz w:val="24"/>
      <w:szCs w:val="24"/>
      <w:lang w:val="uk-UA" w:eastAsia="uk-UA"/>
    </w:rPr>
  </w:style>
  <w:style w:type="character" w:customStyle="1" w:styleId="a4">
    <w:name w:val="Колонтитул_"/>
    <w:basedOn w:val="a0"/>
    <w:link w:val="a5"/>
    <w:uiPriority w:val="99"/>
    <w:locked/>
    <w:rsid w:val="00D17DC1"/>
    <w:rPr>
      <w:rFonts w:ascii="Times New Roman" w:hAnsi="Times New Roman" w:cs="Times New Roman"/>
      <w:spacing w:val="20"/>
      <w:sz w:val="13"/>
      <w:szCs w:val="13"/>
      <w:u w:val="none"/>
    </w:rPr>
  </w:style>
  <w:style w:type="character" w:customStyle="1" w:styleId="26">
    <w:name w:val="Колонтитул (2)_"/>
    <w:basedOn w:val="a0"/>
    <w:link w:val="27"/>
    <w:uiPriority w:val="99"/>
    <w:locked/>
    <w:rsid w:val="00D17DC1"/>
    <w:rPr>
      <w:rFonts w:ascii="Times New Roman" w:hAnsi="Times New Roman" w:cs="Times New Roman"/>
      <w:sz w:val="26"/>
      <w:szCs w:val="26"/>
      <w:u w:val="none"/>
    </w:rPr>
  </w:style>
  <w:style w:type="character" w:customStyle="1" w:styleId="110">
    <w:name w:val="Основной текст (11)_"/>
    <w:basedOn w:val="a0"/>
    <w:link w:val="111"/>
    <w:uiPriority w:val="99"/>
    <w:locked/>
    <w:rsid w:val="00D17DC1"/>
    <w:rPr>
      <w:rFonts w:ascii="Book Antiqua" w:hAnsi="Book Antiqua" w:cs="Book Antiqua"/>
      <w:sz w:val="8"/>
      <w:szCs w:val="8"/>
      <w:u w:val="none"/>
    </w:rPr>
  </w:style>
  <w:style w:type="paragraph" w:customStyle="1" w:styleId="12">
    <w:name w:val="Заголовок №1"/>
    <w:basedOn w:val="a"/>
    <w:link w:val="11"/>
    <w:uiPriority w:val="99"/>
    <w:rsid w:val="00D17DC1"/>
    <w:pPr>
      <w:shd w:val="clear" w:color="auto" w:fill="FFFFFF"/>
      <w:spacing w:before="240" w:after="60" w:line="240" w:lineRule="atLeast"/>
      <w:outlineLvl w:val="0"/>
    </w:pPr>
    <w:rPr>
      <w:rFonts w:ascii="Times New Roman" w:hAnsi="Times New Roman" w:cs="Times New Roman"/>
      <w:b/>
      <w:bCs/>
      <w:sz w:val="42"/>
      <w:szCs w:val="42"/>
    </w:rPr>
  </w:style>
  <w:style w:type="paragraph" w:customStyle="1" w:styleId="32">
    <w:name w:val="Основной текст (3)"/>
    <w:basedOn w:val="a"/>
    <w:link w:val="31"/>
    <w:uiPriority w:val="99"/>
    <w:rsid w:val="00D17DC1"/>
    <w:pPr>
      <w:shd w:val="clear" w:color="auto" w:fill="FFFFFF"/>
      <w:spacing w:before="60" w:after="42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41">
    <w:name w:val="Основной текст (4)1"/>
    <w:basedOn w:val="a"/>
    <w:link w:val="4"/>
    <w:uiPriority w:val="99"/>
    <w:rsid w:val="00D17DC1"/>
    <w:pPr>
      <w:shd w:val="clear" w:color="auto" w:fill="FFFFFF"/>
      <w:spacing w:before="420" w:after="60" w:line="240" w:lineRule="atLeast"/>
      <w:jc w:val="both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uiPriority w:val="99"/>
    <w:rsid w:val="00D17DC1"/>
    <w:pPr>
      <w:shd w:val="clear" w:color="auto" w:fill="FFFFFF"/>
      <w:spacing w:before="60" w:after="780" w:line="240" w:lineRule="atLeast"/>
    </w:pPr>
    <w:rPr>
      <w:rFonts w:ascii="Times New Roman" w:hAnsi="Times New Roman" w:cs="Times New Roman"/>
    </w:rPr>
  </w:style>
  <w:style w:type="paragraph" w:customStyle="1" w:styleId="60">
    <w:name w:val="Основной текст (6)"/>
    <w:basedOn w:val="a"/>
    <w:link w:val="6"/>
    <w:uiPriority w:val="99"/>
    <w:rsid w:val="00D17DC1"/>
    <w:pPr>
      <w:shd w:val="clear" w:color="auto" w:fill="FFFFFF"/>
      <w:spacing w:before="780" w:line="240" w:lineRule="atLeast"/>
      <w:jc w:val="both"/>
    </w:pPr>
    <w:rPr>
      <w:rFonts w:ascii="Georgia" w:hAnsi="Georgia" w:cs="Georgia"/>
      <w:spacing w:val="90"/>
      <w:sz w:val="8"/>
      <w:szCs w:val="8"/>
    </w:rPr>
  </w:style>
  <w:style w:type="paragraph" w:customStyle="1" w:styleId="34">
    <w:name w:val="Заголовок №3"/>
    <w:basedOn w:val="a"/>
    <w:link w:val="33"/>
    <w:uiPriority w:val="99"/>
    <w:rsid w:val="00D17DC1"/>
    <w:pPr>
      <w:shd w:val="clear" w:color="auto" w:fill="FFFFFF"/>
      <w:spacing w:line="240" w:lineRule="atLeast"/>
      <w:jc w:val="both"/>
      <w:outlineLvl w:val="2"/>
    </w:pPr>
    <w:rPr>
      <w:rFonts w:ascii="Times New Roman" w:hAnsi="Times New Roman" w:cs="Times New Roman"/>
    </w:rPr>
  </w:style>
  <w:style w:type="paragraph" w:customStyle="1" w:styleId="210">
    <w:name w:val="Основной текст (2)1"/>
    <w:basedOn w:val="a"/>
    <w:link w:val="21"/>
    <w:uiPriority w:val="99"/>
    <w:rsid w:val="00D17DC1"/>
    <w:pPr>
      <w:shd w:val="clear" w:color="auto" w:fill="FFFFFF"/>
      <w:spacing w:line="307" w:lineRule="exact"/>
      <w:jc w:val="both"/>
    </w:pPr>
    <w:rPr>
      <w:rFonts w:ascii="Times New Roman" w:hAnsi="Times New Roman" w:cs="Times New Roman"/>
      <w:b/>
      <w:bCs/>
    </w:rPr>
  </w:style>
  <w:style w:type="paragraph" w:customStyle="1" w:styleId="70">
    <w:name w:val="Основной текст (7)"/>
    <w:basedOn w:val="a"/>
    <w:link w:val="7"/>
    <w:uiPriority w:val="99"/>
    <w:rsid w:val="00D17DC1"/>
    <w:pPr>
      <w:shd w:val="clear" w:color="auto" w:fill="FFFFFF"/>
      <w:spacing w:line="307" w:lineRule="exact"/>
      <w:jc w:val="both"/>
    </w:pPr>
    <w:rPr>
      <w:rFonts w:ascii="Arial" w:hAnsi="Arial" w:cs="Arial"/>
      <w:sz w:val="19"/>
      <w:szCs w:val="19"/>
    </w:rPr>
  </w:style>
  <w:style w:type="paragraph" w:customStyle="1" w:styleId="80">
    <w:name w:val="Основной текст (8)"/>
    <w:basedOn w:val="a"/>
    <w:link w:val="8"/>
    <w:uiPriority w:val="99"/>
    <w:rsid w:val="00D17DC1"/>
    <w:pPr>
      <w:shd w:val="clear" w:color="auto" w:fill="FFFFFF"/>
      <w:spacing w:line="240" w:lineRule="atLeast"/>
      <w:jc w:val="both"/>
    </w:pPr>
    <w:rPr>
      <w:rFonts w:ascii="Arial" w:hAnsi="Arial" w:cs="Arial"/>
      <w:b/>
      <w:bCs/>
      <w:sz w:val="12"/>
      <w:szCs w:val="12"/>
    </w:rPr>
  </w:style>
  <w:style w:type="paragraph" w:customStyle="1" w:styleId="90">
    <w:name w:val="Основной текст (9)"/>
    <w:basedOn w:val="a"/>
    <w:link w:val="9"/>
    <w:uiPriority w:val="99"/>
    <w:rsid w:val="00D17DC1"/>
    <w:pPr>
      <w:shd w:val="clear" w:color="auto" w:fill="FFFFFF"/>
      <w:spacing w:line="269" w:lineRule="exact"/>
    </w:pPr>
    <w:rPr>
      <w:rFonts w:ascii="Times New Roman" w:hAnsi="Times New Roman" w:cs="Times New Roman"/>
      <w:b/>
      <w:bCs/>
    </w:rPr>
  </w:style>
  <w:style w:type="paragraph" w:customStyle="1" w:styleId="101">
    <w:name w:val="Основной текст (10)1"/>
    <w:basedOn w:val="a"/>
    <w:link w:val="100"/>
    <w:uiPriority w:val="99"/>
    <w:rsid w:val="00D17DC1"/>
    <w:pPr>
      <w:shd w:val="clear" w:color="auto" w:fill="FFFFFF"/>
      <w:spacing w:after="300" w:line="269" w:lineRule="exact"/>
    </w:pPr>
    <w:rPr>
      <w:rFonts w:ascii="Times New Roman" w:hAnsi="Times New Roman" w:cs="Times New Roman"/>
    </w:rPr>
  </w:style>
  <w:style w:type="paragraph" w:customStyle="1" w:styleId="23">
    <w:name w:val="Заголовок №2"/>
    <w:basedOn w:val="a"/>
    <w:link w:val="22"/>
    <w:uiPriority w:val="99"/>
    <w:rsid w:val="00D17DC1"/>
    <w:pPr>
      <w:shd w:val="clear" w:color="auto" w:fill="FFFFFF"/>
      <w:spacing w:before="300" w:after="60" w:line="240" w:lineRule="atLeast"/>
      <w:jc w:val="center"/>
      <w:outlineLvl w:val="1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43">
    <w:name w:val="Заголовок №4"/>
    <w:basedOn w:val="a"/>
    <w:link w:val="42"/>
    <w:uiPriority w:val="99"/>
    <w:rsid w:val="00D17DC1"/>
    <w:pPr>
      <w:shd w:val="clear" w:color="auto" w:fill="FFFFFF"/>
      <w:spacing w:before="60" w:line="240" w:lineRule="atLeast"/>
      <w:jc w:val="center"/>
      <w:outlineLvl w:val="3"/>
    </w:pPr>
    <w:rPr>
      <w:rFonts w:ascii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uiPriority w:val="99"/>
    <w:rsid w:val="00D17DC1"/>
    <w:pPr>
      <w:shd w:val="clear" w:color="auto" w:fill="FFFFFF"/>
      <w:spacing w:line="240" w:lineRule="atLeast"/>
    </w:pPr>
    <w:rPr>
      <w:rFonts w:ascii="Times New Roman" w:hAnsi="Times New Roman" w:cs="Times New Roman"/>
      <w:spacing w:val="20"/>
      <w:sz w:val="13"/>
      <w:szCs w:val="13"/>
    </w:rPr>
  </w:style>
  <w:style w:type="paragraph" w:customStyle="1" w:styleId="27">
    <w:name w:val="Колонтитул (2)"/>
    <w:basedOn w:val="a"/>
    <w:link w:val="26"/>
    <w:uiPriority w:val="99"/>
    <w:rsid w:val="00D17DC1"/>
    <w:pPr>
      <w:shd w:val="clear" w:color="auto" w:fill="FFFFFF"/>
      <w:spacing w:line="240" w:lineRule="atLeast"/>
    </w:pPr>
    <w:rPr>
      <w:rFonts w:ascii="Times New Roman" w:hAnsi="Times New Roman" w:cs="Times New Roman"/>
      <w:sz w:val="26"/>
      <w:szCs w:val="26"/>
    </w:rPr>
  </w:style>
  <w:style w:type="paragraph" w:customStyle="1" w:styleId="111">
    <w:name w:val="Основной текст (11)"/>
    <w:basedOn w:val="a"/>
    <w:link w:val="110"/>
    <w:uiPriority w:val="99"/>
    <w:rsid w:val="00D17DC1"/>
    <w:pPr>
      <w:shd w:val="clear" w:color="auto" w:fill="FFFFFF"/>
      <w:spacing w:line="240" w:lineRule="atLeast"/>
      <w:jc w:val="right"/>
    </w:pPr>
    <w:rPr>
      <w:rFonts w:ascii="Book Antiqua" w:hAnsi="Book Antiqua" w:cs="Book Antiqua"/>
      <w:sz w:val="8"/>
      <w:szCs w:val="8"/>
    </w:rPr>
  </w:style>
  <w:style w:type="paragraph" w:styleId="a6">
    <w:name w:val="Balloon Text"/>
    <w:basedOn w:val="a"/>
    <w:link w:val="a7"/>
    <w:uiPriority w:val="99"/>
    <w:semiHidden/>
    <w:rsid w:val="00D53A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D53A84"/>
    <w:rPr>
      <w:rFonts w:ascii="Tahoma" w:hAnsi="Tahoma" w:cs="Tahoma"/>
      <w:color w:val="000000"/>
      <w:sz w:val="16"/>
      <w:szCs w:val="16"/>
    </w:rPr>
  </w:style>
  <w:style w:type="paragraph" w:styleId="a8">
    <w:name w:val="No Spacing"/>
    <w:uiPriority w:val="99"/>
    <w:qFormat/>
    <w:rsid w:val="008462E3"/>
    <w:pPr>
      <w:widowControl w:val="0"/>
    </w:pPr>
    <w:rPr>
      <w:color w:val="000000"/>
      <w:sz w:val="24"/>
      <w:szCs w:val="24"/>
      <w:lang w:val="uk-UA" w:eastAsia="uk-UA"/>
    </w:rPr>
  </w:style>
  <w:style w:type="paragraph" w:styleId="a9">
    <w:name w:val="Body Text"/>
    <w:basedOn w:val="a"/>
    <w:link w:val="aa"/>
    <w:uiPriority w:val="99"/>
    <w:rsid w:val="008462E3"/>
    <w:pPr>
      <w:widowControl/>
      <w:suppressAutoHyphens/>
      <w:jc w:val="both"/>
    </w:pPr>
    <w:rPr>
      <w:rFonts w:ascii="Times New Roman" w:hAnsi="Times New Roman" w:cs="Times New Roman"/>
      <w:color w:val="auto"/>
      <w:szCs w:val="20"/>
      <w:lang w:eastAsia="zh-CN"/>
    </w:rPr>
  </w:style>
  <w:style w:type="character" w:customStyle="1" w:styleId="aa">
    <w:name w:val="Основной текст Знак"/>
    <w:basedOn w:val="a0"/>
    <w:link w:val="a9"/>
    <w:uiPriority w:val="99"/>
    <w:locked/>
    <w:rsid w:val="008462E3"/>
    <w:rPr>
      <w:rFonts w:ascii="Times New Roman" w:hAnsi="Times New Roman" w:cs="Times New Roman"/>
      <w:sz w:val="20"/>
      <w:szCs w:val="20"/>
      <w:lang w:eastAsia="zh-CN" w:bidi="ar-SA"/>
    </w:rPr>
  </w:style>
  <w:style w:type="paragraph" w:styleId="ab">
    <w:name w:val="Body Text Indent"/>
    <w:basedOn w:val="a"/>
    <w:link w:val="ac"/>
    <w:uiPriority w:val="99"/>
    <w:rsid w:val="008462E3"/>
    <w:pPr>
      <w:widowControl/>
      <w:suppressAutoHyphens/>
      <w:ind w:firstLine="708"/>
      <w:jc w:val="both"/>
    </w:pPr>
    <w:rPr>
      <w:rFonts w:ascii="Times New Roman" w:hAnsi="Times New Roman" w:cs="Times New Roman"/>
      <w:color w:val="auto"/>
      <w:szCs w:val="20"/>
      <w:lang w:eastAsia="zh-CN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8462E3"/>
    <w:rPr>
      <w:rFonts w:ascii="Times New Roman" w:hAnsi="Times New Roman" w:cs="Times New Roman"/>
      <w:sz w:val="20"/>
      <w:szCs w:val="20"/>
      <w:lang w:eastAsia="zh-CN" w:bidi="ar-SA"/>
    </w:rPr>
  </w:style>
  <w:style w:type="paragraph" w:styleId="35">
    <w:name w:val="Body Text Indent 3"/>
    <w:basedOn w:val="a"/>
    <w:link w:val="36"/>
    <w:uiPriority w:val="99"/>
    <w:rsid w:val="008462E3"/>
    <w:pPr>
      <w:widowControl/>
      <w:suppressAutoHyphens/>
      <w:spacing w:after="120"/>
      <w:ind w:left="283"/>
    </w:pPr>
    <w:rPr>
      <w:rFonts w:ascii="Times New Roman" w:hAnsi="Times New Roman" w:cs="Times New Roman"/>
      <w:color w:val="auto"/>
      <w:sz w:val="16"/>
      <w:szCs w:val="16"/>
      <w:lang w:eastAsia="zh-CN"/>
    </w:rPr>
  </w:style>
  <w:style w:type="character" w:customStyle="1" w:styleId="36">
    <w:name w:val="Основной текст с отступом 3 Знак"/>
    <w:basedOn w:val="a0"/>
    <w:link w:val="35"/>
    <w:uiPriority w:val="99"/>
    <w:locked/>
    <w:rsid w:val="008462E3"/>
    <w:rPr>
      <w:rFonts w:ascii="Times New Roman" w:hAnsi="Times New Roman" w:cs="Times New Roman"/>
      <w:sz w:val="16"/>
      <w:szCs w:val="16"/>
      <w:lang w:eastAsia="zh-CN" w:bidi="ar-SA"/>
    </w:rPr>
  </w:style>
  <w:style w:type="paragraph" w:styleId="ad">
    <w:name w:val="Title"/>
    <w:basedOn w:val="a"/>
    <w:link w:val="ae"/>
    <w:uiPriority w:val="99"/>
    <w:qFormat/>
    <w:rsid w:val="008462E3"/>
    <w:pPr>
      <w:widowControl/>
      <w:jc w:val="center"/>
    </w:pPr>
    <w:rPr>
      <w:rFonts w:ascii="Times New Roman" w:hAnsi="Times New Roman" w:cs="Times New Roman"/>
      <w:color w:val="auto"/>
      <w:sz w:val="32"/>
      <w:szCs w:val="20"/>
      <w:lang w:eastAsia="ru-RU"/>
    </w:rPr>
  </w:style>
  <w:style w:type="character" w:customStyle="1" w:styleId="ae">
    <w:name w:val="Название Знак"/>
    <w:basedOn w:val="a0"/>
    <w:link w:val="ad"/>
    <w:uiPriority w:val="99"/>
    <w:locked/>
    <w:rsid w:val="008462E3"/>
    <w:rPr>
      <w:rFonts w:ascii="Times New Roman" w:hAnsi="Times New Roman" w:cs="Times New Roman"/>
      <w:sz w:val="20"/>
      <w:szCs w:val="20"/>
      <w:lang w:eastAsia="ru-RU" w:bidi="ar-SA"/>
    </w:rPr>
  </w:style>
  <w:style w:type="paragraph" w:styleId="af">
    <w:name w:val="header"/>
    <w:basedOn w:val="a"/>
    <w:link w:val="af0"/>
    <w:rsid w:val="008462E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8462E3"/>
    <w:rPr>
      <w:rFonts w:cs="Times New Roman"/>
      <w:color w:val="000000"/>
    </w:rPr>
  </w:style>
  <w:style w:type="paragraph" w:styleId="af1">
    <w:name w:val="footer"/>
    <w:basedOn w:val="a"/>
    <w:link w:val="af2"/>
    <w:uiPriority w:val="99"/>
    <w:semiHidden/>
    <w:rsid w:val="008462E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locked/>
    <w:rsid w:val="008462E3"/>
    <w:rPr>
      <w:rFonts w:cs="Times New Roman"/>
      <w:color w:val="000000"/>
    </w:rPr>
  </w:style>
  <w:style w:type="paragraph" w:customStyle="1" w:styleId="msonormalcxspmiddlecxspmiddle">
    <w:name w:val="msonormalcxspmiddlecxspmiddle"/>
    <w:basedOn w:val="a"/>
    <w:uiPriority w:val="99"/>
    <w:rsid w:val="006E2CDB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lang w:val="ru-RU" w:eastAsia="ru-RU"/>
    </w:rPr>
  </w:style>
  <w:style w:type="paragraph" w:customStyle="1" w:styleId="msonormalcxspmiddlecxspmiddlecxspmiddle">
    <w:name w:val="msonormalcxspmiddlecxspmiddlecxspmiddle"/>
    <w:basedOn w:val="a"/>
    <w:uiPriority w:val="99"/>
    <w:rsid w:val="006E2CDB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lang w:val="ru-RU" w:eastAsia="ru-RU"/>
    </w:rPr>
  </w:style>
  <w:style w:type="paragraph" w:customStyle="1" w:styleId="msonormalcxspmiddle">
    <w:name w:val="msonormalcxspmiddle"/>
    <w:basedOn w:val="a"/>
    <w:uiPriority w:val="99"/>
    <w:rsid w:val="006E2CDB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lang w:val="ru-RU" w:eastAsia="ru-RU"/>
    </w:rPr>
  </w:style>
  <w:style w:type="character" w:styleId="af3">
    <w:name w:val="page number"/>
    <w:basedOn w:val="a0"/>
    <w:rsid w:val="00C56F41"/>
  </w:style>
  <w:style w:type="paragraph" w:styleId="af4">
    <w:name w:val="Block Text"/>
    <w:basedOn w:val="a"/>
    <w:rsid w:val="00C56F41"/>
    <w:pPr>
      <w:widowControl/>
      <w:ind w:left="-57" w:right="-57"/>
    </w:pPr>
    <w:rPr>
      <w:rFonts w:ascii="Times New Roman" w:eastAsia="Times New Roman" w:hAnsi="Times New Roman" w:cs="Times New Roman"/>
      <w:color w:val="auto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82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11</Pages>
  <Words>2119</Words>
  <Characters>12082</Characters>
  <Application>Microsoft Office Word</Application>
  <DocSecurity>0</DocSecurity>
  <Lines>100</Lines>
  <Paragraphs>28</Paragraphs>
  <ScaleCrop>false</ScaleCrop>
  <Company/>
  <LinksUpToDate>false</LinksUpToDate>
  <CharactersWithSpaces>14173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ЬМ</dc:creator>
  <cp:keywords/>
  <dc:description/>
  <cp:lastModifiedBy>ПК</cp:lastModifiedBy>
  <cp:revision>65</cp:revision>
  <cp:lastPrinted>2022-01-19T11:37:00Z</cp:lastPrinted>
  <dcterms:created xsi:type="dcterms:W3CDTF">2018-01-18T13:07:00Z</dcterms:created>
  <dcterms:modified xsi:type="dcterms:W3CDTF">2022-01-24T12:26:00Z</dcterms:modified>
</cp:coreProperties>
</file>