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89B" w:rsidRPr="007875C2" w:rsidRDefault="00195CF5" w:rsidP="003527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ПРОЄКТ </w:t>
      </w:r>
      <w:r w:rsidR="0068789B" w:rsidRPr="007875C2">
        <w:rPr>
          <w:rFonts w:ascii="Times New Roman" w:hAnsi="Times New Roman"/>
          <w:sz w:val="24"/>
          <w:szCs w:val="24"/>
          <w:lang w:val="uk-UA"/>
        </w:rPr>
        <w:t>№</w:t>
      </w:r>
      <w:r w:rsidR="00BC193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789B" w:rsidRPr="007875C2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68789B" w:rsidRPr="007875C2">
        <w:rPr>
          <w:rFonts w:ascii="Times New Roman" w:hAnsi="Times New Roman"/>
          <w:sz w:val="24"/>
          <w:szCs w:val="24"/>
        </w:rPr>
        <w:t xml:space="preserve">    </w:t>
      </w:r>
    </w:p>
    <w:p w:rsidR="0068789B" w:rsidRPr="0035278C" w:rsidRDefault="006C35F0" w:rsidP="0035278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0"/>
          <w:lang w:val="uk-UA"/>
        </w:rPr>
      </w:pPr>
      <w:r w:rsidRPr="006C35F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47156226" r:id="rId7"/>
        </w:pict>
      </w:r>
      <w:proofErr w:type="spellStart"/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Знам`янська</w:t>
      </w:r>
      <w:proofErr w:type="spellEnd"/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міська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 xml:space="preserve">рада  Кіровоградської 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області</w:t>
      </w:r>
    </w:p>
    <w:p w:rsidR="0068789B" w:rsidRPr="007875C2" w:rsidRDefault="0068789B" w:rsidP="0035278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Виконавчий комітет</w:t>
      </w:r>
    </w:p>
    <w:p w:rsidR="0068789B" w:rsidRPr="0035278C" w:rsidRDefault="0068789B" w:rsidP="0035278C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68789B" w:rsidRPr="007875C2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7875C2" w:rsidRDefault="0068789B" w:rsidP="0035278C">
      <w:pPr>
        <w:keepNext/>
        <w:spacing w:after="0" w:line="240" w:lineRule="auto"/>
        <w:ind w:left="3540" w:firstLine="708"/>
        <w:outlineLvl w:val="2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РІШЕННЯ</w:t>
      </w: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35278C" w:rsidRDefault="0068789B" w:rsidP="0035278C">
      <w:pPr>
        <w:keepNext/>
        <w:spacing w:after="0" w:line="240" w:lineRule="auto"/>
        <w:outlineLvl w:val="1"/>
        <w:rPr>
          <w:rFonts w:ascii="Times New Roman" w:hAnsi="Times New Roman"/>
          <w:b/>
          <w:sz w:val="24"/>
          <w:szCs w:val="20"/>
          <w:lang w:val="uk-UA"/>
        </w:rPr>
      </w:pPr>
      <w:r w:rsidRPr="0035278C">
        <w:rPr>
          <w:rFonts w:ascii="Times New Roman" w:hAnsi="Times New Roman"/>
          <w:b/>
          <w:sz w:val="24"/>
          <w:szCs w:val="20"/>
          <w:lang w:val="uk-UA"/>
        </w:rPr>
        <w:t xml:space="preserve">від </w:t>
      </w:r>
      <w:r w:rsidR="000F0643">
        <w:rPr>
          <w:rFonts w:ascii="Times New Roman" w:hAnsi="Times New Roman"/>
          <w:b/>
          <w:sz w:val="24"/>
          <w:szCs w:val="20"/>
          <w:lang w:val="uk-UA"/>
        </w:rPr>
        <w:t xml:space="preserve">30 березня 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>2020 року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  <w:t xml:space="preserve"> 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  <w:t xml:space="preserve">№ </w:t>
      </w: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val="uk-UA"/>
        </w:rPr>
      </w:pPr>
      <w:r w:rsidRPr="0035278C">
        <w:rPr>
          <w:rFonts w:ascii="Times New Roman" w:hAnsi="Times New Roman"/>
          <w:b/>
          <w:sz w:val="24"/>
          <w:szCs w:val="20"/>
          <w:lang w:val="uk-UA"/>
        </w:rPr>
        <w:t>м. Знам`янка</w:t>
      </w: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Default="0068789B" w:rsidP="002F0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 xml:space="preserve">виділення коштів з резервного </w:t>
      </w:r>
    </w:p>
    <w:p w:rsidR="0068789B" w:rsidRPr="0035278C" w:rsidRDefault="0068789B" w:rsidP="002F0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фонду міського бюджету міста Знам’янки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8789B" w:rsidRPr="0035278C" w:rsidRDefault="0068789B" w:rsidP="00502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З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метою запобігання  виникнення та пош</w:t>
      </w:r>
      <w:r>
        <w:rPr>
          <w:rFonts w:ascii="Times New Roman" w:hAnsi="Times New Roman"/>
          <w:sz w:val="24"/>
          <w:szCs w:val="24"/>
          <w:lang w:val="uk-UA"/>
        </w:rPr>
        <w:t xml:space="preserve">ирення  в місті випадків </w:t>
      </w:r>
      <w:r w:rsidRPr="00A00220">
        <w:rPr>
          <w:rFonts w:ascii="Times New Roman" w:hAnsi="Times New Roman"/>
          <w:bCs/>
          <w:kern w:val="36"/>
          <w:sz w:val="24"/>
          <w:szCs w:val="24"/>
          <w:lang w:val="uk-UA"/>
        </w:rPr>
        <w:t>спалаху гострої респіраторної хвороби COVID-19</w:t>
      </w:r>
      <w:r w:rsidR="006B2C30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спричиненою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uk-UA"/>
        </w:rPr>
        <w:t>коронавірусом</w:t>
      </w:r>
      <w:proofErr w:type="spellEnd"/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  <w:lang w:val="en-US"/>
        </w:rPr>
        <w:t>SARS</w:t>
      </w:r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en-US"/>
        </w:rPr>
        <w:t>CoV</w:t>
      </w:r>
      <w:proofErr w:type="spellEnd"/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>-2</w:t>
      </w:r>
      <w:r w:rsidR="006B2C30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та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відповідно </w:t>
      </w:r>
      <w:r w:rsidRPr="005508F7">
        <w:rPr>
          <w:rFonts w:ascii="Times New Roman" w:hAnsi="Times New Roman"/>
          <w:bCs/>
          <w:kern w:val="36"/>
          <w:sz w:val="24"/>
          <w:szCs w:val="24"/>
          <w:lang w:val="uk-UA"/>
        </w:rPr>
        <w:t>до статті 24 Бюджетного кодексу України,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п.5 постанови Кабінету Міністрів України від 29.03.2002 р. № 415 «</w:t>
      </w:r>
      <w:r w:rsidRPr="00D72BD4">
        <w:rPr>
          <w:rFonts w:ascii="Times New Roman" w:hAnsi="Times New Roman"/>
          <w:bCs/>
          <w:kern w:val="36"/>
          <w:sz w:val="24"/>
          <w:szCs w:val="24"/>
          <w:lang w:val="uk-UA"/>
        </w:rPr>
        <w:t>Про затвердження Порядку використання коштів резервного фонду бюджету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» (із змінами), </w:t>
      </w:r>
      <w:r>
        <w:rPr>
          <w:rFonts w:ascii="Times New Roman" w:hAnsi="Times New Roman"/>
          <w:sz w:val="24"/>
          <w:szCs w:val="24"/>
          <w:lang w:val="uk-UA"/>
        </w:rPr>
        <w:t>п.23 П</w:t>
      </w:r>
      <w:r w:rsidRPr="005027EB">
        <w:rPr>
          <w:rFonts w:ascii="Times New Roman" w:hAnsi="Times New Roman"/>
          <w:sz w:val="24"/>
          <w:szCs w:val="24"/>
          <w:lang w:val="uk-UA"/>
        </w:rPr>
        <w:t>орядку використання коштів резервного фонду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міського бюджету,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виконавчого комітету </w:t>
      </w:r>
      <w:proofErr w:type="spellStart"/>
      <w:r w:rsidRPr="005027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027EB">
        <w:rPr>
          <w:rFonts w:ascii="Times New Roman" w:hAnsi="Times New Roman"/>
          <w:sz w:val="24"/>
          <w:szCs w:val="24"/>
          <w:lang w:val="uk-UA"/>
        </w:rPr>
        <w:t xml:space="preserve"> міської ради від 04.03.2010 року № 69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027EB">
        <w:rPr>
          <w:rFonts w:ascii="Times New Roman" w:hAnsi="Times New Roman"/>
          <w:sz w:val="24"/>
          <w:szCs w:val="24"/>
          <w:lang w:val="uk-UA"/>
        </w:rPr>
        <w:t>протокол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засідання позачергового засідання обласної комісії з питань техногенно-екологічної безпеки та надзвичайної ситуації Кіровоградської ОДА від 19.03.2020 року № 8, протокол</w:t>
      </w:r>
      <w:r>
        <w:rPr>
          <w:rFonts w:ascii="Times New Roman" w:hAnsi="Times New Roman"/>
          <w:sz w:val="24"/>
          <w:szCs w:val="24"/>
          <w:lang w:val="uk-UA"/>
        </w:rPr>
        <w:t>ів позачергових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/>
          <w:sz w:val="24"/>
          <w:szCs w:val="24"/>
          <w:lang w:val="uk-UA"/>
        </w:rPr>
        <w:t>асідань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міської комісії з питань техногенно-екологічної безпеки та надзвичайної ситуації </w:t>
      </w:r>
      <w:proofErr w:type="spellStart"/>
      <w:r w:rsidRPr="005027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027EB">
        <w:rPr>
          <w:rFonts w:ascii="Times New Roman" w:hAnsi="Times New Roman"/>
          <w:sz w:val="24"/>
          <w:szCs w:val="24"/>
          <w:lang w:val="uk-UA"/>
        </w:rPr>
        <w:t xml:space="preserve"> міської ради № 6 від 26.03.2020 року</w:t>
      </w:r>
      <w:r>
        <w:rPr>
          <w:rFonts w:ascii="Times New Roman" w:hAnsi="Times New Roman"/>
          <w:sz w:val="24"/>
          <w:szCs w:val="24"/>
          <w:lang w:val="uk-UA"/>
        </w:rPr>
        <w:t xml:space="preserve"> та № 7 від 27.03.2020 року, </w:t>
      </w:r>
      <w:r w:rsidRPr="00EC19EB"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ст. </w:t>
      </w:r>
      <w:r w:rsidR="000F0643">
        <w:rPr>
          <w:rFonts w:ascii="Times New Roman" w:hAnsi="Times New Roman"/>
          <w:sz w:val="24"/>
          <w:szCs w:val="24"/>
          <w:lang w:val="uk-UA"/>
        </w:rPr>
        <w:t>28</w:t>
      </w:r>
      <w:r w:rsidRPr="00EC19EB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Pr="00EC19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C19EB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68789B" w:rsidRDefault="0068789B" w:rsidP="0035278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b/>
          <w:bCs/>
          <w:sz w:val="26"/>
          <w:szCs w:val="26"/>
          <w:lang w:val="uk-UA"/>
        </w:rPr>
        <w:t>В И Р І Ш И В: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68789B" w:rsidRDefault="0068789B" w:rsidP="00EC19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Визначити головним розпорядником коштів резервного фонду міського бюджету міста Знам’янки – управління містобудування, архітектури та житлово-комунального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(начальник Микола НІКІТІН).</w:t>
      </w:r>
    </w:p>
    <w:p w:rsidR="0068789B" w:rsidRPr="00FD556A" w:rsidRDefault="0068789B" w:rsidP="00EC19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Управлінню містобудування, архітектури та житлово-комунального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(начальник Микола НІКІТІН) використовувати кошти резервного фонду міського бюджету міста Знам’янки на </w:t>
      </w:r>
      <w:r w:rsidRPr="00A00220">
        <w:rPr>
          <w:rFonts w:ascii="Times New Roman" w:hAnsi="Times New Roman"/>
          <w:bCs/>
          <w:kern w:val="36"/>
          <w:sz w:val="24"/>
          <w:szCs w:val="24"/>
          <w:lang w:val="uk-UA"/>
        </w:rPr>
        <w:t>запобігання виникнення надзвичайних ситуацій та стабілізації санітарно-епідеміологічної ситуації в умовах спалаху гострої респіраторної хвороби COVID-19 на території міста Знам’янки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>.</w:t>
      </w:r>
    </w:p>
    <w:p w:rsidR="0068789B" w:rsidRDefault="0068789B" w:rsidP="00EC19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Виділити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управлінню містобудування, архітектури та житлово-комунального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(начальник Микола НІКІТІН)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кошти в розмірі </w:t>
      </w:r>
      <w:r>
        <w:rPr>
          <w:rFonts w:ascii="Times New Roman" w:hAnsi="Times New Roman"/>
          <w:sz w:val="24"/>
          <w:szCs w:val="24"/>
          <w:lang w:val="uk-UA"/>
        </w:rPr>
        <w:t>409 727,00 грн.</w:t>
      </w:r>
      <w:r w:rsidRPr="00A00220">
        <w:rPr>
          <w:rFonts w:ascii="Times New Roman" w:hAnsi="Times New Roman"/>
          <w:sz w:val="24"/>
          <w:szCs w:val="24"/>
          <w:lang w:val="uk-UA"/>
        </w:rPr>
        <w:t xml:space="preserve"> (чотириста </w:t>
      </w:r>
      <w:r>
        <w:rPr>
          <w:rFonts w:ascii="Times New Roman" w:hAnsi="Times New Roman"/>
          <w:sz w:val="24"/>
          <w:szCs w:val="24"/>
          <w:lang w:val="uk-UA"/>
        </w:rPr>
        <w:t xml:space="preserve">дев’ять </w:t>
      </w:r>
      <w:r w:rsidRPr="00A00220">
        <w:rPr>
          <w:rFonts w:ascii="Times New Roman" w:hAnsi="Times New Roman"/>
          <w:sz w:val="24"/>
          <w:szCs w:val="24"/>
          <w:lang w:val="uk-UA"/>
        </w:rPr>
        <w:t xml:space="preserve"> тисяч </w:t>
      </w:r>
      <w:r>
        <w:rPr>
          <w:rFonts w:ascii="Times New Roman" w:hAnsi="Times New Roman"/>
          <w:sz w:val="24"/>
          <w:szCs w:val="24"/>
          <w:lang w:val="uk-UA"/>
        </w:rPr>
        <w:t xml:space="preserve">сімсот двадцять сім </w:t>
      </w:r>
      <w:r w:rsidRPr="00A00220">
        <w:rPr>
          <w:rFonts w:ascii="Times New Roman" w:hAnsi="Times New Roman"/>
          <w:sz w:val="24"/>
          <w:szCs w:val="24"/>
          <w:lang w:val="uk-UA"/>
        </w:rPr>
        <w:t>грн. 00 коп.)</w:t>
      </w:r>
      <w:r>
        <w:rPr>
          <w:rFonts w:ascii="Times New Roman" w:hAnsi="Times New Roman"/>
          <w:sz w:val="24"/>
          <w:szCs w:val="24"/>
          <w:lang w:val="uk-UA"/>
        </w:rPr>
        <w:t>на заходи, передбачені Додатком  №1.</w:t>
      </w:r>
    </w:p>
    <w:p w:rsidR="0068789B" w:rsidRDefault="0068789B" w:rsidP="00EB27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Управлінню містобудування, архітектури та житлово-комунального господарства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(начальник Микола НІКІТІН) з</w:t>
      </w:r>
      <w:r w:rsidRPr="00EB27BB">
        <w:rPr>
          <w:rFonts w:ascii="Times New Roman" w:hAnsi="Times New Roman"/>
          <w:sz w:val="24"/>
          <w:szCs w:val="24"/>
          <w:lang w:val="uk-UA"/>
        </w:rPr>
        <w:t>абезпечити</w:t>
      </w:r>
      <w:r>
        <w:rPr>
          <w:rFonts w:ascii="Times New Roman" w:hAnsi="Times New Roman"/>
          <w:sz w:val="24"/>
          <w:szCs w:val="24"/>
          <w:lang w:val="uk-UA"/>
        </w:rPr>
        <w:t>: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8789B" w:rsidRDefault="0068789B" w:rsidP="00EB27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цільове та ефективне використання коштів, виділених з резервного фонду </w:t>
      </w:r>
      <w:r>
        <w:rPr>
          <w:rFonts w:ascii="Times New Roman" w:hAnsi="Times New Roman"/>
          <w:sz w:val="24"/>
          <w:szCs w:val="24"/>
          <w:lang w:val="uk-UA"/>
        </w:rPr>
        <w:t>міського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 бюджету згідно з цим </w:t>
      </w:r>
      <w:r>
        <w:rPr>
          <w:rFonts w:ascii="Times New Roman" w:hAnsi="Times New Roman"/>
          <w:sz w:val="24"/>
          <w:szCs w:val="24"/>
          <w:lang w:val="uk-UA"/>
        </w:rPr>
        <w:t>рішенням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 з дотриманням вимог Конституції та законів України, указів Президента України і постанов Верховної Ради України, нормативних актів Кабінету Міністрів України, спрямованих на запобігання виникненню і поширенню </w:t>
      </w:r>
      <w:proofErr w:type="spellStart"/>
      <w:r w:rsidRPr="00EB27BB">
        <w:rPr>
          <w:rFonts w:ascii="Times New Roman" w:hAnsi="Times New Roman"/>
          <w:sz w:val="24"/>
          <w:szCs w:val="24"/>
          <w:lang w:val="uk-UA"/>
        </w:rPr>
        <w:t>коронавірусної</w:t>
      </w:r>
      <w:proofErr w:type="spellEnd"/>
      <w:r w:rsidRPr="00EB27BB">
        <w:rPr>
          <w:rFonts w:ascii="Times New Roman" w:hAnsi="Times New Roman"/>
          <w:sz w:val="24"/>
          <w:szCs w:val="24"/>
          <w:lang w:val="uk-UA"/>
        </w:rPr>
        <w:t xml:space="preserve"> хвороби (COVID-19);</w:t>
      </w:r>
      <w:r w:rsidRPr="00EB27BB">
        <w:rPr>
          <w:rFonts w:ascii="Times New Roman" w:hAnsi="Times New Roman"/>
          <w:sz w:val="24"/>
          <w:szCs w:val="24"/>
          <w:lang w:val="uk-UA"/>
        </w:rPr>
        <w:tab/>
      </w:r>
    </w:p>
    <w:p w:rsidR="0068789B" w:rsidRDefault="0068789B" w:rsidP="00EB27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до 31 травня 2020 року надати звіт про використання коштів резервного фонду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міського 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бюджету </w:t>
      </w:r>
      <w:r>
        <w:rPr>
          <w:rFonts w:ascii="Times New Roman" w:hAnsi="Times New Roman"/>
          <w:sz w:val="24"/>
          <w:szCs w:val="24"/>
          <w:lang w:val="uk-UA"/>
        </w:rPr>
        <w:t xml:space="preserve">відділу економічного розвитку, промисловості, інфраструктури та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торгівлі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Інна КУЗІНА),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фінансовому управлінню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Знавм’янської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(заст. міського голови з питань діяльності виконавчих органів –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фінансового управління Галина ЛИХОТА)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управлінню </w:t>
      </w:r>
      <w:r w:rsidRPr="00EB27BB">
        <w:rPr>
          <w:rFonts w:ascii="Times New Roman" w:hAnsi="Times New Roman"/>
          <w:sz w:val="24"/>
          <w:szCs w:val="24"/>
          <w:lang w:val="uk-UA"/>
        </w:rPr>
        <w:t>Державно</w:t>
      </w:r>
      <w:r>
        <w:rPr>
          <w:rFonts w:ascii="Times New Roman" w:hAnsi="Times New Roman"/>
          <w:sz w:val="24"/>
          <w:szCs w:val="24"/>
          <w:lang w:val="uk-UA"/>
        </w:rPr>
        <w:t>ї казначейської служби України Кіровоградської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 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Наталя КОНОВАЛЕНКО). </w:t>
      </w:r>
      <w:r w:rsidRPr="00EB27B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8789B" w:rsidRDefault="0068789B" w:rsidP="00EC19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Фінансовому управлінню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міськвиконкому (заст. міського голови з питань діяльності виконавчих органів –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фінансового управління Галина ЛИХОТА) внести зміни до розпису міського бюджету.</w:t>
      </w:r>
    </w:p>
    <w:p w:rsidR="0068789B" w:rsidRPr="0035278C" w:rsidRDefault="0068789B" w:rsidP="00FD55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D556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</w:t>
      </w:r>
      <w:r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FD556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заступника міського голови з питань діяльності виконавчих органів Сергія ГРЕБЕНЮКА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789B" w:rsidRPr="0035278C" w:rsidRDefault="0068789B" w:rsidP="007875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Міський голова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</w:t>
      </w:r>
      <w:r w:rsidRPr="0035278C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Сергій ФІЛІПЕНКО</w:t>
      </w:r>
    </w:p>
    <w:p w:rsidR="0068789B" w:rsidRDefault="0068789B" w:rsidP="0035278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  <w:sectPr w:rsidR="0068789B" w:rsidSect="00536F93">
          <w:pgSz w:w="11906" w:h="16838"/>
          <w:pgMar w:top="719" w:right="1106" w:bottom="719" w:left="1276" w:header="708" w:footer="708" w:gutter="0"/>
          <w:cols w:space="708"/>
          <w:docGrid w:linePitch="360"/>
        </w:sectPr>
      </w:pP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Додаток № 1</w:t>
      </w:r>
      <w:r w:rsidRPr="006F18F7">
        <w:rPr>
          <w:rFonts w:ascii="Times New Roman" w:hAnsi="Times New Roman"/>
          <w:sz w:val="20"/>
          <w:szCs w:val="20"/>
          <w:lang w:val="uk-UA"/>
        </w:rPr>
        <w:t xml:space="preserve"> до рішення виконавчого комітету </w:t>
      </w:r>
      <w:proofErr w:type="spellStart"/>
      <w:r w:rsidRPr="006F18F7">
        <w:rPr>
          <w:rFonts w:ascii="Times New Roman" w:hAnsi="Times New Roman"/>
          <w:sz w:val="20"/>
          <w:szCs w:val="20"/>
          <w:lang w:val="uk-UA"/>
        </w:rPr>
        <w:t>Знам’янської</w:t>
      </w:r>
      <w:proofErr w:type="spellEnd"/>
      <w:r w:rsidRPr="006F18F7">
        <w:rPr>
          <w:rFonts w:ascii="Times New Roman" w:hAnsi="Times New Roman"/>
          <w:sz w:val="20"/>
          <w:szCs w:val="20"/>
          <w:lang w:val="uk-UA"/>
        </w:rPr>
        <w:t xml:space="preserve"> міської ради  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>від ______________№_______.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907"/>
        <w:rPr>
          <w:rFonts w:ascii="Times New Roman" w:hAnsi="Times New Roman"/>
          <w:sz w:val="20"/>
          <w:szCs w:val="20"/>
          <w:lang w:val="uk-UA"/>
        </w:rPr>
      </w:pP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b/>
          <w:sz w:val="20"/>
          <w:szCs w:val="20"/>
          <w:lang w:val="uk-UA"/>
        </w:rPr>
      </w:pPr>
      <w:r w:rsidRPr="006F18F7">
        <w:rPr>
          <w:rFonts w:ascii="Times New Roman" w:hAnsi="Times New Roman"/>
          <w:b/>
          <w:sz w:val="20"/>
          <w:szCs w:val="20"/>
          <w:lang w:val="uk-UA"/>
        </w:rPr>
        <w:t>ЗАТВЕРДЖУЮ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 xml:space="preserve">Голова міської комісії з техногенно-екологічної безпеки та надзвичайних ситуацій 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 xml:space="preserve">Сергій </w:t>
      </w:r>
      <w:r>
        <w:rPr>
          <w:rFonts w:ascii="Times New Roman" w:hAnsi="Times New Roman"/>
          <w:sz w:val="20"/>
          <w:szCs w:val="20"/>
          <w:lang w:val="uk-UA"/>
        </w:rPr>
        <w:t>ФІЛІПЕНКО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>_____________________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907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 xml:space="preserve">                                М.П.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90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68789B" w:rsidRPr="004B5CB8" w:rsidRDefault="0068789B" w:rsidP="006F18F7">
      <w:pPr>
        <w:tabs>
          <w:tab w:val="left" w:pos="6945"/>
        </w:tabs>
        <w:autoSpaceDN w:val="0"/>
        <w:spacing w:after="0" w:line="240" w:lineRule="auto"/>
        <w:ind w:left="11907" w:hanging="11907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4B5CB8">
        <w:rPr>
          <w:rFonts w:ascii="Times New Roman" w:hAnsi="Times New Roman"/>
          <w:b/>
          <w:sz w:val="20"/>
          <w:szCs w:val="20"/>
          <w:lang w:val="uk-UA"/>
        </w:rPr>
        <w:t>ПЕРЕЛІК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907" w:hanging="11907"/>
        <w:jc w:val="center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>невідкладних (першочергових) робіт (заходів)</w:t>
      </w:r>
      <w:r>
        <w:rPr>
          <w:rFonts w:ascii="Times New Roman" w:hAnsi="Times New Roman"/>
          <w:sz w:val="20"/>
          <w:szCs w:val="20"/>
          <w:lang w:val="uk-UA"/>
        </w:rPr>
        <w:t>,</w:t>
      </w:r>
      <w:r w:rsidRPr="006F18F7">
        <w:rPr>
          <w:rFonts w:ascii="Times New Roman" w:hAnsi="Times New Roman"/>
          <w:sz w:val="20"/>
          <w:szCs w:val="20"/>
          <w:lang w:val="uk-UA"/>
        </w:rPr>
        <w:t xml:space="preserve"> пов’язаних із запобіганням виникненню надзвичайної ситуації</w:t>
      </w: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87"/>
        <w:gridCol w:w="1701"/>
        <w:gridCol w:w="2126"/>
        <w:gridCol w:w="1418"/>
        <w:gridCol w:w="3118"/>
      </w:tblGrid>
      <w:tr w:rsidR="0068789B" w:rsidRPr="00190136" w:rsidTr="00190136">
        <w:trPr>
          <w:trHeight w:val="158"/>
        </w:trPr>
        <w:tc>
          <w:tcPr>
            <w:tcW w:w="534" w:type="dxa"/>
            <w:vMerge w:val="restart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7087" w:type="dxa"/>
            <w:vMerge w:val="restart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Перелік першочергових робіт (заходів)</w:t>
            </w:r>
          </w:p>
        </w:tc>
        <w:tc>
          <w:tcPr>
            <w:tcW w:w="1701" w:type="dxa"/>
            <w:vMerge w:val="restart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Вартість робіт,   тис. грн.</w:t>
            </w:r>
          </w:p>
        </w:tc>
        <w:tc>
          <w:tcPr>
            <w:tcW w:w="3544" w:type="dxa"/>
            <w:gridSpan w:val="2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Джерела фінансування, тис. грн.</w:t>
            </w:r>
          </w:p>
        </w:tc>
        <w:tc>
          <w:tcPr>
            <w:tcW w:w="3118" w:type="dxa"/>
            <w:vMerge w:val="restart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Розпорядник коштів</w:t>
            </w:r>
          </w:p>
        </w:tc>
      </w:tr>
      <w:tr w:rsidR="0068789B" w:rsidRPr="00190136" w:rsidTr="00190136">
        <w:trPr>
          <w:trHeight w:val="157"/>
        </w:trPr>
        <w:tc>
          <w:tcPr>
            <w:tcW w:w="534" w:type="dxa"/>
            <w:vMerge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vMerge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Резервний фонд міського бюджету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3118" w:type="dxa"/>
            <w:vMerge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8789B" w:rsidRPr="006B2C30" w:rsidTr="00190136">
        <w:tc>
          <w:tcPr>
            <w:tcW w:w="534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87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Заходи з дезінфекції вулично-дорожньої мережі </w:t>
            </w:r>
            <w:r w:rsidRPr="00190136">
              <w:rPr>
                <w:rFonts w:ascii="Times New Roman" w:hAnsi="Times New Roman"/>
                <w:bCs/>
                <w:kern w:val="36"/>
                <w:sz w:val="20"/>
                <w:szCs w:val="20"/>
                <w:lang w:val="uk-UA"/>
              </w:rPr>
              <w:t>на території міста Знам’янки  (</w:t>
            </w:r>
            <w:smartTag w:uri="urn:schemas-microsoft-com:office:smarttags" w:element="metricconverter">
              <w:smartTagPr>
                <w:attr w:name="ProductID" w:val="400 м3"/>
              </w:smartTagPr>
              <w:r w:rsidRPr="00190136">
                <w:rPr>
                  <w:rFonts w:ascii="Times New Roman" w:hAnsi="Times New Roman"/>
                  <w:bCs/>
                  <w:kern w:val="36"/>
                  <w:sz w:val="20"/>
                  <w:szCs w:val="20"/>
                  <w:lang w:val="uk-UA"/>
                </w:rPr>
                <w:t>400 м</w:t>
              </w:r>
              <w:r w:rsidRPr="00190136">
                <w:rPr>
                  <w:rFonts w:ascii="Times New Roman" w:hAnsi="Times New Roman"/>
                  <w:bCs/>
                  <w:kern w:val="36"/>
                  <w:sz w:val="20"/>
                  <w:szCs w:val="20"/>
                  <w:vertAlign w:val="superscript"/>
                  <w:lang w:val="uk-UA"/>
                </w:rPr>
                <w:t>3</w:t>
              </w:r>
            </w:smartTag>
            <w:r w:rsidRPr="00190136">
              <w:rPr>
                <w:rFonts w:ascii="Times New Roman" w:hAnsi="Times New Roman"/>
                <w:bCs/>
                <w:kern w:val="36"/>
                <w:sz w:val="20"/>
                <w:szCs w:val="20"/>
                <w:lang w:val="uk-UA"/>
              </w:rPr>
              <w:t>)</w:t>
            </w:r>
          </w:p>
        </w:tc>
        <w:tc>
          <w:tcPr>
            <w:tcW w:w="1701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196,328</w:t>
            </w: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196,328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68789B" w:rsidRPr="006B2C30" w:rsidTr="00190136">
        <w:tc>
          <w:tcPr>
            <w:tcW w:w="534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87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Заходи з дезінфекції місць загального користування  </w:t>
            </w:r>
            <w:r w:rsidRPr="00190136">
              <w:rPr>
                <w:rFonts w:ascii="Times New Roman" w:hAnsi="Times New Roman"/>
                <w:bCs/>
                <w:kern w:val="36"/>
                <w:sz w:val="20"/>
                <w:szCs w:val="20"/>
                <w:lang w:val="uk-UA"/>
              </w:rPr>
              <w:t>на території міста Знам’янки (300 год.)</w:t>
            </w:r>
          </w:p>
        </w:tc>
        <w:tc>
          <w:tcPr>
            <w:tcW w:w="1701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107,954</w:t>
            </w: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107,954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68789B" w:rsidRPr="006B2C30" w:rsidTr="00190136">
        <w:tc>
          <w:tcPr>
            <w:tcW w:w="534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087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Заходи з попередження, інформування та </w:t>
            </w:r>
            <w:r w:rsidRPr="00190136">
              <w:rPr>
                <w:rFonts w:ascii="Times New Roman" w:hAnsi="Times New Roman"/>
                <w:bCs/>
                <w:kern w:val="36"/>
                <w:sz w:val="20"/>
                <w:szCs w:val="20"/>
                <w:lang w:val="uk-UA"/>
              </w:rPr>
              <w:t>стабілізації санітарно-епідеміологічної ситуації  на території міста Знам’янки (26 діб)</w:t>
            </w:r>
          </w:p>
        </w:tc>
        <w:tc>
          <w:tcPr>
            <w:tcW w:w="1701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3,205</w:t>
            </w: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3,205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68789B" w:rsidRPr="006B2C30" w:rsidTr="00190136">
        <w:tc>
          <w:tcPr>
            <w:tcW w:w="534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087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Придбання комплектів засобів індивідуального захисту (костюм біологічного засобу, захисні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бахіли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, захисні окуляри, захисні рукавиці, респіратори (не нижче класу FFP2) ранцеві оприскувачі) – 30 комплектів</w:t>
            </w:r>
          </w:p>
        </w:tc>
        <w:tc>
          <w:tcPr>
            <w:tcW w:w="1701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74,970</w:t>
            </w: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74,970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68789B" w:rsidRPr="006B2C30" w:rsidTr="00190136">
        <w:tc>
          <w:tcPr>
            <w:tcW w:w="534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087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Придбання дезінфікуючого засобу на основі хлору (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коцетрат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)  -  </w:t>
            </w:r>
            <w:smartTag w:uri="urn:schemas-microsoft-com:office:smarttags" w:element="metricconverter">
              <w:smartTagPr>
                <w:attr w:name="ProductID" w:val="65 л"/>
              </w:smartTagPr>
              <w:r w:rsidRPr="00190136">
                <w:rPr>
                  <w:rFonts w:ascii="Times New Roman" w:hAnsi="Times New Roman"/>
                  <w:sz w:val="20"/>
                  <w:szCs w:val="20"/>
                  <w:lang w:val="uk-UA"/>
                </w:rPr>
                <w:t>65 л</w:t>
              </w:r>
            </w:smartTag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7,67</w:t>
            </w: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7,67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68789B" w:rsidRPr="006B2C30" w:rsidTr="00190136">
        <w:tc>
          <w:tcPr>
            <w:tcW w:w="534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087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Термометри безконтактні ( 4шт.)</w:t>
            </w:r>
          </w:p>
        </w:tc>
        <w:tc>
          <w:tcPr>
            <w:tcW w:w="1701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19,600</w:t>
            </w: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19,600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68789B" w:rsidRPr="00EB27BB" w:rsidTr="00190136">
        <w:tc>
          <w:tcPr>
            <w:tcW w:w="534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409,727</w:t>
            </w: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409,727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Завідуючий сектором з питань надзвичайних ситуацій, 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охорони праці, екології та благоустрою управління 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містобудування, архітектури та житлово-комунального 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господарства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Знам’янської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Pr="006F18F7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________________ Сергій БАЛАН</w:t>
      </w:r>
    </w:p>
    <w:p w:rsidR="0068789B" w:rsidRPr="006F18F7" w:rsidRDefault="0068789B" w:rsidP="006F18F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F18F7">
        <w:rPr>
          <w:rFonts w:ascii="Times New Roman" w:hAnsi="Times New Roman"/>
          <w:b/>
          <w:sz w:val="24"/>
          <w:szCs w:val="24"/>
          <w:lang w:val="uk-UA"/>
        </w:rPr>
        <w:t>ПОГОДЖЕНО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  <w:sectPr w:rsidR="0068789B" w:rsidSect="006F18F7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8789B" w:rsidRDefault="0068789B" w:rsidP="00DC30FF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Начальник відділу економічного розвитку, промисловості, інфраструктури та торгівлі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Знам’янського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міськвиконкому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______________ Інна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Кузіна</w:t>
      </w:r>
      <w:proofErr w:type="spellEnd"/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Заступник міського голови з питань діяльності виконавчих органів – начальник фінансового управління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Знам’янського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міськвиконкому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_________________ Галина ЛИХОТА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Начальник управління містобудування, архітектури та житлово-комунального господарства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Знам’янської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Pr="0035278C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________________________ Микола НІКІТІН</w:t>
      </w:r>
    </w:p>
    <w:sectPr w:rsidR="0068789B" w:rsidRPr="0035278C" w:rsidSect="00DC30FF">
      <w:type w:val="continuous"/>
      <w:pgSz w:w="16838" w:h="11906" w:orient="landscape"/>
      <w:pgMar w:top="567" w:right="567" w:bottom="567" w:left="567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3356B"/>
    <w:multiLevelType w:val="hybridMultilevel"/>
    <w:tmpl w:val="1C4857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78C"/>
    <w:rsid w:val="000C06D7"/>
    <w:rsid w:val="000F0643"/>
    <w:rsid w:val="00190136"/>
    <w:rsid w:val="00195CF5"/>
    <w:rsid w:val="001B162E"/>
    <w:rsid w:val="001F44DC"/>
    <w:rsid w:val="002E3AC1"/>
    <w:rsid w:val="002F0D28"/>
    <w:rsid w:val="0035278C"/>
    <w:rsid w:val="003B5B40"/>
    <w:rsid w:val="00423F9E"/>
    <w:rsid w:val="00486CAA"/>
    <w:rsid w:val="004B5CB8"/>
    <w:rsid w:val="004E78E4"/>
    <w:rsid w:val="005027EB"/>
    <w:rsid w:val="00536F93"/>
    <w:rsid w:val="0054320A"/>
    <w:rsid w:val="005508F7"/>
    <w:rsid w:val="005F624A"/>
    <w:rsid w:val="006607F3"/>
    <w:rsid w:val="0068789B"/>
    <w:rsid w:val="006B2C30"/>
    <w:rsid w:val="006C35F0"/>
    <w:rsid w:val="006E1AC1"/>
    <w:rsid w:val="006F18F7"/>
    <w:rsid w:val="00737919"/>
    <w:rsid w:val="007875C2"/>
    <w:rsid w:val="007D0964"/>
    <w:rsid w:val="007F240D"/>
    <w:rsid w:val="009929BC"/>
    <w:rsid w:val="009B0152"/>
    <w:rsid w:val="00A00220"/>
    <w:rsid w:val="00A36296"/>
    <w:rsid w:val="00B5797A"/>
    <w:rsid w:val="00BC1931"/>
    <w:rsid w:val="00C11884"/>
    <w:rsid w:val="00CA157E"/>
    <w:rsid w:val="00D2158B"/>
    <w:rsid w:val="00D72BD4"/>
    <w:rsid w:val="00D91499"/>
    <w:rsid w:val="00DC30FF"/>
    <w:rsid w:val="00EB27BB"/>
    <w:rsid w:val="00EC19EB"/>
    <w:rsid w:val="00EE4E0F"/>
    <w:rsid w:val="00F07DA6"/>
    <w:rsid w:val="00F235AF"/>
    <w:rsid w:val="00F349F9"/>
    <w:rsid w:val="00FD556A"/>
    <w:rsid w:val="00FF4D82"/>
    <w:rsid w:val="00FF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78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2EF64-09EC-4705-AF82-386CF932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5241</Characters>
  <Application>Microsoft Office Word</Application>
  <DocSecurity>0</DocSecurity>
  <Lines>43</Lines>
  <Paragraphs>11</Paragraphs>
  <ScaleCrop>false</ScaleCrop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  №            </dc:title>
  <dc:subject/>
  <dc:creator>User</dc:creator>
  <cp:keywords/>
  <dc:description/>
  <cp:lastModifiedBy>Александр</cp:lastModifiedBy>
  <cp:revision>5</cp:revision>
  <cp:lastPrinted>2020-03-30T12:38:00Z</cp:lastPrinted>
  <dcterms:created xsi:type="dcterms:W3CDTF">2020-03-30T12:45:00Z</dcterms:created>
  <dcterms:modified xsi:type="dcterms:W3CDTF">2020-03-31T07:37:00Z</dcterms:modified>
</cp:coreProperties>
</file>