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E04" w:rsidRPr="00C507D9" w:rsidRDefault="003C2E04" w:rsidP="003C2E04">
      <w:pPr>
        <w:tabs>
          <w:tab w:val="left" w:pos="180"/>
          <w:tab w:val="left" w:pos="4860"/>
        </w:tabs>
        <w:jc w:val="center"/>
        <w:rPr>
          <w:b/>
          <w:bCs/>
          <w:sz w:val="22"/>
          <w:lang w:val="uk-UA"/>
        </w:rPr>
      </w:pPr>
      <w:r>
        <w:rPr>
          <w:b/>
          <w:sz w:val="22"/>
          <w:lang w:val="uk-UA"/>
        </w:rPr>
        <w:t xml:space="preserve">П’ятдесят шоста </w:t>
      </w:r>
      <w:r w:rsidRPr="00C507D9">
        <w:rPr>
          <w:b/>
          <w:sz w:val="22"/>
          <w:lang w:val="uk-UA"/>
        </w:rPr>
        <w:t>сесія</w:t>
      </w:r>
      <w:r w:rsidRPr="00C507D9">
        <w:rPr>
          <w:b/>
          <w:bCs/>
          <w:sz w:val="22"/>
          <w:lang w:val="uk-UA"/>
        </w:rPr>
        <w:t xml:space="preserve"> </w:t>
      </w:r>
      <w:proofErr w:type="spellStart"/>
      <w:r w:rsidRPr="00C507D9">
        <w:rPr>
          <w:b/>
          <w:bCs/>
          <w:sz w:val="22"/>
          <w:lang w:val="uk-UA"/>
        </w:rPr>
        <w:t>Знам’янської</w:t>
      </w:r>
      <w:proofErr w:type="spellEnd"/>
      <w:r w:rsidRPr="00C507D9">
        <w:rPr>
          <w:b/>
          <w:bCs/>
          <w:sz w:val="22"/>
          <w:lang w:val="uk-UA"/>
        </w:rPr>
        <w:t xml:space="preserve"> міської ради</w:t>
      </w:r>
    </w:p>
    <w:p w:rsidR="003C2E04" w:rsidRPr="00C507D9" w:rsidRDefault="003C2E04" w:rsidP="003C2E04">
      <w:pPr>
        <w:jc w:val="center"/>
        <w:rPr>
          <w:b/>
          <w:bCs/>
          <w:sz w:val="22"/>
          <w:lang w:val="uk-UA"/>
        </w:rPr>
      </w:pPr>
      <w:r w:rsidRPr="00C507D9">
        <w:rPr>
          <w:b/>
          <w:bCs/>
          <w:sz w:val="22"/>
          <w:lang w:val="uk-UA"/>
        </w:rPr>
        <w:t>сьомого скликання</w:t>
      </w:r>
    </w:p>
    <w:p w:rsidR="003C2E04" w:rsidRPr="00D979CF" w:rsidRDefault="003C2E04" w:rsidP="003C2E04">
      <w:pPr>
        <w:pStyle w:val="3"/>
        <w:jc w:val="center"/>
        <w:rPr>
          <w:rFonts w:ascii="Times New Roman" w:hAnsi="Times New Roman" w:cs="Times New Roman"/>
          <w:color w:val="auto"/>
          <w:lang w:val="uk-UA"/>
        </w:rPr>
      </w:pPr>
      <w:r w:rsidRPr="00D979CF">
        <w:rPr>
          <w:rFonts w:ascii="Times New Roman" w:hAnsi="Times New Roman" w:cs="Times New Roman"/>
          <w:color w:val="auto"/>
          <w:lang w:val="uk-UA"/>
        </w:rPr>
        <w:t xml:space="preserve">Р І Ш Е Н </w:t>
      </w:r>
      <w:proofErr w:type="spellStart"/>
      <w:r w:rsidRPr="00D979CF">
        <w:rPr>
          <w:rFonts w:ascii="Times New Roman" w:hAnsi="Times New Roman" w:cs="Times New Roman"/>
          <w:color w:val="auto"/>
          <w:lang w:val="uk-UA"/>
        </w:rPr>
        <w:t>Н</w:t>
      </w:r>
      <w:proofErr w:type="spellEnd"/>
      <w:r w:rsidRPr="00D979CF">
        <w:rPr>
          <w:rFonts w:ascii="Times New Roman" w:hAnsi="Times New Roman" w:cs="Times New Roman"/>
          <w:color w:val="auto"/>
          <w:lang w:val="uk-UA"/>
        </w:rPr>
        <w:t xml:space="preserve"> Я</w:t>
      </w:r>
    </w:p>
    <w:p w:rsidR="003C2E04" w:rsidRPr="00460A79" w:rsidRDefault="003C2E04" w:rsidP="003C2E04">
      <w:pPr>
        <w:rPr>
          <w:b/>
          <w:lang w:val="uk-UA"/>
        </w:rPr>
      </w:pPr>
      <w:r w:rsidRPr="00460A79">
        <w:rPr>
          <w:lang w:val="uk-UA"/>
        </w:rPr>
        <w:t xml:space="preserve">від  </w:t>
      </w:r>
      <w:r>
        <w:rPr>
          <w:lang w:val="uk-UA"/>
        </w:rPr>
        <w:t xml:space="preserve">27 липня     </w:t>
      </w:r>
      <w:r w:rsidRPr="00460A79">
        <w:rPr>
          <w:lang w:val="uk-UA"/>
        </w:rPr>
        <w:t xml:space="preserve">2018 року </w:t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b/>
          <w:lang w:val="uk-UA"/>
        </w:rPr>
        <w:t>№</w:t>
      </w:r>
      <w:r>
        <w:rPr>
          <w:b/>
          <w:lang w:val="uk-UA"/>
        </w:rPr>
        <w:t>1476</w:t>
      </w:r>
    </w:p>
    <w:p w:rsidR="003C2E04" w:rsidRPr="00460A79" w:rsidRDefault="003C2E04" w:rsidP="003C2E04">
      <w:pPr>
        <w:jc w:val="center"/>
        <w:rPr>
          <w:lang w:val="uk-UA"/>
        </w:rPr>
      </w:pPr>
      <w:r w:rsidRPr="00460A79">
        <w:rPr>
          <w:lang w:val="uk-UA"/>
        </w:rPr>
        <w:t>м. Знам`янка</w:t>
      </w:r>
    </w:p>
    <w:p w:rsidR="003C2E04" w:rsidRPr="00460A79" w:rsidRDefault="003C2E04" w:rsidP="003C2E04">
      <w:pPr>
        <w:jc w:val="center"/>
        <w:rPr>
          <w:lang w:val="uk-UA"/>
        </w:rPr>
      </w:pPr>
    </w:p>
    <w:p w:rsidR="003C2E04" w:rsidRPr="000802CC" w:rsidRDefault="003C2E04" w:rsidP="003C2E04">
      <w:pPr>
        <w:rPr>
          <w:lang w:val="uk-UA"/>
        </w:rPr>
      </w:pPr>
      <w:r w:rsidRPr="000802CC">
        <w:rPr>
          <w:lang w:val="uk-UA"/>
        </w:rPr>
        <w:t>Про надання дозволу на безоплатну</w:t>
      </w:r>
    </w:p>
    <w:p w:rsidR="003C2E04" w:rsidRPr="000802CC" w:rsidRDefault="003C2E04" w:rsidP="003C2E04">
      <w:pPr>
        <w:rPr>
          <w:lang w:val="uk-UA"/>
        </w:rPr>
      </w:pPr>
      <w:r w:rsidRPr="000802CC">
        <w:rPr>
          <w:lang w:val="uk-UA"/>
        </w:rPr>
        <w:t xml:space="preserve">передачу майна з балансу управління </w:t>
      </w:r>
    </w:p>
    <w:p w:rsidR="003C2E04" w:rsidRPr="000802CC" w:rsidRDefault="003C2E04" w:rsidP="003C2E04">
      <w:pPr>
        <w:rPr>
          <w:lang w:val="uk-UA"/>
        </w:rPr>
      </w:pPr>
      <w:r w:rsidRPr="000802CC">
        <w:rPr>
          <w:lang w:val="uk-UA"/>
        </w:rPr>
        <w:t>соціального захисту населення</w:t>
      </w:r>
    </w:p>
    <w:p w:rsidR="003C2E04" w:rsidRPr="000802CC" w:rsidRDefault="003C2E04" w:rsidP="003C2E04">
      <w:pPr>
        <w:rPr>
          <w:lang w:val="uk-UA"/>
        </w:rPr>
      </w:pPr>
      <w:proofErr w:type="spellStart"/>
      <w:r w:rsidRPr="000802CC">
        <w:rPr>
          <w:lang w:val="uk-UA"/>
        </w:rPr>
        <w:t>Знам’янського</w:t>
      </w:r>
      <w:proofErr w:type="spellEnd"/>
      <w:r w:rsidRPr="000802CC">
        <w:rPr>
          <w:lang w:val="uk-UA"/>
        </w:rPr>
        <w:t xml:space="preserve"> міськвиконкому</w:t>
      </w:r>
    </w:p>
    <w:p w:rsidR="003C2E04" w:rsidRPr="000802CC" w:rsidRDefault="003C2E04" w:rsidP="003C2E04">
      <w:pPr>
        <w:jc w:val="both"/>
        <w:rPr>
          <w:lang w:val="uk-UA"/>
        </w:rPr>
      </w:pPr>
      <w:r w:rsidRPr="000802CC">
        <w:rPr>
          <w:lang w:val="uk-UA"/>
        </w:rPr>
        <w:t>на баланс КЗ «</w:t>
      </w:r>
      <w:proofErr w:type="spellStart"/>
      <w:r w:rsidRPr="000802CC">
        <w:rPr>
          <w:lang w:val="uk-UA"/>
        </w:rPr>
        <w:t>Знам′янська</w:t>
      </w:r>
      <w:proofErr w:type="spellEnd"/>
      <w:r w:rsidRPr="000802CC">
        <w:rPr>
          <w:lang w:val="uk-UA"/>
        </w:rPr>
        <w:t xml:space="preserve">  </w:t>
      </w:r>
    </w:p>
    <w:p w:rsidR="003C2E04" w:rsidRPr="000802CC" w:rsidRDefault="003C2E04" w:rsidP="003C2E04">
      <w:pPr>
        <w:jc w:val="both"/>
        <w:rPr>
          <w:lang w:val="uk-UA"/>
        </w:rPr>
      </w:pPr>
      <w:r w:rsidRPr="000802CC">
        <w:rPr>
          <w:lang w:val="uk-UA"/>
        </w:rPr>
        <w:t>міська лікарня ім. А.В.Лисенка»</w:t>
      </w:r>
    </w:p>
    <w:p w:rsidR="003C2E04" w:rsidRPr="007A5AE1" w:rsidRDefault="003C2E04" w:rsidP="003C2E04">
      <w:pPr>
        <w:rPr>
          <w:b/>
          <w:lang w:val="uk-UA"/>
        </w:rPr>
      </w:pPr>
    </w:p>
    <w:p w:rsidR="003C2E04" w:rsidRPr="00D11F8A" w:rsidRDefault="003C2E04" w:rsidP="003C2E04">
      <w:pPr>
        <w:jc w:val="both"/>
        <w:rPr>
          <w:lang w:val="uk-UA"/>
        </w:rPr>
      </w:pPr>
      <w:r w:rsidRPr="00D11F8A">
        <w:rPr>
          <w:lang w:val="uk-UA"/>
        </w:rPr>
        <w:t xml:space="preserve"> </w:t>
      </w:r>
      <w:r>
        <w:rPr>
          <w:lang w:val="uk-UA"/>
        </w:rPr>
        <w:tab/>
      </w:r>
      <w:r w:rsidRPr="00D11F8A">
        <w:rPr>
          <w:lang w:val="uk-UA"/>
        </w:rPr>
        <w:t xml:space="preserve">У зв’язку </w:t>
      </w:r>
      <w:r>
        <w:rPr>
          <w:lang w:val="uk-UA"/>
        </w:rPr>
        <w:t>і</w:t>
      </w:r>
      <w:r w:rsidRPr="00D11F8A">
        <w:rPr>
          <w:lang w:val="uk-UA"/>
        </w:rPr>
        <w:t>з виробничою необхідністю, керуючись ст.26 Закону України «Про місцеве самоврядування в Україні», міська рада</w:t>
      </w:r>
    </w:p>
    <w:p w:rsidR="003C2E04" w:rsidRPr="00D11F8A" w:rsidRDefault="003C2E04" w:rsidP="003C2E04">
      <w:pPr>
        <w:jc w:val="center"/>
        <w:rPr>
          <w:b/>
          <w:lang w:val="uk-UA"/>
        </w:rPr>
      </w:pPr>
    </w:p>
    <w:p w:rsidR="003C2E04" w:rsidRDefault="003C2E04" w:rsidP="003C2E04">
      <w:pPr>
        <w:jc w:val="center"/>
        <w:rPr>
          <w:b/>
          <w:sz w:val="26"/>
          <w:szCs w:val="26"/>
          <w:lang w:val="uk-UA"/>
        </w:rPr>
      </w:pPr>
      <w:r w:rsidRPr="00D11F8A">
        <w:rPr>
          <w:b/>
          <w:sz w:val="26"/>
          <w:szCs w:val="26"/>
          <w:lang w:val="uk-UA"/>
        </w:rPr>
        <w:t>В и р і ш и л а:</w:t>
      </w:r>
    </w:p>
    <w:p w:rsidR="003C2E04" w:rsidRPr="00D11F8A" w:rsidRDefault="003C2E04" w:rsidP="003C2E04">
      <w:pPr>
        <w:jc w:val="center"/>
        <w:rPr>
          <w:b/>
          <w:sz w:val="26"/>
          <w:szCs w:val="26"/>
          <w:lang w:val="uk-UA"/>
        </w:rPr>
      </w:pPr>
    </w:p>
    <w:p w:rsidR="003C2E04" w:rsidRPr="00F55E23" w:rsidRDefault="003C2E04" w:rsidP="003C2E04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7A5AE1">
        <w:rPr>
          <w:lang w:val="uk-UA"/>
        </w:rPr>
        <w:t xml:space="preserve">Надати дозвіл на безоплатну передачу з балансу управління соціального захисту </w:t>
      </w:r>
      <w:proofErr w:type="spellStart"/>
      <w:r w:rsidRPr="007A5AE1">
        <w:rPr>
          <w:lang w:val="uk-UA"/>
        </w:rPr>
        <w:t>Знам’янського</w:t>
      </w:r>
      <w:proofErr w:type="spellEnd"/>
      <w:r w:rsidRPr="007A5AE1">
        <w:rPr>
          <w:lang w:val="uk-UA"/>
        </w:rPr>
        <w:t xml:space="preserve"> міськвиконкому на баланс </w:t>
      </w:r>
      <w:r w:rsidRPr="006B0734">
        <w:rPr>
          <w:lang w:val="uk-UA"/>
        </w:rPr>
        <w:t>КЗ</w:t>
      </w:r>
      <w:r w:rsidRPr="00F55E23">
        <w:rPr>
          <w:lang w:val="uk-UA"/>
        </w:rPr>
        <w:t xml:space="preserve"> «</w:t>
      </w:r>
      <w:proofErr w:type="spellStart"/>
      <w:r w:rsidRPr="00F55E23">
        <w:rPr>
          <w:lang w:val="uk-UA"/>
        </w:rPr>
        <w:t>Знам′янська</w:t>
      </w:r>
      <w:proofErr w:type="spellEnd"/>
      <w:r w:rsidRPr="00F55E23">
        <w:rPr>
          <w:lang w:val="uk-UA"/>
        </w:rPr>
        <w:t xml:space="preserve"> міська лікарня </w:t>
      </w:r>
      <w:r>
        <w:rPr>
          <w:lang w:val="uk-UA"/>
        </w:rPr>
        <w:t xml:space="preserve">                       </w:t>
      </w:r>
      <w:r w:rsidRPr="00F55E23">
        <w:rPr>
          <w:lang w:val="uk-UA"/>
        </w:rPr>
        <w:t>ім. А.В.Лисенка»</w:t>
      </w:r>
      <w:r>
        <w:rPr>
          <w:lang w:val="uk-UA"/>
        </w:rPr>
        <w:t>:</w:t>
      </w:r>
    </w:p>
    <w:p w:rsidR="003C2E04" w:rsidRPr="007A5AE1" w:rsidRDefault="003C2E04" w:rsidP="003C2E04">
      <w:pPr>
        <w:numPr>
          <w:ilvl w:val="0"/>
          <w:numId w:val="2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>а</w:t>
      </w:r>
      <w:r w:rsidRPr="007A5AE1">
        <w:rPr>
          <w:lang w:val="uk-UA"/>
        </w:rPr>
        <w:t>втомобіля ГАЗ 3110</w:t>
      </w:r>
      <w:r>
        <w:rPr>
          <w:lang w:val="uk-UA"/>
        </w:rPr>
        <w:t>, рік випуску 2002, реєстраційний №ХТЗ 1100020509217001720 С, ТИП ТЗ 31100020509217</w:t>
      </w:r>
      <w:r w:rsidRPr="007A5AE1">
        <w:rPr>
          <w:lang w:val="uk-UA"/>
        </w:rPr>
        <w:t xml:space="preserve">  в кількості 1 шт. вартістю 38055,00 грн</w:t>
      </w:r>
      <w:r>
        <w:rPr>
          <w:lang w:val="uk-UA"/>
        </w:rPr>
        <w:t>.</w:t>
      </w:r>
      <w:r w:rsidRPr="007A5AE1">
        <w:rPr>
          <w:lang w:val="uk-UA"/>
        </w:rPr>
        <w:t>;</w:t>
      </w:r>
    </w:p>
    <w:p w:rsidR="003C2E04" w:rsidRPr="007A5AE1" w:rsidRDefault="003C2E04" w:rsidP="003C2E04">
      <w:pPr>
        <w:numPr>
          <w:ilvl w:val="0"/>
          <w:numId w:val="2"/>
        </w:numPr>
        <w:autoSpaceDE w:val="0"/>
        <w:autoSpaceDN w:val="0"/>
        <w:jc w:val="both"/>
        <w:rPr>
          <w:lang w:val="uk-UA"/>
        </w:rPr>
      </w:pPr>
      <w:proofErr w:type="spellStart"/>
      <w:r>
        <w:rPr>
          <w:lang w:val="uk-UA"/>
        </w:rPr>
        <w:t>а</w:t>
      </w:r>
      <w:r w:rsidRPr="007A5AE1">
        <w:rPr>
          <w:lang w:val="uk-UA"/>
        </w:rPr>
        <w:t>втомагнітол</w:t>
      </w:r>
      <w:r>
        <w:rPr>
          <w:lang w:val="uk-UA"/>
        </w:rPr>
        <w:t>и</w:t>
      </w:r>
      <w:proofErr w:type="spellEnd"/>
      <w:r w:rsidRPr="007A5AE1">
        <w:rPr>
          <w:lang w:val="uk-UA"/>
        </w:rPr>
        <w:t xml:space="preserve"> в кількості 1 шт. вартістю 475,00 грн</w:t>
      </w:r>
      <w:r>
        <w:rPr>
          <w:lang w:val="uk-UA"/>
        </w:rPr>
        <w:t>.</w:t>
      </w:r>
      <w:r w:rsidRPr="007A5AE1">
        <w:rPr>
          <w:lang w:val="uk-UA"/>
        </w:rPr>
        <w:t>;</w:t>
      </w:r>
    </w:p>
    <w:p w:rsidR="003C2E04" w:rsidRPr="007A5AE1" w:rsidRDefault="003C2E04" w:rsidP="003C2E04">
      <w:pPr>
        <w:numPr>
          <w:ilvl w:val="0"/>
          <w:numId w:val="2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>а</w:t>
      </w:r>
      <w:r w:rsidRPr="007A5AE1">
        <w:rPr>
          <w:lang w:val="uk-UA"/>
        </w:rPr>
        <w:t>кустичн</w:t>
      </w:r>
      <w:r>
        <w:rPr>
          <w:lang w:val="uk-UA"/>
        </w:rPr>
        <w:t>ої</w:t>
      </w:r>
      <w:r w:rsidRPr="007A5AE1">
        <w:rPr>
          <w:lang w:val="uk-UA"/>
        </w:rPr>
        <w:t xml:space="preserve"> систем</w:t>
      </w:r>
      <w:r>
        <w:rPr>
          <w:lang w:val="uk-UA"/>
        </w:rPr>
        <w:t>и</w:t>
      </w:r>
      <w:r w:rsidRPr="007A5AE1">
        <w:rPr>
          <w:lang w:val="uk-UA"/>
        </w:rPr>
        <w:t xml:space="preserve"> в кількості 1 шт. в</w:t>
      </w:r>
      <w:r>
        <w:rPr>
          <w:lang w:val="uk-UA"/>
        </w:rPr>
        <w:t>а</w:t>
      </w:r>
      <w:r w:rsidRPr="007A5AE1">
        <w:rPr>
          <w:lang w:val="uk-UA"/>
        </w:rPr>
        <w:t>ртістю 150,00 грн</w:t>
      </w:r>
      <w:r>
        <w:rPr>
          <w:lang w:val="uk-UA"/>
        </w:rPr>
        <w:t>.</w:t>
      </w:r>
      <w:r w:rsidRPr="007A5AE1">
        <w:rPr>
          <w:lang w:val="uk-UA"/>
        </w:rPr>
        <w:t>;</w:t>
      </w:r>
    </w:p>
    <w:p w:rsidR="003C2E04" w:rsidRPr="007A5AE1" w:rsidRDefault="003C2E04" w:rsidP="003C2E04">
      <w:pPr>
        <w:numPr>
          <w:ilvl w:val="0"/>
          <w:numId w:val="2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>а</w:t>
      </w:r>
      <w:r w:rsidRPr="007A5AE1">
        <w:rPr>
          <w:lang w:val="uk-UA"/>
        </w:rPr>
        <w:t>кумулятор</w:t>
      </w:r>
      <w:r>
        <w:rPr>
          <w:lang w:val="uk-UA"/>
        </w:rPr>
        <w:t>а</w:t>
      </w:r>
      <w:r w:rsidRPr="007A5AE1">
        <w:rPr>
          <w:lang w:val="uk-UA"/>
        </w:rPr>
        <w:t xml:space="preserve"> в кількості 1 шт. вартістю 655,00 грн. </w:t>
      </w:r>
    </w:p>
    <w:p w:rsidR="003C2E04" w:rsidRDefault="003C2E04" w:rsidP="003C2E04">
      <w:pPr>
        <w:numPr>
          <w:ilvl w:val="0"/>
          <w:numId w:val="1"/>
        </w:numPr>
        <w:tabs>
          <w:tab w:val="left" w:pos="180"/>
        </w:tabs>
        <w:autoSpaceDE w:val="0"/>
        <w:autoSpaceDN w:val="0"/>
        <w:jc w:val="both"/>
        <w:rPr>
          <w:lang w:val="uk-UA"/>
        </w:rPr>
      </w:pPr>
      <w:r w:rsidRPr="007A5AE1">
        <w:rPr>
          <w:lang w:val="uk-UA"/>
        </w:rPr>
        <w:t xml:space="preserve">Доручити начальнику відділу бухгалтерського обліку – головному бухгалтеру  управління соціального захисту  </w:t>
      </w:r>
      <w:proofErr w:type="spellStart"/>
      <w:r w:rsidRPr="007A5AE1">
        <w:rPr>
          <w:lang w:val="uk-UA"/>
        </w:rPr>
        <w:t>Знам’янського</w:t>
      </w:r>
      <w:proofErr w:type="spellEnd"/>
      <w:r w:rsidRPr="007A5AE1">
        <w:rPr>
          <w:lang w:val="uk-UA"/>
        </w:rPr>
        <w:t xml:space="preserve"> міськвиконкому Степановій О.М. здійснити оформлення акту прийому-передачі та відобразити в бухгалтерському обліку дані операції згідно </w:t>
      </w:r>
      <w:r>
        <w:rPr>
          <w:lang w:val="uk-UA"/>
        </w:rPr>
        <w:t xml:space="preserve">з </w:t>
      </w:r>
      <w:r w:rsidRPr="007A5AE1">
        <w:rPr>
          <w:lang w:val="uk-UA"/>
        </w:rPr>
        <w:t>чинн</w:t>
      </w:r>
      <w:r>
        <w:rPr>
          <w:lang w:val="uk-UA"/>
        </w:rPr>
        <w:t>им</w:t>
      </w:r>
      <w:r w:rsidRPr="007A5AE1">
        <w:rPr>
          <w:lang w:val="uk-UA"/>
        </w:rPr>
        <w:t xml:space="preserve"> законодавств</w:t>
      </w:r>
      <w:r>
        <w:rPr>
          <w:lang w:val="uk-UA"/>
        </w:rPr>
        <w:t>ом</w:t>
      </w:r>
      <w:r w:rsidRPr="007A5AE1">
        <w:rPr>
          <w:lang w:val="uk-UA"/>
        </w:rPr>
        <w:t>.</w:t>
      </w:r>
    </w:p>
    <w:p w:rsidR="003C2E04" w:rsidRPr="007A5AE1" w:rsidRDefault="003C2E04" w:rsidP="003C2E04">
      <w:pPr>
        <w:numPr>
          <w:ilvl w:val="0"/>
          <w:numId w:val="1"/>
        </w:numPr>
        <w:tabs>
          <w:tab w:val="left" w:pos="180"/>
        </w:tabs>
        <w:autoSpaceDE w:val="0"/>
        <w:autoSpaceDN w:val="0"/>
        <w:jc w:val="both"/>
        <w:rPr>
          <w:lang w:val="uk-UA"/>
        </w:rPr>
      </w:pPr>
      <w:r w:rsidRPr="007A5AE1">
        <w:rPr>
          <w:lang w:val="uk-UA"/>
        </w:rPr>
        <w:t xml:space="preserve">Головному  бухгалтеру </w:t>
      </w:r>
      <w:r w:rsidRPr="006B0734">
        <w:rPr>
          <w:lang w:val="uk-UA"/>
        </w:rPr>
        <w:t>КЗ</w:t>
      </w:r>
      <w:r w:rsidRPr="00F55E23">
        <w:rPr>
          <w:lang w:val="uk-UA"/>
        </w:rPr>
        <w:t xml:space="preserve"> «</w:t>
      </w:r>
      <w:proofErr w:type="spellStart"/>
      <w:r w:rsidRPr="00F55E23">
        <w:rPr>
          <w:lang w:val="uk-UA"/>
        </w:rPr>
        <w:t>Знам′янська</w:t>
      </w:r>
      <w:proofErr w:type="spellEnd"/>
      <w:r w:rsidRPr="00F55E23">
        <w:rPr>
          <w:lang w:val="uk-UA"/>
        </w:rPr>
        <w:t xml:space="preserve">  міська лікарня ім. А.В.Лисенка»</w:t>
      </w:r>
      <w:r>
        <w:rPr>
          <w:lang w:val="uk-UA"/>
        </w:rPr>
        <w:t xml:space="preserve">             </w:t>
      </w:r>
      <w:proofErr w:type="spellStart"/>
      <w:r w:rsidRPr="007A5AE1">
        <w:rPr>
          <w:lang w:val="uk-UA"/>
        </w:rPr>
        <w:t>Говорко</w:t>
      </w:r>
      <w:proofErr w:type="spellEnd"/>
      <w:r w:rsidRPr="007A5AE1">
        <w:rPr>
          <w:lang w:val="uk-UA"/>
        </w:rPr>
        <w:t xml:space="preserve"> О.М.  відобразити в бухгалтерському обліку дані операції згідно </w:t>
      </w:r>
      <w:r>
        <w:rPr>
          <w:lang w:val="uk-UA"/>
        </w:rPr>
        <w:t xml:space="preserve">з </w:t>
      </w:r>
      <w:r w:rsidRPr="007A5AE1">
        <w:rPr>
          <w:lang w:val="uk-UA"/>
        </w:rPr>
        <w:t>чинн</w:t>
      </w:r>
      <w:r>
        <w:rPr>
          <w:lang w:val="uk-UA"/>
        </w:rPr>
        <w:t>им</w:t>
      </w:r>
      <w:r w:rsidRPr="007A5AE1">
        <w:rPr>
          <w:lang w:val="uk-UA"/>
        </w:rPr>
        <w:t xml:space="preserve"> законодавств</w:t>
      </w:r>
      <w:r>
        <w:rPr>
          <w:lang w:val="uk-UA"/>
        </w:rPr>
        <w:t>ом</w:t>
      </w:r>
      <w:r w:rsidRPr="007A5AE1">
        <w:rPr>
          <w:lang w:val="uk-UA"/>
        </w:rPr>
        <w:t>.</w:t>
      </w:r>
    </w:p>
    <w:p w:rsidR="003C2E04" w:rsidRPr="007A5AE1" w:rsidRDefault="003C2E04" w:rsidP="003C2E04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7A5AE1">
        <w:rPr>
          <w:lang w:val="uk-UA"/>
        </w:rPr>
        <w:t xml:space="preserve">Контроль за виконанням даного рішення покласти </w:t>
      </w:r>
      <w:r>
        <w:rPr>
          <w:lang w:val="uk-UA"/>
        </w:rPr>
        <w:t>постійну комісію з питань охорони здоров’я та соціального захисту населення ( гол. В.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>).</w:t>
      </w:r>
    </w:p>
    <w:p w:rsidR="003C2E04" w:rsidRPr="007A5AE1" w:rsidRDefault="003C2E04" w:rsidP="003C2E04">
      <w:pPr>
        <w:keepNext/>
        <w:outlineLvl w:val="1"/>
        <w:rPr>
          <w:b/>
          <w:lang w:val="uk-UA"/>
        </w:rPr>
      </w:pPr>
      <w:r w:rsidRPr="007A5AE1">
        <w:rPr>
          <w:b/>
          <w:lang w:val="uk-UA"/>
        </w:rPr>
        <w:t xml:space="preserve">                           </w:t>
      </w:r>
    </w:p>
    <w:p w:rsidR="003C2E04" w:rsidRPr="007A5AE1" w:rsidRDefault="003C2E04" w:rsidP="003C2E04">
      <w:pPr>
        <w:keepNext/>
        <w:outlineLvl w:val="1"/>
        <w:rPr>
          <w:b/>
          <w:lang w:val="uk-UA"/>
        </w:rPr>
      </w:pPr>
    </w:p>
    <w:p w:rsidR="003C2E04" w:rsidRPr="007A5AE1" w:rsidRDefault="003C2E04" w:rsidP="003C2E04">
      <w:pPr>
        <w:keepNext/>
        <w:jc w:val="center"/>
        <w:outlineLvl w:val="1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3C2E04" w:rsidRPr="007A5AE1" w:rsidRDefault="003C2E04" w:rsidP="003C2E04">
      <w:pPr>
        <w:keepNext/>
        <w:outlineLvl w:val="1"/>
        <w:rPr>
          <w:b/>
          <w:lang w:val="uk-UA"/>
        </w:rPr>
      </w:pPr>
    </w:p>
    <w:p w:rsidR="003C2E04" w:rsidRDefault="003C2E04" w:rsidP="003C2E04">
      <w:pPr>
        <w:rPr>
          <w:lang w:val="uk-UA"/>
        </w:rPr>
      </w:pPr>
    </w:p>
    <w:p w:rsidR="003C2E04" w:rsidRDefault="003C2E04" w:rsidP="003C2E04">
      <w:pPr>
        <w:rPr>
          <w:lang w:val="uk-UA"/>
        </w:rPr>
      </w:pPr>
    </w:p>
    <w:p w:rsidR="003C2E04" w:rsidRDefault="003C2E04" w:rsidP="003C2E04">
      <w:pPr>
        <w:rPr>
          <w:lang w:val="uk-UA"/>
        </w:rPr>
      </w:pPr>
    </w:p>
    <w:p w:rsidR="003C2E04" w:rsidRDefault="003C2E04" w:rsidP="003C2E04">
      <w:pPr>
        <w:rPr>
          <w:lang w:val="uk-UA"/>
        </w:rPr>
      </w:pPr>
    </w:p>
    <w:p w:rsidR="003C2E04" w:rsidRDefault="003C2E04" w:rsidP="003C2E04">
      <w:pPr>
        <w:rPr>
          <w:lang w:val="uk-UA"/>
        </w:rPr>
      </w:pPr>
    </w:p>
    <w:p w:rsidR="00670ABB" w:rsidRDefault="00670ABB">
      <w:bookmarkStart w:id="0" w:name="_GoBack"/>
      <w:bookmarkEnd w:id="0"/>
    </w:p>
    <w:sectPr w:rsidR="00670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584B"/>
    <w:multiLevelType w:val="hybridMultilevel"/>
    <w:tmpl w:val="086208FC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Wingdings" w:hint="default"/>
        <w:lang w:val="uk-UA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2178FB"/>
    <w:multiLevelType w:val="hybridMultilevel"/>
    <w:tmpl w:val="6074B5A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04"/>
    <w:rsid w:val="003C2E04"/>
    <w:rsid w:val="0067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C2E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2E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C2E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2E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2018-09-11T07:57:00Z</dcterms:created>
  <dcterms:modified xsi:type="dcterms:W3CDTF">2018-09-11T07:57:00Z</dcterms:modified>
</cp:coreProperties>
</file>