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2A8" w:rsidRPr="008E56B9" w:rsidRDefault="009C52A8" w:rsidP="009C52A8">
      <w:pPr>
        <w:jc w:val="center"/>
        <w:rPr>
          <w:b/>
          <w:sz w:val="24"/>
        </w:rPr>
      </w:pPr>
      <w:r>
        <w:rPr>
          <w:b/>
          <w:sz w:val="24"/>
        </w:rPr>
        <w:t>Вісімдесят друга</w:t>
      </w:r>
      <w:r w:rsidRPr="008E56B9">
        <w:rPr>
          <w:b/>
          <w:sz w:val="24"/>
        </w:rPr>
        <w:t xml:space="preserve"> сесія Знам`янської міської ради</w:t>
      </w:r>
    </w:p>
    <w:p w:rsidR="009C52A8" w:rsidRPr="008E56B9" w:rsidRDefault="009C52A8" w:rsidP="009C52A8">
      <w:pPr>
        <w:jc w:val="center"/>
        <w:rPr>
          <w:b/>
          <w:sz w:val="24"/>
        </w:rPr>
      </w:pPr>
      <w:r w:rsidRPr="008E56B9">
        <w:rPr>
          <w:b/>
          <w:sz w:val="24"/>
        </w:rPr>
        <w:t>сьомого скликання</w:t>
      </w:r>
    </w:p>
    <w:p w:rsidR="009C52A8" w:rsidRPr="008E56B9" w:rsidRDefault="009C52A8" w:rsidP="009C52A8">
      <w:pPr>
        <w:jc w:val="center"/>
        <w:rPr>
          <w:b/>
          <w:sz w:val="24"/>
        </w:rPr>
      </w:pPr>
    </w:p>
    <w:p w:rsidR="009C52A8" w:rsidRPr="008E56B9" w:rsidRDefault="009C52A8" w:rsidP="009C52A8">
      <w:pPr>
        <w:pStyle w:val="3"/>
        <w:rPr>
          <w:b w:val="0"/>
        </w:rPr>
      </w:pPr>
      <w:r w:rsidRPr="008E56B9">
        <w:t>Р І Ш Е Н Н Я</w:t>
      </w:r>
    </w:p>
    <w:p w:rsidR="009C52A8" w:rsidRPr="008E56B9" w:rsidRDefault="009C52A8" w:rsidP="009C52A8">
      <w:pPr>
        <w:rPr>
          <w:b/>
          <w:sz w:val="24"/>
        </w:rPr>
      </w:pPr>
      <w:r w:rsidRPr="008E56B9">
        <w:rPr>
          <w:bCs/>
          <w:sz w:val="24"/>
        </w:rPr>
        <w:t xml:space="preserve">від  26 </w:t>
      </w:r>
      <w:r>
        <w:rPr>
          <w:bCs/>
          <w:sz w:val="24"/>
        </w:rPr>
        <w:t>грудня</w:t>
      </w:r>
      <w:r w:rsidRPr="008E56B9">
        <w:rPr>
          <w:bCs/>
          <w:sz w:val="24"/>
        </w:rPr>
        <w:t xml:space="preserve">  2019 року</w:t>
      </w:r>
      <w:r w:rsidRPr="008E56B9">
        <w:rPr>
          <w:sz w:val="24"/>
        </w:rPr>
        <w:tab/>
      </w:r>
      <w:r w:rsidRPr="008E56B9">
        <w:rPr>
          <w:sz w:val="24"/>
        </w:rPr>
        <w:tab/>
      </w:r>
      <w:r w:rsidRPr="008E56B9">
        <w:rPr>
          <w:sz w:val="24"/>
        </w:rPr>
        <w:tab/>
      </w:r>
      <w:r w:rsidRPr="008E56B9">
        <w:rPr>
          <w:sz w:val="24"/>
        </w:rPr>
        <w:tab/>
      </w:r>
      <w:r w:rsidRPr="008E56B9">
        <w:rPr>
          <w:sz w:val="24"/>
        </w:rPr>
        <w:tab/>
      </w:r>
      <w:r>
        <w:rPr>
          <w:sz w:val="24"/>
        </w:rPr>
        <w:tab/>
      </w:r>
      <w:r>
        <w:rPr>
          <w:sz w:val="24"/>
        </w:rPr>
        <w:tab/>
      </w:r>
      <w:r>
        <w:rPr>
          <w:sz w:val="24"/>
        </w:rPr>
        <w:tab/>
      </w:r>
      <w:r w:rsidRPr="00B17D2B">
        <w:rPr>
          <w:b/>
          <w:sz w:val="24"/>
        </w:rPr>
        <w:t>№2282</w:t>
      </w:r>
      <w:r w:rsidRPr="008E56B9">
        <w:rPr>
          <w:sz w:val="24"/>
        </w:rPr>
        <w:tab/>
        <w:t xml:space="preserve">                      </w:t>
      </w:r>
    </w:p>
    <w:p w:rsidR="009C52A8" w:rsidRPr="008E56B9" w:rsidRDefault="009C52A8" w:rsidP="009C52A8">
      <w:pPr>
        <w:jc w:val="center"/>
        <w:rPr>
          <w:sz w:val="24"/>
        </w:rPr>
      </w:pPr>
      <w:r w:rsidRPr="008E56B9">
        <w:rPr>
          <w:sz w:val="24"/>
        </w:rPr>
        <w:t>м. Знам`янка</w:t>
      </w:r>
    </w:p>
    <w:p w:rsidR="009C52A8" w:rsidRDefault="009C52A8" w:rsidP="009C52A8">
      <w:pPr>
        <w:ind w:left="7788"/>
        <w:jc w:val="center"/>
        <w:rPr>
          <w:b/>
          <w:sz w:val="28"/>
          <w:szCs w:val="24"/>
        </w:rPr>
      </w:pPr>
    </w:p>
    <w:p w:rsidR="009C52A8" w:rsidRPr="00B17D2B" w:rsidRDefault="009C52A8" w:rsidP="009C52A8">
      <w:pPr>
        <w:pStyle w:val="a6"/>
        <w:spacing w:after="0"/>
        <w:rPr>
          <w:sz w:val="24"/>
        </w:rPr>
      </w:pPr>
      <w:r w:rsidRPr="00B17D2B">
        <w:rPr>
          <w:sz w:val="24"/>
        </w:rPr>
        <w:t xml:space="preserve">Про </w:t>
      </w:r>
      <w:r>
        <w:rPr>
          <w:sz w:val="24"/>
          <w:lang w:val="uk-UA"/>
        </w:rPr>
        <w:t xml:space="preserve">усний </w:t>
      </w:r>
      <w:r w:rsidRPr="00B17D2B">
        <w:rPr>
          <w:sz w:val="24"/>
        </w:rPr>
        <w:t xml:space="preserve">депутатський запит депутата </w:t>
      </w:r>
    </w:p>
    <w:p w:rsidR="009C52A8" w:rsidRPr="00B17D2B" w:rsidRDefault="009C52A8" w:rsidP="009C52A8">
      <w:pPr>
        <w:pStyle w:val="a6"/>
        <w:spacing w:after="0"/>
        <w:rPr>
          <w:sz w:val="24"/>
          <w:lang w:val="uk-UA"/>
        </w:rPr>
      </w:pPr>
      <w:r w:rsidRPr="00B17D2B">
        <w:rPr>
          <w:sz w:val="24"/>
        </w:rPr>
        <w:t xml:space="preserve">міської ради </w:t>
      </w:r>
      <w:r>
        <w:rPr>
          <w:sz w:val="24"/>
          <w:lang w:val="uk-UA"/>
        </w:rPr>
        <w:t>Н.Данасієнко</w:t>
      </w:r>
    </w:p>
    <w:p w:rsidR="009C52A8" w:rsidRPr="00B17D2B" w:rsidRDefault="009C52A8" w:rsidP="009C52A8">
      <w:pPr>
        <w:rPr>
          <w:sz w:val="24"/>
        </w:rPr>
      </w:pPr>
    </w:p>
    <w:p w:rsidR="009C52A8" w:rsidRPr="00B17D2B" w:rsidRDefault="009C52A8" w:rsidP="009C52A8">
      <w:pPr>
        <w:pStyle w:val="a6"/>
        <w:spacing w:after="0"/>
        <w:jc w:val="both"/>
        <w:rPr>
          <w:sz w:val="24"/>
          <w:lang w:val="uk-UA"/>
        </w:rPr>
      </w:pPr>
      <w:r w:rsidRPr="00B17D2B">
        <w:rPr>
          <w:sz w:val="24"/>
        </w:rPr>
        <w:tab/>
        <w:t>Відповідно до статей 21,22 Закону України "Про статус депутатів місцевих рад", п</w:t>
      </w:r>
      <w:r w:rsidRPr="00B17D2B">
        <w:rPr>
          <w:sz w:val="24"/>
          <w:lang w:val="uk-UA"/>
        </w:rPr>
        <w:t>.</w:t>
      </w:r>
      <w:r w:rsidRPr="00B17D2B">
        <w:rPr>
          <w:sz w:val="24"/>
        </w:rPr>
        <w:t xml:space="preserve">13 </w:t>
      </w:r>
      <w:r w:rsidRPr="00B17D2B">
        <w:rPr>
          <w:sz w:val="24"/>
          <w:lang w:val="uk-UA"/>
        </w:rPr>
        <w:t>ч</w:t>
      </w:r>
      <w:r w:rsidRPr="00B17D2B">
        <w:rPr>
          <w:sz w:val="24"/>
        </w:rPr>
        <w:t xml:space="preserve">.1 ст.26, </w:t>
      </w:r>
      <w:r w:rsidRPr="00B17D2B">
        <w:rPr>
          <w:sz w:val="24"/>
          <w:lang w:val="uk-UA"/>
        </w:rPr>
        <w:t>ч</w:t>
      </w:r>
      <w:r w:rsidRPr="00B17D2B">
        <w:rPr>
          <w:sz w:val="24"/>
        </w:rPr>
        <w:t>.7 ст.49 Закону України "Про місцеве самоврядування в Україні",  міська рада</w:t>
      </w:r>
    </w:p>
    <w:p w:rsidR="009C52A8" w:rsidRPr="00B17D2B" w:rsidRDefault="009C52A8" w:rsidP="009C52A8">
      <w:pPr>
        <w:pStyle w:val="a6"/>
        <w:spacing w:after="0"/>
        <w:jc w:val="center"/>
        <w:rPr>
          <w:b/>
          <w:sz w:val="24"/>
          <w:lang w:val="uk-UA"/>
        </w:rPr>
      </w:pPr>
      <w:r w:rsidRPr="00B17D2B">
        <w:rPr>
          <w:b/>
          <w:sz w:val="24"/>
          <w:lang w:val="uk-UA"/>
        </w:rPr>
        <w:t>В и р і ш и л а:</w:t>
      </w:r>
    </w:p>
    <w:p w:rsidR="009C52A8" w:rsidRPr="00B17D2B" w:rsidRDefault="009C52A8" w:rsidP="009C52A8">
      <w:pPr>
        <w:pStyle w:val="a6"/>
        <w:spacing w:after="0"/>
        <w:jc w:val="center"/>
        <w:rPr>
          <w:b/>
          <w:sz w:val="24"/>
          <w:lang w:val="uk-UA"/>
        </w:rPr>
      </w:pPr>
    </w:p>
    <w:p w:rsidR="009C52A8" w:rsidRPr="00BA246E" w:rsidRDefault="009C52A8" w:rsidP="009C52A8">
      <w:pPr>
        <w:pStyle w:val="a6"/>
        <w:numPr>
          <w:ilvl w:val="0"/>
          <w:numId w:val="38"/>
        </w:numPr>
        <w:spacing w:after="0"/>
        <w:jc w:val="both"/>
        <w:rPr>
          <w:sz w:val="24"/>
          <w:lang w:val="uk-UA"/>
        </w:rPr>
      </w:pPr>
      <w:r w:rsidRPr="00BA246E">
        <w:rPr>
          <w:sz w:val="24"/>
          <w:lang w:val="uk-UA"/>
        </w:rPr>
        <w:t xml:space="preserve">Підтримати усний депутатський запит депутата міської ради Н.Данасієнко до міського голови С.Філіпенка щодо </w:t>
      </w:r>
      <w:r>
        <w:rPr>
          <w:sz w:val="24"/>
          <w:lang w:val="uk-UA"/>
        </w:rPr>
        <w:t>капітального ремонту прибудинкової території будинку №9 по вул..Привокзальній. Включити в орієнтовний перелік робіт. У разі наявної можливості виконати роботи у 2020 році.</w:t>
      </w:r>
    </w:p>
    <w:p w:rsidR="009C52A8" w:rsidRPr="00B17D2B" w:rsidRDefault="009C52A8" w:rsidP="009C52A8">
      <w:pPr>
        <w:pStyle w:val="a6"/>
        <w:numPr>
          <w:ilvl w:val="0"/>
          <w:numId w:val="38"/>
        </w:numPr>
        <w:spacing w:after="0"/>
        <w:jc w:val="both"/>
        <w:rPr>
          <w:sz w:val="24"/>
          <w:lang w:val="uk-UA"/>
        </w:rPr>
      </w:pPr>
      <w:r w:rsidRPr="00B17D2B">
        <w:rPr>
          <w:sz w:val="24"/>
          <w:lang w:val="uk-UA"/>
        </w:rPr>
        <w:t>Депутатський запит направити для розгляду управлінню МА та ЖКГ (нач.М.Нікітін)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w:t>
      </w:r>
    </w:p>
    <w:p w:rsidR="009C52A8" w:rsidRPr="00B17D2B" w:rsidRDefault="009C52A8" w:rsidP="009C52A8">
      <w:pPr>
        <w:pStyle w:val="a6"/>
        <w:spacing w:after="0"/>
        <w:ind w:left="720"/>
        <w:jc w:val="both"/>
        <w:rPr>
          <w:sz w:val="24"/>
          <w:lang w:val="uk-UA"/>
        </w:rPr>
      </w:pPr>
    </w:p>
    <w:p w:rsidR="009C52A8" w:rsidRPr="008E56B9" w:rsidRDefault="009C52A8" w:rsidP="009C52A8">
      <w:pPr>
        <w:jc w:val="both"/>
        <w:rPr>
          <w:b/>
          <w:sz w:val="24"/>
        </w:rPr>
      </w:pPr>
      <w:r>
        <w:rPr>
          <w:b/>
          <w:sz w:val="24"/>
        </w:rPr>
        <w:t xml:space="preserve">                            Міський голова</w:t>
      </w:r>
      <w:r>
        <w:rPr>
          <w:b/>
          <w:sz w:val="24"/>
        </w:rPr>
        <w:tab/>
      </w:r>
      <w:r>
        <w:rPr>
          <w:b/>
          <w:sz w:val="24"/>
        </w:rPr>
        <w:tab/>
      </w:r>
      <w:r>
        <w:rPr>
          <w:b/>
          <w:sz w:val="24"/>
        </w:rPr>
        <w:tab/>
      </w:r>
      <w:r>
        <w:rPr>
          <w:b/>
          <w:sz w:val="24"/>
        </w:rPr>
        <w:tab/>
        <w:t>Сергій  ФІЛІПЕНКО</w:t>
      </w:r>
    </w:p>
    <w:p w:rsidR="009C52A8" w:rsidRDefault="009C52A8" w:rsidP="009C52A8">
      <w:pPr>
        <w:ind w:left="7788"/>
        <w:jc w:val="center"/>
        <w:rPr>
          <w:b/>
          <w:sz w:val="28"/>
          <w:szCs w:val="24"/>
        </w:rPr>
      </w:pPr>
    </w:p>
    <w:p w:rsidR="009C52A8" w:rsidRDefault="009C52A8" w:rsidP="009C52A8">
      <w:pPr>
        <w:ind w:left="7788"/>
        <w:jc w:val="center"/>
        <w:rPr>
          <w:b/>
          <w:sz w:val="28"/>
          <w:szCs w:val="24"/>
        </w:rPr>
      </w:pPr>
    </w:p>
    <w:p w:rsidR="009C52A8" w:rsidRPr="008E56B9" w:rsidRDefault="009C52A8" w:rsidP="009C52A8">
      <w:pPr>
        <w:jc w:val="center"/>
        <w:rPr>
          <w:b/>
          <w:sz w:val="24"/>
        </w:rPr>
      </w:pPr>
      <w:r>
        <w:rPr>
          <w:b/>
          <w:sz w:val="24"/>
        </w:rPr>
        <w:t>Вісімдесят друга</w:t>
      </w:r>
      <w:r w:rsidRPr="008E56B9">
        <w:rPr>
          <w:b/>
          <w:sz w:val="24"/>
        </w:rPr>
        <w:t xml:space="preserve"> сесія Знам`янської міської ради</w:t>
      </w:r>
    </w:p>
    <w:p w:rsidR="009C52A8" w:rsidRPr="008E56B9" w:rsidRDefault="009C52A8" w:rsidP="009C52A8">
      <w:pPr>
        <w:jc w:val="center"/>
        <w:rPr>
          <w:b/>
          <w:sz w:val="24"/>
        </w:rPr>
      </w:pPr>
      <w:r w:rsidRPr="008E56B9">
        <w:rPr>
          <w:b/>
          <w:sz w:val="24"/>
        </w:rPr>
        <w:t>сьомого скликання</w:t>
      </w:r>
    </w:p>
    <w:p w:rsidR="009C52A8" w:rsidRPr="008E56B9" w:rsidRDefault="009C52A8" w:rsidP="009C52A8">
      <w:pPr>
        <w:jc w:val="center"/>
        <w:rPr>
          <w:b/>
          <w:sz w:val="24"/>
        </w:rPr>
      </w:pPr>
    </w:p>
    <w:p w:rsidR="009C52A8" w:rsidRPr="008E56B9" w:rsidRDefault="009C52A8" w:rsidP="009C52A8">
      <w:pPr>
        <w:pStyle w:val="3"/>
        <w:rPr>
          <w:b w:val="0"/>
        </w:rPr>
      </w:pPr>
      <w:r w:rsidRPr="008E56B9">
        <w:t>Р І Ш Е Н Н Я</w:t>
      </w:r>
    </w:p>
    <w:p w:rsidR="009C52A8" w:rsidRPr="008E56B9" w:rsidRDefault="009C52A8" w:rsidP="009C52A8">
      <w:pPr>
        <w:rPr>
          <w:b/>
          <w:sz w:val="24"/>
        </w:rPr>
      </w:pPr>
      <w:r w:rsidRPr="008E56B9">
        <w:rPr>
          <w:bCs/>
          <w:sz w:val="24"/>
        </w:rPr>
        <w:t xml:space="preserve">від  26 </w:t>
      </w:r>
      <w:r>
        <w:rPr>
          <w:bCs/>
          <w:sz w:val="24"/>
        </w:rPr>
        <w:t>грудня</w:t>
      </w:r>
      <w:r w:rsidRPr="008E56B9">
        <w:rPr>
          <w:bCs/>
          <w:sz w:val="24"/>
        </w:rPr>
        <w:t xml:space="preserve">  2019 року</w:t>
      </w:r>
      <w:r w:rsidRPr="008E56B9">
        <w:rPr>
          <w:sz w:val="24"/>
        </w:rPr>
        <w:tab/>
      </w:r>
      <w:r w:rsidRPr="008E56B9">
        <w:rPr>
          <w:sz w:val="24"/>
        </w:rPr>
        <w:tab/>
      </w:r>
      <w:r w:rsidRPr="008E56B9">
        <w:rPr>
          <w:sz w:val="24"/>
        </w:rPr>
        <w:tab/>
      </w:r>
      <w:r w:rsidRPr="008E56B9">
        <w:rPr>
          <w:sz w:val="24"/>
        </w:rPr>
        <w:tab/>
      </w:r>
      <w:r w:rsidRPr="008E56B9">
        <w:rPr>
          <w:sz w:val="24"/>
        </w:rPr>
        <w:tab/>
      </w:r>
      <w:r>
        <w:rPr>
          <w:sz w:val="24"/>
        </w:rPr>
        <w:tab/>
      </w:r>
      <w:r>
        <w:rPr>
          <w:sz w:val="24"/>
        </w:rPr>
        <w:tab/>
      </w:r>
      <w:r>
        <w:rPr>
          <w:sz w:val="24"/>
        </w:rPr>
        <w:tab/>
      </w:r>
      <w:r>
        <w:rPr>
          <w:b/>
          <w:sz w:val="24"/>
        </w:rPr>
        <w:t>№2283</w:t>
      </w:r>
      <w:r w:rsidRPr="008E56B9">
        <w:rPr>
          <w:sz w:val="24"/>
        </w:rPr>
        <w:tab/>
        <w:t xml:space="preserve">                      </w:t>
      </w:r>
    </w:p>
    <w:p w:rsidR="009C52A8" w:rsidRPr="008E56B9" w:rsidRDefault="009C52A8" w:rsidP="009C52A8">
      <w:pPr>
        <w:jc w:val="center"/>
        <w:rPr>
          <w:sz w:val="24"/>
        </w:rPr>
      </w:pPr>
      <w:r w:rsidRPr="008E56B9">
        <w:rPr>
          <w:sz w:val="24"/>
        </w:rPr>
        <w:t>м. Знам`янка</w:t>
      </w:r>
    </w:p>
    <w:p w:rsidR="009C52A8" w:rsidRDefault="009C52A8" w:rsidP="009C52A8">
      <w:pPr>
        <w:ind w:left="7788"/>
        <w:jc w:val="center"/>
        <w:rPr>
          <w:b/>
          <w:sz w:val="28"/>
          <w:szCs w:val="24"/>
        </w:rPr>
      </w:pPr>
    </w:p>
    <w:p w:rsidR="009C52A8" w:rsidRPr="00B17D2B" w:rsidRDefault="009C52A8" w:rsidP="009C52A8">
      <w:pPr>
        <w:pStyle w:val="a6"/>
        <w:spacing w:after="0"/>
        <w:rPr>
          <w:sz w:val="24"/>
        </w:rPr>
      </w:pPr>
      <w:r w:rsidRPr="00B17D2B">
        <w:rPr>
          <w:sz w:val="24"/>
        </w:rPr>
        <w:t xml:space="preserve">Про </w:t>
      </w:r>
      <w:r>
        <w:rPr>
          <w:sz w:val="24"/>
          <w:lang w:val="uk-UA"/>
        </w:rPr>
        <w:t xml:space="preserve">усний </w:t>
      </w:r>
      <w:r w:rsidRPr="00B17D2B">
        <w:rPr>
          <w:sz w:val="24"/>
        </w:rPr>
        <w:t xml:space="preserve">депутатський запит депутата </w:t>
      </w:r>
    </w:p>
    <w:p w:rsidR="009C52A8" w:rsidRPr="00B17D2B" w:rsidRDefault="009C52A8" w:rsidP="009C52A8">
      <w:pPr>
        <w:pStyle w:val="a6"/>
        <w:spacing w:after="0"/>
        <w:rPr>
          <w:sz w:val="24"/>
          <w:lang w:val="uk-UA"/>
        </w:rPr>
      </w:pPr>
      <w:r w:rsidRPr="00B17D2B">
        <w:rPr>
          <w:sz w:val="24"/>
        </w:rPr>
        <w:t xml:space="preserve">міської ради </w:t>
      </w:r>
      <w:r>
        <w:rPr>
          <w:sz w:val="24"/>
          <w:lang w:val="uk-UA"/>
        </w:rPr>
        <w:t>Н.Данасієнко</w:t>
      </w:r>
    </w:p>
    <w:p w:rsidR="009C52A8" w:rsidRPr="00B17D2B" w:rsidRDefault="009C52A8" w:rsidP="009C52A8">
      <w:pPr>
        <w:rPr>
          <w:sz w:val="24"/>
        </w:rPr>
      </w:pPr>
    </w:p>
    <w:p w:rsidR="009C52A8" w:rsidRPr="00B17D2B" w:rsidRDefault="009C52A8" w:rsidP="009C52A8">
      <w:pPr>
        <w:pStyle w:val="a6"/>
        <w:spacing w:after="0"/>
        <w:jc w:val="both"/>
        <w:rPr>
          <w:sz w:val="24"/>
          <w:lang w:val="uk-UA"/>
        </w:rPr>
      </w:pPr>
      <w:r w:rsidRPr="00B17D2B">
        <w:rPr>
          <w:sz w:val="24"/>
        </w:rPr>
        <w:tab/>
        <w:t>Відповідно до статей 21,22 Закону України "Про статус депутатів місцевих рад", п</w:t>
      </w:r>
      <w:r w:rsidRPr="00B17D2B">
        <w:rPr>
          <w:sz w:val="24"/>
          <w:lang w:val="uk-UA"/>
        </w:rPr>
        <w:t>.</w:t>
      </w:r>
      <w:r w:rsidRPr="00B17D2B">
        <w:rPr>
          <w:sz w:val="24"/>
        </w:rPr>
        <w:t xml:space="preserve">13 </w:t>
      </w:r>
      <w:r w:rsidRPr="00B17D2B">
        <w:rPr>
          <w:sz w:val="24"/>
          <w:lang w:val="uk-UA"/>
        </w:rPr>
        <w:t>ч</w:t>
      </w:r>
      <w:r w:rsidRPr="00B17D2B">
        <w:rPr>
          <w:sz w:val="24"/>
        </w:rPr>
        <w:t xml:space="preserve">.1 ст.26, </w:t>
      </w:r>
      <w:r w:rsidRPr="00B17D2B">
        <w:rPr>
          <w:sz w:val="24"/>
          <w:lang w:val="uk-UA"/>
        </w:rPr>
        <w:t>ч</w:t>
      </w:r>
      <w:r w:rsidRPr="00B17D2B">
        <w:rPr>
          <w:sz w:val="24"/>
        </w:rPr>
        <w:t>.7 ст.49 Закону України "Про місцеве самоврядування в Україні",  міська рада</w:t>
      </w:r>
    </w:p>
    <w:p w:rsidR="009C52A8" w:rsidRPr="00B17D2B" w:rsidRDefault="009C52A8" w:rsidP="009C52A8">
      <w:pPr>
        <w:pStyle w:val="a6"/>
        <w:spacing w:after="0"/>
        <w:jc w:val="center"/>
        <w:rPr>
          <w:b/>
          <w:sz w:val="24"/>
          <w:lang w:val="uk-UA"/>
        </w:rPr>
      </w:pPr>
      <w:r w:rsidRPr="00B17D2B">
        <w:rPr>
          <w:b/>
          <w:sz w:val="24"/>
          <w:lang w:val="uk-UA"/>
        </w:rPr>
        <w:t>В и р і ш и л а:</w:t>
      </w:r>
    </w:p>
    <w:p w:rsidR="009C52A8" w:rsidRPr="00B17D2B" w:rsidRDefault="009C52A8" w:rsidP="009C52A8">
      <w:pPr>
        <w:pStyle w:val="a6"/>
        <w:spacing w:after="0"/>
        <w:jc w:val="center"/>
        <w:rPr>
          <w:b/>
          <w:sz w:val="24"/>
          <w:lang w:val="uk-UA"/>
        </w:rPr>
      </w:pPr>
    </w:p>
    <w:p w:rsidR="009C52A8" w:rsidRPr="007A0357" w:rsidRDefault="009C52A8" w:rsidP="009C52A8">
      <w:pPr>
        <w:pStyle w:val="a6"/>
        <w:numPr>
          <w:ilvl w:val="0"/>
          <w:numId w:val="39"/>
        </w:numPr>
        <w:spacing w:after="0"/>
        <w:jc w:val="both"/>
        <w:rPr>
          <w:sz w:val="24"/>
          <w:lang w:val="uk-UA"/>
        </w:rPr>
      </w:pPr>
      <w:r w:rsidRPr="007A0357">
        <w:rPr>
          <w:sz w:val="24"/>
          <w:lang w:val="uk-UA"/>
        </w:rPr>
        <w:t xml:space="preserve">Підтримати усний депутатський запит депутата міської ради Н.Данасієнко до міського голови С.Філіпенка щодо </w:t>
      </w:r>
      <w:r>
        <w:rPr>
          <w:sz w:val="24"/>
          <w:lang w:val="uk-UA"/>
        </w:rPr>
        <w:t>капітального ремонту прибудинкової території будинку №12 по вул.Михайла Грушевського. Встановити бордюри, закрити  люки.</w:t>
      </w:r>
    </w:p>
    <w:p w:rsidR="009C52A8" w:rsidRPr="00B17D2B" w:rsidRDefault="009C52A8" w:rsidP="009C52A8">
      <w:pPr>
        <w:pStyle w:val="a6"/>
        <w:numPr>
          <w:ilvl w:val="0"/>
          <w:numId w:val="39"/>
        </w:numPr>
        <w:spacing w:after="0"/>
        <w:jc w:val="both"/>
        <w:rPr>
          <w:sz w:val="24"/>
          <w:lang w:val="uk-UA"/>
        </w:rPr>
      </w:pPr>
      <w:r w:rsidRPr="00B17D2B">
        <w:rPr>
          <w:sz w:val="24"/>
          <w:lang w:val="uk-UA"/>
        </w:rPr>
        <w:t>Депутатський запит направити для розгляду управлінню МА та ЖКГ (нач.М.Нікітін)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w:t>
      </w:r>
    </w:p>
    <w:p w:rsidR="009C52A8" w:rsidRPr="00B17D2B" w:rsidRDefault="009C52A8" w:rsidP="009C52A8">
      <w:pPr>
        <w:pStyle w:val="a6"/>
        <w:spacing w:after="0"/>
        <w:ind w:left="720"/>
        <w:jc w:val="both"/>
        <w:rPr>
          <w:sz w:val="24"/>
          <w:lang w:val="uk-UA"/>
        </w:rPr>
      </w:pPr>
    </w:p>
    <w:p w:rsidR="009C52A8" w:rsidRPr="008E56B9" w:rsidRDefault="009C52A8" w:rsidP="009C52A8">
      <w:pPr>
        <w:jc w:val="both"/>
        <w:rPr>
          <w:b/>
          <w:sz w:val="24"/>
        </w:rPr>
      </w:pPr>
      <w:r>
        <w:rPr>
          <w:b/>
          <w:sz w:val="24"/>
        </w:rPr>
        <w:t xml:space="preserve">                            Міський голова</w:t>
      </w:r>
      <w:r>
        <w:rPr>
          <w:b/>
          <w:sz w:val="24"/>
        </w:rPr>
        <w:tab/>
      </w:r>
      <w:r>
        <w:rPr>
          <w:b/>
          <w:sz w:val="24"/>
        </w:rPr>
        <w:tab/>
      </w:r>
      <w:r>
        <w:rPr>
          <w:b/>
          <w:sz w:val="24"/>
        </w:rPr>
        <w:tab/>
      </w:r>
      <w:r>
        <w:rPr>
          <w:b/>
          <w:sz w:val="24"/>
        </w:rPr>
        <w:tab/>
        <w:t>Сергій  ФІЛІПЕНКО</w:t>
      </w:r>
    </w:p>
    <w:p w:rsidR="009C52A8" w:rsidRPr="008E56B9" w:rsidRDefault="009C52A8" w:rsidP="009C52A8">
      <w:pPr>
        <w:jc w:val="center"/>
        <w:rPr>
          <w:b/>
          <w:sz w:val="24"/>
        </w:rPr>
      </w:pPr>
      <w:r>
        <w:rPr>
          <w:b/>
          <w:sz w:val="24"/>
        </w:rPr>
        <w:lastRenderedPageBreak/>
        <w:t>Вісімдесят друга</w:t>
      </w:r>
      <w:r w:rsidRPr="008E56B9">
        <w:rPr>
          <w:b/>
          <w:sz w:val="24"/>
        </w:rPr>
        <w:t xml:space="preserve"> сесія Знам`янської міської ради</w:t>
      </w:r>
    </w:p>
    <w:p w:rsidR="009C52A8" w:rsidRPr="008E56B9" w:rsidRDefault="009C52A8" w:rsidP="009C52A8">
      <w:pPr>
        <w:jc w:val="center"/>
        <w:rPr>
          <w:b/>
          <w:sz w:val="24"/>
        </w:rPr>
      </w:pPr>
      <w:r w:rsidRPr="008E56B9">
        <w:rPr>
          <w:b/>
          <w:sz w:val="24"/>
        </w:rPr>
        <w:t>сьомого скликання</w:t>
      </w:r>
    </w:p>
    <w:p w:rsidR="009C52A8" w:rsidRPr="008E56B9" w:rsidRDefault="009C52A8" w:rsidP="009C52A8">
      <w:pPr>
        <w:jc w:val="center"/>
        <w:rPr>
          <w:b/>
          <w:sz w:val="24"/>
        </w:rPr>
      </w:pPr>
    </w:p>
    <w:p w:rsidR="009C52A8" w:rsidRPr="008E56B9" w:rsidRDefault="009C52A8" w:rsidP="009C52A8">
      <w:pPr>
        <w:pStyle w:val="3"/>
        <w:rPr>
          <w:b w:val="0"/>
        </w:rPr>
      </w:pPr>
      <w:r w:rsidRPr="008E56B9">
        <w:t>Р І Ш Е Н Н Я</w:t>
      </w:r>
    </w:p>
    <w:p w:rsidR="009C52A8" w:rsidRPr="008E56B9" w:rsidRDefault="009C52A8" w:rsidP="009C52A8">
      <w:pPr>
        <w:rPr>
          <w:b/>
          <w:sz w:val="24"/>
        </w:rPr>
      </w:pPr>
      <w:r w:rsidRPr="008E56B9">
        <w:rPr>
          <w:bCs/>
          <w:sz w:val="24"/>
        </w:rPr>
        <w:t xml:space="preserve">від  26 </w:t>
      </w:r>
      <w:r>
        <w:rPr>
          <w:bCs/>
          <w:sz w:val="24"/>
        </w:rPr>
        <w:t>грудня</w:t>
      </w:r>
      <w:r w:rsidRPr="008E56B9">
        <w:rPr>
          <w:bCs/>
          <w:sz w:val="24"/>
        </w:rPr>
        <w:t xml:space="preserve">  2019 року</w:t>
      </w:r>
      <w:r w:rsidRPr="008E56B9">
        <w:rPr>
          <w:sz w:val="24"/>
        </w:rPr>
        <w:tab/>
      </w:r>
      <w:r w:rsidRPr="008E56B9">
        <w:rPr>
          <w:sz w:val="24"/>
        </w:rPr>
        <w:tab/>
      </w:r>
      <w:r w:rsidRPr="008E56B9">
        <w:rPr>
          <w:sz w:val="24"/>
        </w:rPr>
        <w:tab/>
      </w:r>
      <w:r w:rsidRPr="008E56B9">
        <w:rPr>
          <w:sz w:val="24"/>
        </w:rPr>
        <w:tab/>
      </w:r>
      <w:r w:rsidRPr="008E56B9">
        <w:rPr>
          <w:sz w:val="24"/>
        </w:rPr>
        <w:tab/>
      </w:r>
      <w:r>
        <w:rPr>
          <w:sz w:val="24"/>
        </w:rPr>
        <w:tab/>
      </w:r>
      <w:r>
        <w:rPr>
          <w:sz w:val="24"/>
        </w:rPr>
        <w:tab/>
      </w:r>
      <w:r>
        <w:rPr>
          <w:sz w:val="24"/>
        </w:rPr>
        <w:tab/>
      </w:r>
      <w:r>
        <w:rPr>
          <w:b/>
          <w:sz w:val="24"/>
        </w:rPr>
        <w:t>№2284</w:t>
      </w:r>
      <w:r w:rsidRPr="008E56B9">
        <w:rPr>
          <w:sz w:val="24"/>
        </w:rPr>
        <w:tab/>
        <w:t xml:space="preserve">                      </w:t>
      </w:r>
    </w:p>
    <w:p w:rsidR="009C52A8" w:rsidRPr="008E56B9" w:rsidRDefault="009C52A8" w:rsidP="009C52A8">
      <w:pPr>
        <w:jc w:val="center"/>
        <w:rPr>
          <w:sz w:val="24"/>
        </w:rPr>
      </w:pPr>
      <w:r w:rsidRPr="008E56B9">
        <w:rPr>
          <w:sz w:val="24"/>
        </w:rPr>
        <w:t>м. Знам`янка</w:t>
      </w:r>
    </w:p>
    <w:p w:rsidR="009C52A8" w:rsidRDefault="009C52A8" w:rsidP="009C52A8">
      <w:pPr>
        <w:ind w:left="7788"/>
        <w:jc w:val="center"/>
        <w:rPr>
          <w:b/>
          <w:sz w:val="28"/>
          <w:szCs w:val="24"/>
        </w:rPr>
      </w:pPr>
    </w:p>
    <w:p w:rsidR="009C52A8" w:rsidRPr="00B17D2B" w:rsidRDefault="009C52A8" w:rsidP="009C52A8">
      <w:pPr>
        <w:pStyle w:val="a6"/>
        <w:spacing w:after="0"/>
        <w:rPr>
          <w:sz w:val="24"/>
        </w:rPr>
      </w:pPr>
      <w:r w:rsidRPr="00B17D2B">
        <w:rPr>
          <w:sz w:val="24"/>
        </w:rPr>
        <w:t xml:space="preserve">Про </w:t>
      </w:r>
      <w:r>
        <w:rPr>
          <w:sz w:val="24"/>
          <w:lang w:val="uk-UA"/>
        </w:rPr>
        <w:t xml:space="preserve">усний </w:t>
      </w:r>
      <w:r w:rsidRPr="00B17D2B">
        <w:rPr>
          <w:sz w:val="24"/>
        </w:rPr>
        <w:t xml:space="preserve">депутатський запит депутата </w:t>
      </w:r>
    </w:p>
    <w:p w:rsidR="009C52A8" w:rsidRPr="00B17D2B" w:rsidRDefault="009C52A8" w:rsidP="009C52A8">
      <w:pPr>
        <w:pStyle w:val="a6"/>
        <w:spacing w:after="0"/>
        <w:rPr>
          <w:sz w:val="24"/>
          <w:lang w:val="uk-UA"/>
        </w:rPr>
      </w:pPr>
      <w:r w:rsidRPr="00B17D2B">
        <w:rPr>
          <w:sz w:val="24"/>
        </w:rPr>
        <w:t xml:space="preserve">міської ради </w:t>
      </w:r>
      <w:r>
        <w:rPr>
          <w:sz w:val="24"/>
          <w:lang w:val="uk-UA"/>
        </w:rPr>
        <w:t>А.Мороза</w:t>
      </w:r>
    </w:p>
    <w:p w:rsidR="009C52A8" w:rsidRPr="00B17D2B" w:rsidRDefault="009C52A8" w:rsidP="009C52A8">
      <w:pPr>
        <w:rPr>
          <w:sz w:val="24"/>
        </w:rPr>
      </w:pPr>
    </w:p>
    <w:p w:rsidR="009C52A8" w:rsidRPr="00B17D2B" w:rsidRDefault="009C52A8" w:rsidP="009C52A8">
      <w:pPr>
        <w:pStyle w:val="a6"/>
        <w:spacing w:after="0"/>
        <w:jc w:val="both"/>
        <w:rPr>
          <w:sz w:val="24"/>
          <w:lang w:val="uk-UA"/>
        </w:rPr>
      </w:pPr>
      <w:r w:rsidRPr="00B17D2B">
        <w:rPr>
          <w:sz w:val="24"/>
        </w:rPr>
        <w:tab/>
        <w:t>Відповідно до статей 21,22 Закону України "Про статус депутатів місцевих рад", п</w:t>
      </w:r>
      <w:r w:rsidRPr="00B17D2B">
        <w:rPr>
          <w:sz w:val="24"/>
          <w:lang w:val="uk-UA"/>
        </w:rPr>
        <w:t>.</w:t>
      </w:r>
      <w:r w:rsidRPr="00B17D2B">
        <w:rPr>
          <w:sz w:val="24"/>
        </w:rPr>
        <w:t xml:space="preserve">13 </w:t>
      </w:r>
      <w:r w:rsidRPr="00B17D2B">
        <w:rPr>
          <w:sz w:val="24"/>
          <w:lang w:val="uk-UA"/>
        </w:rPr>
        <w:t>ч</w:t>
      </w:r>
      <w:r w:rsidRPr="00B17D2B">
        <w:rPr>
          <w:sz w:val="24"/>
        </w:rPr>
        <w:t xml:space="preserve">.1 ст.26, </w:t>
      </w:r>
      <w:r w:rsidRPr="00B17D2B">
        <w:rPr>
          <w:sz w:val="24"/>
          <w:lang w:val="uk-UA"/>
        </w:rPr>
        <w:t>ч</w:t>
      </w:r>
      <w:r w:rsidRPr="00B17D2B">
        <w:rPr>
          <w:sz w:val="24"/>
        </w:rPr>
        <w:t>.7 ст.49 Закону України "Про місцеве самоврядування в Україні",  міська рада</w:t>
      </w:r>
    </w:p>
    <w:p w:rsidR="009C52A8" w:rsidRPr="00B17D2B" w:rsidRDefault="009C52A8" w:rsidP="009C52A8">
      <w:pPr>
        <w:pStyle w:val="a6"/>
        <w:spacing w:after="0"/>
        <w:jc w:val="center"/>
        <w:rPr>
          <w:b/>
          <w:sz w:val="24"/>
          <w:lang w:val="uk-UA"/>
        </w:rPr>
      </w:pPr>
      <w:r w:rsidRPr="00B17D2B">
        <w:rPr>
          <w:b/>
          <w:sz w:val="24"/>
          <w:lang w:val="uk-UA"/>
        </w:rPr>
        <w:t>В и р і ш и л а:</w:t>
      </w:r>
    </w:p>
    <w:p w:rsidR="009C52A8" w:rsidRPr="00B17D2B" w:rsidRDefault="009C52A8" w:rsidP="009C52A8">
      <w:pPr>
        <w:pStyle w:val="a6"/>
        <w:spacing w:after="0"/>
        <w:jc w:val="center"/>
        <w:rPr>
          <w:b/>
          <w:sz w:val="24"/>
          <w:lang w:val="uk-UA"/>
        </w:rPr>
      </w:pPr>
    </w:p>
    <w:p w:rsidR="009C52A8" w:rsidRPr="0028375E" w:rsidRDefault="009C52A8" w:rsidP="009C52A8">
      <w:pPr>
        <w:pStyle w:val="a6"/>
        <w:numPr>
          <w:ilvl w:val="0"/>
          <w:numId w:val="40"/>
        </w:numPr>
        <w:spacing w:after="0"/>
        <w:jc w:val="both"/>
        <w:rPr>
          <w:sz w:val="24"/>
          <w:lang w:val="uk-UA"/>
        </w:rPr>
      </w:pPr>
      <w:r w:rsidRPr="0028375E">
        <w:rPr>
          <w:sz w:val="24"/>
          <w:lang w:val="uk-UA"/>
        </w:rPr>
        <w:t xml:space="preserve">Підтримати усний депутатський запит депутата міської ради А.Мороза до міського голови С.Філіпенка щодо </w:t>
      </w:r>
      <w:r>
        <w:rPr>
          <w:sz w:val="24"/>
          <w:lang w:val="uk-UA"/>
        </w:rPr>
        <w:t>встановлення знаку заборони проїзду великовагового транспорту від копанки до повороту на Локомотивне депо.</w:t>
      </w:r>
    </w:p>
    <w:p w:rsidR="009C52A8" w:rsidRPr="00B17D2B" w:rsidRDefault="009C52A8" w:rsidP="009C52A8">
      <w:pPr>
        <w:pStyle w:val="a6"/>
        <w:numPr>
          <w:ilvl w:val="0"/>
          <w:numId w:val="40"/>
        </w:numPr>
        <w:spacing w:after="0"/>
        <w:jc w:val="both"/>
        <w:rPr>
          <w:sz w:val="24"/>
          <w:lang w:val="uk-UA"/>
        </w:rPr>
      </w:pPr>
      <w:r w:rsidRPr="00B17D2B">
        <w:rPr>
          <w:sz w:val="24"/>
          <w:lang w:val="uk-UA"/>
        </w:rPr>
        <w:t>Депутатський запит направити для розгляду управлінню МА та ЖКГ (нач.М.Нікітін)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w:t>
      </w:r>
    </w:p>
    <w:p w:rsidR="009C52A8" w:rsidRPr="00B17D2B" w:rsidRDefault="009C52A8" w:rsidP="009C52A8">
      <w:pPr>
        <w:pStyle w:val="a6"/>
        <w:spacing w:after="0"/>
        <w:ind w:left="720"/>
        <w:jc w:val="both"/>
        <w:rPr>
          <w:sz w:val="24"/>
          <w:lang w:val="uk-UA"/>
        </w:rPr>
      </w:pPr>
    </w:p>
    <w:p w:rsidR="009C52A8" w:rsidRDefault="009C52A8" w:rsidP="009C52A8">
      <w:pPr>
        <w:ind w:left="7788"/>
        <w:jc w:val="center"/>
        <w:rPr>
          <w:b/>
          <w:sz w:val="28"/>
          <w:szCs w:val="24"/>
        </w:rPr>
      </w:pPr>
    </w:p>
    <w:p w:rsidR="009C52A8" w:rsidRPr="008E56B9" w:rsidRDefault="009C52A8" w:rsidP="009C52A8">
      <w:pPr>
        <w:jc w:val="both"/>
        <w:rPr>
          <w:b/>
          <w:sz w:val="24"/>
        </w:rPr>
      </w:pPr>
      <w:r>
        <w:rPr>
          <w:b/>
          <w:sz w:val="24"/>
        </w:rPr>
        <w:t xml:space="preserve">                            Міський голова</w:t>
      </w:r>
      <w:r>
        <w:rPr>
          <w:b/>
          <w:sz w:val="24"/>
        </w:rPr>
        <w:tab/>
      </w:r>
      <w:r>
        <w:rPr>
          <w:b/>
          <w:sz w:val="24"/>
        </w:rPr>
        <w:tab/>
      </w:r>
      <w:r>
        <w:rPr>
          <w:b/>
          <w:sz w:val="24"/>
        </w:rPr>
        <w:tab/>
      </w:r>
      <w:r>
        <w:rPr>
          <w:b/>
          <w:sz w:val="24"/>
        </w:rPr>
        <w:tab/>
        <w:t>Сергій  ФІЛІПЕНКО</w:t>
      </w:r>
    </w:p>
    <w:p w:rsidR="009C52A8" w:rsidRDefault="009C52A8" w:rsidP="009C52A8">
      <w:pPr>
        <w:ind w:left="7788"/>
        <w:jc w:val="center"/>
        <w:rPr>
          <w:b/>
          <w:sz w:val="28"/>
          <w:szCs w:val="24"/>
        </w:rPr>
      </w:pPr>
    </w:p>
    <w:p w:rsidR="009C52A8" w:rsidRDefault="009C52A8" w:rsidP="009C52A8">
      <w:pPr>
        <w:ind w:left="7788"/>
        <w:jc w:val="center"/>
        <w:rPr>
          <w:b/>
          <w:sz w:val="28"/>
          <w:szCs w:val="24"/>
        </w:rPr>
      </w:pPr>
    </w:p>
    <w:p w:rsidR="009C52A8" w:rsidRPr="008E56B9" w:rsidRDefault="009C52A8" w:rsidP="009C52A8">
      <w:pPr>
        <w:jc w:val="center"/>
        <w:rPr>
          <w:b/>
          <w:sz w:val="24"/>
        </w:rPr>
      </w:pPr>
      <w:r>
        <w:rPr>
          <w:b/>
          <w:sz w:val="24"/>
        </w:rPr>
        <w:t>Вісімдесят друга</w:t>
      </w:r>
      <w:r w:rsidRPr="008E56B9">
        <w:rPr>
          <w:b/>
          <w:sz w:val="24"/>
        </w:rPr>
        <w:t xml:space="preserve"> сесія Знам`янської міської ради</w:t>
      </w:r>
    </w:p>
    <w:p w:rsidR="009C52A8" w:rsidRPr="008E56B9" w:rsidRDefault="009C52A8" w:rsidP="009C52A8">
      <w:pPr>
        <w:jc w:val="center"/>
        <w:rPr>
          <w:b/>
          <w:sz w:val="24"/>
        </w:rPr>
      </w:pPr>
      <w:r w:rsidRPr="008E56B9">
        <w:rPr>
          <w:b/>
          <w:sz w:val="24"/>
        </w:rPr>
        <w:t>сьомого скликання</w:t>
      </w:r>
    </w:p>
    <w:p w:rsidR="009C52A8" w:rsidRPr="008E56B9" w:rsidRDefault="009C52A8" w:rsidP="009C52A8">
      <w:pPr>
        <w:jc w:val="center"/>
        <w:rPr>
          <w:b/>
          <w:sz w:val="24"/>
        </w:rPr>
      </w:pPr>
    </w:p>
    <w:p w:rsidR="009C52A8" w:rsidRPr="008E56B9" w:rsidRDefault="009C52A8" w:rsidP="009C52A8">
      <w:pPr>
        <w:pStyle w:val="3"/>
        <w:rPr>
          <w:b w:val="0"/>
        </w:rPr>
      </w:pPr>
      <w:r w:rsidRPr="008E56B9">
        <w:t>Р І Ш Е Н Н Я</w:t>
      </w:r>
    </w:p>
    <w:p w:rsidR="009C52A8" w:rsidRPr="008E56B9" w:rsidRDefault="009C52A8" w:rsidP="009C52A8">
      <w:pPr>
        <w:rPr>
          <w:b/>
          <w:sz w:val="24"/>
        </w:rPr>
      </w:pPr>
      <w:r w:rsidRPr="008E56B9">
        <w:rPr>
          <w:bCs/>
          <w:sz w:val="24"/>
        </w:rPr>
        <w:t xml:space="preserve">від  26 </w:t>
      </w:r>
      <w:r>
        <w:rPr>
          <w:bCs/>
          <w:sz w:val="24"/>
        </w:rPr>
        <w:t>грудня</w:t>
      </w:r>
      <w:r w:rsidRPr="008E56B9">
        <w:rPr>
          <w:bCs/>
          <w:sz w:val="24"/>
        </w:rPr>
        <w:t xml:space="preserve">  2019 року</w:t>
      </w:r>
      <w:r w:rsidRPr="008E56B9">
        <w:rPr>
          <w:sz w:val="24"/>
        </w:rPr>
        <w:tab/>
      </w:r>
      <w:r w:rsidRPr="008E56B9">
        <w:rPr>
          <w:sz w:val="24"/>
        </w:rPr>
        <w:tab/>
      </w:r>
      <w:r w:rsidRPr="008E56B9">
        <w:rPr>
          <w:sz w:val="24"/>
        </w:rPr>
        <w:tab/>
      </w:r>
      <w:r w:rsidRPr="008E56B9">
        <w:rPr>
          <w:sz w:val="24"/>
        </w:rPr>
        <w:tab/>
      </w:r>
      <w:r w:rsidRPr="008E56B9">
        <w:rPr>
          <w:sz w:val="24"/>
        </w:rPr>
        <w:tab/>
      </w:r>
      <w:r>
        <w:rPr>
          <w:sz w:val="24"/>
        </w:rPr>
        <w:tab/>
      </w:r>
      <w:r>
        <w:rPr>
          <w:sz w:val="24"/>
        </w:rPr>
        <w:tab/>
      </w:r>
      <w:r>
        <w:rPr>
          <w:sz w:val="24"/>
        </w:rPr>
        <w:tab/>
      </w:r>
      <w:r>
        <w:rPr>
          <w:b/>
          <w:sz w:val="24"/>
        </w:rPr>
        <w:t>№2285</w:t>
      </w:r>
      <w:r w:rsidRPr="008E56B9">
        <w:rPr>
          <w:sz w:val="24"/>
        </w:rPr>
        <w:tab/>
        <w:t xml:space="preserve">                      </w:t>
      </w:r>
    </w:p>
    <w:p w:rsidR="009C52A8" w:rsidRPr="008E56B9" w:rsidRDefault="009C52A8" w:rsidP="009C52A8">
      <w:pPr>
        <w:jc w:val="center"/>
        <w:rPr>
          <w:sz w:val="24"/>
        </w:rPr>
      </w:pPr>
      <w:r w:rsidRPr="008E56B9">
        <w:rPr>
          <w:sz w:val="24"/>
        </w:rPr>
        <w:t>м. Знам`янка</w:t>
      </w:r>
    </w:p>
    <w:p w:rsidR="009C52A8" w:rsidRDefault="009C52A8" w:rsidP="009C52A8">
      <w:pPr>
        <w:ind w:left="7788"/>
        <w:jc w:val="center"/>
        <w:rPr>
          <w:b/>
          <w:sz w:val="28"/>
          <w:szCs w:val="24"/>
        </w:rPr>
      </w:pPr>
    </w:p>
    <w:p w:rsidR="009C52A8" w:rsidRPr="00B17D2B" w:rsidRDefault="009C52A8" w:rsidP="009C52A8">
      <w:pPr>
        <w:pStyle w:val="a6"/>
        <w:spacing w:after="0"/>
        <w:rPr>
          <w:sz w:val="24"/>
        </w:rPr>
      </w:pPr>
      <w:r w:rsidRPr="00B17D2B">
        <w:rPr>
          <w:sz w:val="24"/>
        </w:rPr>
        <w:t xml:space="preserve">Про </w:t>
      </w:r>
      <w:r>
        <w:rPr>
          <w:sz w:val="24"/>
          <w:lang w:val="uk-UA"/>
        </w:rPr>
        <w:t xml:space="preserve">усний </w:t>
      </w:r>
      <w:r w:rsidRPr="00B17D2B">
        <w:rPr>
          <w:sz w:val="24"/>
        </w:rPr>
        <w:t xml:space="preserve">депутатський запит депутата </w:t>
      </w:r>
    </w:p>
    <w:p w:rsidR="009C52A8" w:rsidRPr="00B17D2B" w:rsidRDefault="009C52A8" w:rsidP="009C52A8">
      <w:pPr>
        <w:pStyle w:val="a6"/>
        <w:spacing w:after="0"/>
        <w:rPr>
          <w:sz w:val="24"/>
          <w:lang w:val="uk-UA"/>
        </w:rPr>
      </w:pPr>
      <w:r w:rsidRPr="00B17D2B">
        <w:rPr>
          <w:sz w:val="24"/>
        </w:rPr>
        <w:t xml:space="preserve">міської ради </w:t>
      </w:r>
      <w:r>
        <w:rPr>
          <w:sz w:val="24"/>
          <w:lang w:val="uk-UA"/>
        </w:rPr>
        <w:t>А.Мороза</w:t>
      </w:r>
    </w:p>
    <w:p w:rsidR="009C52A8" w:rsidRPr="00B17D2B" w:rsidRDefault="009C52A8" w:rsidP="009C52A8">
      <w:pPr>
        <w:rPr>
          <w:sz w:val="24"/>
        </w:rPr>
      </w:pPr>
    </w:p>
    <w:p w:rsidR="009C52A8" w:rsidRPr="00B17D2B" w:rsidRDefault="009C52A8" w:rsidP="009C52A8">
      <w:pPr>
        <w:pStyle w:val="a6"/>
        <w:spacing w:after="0"/>
        <w:jc w:val="both"/>
        <w:rPr>
          <w:sz w:val="24"/>
          <w:lang w:val="uk-UA"/>
        </w:rPr>
      </w:pPr>
      <w:r w:rsidRPr="00B17D2B">
        <w:rPr>
          <w:sz w:val="24"/>
        </w:rPr>
        <w:tab/>
        <w:t>Відповідно до статей 21,22 Закону України "Про статус депутатів місцевих рад", п</w:t>
      </w:r>
      <w:r w:rsidRPr="00B17D2B">
        <w:rPr>
          <w:sz w:val="24"/>
          <w:lang w:val="uk-UA"/>
        </w:rPr>
        <w:t>.</w:t>
      </w:r>
      <w:r w:rsidRPr="00B17D2B">
        <w:rPr>
          <w:sz w:val="24"/>
        </w:rPr>
        <w:t xml:space="preserve">13 </w:t>
      </w:r>
      <w:r w:rsidRPr="00B17D2B">
        <w:rPr>
          <w:sz w:val="24"/>
          <w:lang w:val="uk-UA"/>
        </w:rPr>
        <w:t>ч</w:t>
      </w:r>
      <w:r w:rsidRPr="00B17D2B">
        <w:rPr>
          <w:sz w:val="24"/>
        </w:rPr>
        <w:t xml:space="preserve">.1 ст.26, </w:t>
      </w:r>
      <w:r w:rsidRPr="00B17D2B">
        <w:rPr>
          <w:sz w:val="24"/>
          <w:lang w:val="uk-UA"/>
        </w:rPr>
        <w:t>ч</w:t>
      </w:r>
      <w:r w:rsidRPr="00B17D2B">
        <w:rPr>
          <w:sz w:val="24"/>
        </w:rPr>
        <w:t>.7 ст.49 Закону України "Про місцеве самоврядування в Україні",  міська рада</w:t>
      </w:r>
    </w:p>
    <w:p w:rsidR="009C52A8" w:rsidRPr="00B17D2B" w:rsidRDefault="009C52A8" w:rsidP="009C52A8">
      <w:pPr>
        <w:pStyle w:val="a6"/>
        <w:spacing w:after="0"/>
        <w:jc w:val="center"/>
        <w:rPr>
          <w:b/>
          <w:sz w:val="24"/>
          <w:lang w:val="uk-UA"/>
        </w:rPr>
      </w:pPr>
      <w:r w:rsidRPr="00B17D2B">
        <w:rPr>
          <w:b/>
          <w:sz w:val="24"/>
          <w:lang w:val="uk-UA"/>
        </w:rPr>
        <w:t>В и р і ш и л а:</w:t>
      </w:r>
    </w:p>
    <w:p w:rsidR="009C52A8" w:rsidRPr="00B17D2B" w:rsidRDefault="009C52A8" w:rsidP="009C52A8">
      <w:pPr>
        <w:pStyle w:val="a6"/>
        <w:spacing w:after="0"/>
        <w:jc w:val="center"/>
        <w:rPr>
          <w:b/>
          <w:sz w:val="24"/>
          <w:lang w:val="uk-UA"/>
        </w:rPr>
      </w:pPr>
    </w:p>
    <w:p w:rsidR="009C52A8" w:rsidRPr="0028375E" w:rsidRDefault="009C52A8" w:rsidP="009C52A8">
      <w:pPr>
        <w:pStyle w:val="a6"/>
        <w:numPr>
          <w:ilvl w:val="0"/>
          <w:numId w:val="45"/>
        </w:numPr>
        <w:spacing w:after="0"/>
        <w:jc w:val="both"/>
        <w:rPr>
          <w:sz w:val="24"/>
          <w:lang w:val="uk-UA"/>
        </w:rPr>
      </w:pPr>
      <w:r w:rsidRPr="0028375E">
        <w:rPr>
          <w:sz w:val="24"/>
          <w:lang w:val="uk-UA"/>
        </w:rPr>
        <w:t xml:space="preserve">Підтримати усний депутатський запит депутата міської ради А.Мороза до міського голови С.Філіпенка щодо </w:t>
      </w:r>
      <w:r>
        <w:rPr>
          <w:sz w:val="24"/>
          <w:lang w:val="uk-UA"/>
        </w:rPr>
        <w:t xml:space="preserve"> відновлення зупинки по вул.Дмитрівській на перехресті або перенесення ближче до водоканалу.</w:t>
      </w:r>
    </w:p>
    <w:p w:rsidR="009C52A8" w:rsidRPr="00B17D2B" w:rsidRDefault="009C52A8" w:rsidP="009C52A8">
      <w:pPr>
        <w:pStyle w:val="a6"/>
        <w:numPr>
          <w:ilvl w:val="0"/>
          <w:numId w:val="45"/>
        </w:numPr>
        <w:spacing w:after="0"/>
        <w:jc w:val="both"/>
        <w:rPr>
          <w:sz w:val="24"/>
          <w:lang w:val="uk-UA"/>
        </w:rPr>
      </w:pPr>
      <w:r w:rsidRPr="00B17D2B">
        <w:rPr>
          <w:sz w:val="24"/>
          <w:lang w:val="uk-UA"/>
        </w:rPr>
        <w:t>Депутатський запит направити для розгляду управлінню МА та ЖКГ (нач.М.Нікітін) з наданням офіційної відповіді міським головою депутату та міській раді в паперовому та електронному вигляді у встановлений законодавством України термін.</w:t>
      </w:r>
    </w:p>
    <w:p w:rsidR="009C52A8" w:rsidRPr="00B17D2B" w:rsidRDefault="009C52A8" w:rsidP="009C52A8">
      <w:pPr>
        <w:pStyle w:val="a6"/>
        <w:spacing w:after="0"/>
        <w:ind w:left="720"/>
        <w:jc w:val="both"/>
        <w:rPr>
          <w:sz w:val="24"/>
          <w:lang w:val="uk-UA"/>
        </w:rPr>
      </w:pPr>
    </w:p>
    <w:p w:rsidR="009C52A8" w:rsidRPr="008E56B9" w:rsidRDefault="009C52A8" w:rsidP="009C52A8">
      <w:pPr>
        <w:jc w:val="both"/>
        <w:rPr>
          <w:b/>
          <w:sz w:val="24"/>
        </w:rPr>
      </w:pPr>
      <w:r>
        <w:rPr>
          <w:b/>
          <w:sz w:val="24"/>
        </w:rPr>
        <w:t xml:space="preserve">                            Міський голова</w:t>
      </w:r>
      <w:r>
        <w:rPr>
          <w:b/>
          <w:sz w:val="24"/>
        </w:rPr>
        <w:tab/>
      </w:r>
      <w:r>
        <w:rPr>
          <w:b/>
          <w:sz w:val="24"/>
        </w:rPr>
        <w:tab/>
      </w:r>
      <w:r>
        <w:rPr>
          <w:b/>
          <w:sz w:val="24"/>
        </w:rPr>
        <w:tab/>
      </w:r>
      <w:r>
        <w:rPr>
          <w:b/>
          <w:sz w:val="24"/>
        </w:rPr>
        <w:tab/>
        <w:t>Сергій  ФІЛІПЕНКО</w:t>
      </w:r>
    </w:p>
    <w:p w:rsidR="009C52A8" w:rsidRPr="00EF2020" w:rsidRDefault="009C52A8" w:rsidP="009C52A8">
      <w:pPr>
        <w:jc w:val="center"/>
        <w:rPr>
          <w:b/>
          <w:sz w:val="24"/>
          <w:szCs w:val="24"/>
        </w:rPr>
      </w:pPr>
      <w:r>
        <w:rPr>
          <w:b/>
          <w:sz w:val="24"/>
          <w:szCs w:val="24"/>
        </w:rPr>
        <w:lastRenderedPageBreak/>
        <w:t>Вісімдесят друга</w:t>
      </w:r>
      <w:r w:rsidRPr="00EF2020">
        <w:rPr>
          <w:b/>
          <w:sz w:val="24"/>
          <w:szCs w:val="24"/>
        </w:rPr>
        <w:t xml:space="preserve"> сесія Знам`янської міської ради</w:t>
      </w:r>
    </w:p>
    <w:p w:rsidR="009C52A8" w:rsidRPr="00EF2020" w:rsidRDefault="009C52A8" w:rsidP="009C52A8">
      <w:pPr>
        <w:jc w:val="center"/>
        <w:rPr>
          <w:b/>
          <w:sz w:val="24"/>
          <w:szCs w:val="24"/>
        </w:rPr>
      </w:pPr>
      <w:r w:rsidRPr="00EF2020">
        <w:rPr>
          <w:b/>
          <w:sz w:val="24"/>
          <w:szCs w:val="24"/>
        </w:rPr>
        <w:t>сьомого скликання</w:t>
      </w:r>
    </w:p>
    <w:p w:rsidR="009C52A8" w:rsidRPr="00EF2020" w:rsidRDefault="009C52A8" w:rsidP="009C52A8">
      <w:pPr>
        <w:jc w:val="center"/>
        <w:rPr>
          <w:sz w:val="24"/>
          <w:szCs w:val="24"/>
        </w:rPr>
      </w:pPr>
    </w:p>
    <w:p w:rsidR="009C52A8" w:rsidRPr="00EF2020" w:rsidRDefault="009C52A8" w:rsidP="009C52A8">
      <w:pPr>
        <w:pStyle w:val="3"/>
      </w:pPr>
      <w:r w:rsidRPr="00EF2020">
        <w:t>Р І Ш Е Н Н Я</w:t>
      </w:r>
    </w:p>
    <w:p w:rsidR="009C52A8" w:rsidRPr="00EF2020" w:rsidRDefault="009C52A8" w:rsidP="009C52A8">
      <w:pPr>
        <w:jc w:val="center"/>
        <w:rPr>
          <w:b/>
          <w:bCs/>
          <w:sz w:val="24"/>
          <w:szCs w:val="24"/>
        </w:rPr>
      </w:pPr>
    </w:p>
    <w:p w:rsidR="009C52A8" w:rsidRPr="00EF2020" w:rsidRDefault="009C52A8" w:rsidP="009C52A8">
      <w:pPr>
        <w:rPr>
          <w:b/>
          <w:sz w:val="24"/>
          <w:szCs w:val="24"/>
        </w:rPr>
      </w:pPr>
      <w:r w:rsidRPr="00EF2020">
        <w:rPr>
          <w:bCs/>
          <w:sz w:val="24"/>
          <w:szCs w:val="24"/>
        </w:rPr>
        <w:t xml:space="preserve">від  </w:t>
      </w:r>
      <w:r>
        <w:rPr>
          <w:bCs/>
          <w:sz w:val="24"/>
          <w:szCs w:val="24"/>
        </w:rPr>
        <w:t xml:space="preserve">26 грудня   </w:t>
      </w:r>
      <w:r w:rsidRPr="00EF2020">
        <w:rPr>
          <w:bCs/>
          <w:sz w:val="24"/>
          <w:szCs w:val="24"/>
        </w:rPr>
        <w:t>2019  року</w:t>
      </w:r>
      <w:r w:rsidRPr="00EF2020">
        <w:rPr>
          <w:sz w:val="24"/>
          <w:szCs w:val="24"/>
        </w:rPr>
        <w:tab/>
      </w:r>
      <w:r w:rsidRPr="00EF2020">
        <w:rPr>
          <w:sz w:val="24"/>
          <w:szCs w:val="24"/>
        </w:rPr>
        <w:tab/>
      </w:r>
      <w:r w:rsidRPr="00EF2020">
        <w:rPr>
          <w:sz w:val="24"/>
          <w:szCs w:val="24"/>
        </w:rPr>
        <w:tab/>
      </w:r>
      <w:r w:rsidRPr="00EF2020">
        <w:rPr>
          <w:sz w:val="24"/>
          <w:szCs w:val="24"/>
        </w:rPr>
        <w:tab/>
      </w:r>
      <w:r w:rsidRPr="00EF2020">
        <w:rPr>
          <w:sz w:val="24"/>
          <w:szCs w:val="24"/>
        </w:rPr>
        <w:tab/>
      </w:r>
      <w:r w:rsidRPr="00EF2020">
        <w:rPr>
          <w:sz w:val="24"/>
          <w:szCs w:val="24"/>
        </w:rPr>
        <w:tab/>
        <w:t xml:space="preserve">               </w:t>
      </w:r>
      <w:r>
        <w:rPr>
          <w:sz w:val="24"/>
          <w:szCs w:val="24"/>
        </w:rPr>
        <w:tab/>
      </w:r>
      <w:r w:rsidRPr="00EF2020">
        <w:rPr>
          <w:b/>
          <w:sz w:val="24"/>
          <w:szCs w:val="24"/>
        </w:rPr>
        <w:t>№</w:t>
      </w:r>
      <w:r>
        <w:rPr>
          <w:b/>
          <w:sz w:val="24"/>
          <w:szCs w:val="24"/>
        </w:rPr>
        <w:t>2286</w:t>
      </w:r>
      <w:r w:rsidRPr="00EF2020">
        <w:rPr>
          <w:b/>
          <w:sz w:val="24"/>
          <w:szCs w:val="24"/>
        </w:rPr>
        <w:t xml:space="preserve"> </w:t>
      </w:r>
    </w:p>
    <w:p w:rsidR="009C52A8" w:rsidRPr="00EF2020" w:rsidRDefault="009C52A8" w:rsidP="009C52A8">
      <w:pPr>
        <w:jc w:val="center"/>
        <w:rPr>
          <w:sz w:val="24"/>
          <w:szCs w:val="24"/>
        </w:rPr>
      </w:pPr>
      <w:r w:rsidRPr="00EF2020">
        <w:rPr>
          <w:sz w:val="24"/>
          <w:szCs w:val="24"/>
        </w:rPr>
        <w:t>м. Знам`янка</w:t>
      </w:r>
    </w:p>
    <w:p w:rsidR="009C52A8" w:rsidRPr="00EF2020" w:rsidRDefault="009C52A8" w:rsidP="009C52A8">
      <w:pPr>
        <w:ind w:right="-185"/>
        <w:jc w:val="both"/>
        <w:rPr>
          <w:bCs/>
          <w:sz w:val="24"/>
          <w:szCs w:val="24"/>
        </w:rPr>
      </w:pPr>
    </w:p>
    <w:p w:rsidR="009C52A8" w:rsidRPr="00EF2020" w:rsidRDefault="009C52A8" w:rsidP="009C52A8">
      <w:pPr>
        <w:ind w:right="-185"/>
        <w:jc w:val="both"/>
        <w:rPr>
          <w:bCs/>
          <w:sz w:val="24"/>
          <w:szCs w:val="24"/>
        </w:rPr>
      </w:pPr>
      <w:r w:rsidRPr="00EF2020">
        <w:rPr>
          <w:bCs/>
          <w:sz w:val="24"/>
          <w:szCs w:val="24"/>
        </w:rPr>
        <w:t>Про  продовження дії договору оренди  нерухомого</w:t>
      </w:r>
    </w:p>
    <w:p w:rsidR="009C52A8" w:rsidRPr="00EF2020" w:rsidRDefault="009C52A8" w:rsidP="009C52A8">
      <w:pPr>
        <w:ind w:right="-185"/>
        <w:jc w:val="both"/>
        <w:rPr>
          <w:bCs/>
          <w:sz w:val="24"/>
          <w:szCs w:val="24"/>
        </w:rPr>
      </w:pPr>
      <w:r w:rsidRPr="00EF2020">
        <w:rPr>
          <w:bCs/>
          <w:sz w:val="24"/>
          <w:szCs w:val="24"/>
        </w:rPr>
        <w:t xml:space="preserve">майна комунальної  власності  територіальної  громади </w:t>
      </w:r>
    </w:p>
    <w:p w:rsidR="009C52A8" w:rsidRPr="00EF2020" w:rsidRDefault="009C52A8" w:rsidP="009C52A8">
      <w:pPr>
        <w:ind w:right="-185"/>
        <w:jc w:val="both"/>
        <w:rPr>
          <w:sz w:val="24"/>
          <w:szCs w:val="24"/>
        </w:rPr>
      </w:pPr>
      <w:r w:rsidRPr="00EF2020">
        <w:rPr>
          <w:bCs/>
          <w:sz w:val="24"/>
          <w:szCs w:val="24"/>
        </w:rPr>
        <w:t xml:space="preserve">м. Знам’янка </w:t>
      </w:r>
      <w:r w:rsidRPr="00EF2020">
        <w:rPr>
          <w:sz w:val="24"/>
          <w:szCs w:val="24"/>
        </w:rPr>
        <w:t xml:space="preserve">Знам’янським  центром  соціальних  служб </w:t>
      </w:r>
    </w:p>
    <w:p w:rsidR="009C52A8" w:rsidRPr="00EF2020" w:rsidRDefault="009C52A8" w:rsidP="009C52A8">
      <w:pPr>
        <w:ind w:right="-185"/>
        <w:jc w:val="both"/>
        <w:rPr>
          <w:bCs/>
          <w:sz w:val="24"/>
          <w:szCs w:val="24"/>
        </w:rPr>
      </w:pPr>
      <w:r w:rsidRPr="00EF2020">
        <w:rPr>
          <w:sz w:val="24"/>
          <w:szCs w:val="24"/>
        </w:rPr>
        <w:t>для  сім’ї,  дітей  та  молоді</w:t>
      </w:r>
    </w:p>
    <w:p w:rsidR="009C52A8" w:rsidRPr="00EF2020" w:rsidRDefault="009C52A8" w:rsidP="009C52A8">
      <w:pPr>
        <w:ind w:right="-185"/>
        <w:jc w:val="both"/>
        <w:rPr>
          <w:bCs/>
          <w:sz w:val="24"/>
          <w:szCs w:val="24"/>
        </w:rPr>
      </w:pPr>
    </w:p>
    <w:p w:rsidR="009C52A8" w:rsidRPr="00EF2020" w:rsidRDefault="009C52A8" w:rsidP="009C52A8">
      <w:pPr>
        <w:ind w:right="-185"/>
        <w:jc w:val="both"/>
        <w:rPr>
          <w:sz w:val="24"/>
          <w:szCs w:val="24"/>
        </w:rPr>
      </w:pPr>
      <w:r w:rsidRPr="00EF2020">
        <w:rPr>
          <w:sz w:val="24"/>
          <w:szCs w:val="24"/>
        </w:rPr>
        <w:t xml:space="preserve">      Розглянувши звернення  Знам’янського  міського центру  соціальних  служб  для  сім’ї,  дітей  та  молоді про продовження дії  договору  оренди індивідуально  визначеного нерухомого  майна  комунальної  власності територіальної  громади  міста  за  адресою:        м. Знам’янка, вул. Михайла  Грушевського, 17,  що знаходиться  на  балансі  виконавчого  комітету  Знам’янської  міської  ради,  керуючись    ст. 26  Закону України  «Про  місцеве  самоврядування  в  Україні», міська  рада</w:t>
      </w:r>
    </w:p>
    <w:p w:rsidR="009C52A8" w:rsidRPr="00EF2020" w:rsidRDefault="009C52A8" w:rsidP="009C52A8">
      <w:pPr>
        <w:pStyle w:val="a3"/>
        <w:rPr>
          <w:sz w:val="24"/>
          <w:szCs w:val="24"/>
        </w:rPr>
      </w:pPr>
    </w:p>
    <w:p w:rsidR="009C52A8" w:rsidRPr="00EF2020" w:rsidRDefault="009C52A8" w:rsidP="009C52A8">
      <w:pPr>
        <w:pStyle w:val="3"/>
        <w:ind w:left="360" w:right="-185"/>
      </w:pPr>
      <w:r w:rsidRPr="00EF2020">
        <w:t>В</w:t>
      </w:r>
      <w:r>
        <w:t xml:space="preserve"> </w:t>
      </w:r>
      <w:r w:rsidRPr="00EF2020">
        <w:t>и</w:t>
      </w:r>
      <w:r>
        <w:t xml:space="preserve"> </w:t>
      </w:r>
      <w:r w:rsidRPr="00EF2020">
        <w:t>р</w:t>
      </w:r>
      <w:r>
        <w:t xml:space="preserve"> </w:t>
      </w:r>
      <w:r w:rsidRPr="00EF2020">
        <w:t>і</w:t>
      </w:r>
      <w:r>
        <w:t xml:space="preserve"> </w:t>
      </w:r>
      <w:r w:rsidRPr="00EF2020">
        <w:t>ш</w:t>
      </w:r>
      <w:r>
        <w:t xml:space="preserve"> </w:t>
      </w:r>
      <w:r w:rsidRPr="00EF2020">
        <w:t>и</w:t>
      </w:r>
      <w:r>
        <w:t xml:space="preserve"> </w:t>
      </w:r>
      <w:r w:rsidRPr="00EF2020">
        <w:t>л</w:t>
      </w:r>
      <w:r>
        <w:t xml:space="preserve"> </w:t>
      </w:r>
      <w:r w:rsidRPr="00EF2020">
        <w:t>а:</w:t>
      </w:r>
    </w:p>
    <w:p w:rsidR="009C52A8" w:rsidRPr="00EF2020" w:rsidRDefault="009C52A8" w:rsidP="009C52A8">
      <w:pPr>
        <w:rPr>
          <w:sz w:val="24"/>
          <w:szCs w:val="24"/>
        </w:rPr>
      </w:pPr>
    </w:p>
    <w:p w:rsidR="009C52A8" w:rsidRPr="00EF2020" w:rsidRDefault="009C52A8" w:rsidP="009C52A8">
      <w:pPr>
        <w:ind w:right="-185"/>
        <w:jc w:val="both"/>
        <w:rPr>
          <w:sz w:val="24"/>
          <w:szCs w:val="24"/>
        </w:rPr>
      </w:pPr>
      <w:r w:rsidRPr="00EF2020">
        <w:rPr>
          <w:sz w:val="24"/>
          <w:szCs w:val="24"/>
        </w:rPr>
        <w:t xml:space="preserve">1. Продовжити  із  Знам’янським  центром  соціальних  служб  для  сім’ї,  дітей  та  молоді  дію договору  оренди індивідуально  визначеного нерухомого  майна,  що  належить  до  комунальної  власності  територіальної  громади  міста,  загальною  площею  57,25 кв.м,  розташованого  за  адресою:  м. Знам’янка, вул. Михайла  Грушевського, 17, що  знаходиться  на  балансі  виконавчого  комітету  Знам’янської  міської  ради,  терміном   на   2 роки  11  місяців. </w:t>
      </w:r>
    </w:p>
    <w:p w:rsidR="009C52A8" w:rsidRPr="00EF2020" w:rsidRDefault="009C52A8" w:rsidP="009C52A8">
      <w:pPr>
        <w:ind w:right="-185"/>
        <w:jc w:val="both"/>
        <w:rPr>
          <w:sz w:val="24"/>
          <w:szCs w:val="24"/>
        </w:rPr>
      </w:pPr>
      <w:r w:rsidRPr="00EF2020">
        <w:rPr>
          <w:sz w:val="24"/>
          <w:szCs w:val="24"/>
        </w:rPr>
        <w:t>2. Відповідно  до п.8  Методики розрахунку і  порядку  використання  плати за  оренду  комунального  майна  територіальної  громади м. Знам’янка  у  новій  редакції,  затвердженої   рішенням  Знам’янської  міської ради від 25.04.2017  року  №820, розмір  річної  орендної  плати  за  оренду нерухомого  майна  для Знам’янського міського  центру  соціальних  служб  для  сім’ї,  дітей  та  молоді становить  1  гривня.</w:t>
      </w:r>
    </w:p>
    <w:p w:rsidR="009C52A8" w:rsidRPr="00EF2020" w:rsidRDefault="009C52A8" w:rsidP="009C52A8">
      <w:pPr>
        <w:widowControl w:val="0"/>
        <w:ind w:right="-143"/>
        <w:jc w:val="both"/>
        <w:rPr>
          <w:sz w:val="24"/>
          <w:szCs w:val="24"/>
        </w:rPr>
      </w:pPr>
      <w:r w:rsidRPr="00EF2020">
        <w:rPr>
          <w:sz w:val="24"/>
          <w:szCs w:val="24"/>
        </w:rPr>
        <w:t xml:space="preserve">3. Юридичному  відділу  виконавчого  комітету  Знам’янської  міської  ради                              (нач. Данільченко Ю.В.)  відповідно  до даного  рішення,  укласти  договір  оренди із  Знам’янським  центром  соціальних  служб  для  сім’ї,  дітей  та  молоді  </w:t>
      </w:r>
    </w:p>
    <w:p w:rsidR="009C52A8" w:rsidRPr="00EF2020" w:rsidRDefault="009C52A8" w:rsidP="009C52A8">
      <w:pPr>
        <w:jc w:val="both"/>
        <w:rPr>
          <w:sz w:val="24"/>
          <w:szCs w:val="24"/>
        </w:rPr>
      </w:pPr>
      <w:r w:rsidRPr="00EF2020">
        <w:rPr>
          <w:sz w:val="24"/>
          <w:szCs w:val="24"/>
        </w:rPr>
        <w:t>4. Організацію  виконання  рішення  покласти  на  юридичний  відділ  виконавчого комітету  Знам’янської  міської  ради  (нач. Данільченко Ю.В.).</w:t>
      </w:r>
    </w:p>
    <w:p w:rsidR="009C52A8" w:rsidRPr="00EF2020" w:rsidRDefault="009C52A8" w:rsidP="009C52A8">
      <w:pPr>
        <w:jc w:val="both"/>
        <w:rPr>
          <w:sz w:val="24"/>
          <w:szCs w:val="24"/>
        </w:rPr>
      </w:pPr>
      <w:r w:rsidRPr="00EF2020">
        <w:rPr>
          <w:sz w:val="24"/>
          <w:szCs w:val="24"/>
        </w:rPr>
        <w:t>5. Контроль  за  виконанням  рішення  покласти  на  постійну комісію з питань бюджету  та</w:t>
      </w:r>
      <w:r>
        <w:rPr>
          <w:sz w:val="24"/>
          <w:szCs w:val="24"/>
        </w:rPr>
        <w:t xml:space="preserve">  економічного  розвитку (гол.</w:t>
      </w:r>
      <w:r w:rsidRPr="00EF2020">
        <w:rPr>
          <w:sz w:val="24"/>
          <w:szCs w:val="24"/>
        </w:rPr>
        <w:t xml:space="preserve"> Данасієнко Н.М.).</w:t>
      </w:r>
    </w:p>
    <w:p w:rsidR="009C52A8" w:rsidRPr="00EF2020" w:rsidRDefault="009C52A8" w:rsidP="009C52A8">
      <w:pPr>
        <w:jc w:val="both"/>
        <w:rPr>
          <w:sz w:val="24"/>
          <w:szCs w:val="24"/>
        </w:rPr>
      </w:pPr>
    </w:p>
    <w:p w:rsidR="009C52A8" w:rsidRDefault="009C52A8" w:rsidP="009C52A8">
      <w:pPr>
        <w:pStyle w:val="ac"/>
        <w:jc w:val="center"/>
        <w:rPr>
          <w:rFonts w:ascii="Times New Roman" w:hAnsi="Times New Roman"/>
          <w:b/>
          <w:sz w:val="24"/>
          <w:szCs w:val="24"/>
          <w:lang w:val="uk-UA"/>
        </w:rPr>
      </w:pPr>
    </w:p>
    <w:p w:rsidR="009C52A8" w:rsidRPr="00F6026F" w:rsidRDefault="009C52A8" w:rsidP="009C52A8">
      <w:pPr>
        <w:keepNext/>
        <w:ind w:left="708" w:firstLine="708"/>
        <w:outlineLvl w:val="1"/>
        <w:rPr>
          <w:b/>
          <w:sz w:val="24"/>
          <w:szCs w:val="24"/>
        </w:rPr>
      </w:pPr>
      <w:r w:rsidRPr="00F6026F">
        <w:rPr>
          <w:b/>
          <w:sz w:val="24"/>
          <w:szCs w:val="24"/>
        </w:rPr>
        <w:t>Міс</w:t>
      </w:r>
      <w:r>
        <w:rPr>
          <w:b/>
          <w:sz w:val="24"/>
          <w:szCs w:val="24"/>
        </w:rPr>
        <w:t>ький голова</w:t>
      </w:r>
      <w:r>
        <w:rPr>
          <w:b/>
          <w:sz w:val="24"/>
          <w:szCs w:val="24"/>
        </w:rPr>
        <w:tab/>
      </w:r>
      <w:r>
        <w:rPr>
          <w:b/>
          <w:sz w:val="24"/>
          <w:szCs w:val="24"/>
        </w:rPr>
        <w:tab/>
      </w:r>
      <w:r>
        <w:rPr>
          <w:b/>
          <w:sz w:val="24"/>
          <w:szCs w:val="24"/>
        </w:rPr>
        <w:tab/>
      </w:r>
      <w:r>
        <w:rPr>
          <w:b/>
          <w:sz w:val="24"/>
          <w:szCs w:val="24"/>
        </w:rPr>
        <w:tab/>
        <w:t>Сергій ФІЛІПЕНКО</w:t>
      </w:r>
    </w:p>
    <w:p w:rsidR="009C52A8" w:rsidRDefault="009C52A8" w:rsidP="009C52A8">
      <w:pPr>
        <w:ind w:left="7788"/>
        <w:jc w:val="center"/>
        <w:rPr>
          <w:b/>
        </w:rPr>
      </w:pPr>
    </w:p>
    <w:p w:rsidR="009C52A8" w:rsidRDefault="009C52A8" w:rsidP="009C52A8">
      <w:pPr>
        <w:ind w:left="7788"/>
        <w:jc w:val="center"/>
        <w:rPr>
          <w:b/>
        </w:rPr>
      </w:pPr>
      <w:r>
        <w:rPr>
          <w:b/>
        </w:rPr>
        <w:t xml:space="preserve">                                                                                                                                     </w:t>
      </w:r>
    </w:p>
    <w:p w:rsidR="009C52A8" w:rsidRDefault="009C52A8" w:rsidP="009C52A8">
      <w:pPr>
        <w:ind w:left="7788"/>
        <w:jc w:val="center"/>
        <w:rPr>
          <w:sz w:val="24"/>
          <w:szCs w:val="24"/>
        </w:rPr>
      </w:pPr>
    </w:p>
    <w:p w:rsidR="009C52A8" w:rsidRDefault="009C52A8" w:rsidP="009C52A8">
      <w:pPr>
        <w:ind w:left="7788"/>
        <w:jc w:val="center"/>
        <w:rPr>
          <w:sz w:val="24"/>
          <w:szCs w:val="24"/>
        </w:rPr>
      </w:pPr>
    </w:p>
    <w:p w:rsidR="009C52A8" w:rsidRDefault="009C52A8" w:rsidP="009C52A8">
      <w:pPr>
        <w:ind w:left="7788"/>
        <w:jc w:val="center"/>
        <w:rPr>
          <w:sz w:val="24"/>
          <w:szCs w:val="24"/>
        </w:rPr>
      </w:pPr>
    </w:p>
    <w:p w:rsidR="009C52A8" w:rsidRDefault="009C52A8" w:rsidP="009C52A8">
      <w:pPr>
        <w:ind w:left="7788"/>
        <w:jc w:val="center"/>
        <w:rPr>
          <w:sz w:val="24"/>
          <w:szCs w:val="24"/>
        </w:rPr>
      </w:pPr>
    </w:p>
    <w:p w:rsidR="009C52A8" w:rsidRDefault="009C52A8" w:rsidP="009C52A8">
      <w:pPr>
        <w:ind w:left="7788"/>
        <w:jc w:val="center"/>
        <w:rPr>
          <w:sz w:val="24"/>
          <w:szCs w:val="24"/>
        </w:rPr>
      </w:pPr>
    </w:p>
    <w:p w:rsidR="009C52A8" w:rsidRDefault="009C52A8" w:rsidP="009C52A8">
      <w:pPr>
        <w:ind w:left="7788"/>
        <w:jc w:val="center"/>
        <w:rPr>
          <w:sz w:val="24"/>
          <w:szCs w:val="24"/>
        </w:rPr>
      </w:pPr>
    </w:p>
    <w:p w:rsidR="009C52A8" w:rsidRPr="0089780B" w:rsidRDefault="009C52A8" w:rsidP="009C52A8">
      <w:pPr>
        <w:ind w:left="7788"/>
        <w:jc w:val="center"/>
        <w:rPr>
          <w:sz w:val="24"/>
          <w:szCs w:val="24"/>
        </w:rPr>
      </w:pPr>
    </w:p>
    <w:p w:rsidR="009C52A8" w:rsidRPr="0089780B" w:rsidRDefault="009C52A8" w:rsidP="009C52A8">
      <w:pPr>
        <w:jc w:val="center"/>
        <w:rPr>
          <w:b/>
          <w:sz w:val="24"/>
          <w:szCs w:val="24"/>
        </w:rPr>
      </w:pPr>
      <w:r>
        <w:rPr>
          <w:b/>
          <w:sz w:val="24"/>
          <w:szCs w:val="24"/>
        </w:rPr>
        <w:lastRenderedPageBreak/>
        <w:t>Вісімдесят друга</w:t>
      </w:r>
      <w:r w:rsidRPr="0089780B">
        <w:rPr>
          <w:b/>
          <w:sz w:val="24"/>
          <w:szCs w:val="24"/>
        </w:rPr>
        <w:t xml:space="preserve"> сесія Знам`янської міської ради</w:t>
      </w:r>
    </w:p>
    <w:p w:rsidR="009C52A8" w:rsidRPr="0089780B" w:rsidRDefault="009C52A8" w:rsidP="009C52A8">
      <w:pPr>
        <w:jc w:val="center"/>
        <w:rPr>
          <w:b/>
          <w:sz w:val="24"/>
          <w:szCs w:val="24"/>
        </w:rPr>
      </w:pPr>
      <w:r w:rsidRPr="0089780B">
        <w:rPr>
          <w:b/>
          <w:sz w:val="24"/>
          <w:szCs w:val="24"/>
        </w:rPr>
        <w:t>сьомого скликання</w:t>
      </w:r>
    </w:p>
    <w:p w:rsidR="009C52A8" w:rsidRPr="0089780B" w:rsidRDefault="009C52A8" w:rsidP="009C52A8">
      <w:pPr>
        <w:jc w:val="center"/>
        <w:rPr>
          <w:sz w:val="24"/>
          <w:szCs w:val="24"/>
        </w:rPr>
      </w:pPr>
    </w:p>
    <w:p w:rsidR="009C52A8" w:rsidRPr="0089780B" w:rsidRDefault="009C52A8" w:rsidP="009C52A8">
      <w:pPr>
        <w:pStyle w:val="3"/>
      </w:pPr>
      <w:r w:rsidRPr="0089780B">
        <w:t>Р І Ш Е Н Н Я</w:t>
      </w:r>
    </w:p>
    <w:p w:rsidR="009C52A8" w:rsidRPr="0089780B" w:rsidRDefault="009C52A8" w:rsidP="009C52A8">
      <w:pPr>
        <w:jc w:val="center"/>
        <w:rPr>
          <w:b/>
          <w:bCs/>
          <w:sz w:val="24"/>
          <w:szCs w:val="24"/>
        </w:rPr>
      </w:pPr>
    </w:p>
    <w:p w:rsidR="009C52A8" w:rsidRPr="0089780B" w:rsidRDefault="009C52A8" w:rsidP="009C52A8">
      <w:pPr>
        <w:rPr>
          <w:b/>
          <w:sz w:val="24"/>
          <w:szCs w:val="24"/>
        </w:rPr>
      </w:pPr>
      <w:r w:rsidRPr="00D864B2">
        <w:rPr>
          <w:bCs/>
          <w:sz w:val="24"/>
          <w:szCs w:val="24"/>
        </w:rPr>
        <w:t xml:space="preserve">від  </w:t>
      </w:r>
      <w:r>
        <w:rPr>
          <w:bCs/>
          <w:sz w:val="24"/>
          <w:szCs w:val="24"/>
        </w:rPr>
        <w:t xml:space="preserve">26 грудня   </w:t>
      </w:r>
      <w:r w:rsidRPr="00D864B2">
        <w:rPr>
          <w:bCs/>
          <w:sz w:val="24"/>
          <w:szCs w:val="24"/>
        </w:rPr>
        <w:t>2019  року</w:t>
      </w:r>
      <w:r w:rsidRPr="0089780B">
        <w:rPr>
          <w:sz w:val="24"/>
          <w:szCs w:val="24"/>
        </w:rPr>
        <w:tab/>
      </w:r>
      <w:r w:rsidRPr="0089780B">
        <w:rPr>
          <w:sz w:val="24"/>
          <w:szCs w:val="24"/>
        </w:rPr>
        <w:tab/>
      </w:r>
      <w:r w:rsidRPr="0089780B">
        <w:rPr>
          <w:sz w:val="24"/>
          <w:szCs w:val="24"/>
        </w:rPr>
        <w:tab/>
      </w:r>
      <w:r w:rsidRPr="0089780B">
        <w:rPr>
          <w:sz w:val="24"/>
          <w:szCs w:val="24"/>
        </w:rPr>
        <w:tab/>
      </w:r>
      <w:r w:rsidRPr="0089780B">
        <w:rPr>
          <w:sz w:val="24"/>
          <w:szCs w:val="24"/>
        </w:rPr>
        <w:tab/>
      </w:r>
      <w:r w:rsidRPr="0089780B">
        <w:rPr>
          <w:sz w:val="24"/>
          <w:szCs w:val="24"/>
        </w:rPr>
        <w:tab/>
        <w:t xml:space="preserve">               </w:t>
      </w:r>
      <w:r>
        <w:rPr>
          <w:sz w:val="24"/>
          <w:szCs w:val="24"/>
        </w:rPr>
        <w:tab/>
      </w:r>
      <w:r w:rsidRPr="0089780B">
        <w:rPr>
          <w:b/>
          <w:sz w:val="24"/>
          <w:szCs w:val="24"/>
        </w:rPr>
        <w:t>№</w:t>
      </w:r>
      <w:r>
        <w:rPr>
          <w:b/>
          <w:sz w:val="24"/>
          <w:szCs w:val="24"/>
        </w:rPr>
        <w:t>2287</w:t>
      </w:r>
      <w:r w:rsidRPr="0089780B">
        <w:rPr>
          <w:b/>
          <w:sz w:val="24"/>
          <w:szCs w:val="24"/>
        </w:rPr>
        <w:t xml:space="preserve"> </w:t>
      </w:r>
    </w:p>
    <w:p w:rsidR="009C52A8" w:rsidRPr="0089780B" w:rsidRDefault="009C52A8" w:rsidP="009C52A8">
      <w:pPr>
        <w:jc w:val="center"/>
        <w:rPr>
          <w:sz w:val="24"/>
          <w:szCs w:val="24"/>
        </w:rPr>
      </w:pPr>
      <w:r w:rsidRPr="0089780B">
        <w:rPr>
          <w:sz w:val="24"/>
          <w:szCs w:val="24"/>
        </w:rPr>
        <w:t>м. Знам`янка</w:t>
      </w:r>
    </w:p>
    <w:p w:rsidR="009C52A8" w:rsidRPr="0089780B" w:rsidRDefault="009C52A8" w:rsidP="009C52A8">
      <w:pPr>
        <w:ind w:right="-185"/>
        <w:jc w:val="both"/>
        <w:rPr>
          <w:bCs/>
          <w:sz w:val="24"/>
          <w:szCs w:val="24"/>
        </w:rPr>
      </w:pPr>
    </w:p>
    <w:p w:rsidR="009C52A8" w:rsidRPr="0089780B" w:rsidRDefault="009C52A8" w:rsidP="009C52A8">
      <w:pPr>
        <w:ind w:right="-185"/>
        <w:jc w:val="both"/>
        <w:rPr>
          <w:bCs/>
          <w:sz w:val="24"/>
          <w:szCs w:val="24"/>
        </w:rPr>
      </w:pPr>
      <w:r w:rsidRPr="0089780B">
        <w:rPr>
          <w:bCs/>
          <w:sz w:val="24"/>
          <w:szCs w:val="24"/>
        </w:rPr>
        <w:t>Про  продовження  дії договору оренди  нерухомого</w:t>
      </w:r>
    </w:p>
    <w:p w:rsidR="009C52A8" w:rsidRPr="0089780B" w:rsidRDefault="009C52A8" w:rsidP="009C52A8">
      <w:pPr>
        <w:ind w:right="-185"/>
        <w:jc w:val="both"/>
        <w:rPr>
          <w:bCs/>
          <w:sz w:val="24"/>
          <w:szCs w:val="24"/>
        </w:rPr>
      </w:pPr>
      <w:r w:rsidRPr="0089780B">
        <w:rPr>
          <w:bCs/>
          <w:sz w:val="24"/>
          <w:szCs w:val="24"/>
        </w:rPr>
        <w:t xml:space="preserve">майна комунальної  власності  територіальної  громади </w:t>
      </w:r>
    </w:p>
    <w:p w:rsidR="009C52A8" w:rsidRPr="0089780B" w:rsidRDefault="009C52A8" w:rsidP="009C52A8">
      <w:pPr>
        <w:ind w:right="-185"/>
        <w:jc w:val="both"/>
        <w:rPr>
          <w:sz w:val="24"/>
          <w:szCs w:val="24"/>
        </w:rPr>
      </w:pPr>
      <w:r w:rsidRPr="0089780B">
        <w:rPr>
          <w:bCs/>
          <w:sz w:val="24"/>
          <w:szCs w:val="24"/>
        </w:rPr>
        <w:t xml:space="preserve">м. Знам’янка з </w:t>
      </w:r>
      <w:r w:rsidRPr="0089780B">
        <w:rPr>
          <w:sz w:val="24"/>
          <w:szCs w:val="24"/>
        </w:rPr>
        <w:t>управлінням містобудування,  архітектури</w:t>
      </w:r>
    </w:p>
    <w:p w:rsidR="009C52A8" w:rsidRPr="0089780B" w:rsidRDefault="009C52A8" w:rsidP="009C52A8">
      <w:pPr>
        <w:ind w:right="-185"/>
        <w:jc w:val="both"/>
        <w:rPr>
          <w:bCs/>
          <w:sz w:val="24"/>
          <w:szCs w:val="24"/>
        </w:rPr>
      </w:pPr>
      <w:r w:rsidRPr="0089780B">
        <w:rPr>
          <w:sz w:val="24"/>
          <w:szCs w:val="24"/>
        </w:rPr>
        <w:t>та  житлово-комунального  господарства</w:t>
      </w:r>
      <w:r w:rsidRPr="0089780B">
        <w:rPr>
          <w:bCs/>
          <w:sz w:val="24"/>
          <w:szCs w:val="24"/>
        </w:rPr>
        <w:t xml:space="preserve"> </w:t>
      </w:r>
    </w:p>
    <w:p w:rsidR="009C52A8" w:rsidRPr="0089780B" w:rsidRDefault="009C52A8" w:rsidP="009C52A8">
      <w:pPr>
        <w:ind w:right="-185"/>
        <w:jc w:val="both"/>
        <w:rPr>
          <w:bCs/>
          <w:sz w:val="24"/>
          <w:szCs w:val="24"/>
        </w:rPr>
      </w:pPr>
    </w:p>
    <w:p w:rsidR="009C52A8" w:rsidRPr="0089780B" w:rsidRDefault="009C52A8" w:rsidP="009C52A8">
      <w:pPr>
        <w:ind w:right="-185"/>
        <w:jc w:val="both"/>
        <w:rPr>
          <w:sz w:val="24"/>
          <w:szCs w:val="24"/>
        </w:rPr>
      </w:pPr>
      <w:r w:rsidRPr="0089780B">
        <w:rPr>
          <w:sz w:val="24"/>
          <w:szCs w:val="24"/>
        </w:rPr>
        <w:t xml:space="preserve">      Розглянувши звернення  заступника начальника</w:t>
      </w:r>
      <w:r w:rsidRPr="0089780B">
        <w:rPr>
          <w:b/>
          <w:sz w:val="24"/>
          <w:szCs w:val="24"/>
        </w:rPr>
        <w:t xml:space="preserve"> </w:t>
      </w:r>
      <w:r w:rsidRPr="0089780B">
        <w:rPr>
          <w:sz w:val="24"/>
          <w:szCs w:val="24"/>
        </w:rPr>
        <w:t>управління містобудування,  архітектури  та  житлово-комунального  господарства С. Усатенка  про продовження терміну дії  договору  оренди індивідуально  визначеного нерухомого  майна  комунальної  власності територіальної  громади  міста  за  адресами: м. Знам’янка, вул. Михайла  Грушевського, 17  та вул. Михайла  Грушевського, 19,  що знаходиться  на  балансі  виконавчого  комітету  Знам’янської  міської  ради,  керуючись ст. 26  Закону України  «Про  місцеве  самоврядування  в  Україні», міська  рада</w:t>
      </w:r>
    </w:p>
    <w:p w:rsidR="009C52A8" w:rsidRPr="0089780B" w:rsidRDefault="009C52A8" w:rsidP="009C52A8">
      <w:pPr>
        <w:pStyle w:val="3"/>
        <w:ind w:left="360" w:right="-185"/>
      </w:pPr>
      <w:r w:rsidRPr="0089780B">
        <w:t>В</w:t>
      </w:r>
      <w:r>
        <w:t xml:space="preserve"> </w:t>
      </w:r>
      <w:r w:rsidRPr="0089780B">
        <w:t>и</w:t>
      </w:r>
      <w:r>
        <w:t xml:space="preserve"> </w:t>
      </w:r>
      <w:r w:rsidRPr="0089780B">
        <w:t>р</w:t>
      </w:r>
      <w:r>
        <w:t xml:space="preserve"> </w:t>
      </w:r>
      <w:r w:rsidRPr="0089780B">
        <w:t>і</w:t>
      </w:r>
      <w:r>
        <w:t xml:space="preserve"> </w:t>
      </w:r>
      <w:r w:rsidRPr="0089780B">
        <w:t>ш</w:t>
      </w:r>
      <w:r>
        <w:t xml:space="preserve"> </w:t>
      </w:r>
      <w:r w:rsidRPr="0089780B">
        <w:t>и</w:t>
      </w:r>
      <w:r>
        <w:t xml:space="preserve"> </w:t>
      </w:r>
      <w:r w:rsidRPr="0089780B">
        <w:t>л</w:t>
      </w:r>
      <w:r>
        <w:t xml:space="preserve"> </w:t>
      </w:r>
      <w:r w:rsidRPr="0089780B">
        <w:t>а:</w:t>
      </w:r>
    </w:p>
    <w:p w:rsidR="009C52A8" w:rsidRPr="0089780B" w:rsidRDefault="009C52A8" w:rsidP="009C52A8">
      <w:pPr>
        <w:rPr>
          <w:sz w:val="24"/>
          <w:szCs w:val="24"/>
        </w:rPr>
      </w:pPr>
    </w:p>
    <w:p w:rsidR="009C52A8" w:rsidRPr="0089780B" w:rsidRDefault="009C52A8" w:rsidP="009C52A8">
      <w:pPr>
        <w:ind w:right="-185"/>
        <w:jc w:val="both"/>
        <w:rPr>
          <w:sz w:val="24"/>
          <w:szCs w:val="24"/>
        </w:rPr>
      </w:pPr>
      <w:r w:rsidRPr="0089780B">
        <w:rPr>
          <w:sz w:val="24"/>
          <w:szCs w:val="24"/>
        </w:rPr>
        <w:t xml:space="preserve">1. Продовжити  з управлінням містобудування,  архітектури  та  житлово-комунального  господарства  виконавчого  комітету  Знам’янської  міської  ради дію договору  оренди індивідуально  визначеного нерухомого  майна,  що  належить  до  комунальної  власності  територіальної  громади  міста та знаходиться  на  балансі  виконавчого  комітету  Знам’янської  міської  ради, розташованого  за  адресами:  м. Знам’янка, вул. Михайла  Грушевського, 17  (загальна  площа 33,95  кв. м), та  вул. Михайла  Грушевського, 19 (загальна  площа  76,75  кв. м), терміном   на   2 роки  11  місяців. </w:t>
      </w:r>
    </w:p>
    <w:p w:rsidR="009C52A8" w:rsidRPr="0089780B" w:rsidRDefault="009C52A8" w:rsidP="009C52A8">
      <w:pPr>
        <w:ind w:right="-185"/>
        <w:jc w:val="both"/>
        <w:rPr>
          <w:sz w:val="24"/>
          <w:szCs w:val="24"/>
        </w:rPr>
      </w:pPr>
      <w:r w:rsidRPr="0089780B">
        <w:rPr>
          <w:sz w:val="24"/>
          <w:szCs w:val="24"/>
        </w:rPr>
        <w:t>2. Відповідно  до п.8  Методики розрахунку і  порядку  використання  плати за  оренду  комунального  майна  територіальної  громади м. Знам’янка  у  новій  редакції,  затвердженої   рішенням  Знам’янської  міської ради від 25.04.2017  року  №820, розмір  річної  орендної  плати  за  оренду нерухомого  майна  для управління містобудування,  архітектури  та  житлово-комунального  господарства  виконавчого  комітету  Знам’янської  міської  ради становить  1  гривня.</w:t>
      </w:r>
    </w:p>
    <w:p w:rsidR="009C52A8" w:rsidRPr="0089780B" w:rsidRDefault="009C52A8" w:rsidP="009C52A8">
      <w:pPr>
        <w:widowControl w:val="0"/>
        <w:ind w:right="-143"/>
        <w:jc w:val="both"/>
        <w:rPr>
          <w:sz w:val="24"/>
          <w:szCs w:val="24"/>
        </w:rPr>
      </w:pPr>
      <w:r w:rsidRPr="0089780B">
        <w:rPr>
          <w:sz w:val="24"/>
          <w:szCs w:val="24"/>
        </w:rPr>
        <w:t>3. Юридичному  відділу  виконавчого  комітету  Знам’янської  міської  ради                              (нач. Данільченко Ю.В.)  відповідно  до даного  рішення,  укласти  договір  оренди з  управлінням містобудування,  архітектури  та  житлово-комунального  господарства виконавчого  комітету  Знам’янської  міської  ради.</w:t>
      </w:r>
    </w:p>
    <w:p w:rsidR="009C52A8" w:rsidRPr="0089780B" w:rsidRDefault="009C52A8" w:rsidP="009C52A8">
      <w:pPr>
        <w:widowControl w:val="0"/>
        <w:ind w:right="-143"/>
        <w:jc w:val="both"/>
        <w:rPr>
          <w:sz w:val="24"/>
          <w:szCs w:val="24"/>
        </w:rPr>
      </w:pPr>
      <w:r w:rsidRPr="0089780B">
        <w:rPr>
          <w:sz w:val="24"/>
          <w:szCs w:val="24"/>
        </w:rPr>
        <w:t>4. Організацію  виконання  рішення  покласти  на  юридичний  відділ  виконавчого комітету  Знам’янської  міської  ради  (нач. Данільченко Ю.В.).</w:t>
      </w:r>
    </w:p>
    <w:p w:rsidR="009C52A8" w:rsidRPr="0089780B" w:rsidRDefault="009C52A8" w:rsidP="009C52A8">
      <w:pPr>
        <w:jc w:val="both"/>
        <w:rPr>
          <w:sz w:val="24"/>
          <w:szCs w:val="24"/>
        </w:rPr>
      </w:pPr>
      <w:r w:rsidRPr="0089780B">
        <w:rPr>
          <w:sz w:val="24"/>
          <w:szCs w:val="24"/>
        </w:rPr>
        <w:t xml:space="preserve">5. Контроль  за  виконанням  рішення  покласти  на  постійну комісію з питань бюджету  </w:t>
      </w:r>
      <w:r>
        <w:rPr>
          <w:sz w:val="24"/>
          <w:szCs w:val="24"/>
        </w:rPr>
        <w:t>та  економічного  розвитку (гол.</w:t>
      </w:r>
      <w:r w:rsidRPr="0089780B">
        <w:rPr>
          <w:sz w:val="24"/>
          <w:szCs w:val="24"/>
        </w:rPr>
        <w:t xml:space="preserve"> Данасієнко Н.М.).</w:t>
      </w:r>
    </w:p>
    <w:p w:rsidR="009C52A8" w:rsidRDefault="009C52A8" w:rsidP="009C52A8">
      <w:pPr>
        <w:jc w:val="both"/>
        <w:rPr>
          <w:sz w:val="24"/>
          <w:szCs w:val="24"/>
        </w:rPr>
      </w:pPr>
    </w:p>
    <w:p w:rsidR="009C52A8" w:rsidRPr="0089780B" w:rsidRDefault="009C52A8" w:rsidP="009C52A8">
      <w:pPr>
        <w:jc w:val="both"/>
        <w:rPr>
          <w:sz w:val="24"/>
          <w:szCs w:val="24"/>
        </w:rPr>
      </w:pPr>
    </w:p>
    <w:p w:rsidR="009C52A8" w:rsidRPr="00F6026F" w:rsidRDefault="009C52A8" w:rsidP="009C52A8">
      <w:pPr>
        <w:keepNext/>
        <w:ind w:left="708" w:firstLine="708"/>
        <w:outlineLvl w:val="1"/>
        <w:rPr>
          <w:b/>
          <w:sz w:val="24"/>
          <w:szCs w:val="24"/>
        </w:rPr>
      </w:pPr>
      <w:r w:rsidRPr="00F6026F">
        <w:rPr>
          <w:b/>
          <w:sz w:val="24"/>
          <w:szCs w:val="24"/>
        </w:rPr>
        <w:t>Міс</w:t>
      </w:r>
      <w:r>
        <w:rPr>
          <w:b/>
          <w:sz w:val="24"/>
          <w:szCs w:val="24"/>
        </w:rPr>
        <w:t>ький голова</w:t>
      </w:r>
      <w:r>
        <w:rPr>
          <w:b/>
          <w:sz w:val="24"/>
          <w:szCs w:val="24"/>
        </w:rPr>
        <w:tab/>
      </w:r>
      <w:r>
        <w:rPr>
          <w:b/>
          <w:sz w:val="24"/>
          <w:szCs w:val="24"/>
        </w:rPr>
        <w:tab/>
      </w:r>
      <w:r>
        <w:rPr>
          <w:b/>
          <w:sz w:val="24"/>
          <w:szCs w:val="24"/>
        </w:rPr>
        <w:tab/>
      </w:r>
      <w:r>
        <w:rPr>
          <w:b/>
          <w:sz w:val="24"/>
          <w:szCs w:val="24"/>
        </w:rPr>
        <w:tab/>
        <w:t>Сергій ФІЛІПЕНКО</w:t>
      </w:r>
    </w:p>
    <w:p w:rsidR="009C52A8" w:rsidRDefault="009C52A8" w:rsidP="009C52A8">
      <w:pPr>
        <w:pStyle w:val="ac"/>
        <w:jc w:val="center"/>
        <w:rPr>
          <w:rFonts w:ascii="Times New Roman" w:hAnsi="Times New Roman"/>
          <w:b/>
          <w:sz w:val="24"/>
          <w:szCs w:val="24"/>
          <w:lang w:val="uk-UA"/>
        </w:rPr>
      </w:pPr>
    </w:p>
    <w:p w:rsidR="009C52A8" w:rsidRDefault="009C52A8" w:rsidP="009C52A8">
      <w:pPr>
        <w:pStyle w:val="ac"/>
        <w:jc w:val="center"/>
        <w:rPr>
          <w:rFonts w:ascii="Times New Roman" w:hAnsi="Times New Roman"/>
          <w:b/>
          <w:sz w:val="24"/>
          <w:szCs w:val="24"/>
          <w:lang w:val="uk-UA"/>
        </w:rPr>
      </w:pPr>
    </w:p>
    <w:p w:rsidR="009C52A8" w:rsidRDefault="009C52A8" w:rsidP="009C52A8">
      <w:pPr>
        <w:pStyle w:val="ac"/>
        <w:jc w:val="center"/>
        <w:rPr>
          <w:rFonts w:ascii="Times New Roman" w:hAnsi="Times New Roman"/>
          <w:b/>
          <w:sz w:val="24"/>
          <w:szCs w:val="24"/>
          <w:lang w:val="uk-UA"/>
        </w:rPr>
      </w:pPr>
    </w:p>
    <w:p w:rsidR="009C52A8" w:rsidRDefault="009C52A8" w:rsidP="009C52A8">
      <w:pPr>
        <w:pStyle w:val="ac"/>
        <w:jc w:val="center"/>
        <w:rPr>
          <w:rFonts w:ascii="Times New Roman" w:hAnsi="Times New Roman"/>
          <w:b/>
          <w:sz w:val="24"/>
          <w:szCs w:val="24"/>
          <w:lang w:val="uk-UA"/>
        </w:rPr>
      </w:pPr>
    </w:p>
    <w:p w:rsidR="009C52A8" w:rsidRPr="0089780B" w:rsidRDefault="009C52A8" w:rsidP="009C52A8">
      <w:pPr>
        <w:pStyle w:val="ac"/>
        <w:jc w:val="center"/>
        <w:rPr>
          <w:rFonts w:ascii="Times New Roman" w:hAnsi="Times New Roman"/>
          <w:b/>
          <w:sz w:val="24"/>
          <w:szCs w:val="24"/>
          <w:lang w:val="uk-UA"/>
        </w:rPr>
      </w:pPr>
    </w:p>
    <w:p w:rsidR="009C52A8" w:rsidRDefault="009C52A8" w:rsidP="009C52A8">
      <w:pPr>
        <w:ind w:left="7788"/>
        <w:jc w:val="center"/>
        <w:rPr>
          <w:b/>
        </w:rPr>
      </w:pPr>
    </w:p>
    <w:p w:rsidR="009C52A8" w:rsidRPr="00203358" w:rsidRDefault="009C52A8" w:rsidP="009C52A8">
      <w:pPr>
        <w:jc w:val="center"/>
        <w:rPr>
          <w:b/>
          <w:sz w:val="24"/>
          <w:szCs w:val="24"/>
        </w:rPr>
      </w:pPr>
      <w:r>
        <w:rPr>
          <w:b/>
          <w:sz w:val="24"/>
          <w:szCs w:val="24"/>
        </w:rPr>
        <w:lastRenderedPageBreak/>
        <w:t>Вісімдесят друга</w:t>
      </w:r>
      <w:r w:rsidRPr="00203358">
        <w:rPr>
          <w:b/>
          <w:sz w:val="24"/>
          <w:szCs w:val="24"/>
        </w:rPr>
        <w:t xml:space="preserve"> сесія Знам`янської міської ради</w:t>
      </w:r>
    </w:p>
    <w:p w:rsidR="009C52A8" w:rsidRPr="00203358" w:rsidRDefault="009C52A8" w:rsidP="009C52A8">
      <w:pPr>
        <w:jc w:val="center"/>
        <w:rPr>
          <w:b/>
          <w:sz w:val="24"/>
          <w:szCs w:val="24"/>
        </w:rPr>
      </w:pPr>
      <w:r w:rsidRPr="00203358">
        <w:rPr>
          <w:b/>
          <w:sz w:val="24"/>
          <w:szCs w:val="24"/>
        </w:rPr>
        <w:t>сьомого скликання</w:t>
      </w:r>
    </w:p>
    <w:p w:rsidR="009C52A8" w:rsidRPr="00203358" w:rsidRDefault="009C52A8" w:rsidP="009C52A8">
      <w:pPr>
        <w:jc w:val="center"/>
        <w:rPr>
          <w:sz w:val="24"/>
          <w:szCs w:val="24"/>
        </w:rPr>
      </w:pPr>
    </w:p>
    <w:p w:rsidR="009C52A8" w:rsidRPr="00203358" w:rsidRDefault="009C52A8" w:rsidP="009C52A8">
      <w:pPr>
        <w:pStyle w:val="3"/>
      </w:pPr>
      <w:r w:rsidRPr="00203358">
        <w:t>Р І Ш Е Н Н Я</w:t>
      </w:r>
    </w:p>
    <w:p w:rsidR="009C52A8" w:rsidRPr="00203358" w:rsidRDefault="009C52A8" w:rsidP="009C52A8">
      <w:pPr>
        <w:jc w:val="center"/>
        <w:rPr>
          <w:b/>
          <w:bCs/>
          <w:sz w:val="24"/>
          <w:szCs w:val="24"/>
        </w:rPr>
      </w:pPr>
    </w:p>
    <w:p w:rsidR="009C52A8" w:rsidRPr="00203358" w:rsidRDefault="009C52A8" w:rsidP="009C52A8">
      <w:pPr>
        <w:rPr>
          <w:b/>
          <w:sz w:val="24"/>
          <w:szCs w:val="24"/>
        </w:rPr>
      </w:pPr>
      <w:r w:rsidRPr="006F3B01">
        <w:rPr>
          <w:bCs/>
          <w:sz w:val="24"/>
          <w:szCs w:val="24"/>
        </w:rPr>
        <w:t xml:space="preserve">від   </w:t>
      </w:r>
      <w:r>
        <w:rPr>
          <w:bCs/>
          <w:sz w:val="24"/>
          <w:szCs w:val="24"/>
        </w:rPr>
        <w:t xml:space="preserve">26 грудня    </w:t>
      </w:r>
      <w:r w:rsidRPr="006F3B01">
        <w:rPr>
          <w:bCs/>
          <w:sz w:val="24"/>
          <w:szCs w:val="24"/>
        </w:rPr>
        <w:t>2019  року</w:t>
      </w:r>
      <w:r w:rsidRPr="00203358">
        <w:rPr>
          <w:sz w:val="24"/>
          <w:szCs w:val="24"/>
        </w:rPr>
        <w:tab/>
      </w:r>
      <w:r w:rsidRPr="00203358">
        <w:rPr>
          <w:sz w:val="24"/>
          <w:szCs w:val="24"/>
        </w:rPr>
        <w:tab/>
      </w:r>
      <w:r w:rsidRPr="00203358">
        <w:rPr>
          <w:sz w:val="24"/>
          <w:szCs w:val="24"/>
        </w:rPr>
        <w:tab/>
      </w:r>
      <w:r w:rsidRPr="00203358">
        <w:rPr>
          <w:sz w:val="24"/>
          <w:szCs w:val="24"/>
        </w:rPr>
        <w:tab/>
      </w:r>
      <w:r w:rsidRPr="00203358">
        <w:rPr>
          <w:sz w:val="24"/>
          <w:szCs w:val="24"/>
        </w:rPr>
        <w:tab/>
      </w:r>
      <w:r w:rsidRPr="00203358">
        <w:rPr>
          <w:sz w:val="24"/>
          <w:szCs w:val="24"/>
        </w:rPr>
        <w:tab/>
        <w:t xml:space="preserve">               </w:t>
      </w:r>
      <w:r>
        <w:rPr>
          <w:sz w:val="24"/>
          <w:szCs w:val="24"/>
        </w:rPr>
        <w:tab/>
      </w:r>
      <w:r w:rsidRPr="00203358">
        <w:rPr>
          <w:b/>
          <w:sz w:val="24"/>
          <w:szCs w:val="24"/>
        </w:rPr>
        <w:t>№</w:t>
      </w:r>
      <w:r>
        <w:rPr>
          <w:b/>
          <w:sz w:val="24"/>
          <w:szCs w:val="24"/>
        </w:rPr>
        <w:t>2288</w:t>
      </w:r>
      <w:r w:rsidRPr="00203358">
        <w:rPr>
          <w:b/>
          <w:sz w:val="24"/>
          <w:szCs w:val="24"/>
        </w:rPr>
        <w:t xml:space="preserve"> </w:t>
      </w:r>
    </w:p>
    <w:p w:rsidR="009C52A8" w:rsidRPr="00203358" w:rsidRDefault="009C52A8" w:rsidP="009C52A8">
      <w:pPr>
        <w:jc w:val="center"/>
        <w:rPr>
          <w:sz w:val="24"/>
          <w:szCs w:val="24"/>
        </w:rPr>
      </w:pPr>
      <w:r w:rsidRPr="00203358">
        <w:rPr>
          <w:sz w:val="24"/>
          <w:szCs w:val="24"/>
        </w:rPr>
        <w:t>м. Знам`янка</w:t>
      </w:r>
    </w:p>
    <w:p w:rsidR="009C52A8" w:rsidRPr="00203358" w:rsidRDefault="009C52A8" w:rsidP="009C52A8">
      <w:pPr>
        <w:ind w:right="-185"/>
        <w:jc w:val="both"/>
        <w:rPr>
          <w:bCs/>
          <w:sz w:val="24"/>
          <w:szCs w:val="24"/>
        </w:rPr>
      </w:pPr>
    </w:p>
    <w:p w:rsidR="009C52A8" w:rsidRPr="00203358" w:rsidRDefault="009C52A8" w:rsidP="009C52A8">
      <w:pPr>
        <w:ind w:right="-185"/>
        <w:jc w:val="both"/>
        <w:rPr>
          <w:bCs/>
          <w:sz w:val="24"/>
          <w:szCs w:val="24"/>
        </w:rPr>
      </w:pPr>
      <w:r w:rsidRPr="00203358">
        <w:rPr>
          <w:bCs/>
          <w:sz w:val="24"/>
          <w:szCs w:val="24"/>
        </w:rPr>
        <w:t xml:space="preserve">Про  продовження дії  договору оренди  </w:t>
      </w:r>
    </w:p>
    <w:p w:rsidR="009C52A8" w:rsidRPr="00203358" w:rsidRDefault="009C52A8" w:rsidP="009C52A8">
      <w:pPr>
        <w:ind w:right="-185"/>
        <w:jc w:val="both"/>
        <w:rPr>
          <w:bCs/>
          <w:sz w:val="24"/>
          <w:szCs w:val="24"/>
        </w:rPr>
      </w:pPr>
      <w:r w:rsidRPr="00203358">
        <w:rPr>
          <w:bCs/>
          <w:sz w:val="24"/>
          <w:szCs w:val="24"/>
        </w:rPr>
        <w:t xml:space="preserve">нерухомого майна комунальної  власності  </w:t>
      </w:r>
    </w:p>
    <w:p w:rsidR="009C52A8" w:rsidRPr="00203358" w:rsidRDefault="009C52A8" w:rsidP="009C52A8">
      <w:pPr>
        <w:ind w:right="-185"/>
        <w:jc w:val="both"/>
        <w:rPr>
          <w:sz w:val="24"/>
          <w:szCs w:val="24"/>
        </w:rPr>
      </w:pPr>
      <w:r w:rsidRPr="00203358">
        <w:rPr>
          <w:bCs/>
          <w:sz w:val="24"/>
          <w:szCs w:val="24"/>
        </w:rPr>
        <w:t xml:space="preserve">територіальної  громади  м. Знам’янка  із </w:t>
      </w:r>
      <w:r w:rsidRPr="00203358">
        <w:rPr>
          <w:sz w:val="24"/>
          <w:szCs w:val="24"/>
        </w:rPr>
        <w:t>Знам’янською</w:t>
      </w:r>
    </w:p>
    <w:p w:rsidR="009C52A8" w:rsidRPr="00203358" w:rsidRDefault="009C52A8" w:rsidP="009C52A8">
      <w:pPr>
        <w:ind w:right="-185"/>
        <w:jc w:val="both"/>
        <w:rPr>
          <w:bCs/>
          <w:sz w:val="24"/>
          <w:szCs w:val="24"/>
        </w:rPr>
      </w:pPr>
      <w:r w:rsidRPr="00203358">
        <w:rPr>
          <w:sz w:val="24"/>
          <w:szCs w:val="24"/>
        </w:rPr>
        <w:t>міською  Організацією   ветеранів  України</w:t>
      </w:r>
    </w:p>
    <w:p w:rsidR="009C52A8" w:rsidRPr="00203358" w:rsidRDefault="009C52A8" w:rsidP="009C52A8">
      <w:pPr>
        <w:ind w:right="-185"/>
        <w:jc w:val="both"/>
        <w:rPr>
          <w:bCs/>
          <w:sz w:val="24"/>
          <w:szCs w:val="24"/>
        </w:rPr>
      </w:pPr>
    </w:p>
    <w:p w:rsidR="009C52A8" w:rsidRDefault="009C52A8" w:rsidP="009C52A8">
      <w:pPr>
        <w:ind w:right="-185"/>
        <w:jc w:val="both"/>
        <w:rPr>
          <w:sz w:val="24"/>
          <w:szCs w:val="24"/>
        </w:rPr>
      </w:pPr>
      <w:r w:rsidRPr="00203358">
        <w:rPr>
          <w:sz w:val="24"/>
          <w:szCs w:val="24"/>
        </w:rPr>
        <w:t xml:space="preserve">      Розглянувши звернення  голови  міської  Організації  ветеранів  України Бабійчук Г.О. про продовження терміну дії  договору  оренди індивідуально  визначеного нерухомого  майна  комунальної  власності територіальної  громади  міста  за  адресою: м. Знам’янка, вул. Михайла  Грушевського, 17,  на  першому  поверсі  адміністративної будівлі,  що знаходиться  на  балансі  виконавчого  комітету  Знам’янської  міської  ради  та  встановлення  річного  розміру  орендної  плати 1  грн.,  керуючись    ст. 26  Закону України  «Про  місцеве  самоврядування  в  Україні», міська  рада</w:t>
      </w:r>
    </w:p>
    <w:p w:rsidR="009C52A8" w:rsidRPr="00203358" w:rsidRDefault="009C52A8" w:rsidP="009C52A8">
      <w:pPr>
        <w:ind w:right="-185"/>
        <w:jc w:val="both"/>
        <w:rPr>
          <w:sz w:val="24"/>
          <w:szCs w:val="24"/>
        </w:rPr>
      </w:pPr>
    </w:p>
    <w:p w:rsidR="009C52A8" w:rsidRDefault="009C52A8" w:rsidP="009C52A8">
      <w:pPr>
        <w:pStyle w:val="3"/>
        <w:ind w:left="360" w:right="-185"/>
      </w:pPr>
      <w:r w:rsidRPr="00203358">
        <w:t>В</w:t>
      </w:r>
      <w:r>
        <w:t xml:space="preserve"> </w:t>
      </w:r>
      <w:r w:rsidRPr="00203358">
        <w:t>и</w:t>
      </w:r>
      <w:r>
        <w:t xml:space="preserve"> </w:t>
      </w:r>
      <w:r w:rsidRPr="00203358">
        <w:t>р</w:t>
      </w:r>
      <w:r>
        <w:t xml:space="preserve"> </w:t>
      </w:r>
      <w:r w:rsidRPr="00203358">
        <w:t>і</w:t>
      </w:r>
      <w:r>
        <w:t xml:space="preserve"> </w:t>
      </w:r>
      <w:r w:rsidRPr="00203358">
        <w:t>ш</w:t>
      </w:r>
      <w:r>
        <w:t xml:space="preserve"> </w:t>
      </w:r>
      <w:r w:rsidRPr="00203358">
        <w:t>и</w:t>
      </w:r>
      <w:r>
        <w:t xml:space="preserve"> </w:t>
      </w:r>
      <w:r w:rsidRPr="00203358">
        <w:t>л</w:t>
      </w:r>
      <w:r>
        <w:t xml:space="preserve"> </w:t>
      </w:r>
      <w:r w:rsidRPr="00203358">
        <w:t>а:</w:t>
      </w:r>
    </w:p>
    <w:p w:rsidR="009C52A8" w:rsidRPr="00E91686" w:rsidRDefault="009C52A8" w:rsidP="009C52A8">
      <w:pPr>
        <w:rPr>
          <w:lang w:eastAsia="ru-RU"/>
        </w:rPr>
      </w:pPr>
    </w:p>
    <w:p w:rsidR="009C52A8" w:rsidRPr="00203358" w:rsidRDefault="009C52A8" w:rsidP="009C52A8">
      <w:pPr>
        <w:ind w:right="-185"/>
        <w:jc w:val="both"/>
        <w:rPr>
          <w:sz w:val="24"/>
          <w:szCs w:val="24"/>
        </w:rPr>
      </w:pPr>
      <w:r w:rsidRPr="00203358">
        <w:rPr>
          <w:sz w:val="24"/>
          <w:szCs w:val="24"/>
        </w:rPr>
        <w:t xml:space="preserve">1. Продовжити  із  Знам’янською  міською  Організацією   ветеранів  України дію договору  оренди індивідуально  визначеного нерухомого  майна,  що  належить  до  комунальної  власності  територіальної  громади  міста,  загальною  площею  36,54 кв. м (кабінет №1,2),  розташованого  за  адресою:  м. Знам’янка, вул. Михайла  Грушевського, 17, на  першому поверсі  адміністративної  будівлі,  що  знаходиться  на  балансі  виконавчого  комітету  Знам’янської  міської  ради,  терміном   на   1  рік. </w:t>
      </w:r>
    </w:p>
    <w:p w:rsidR="009C52A8" w:rsidRPr="00203358" w:rsidRDefault="009C52A8" w:rsidP="009C52A8">
      <w:pPr>
        <w:widowControl w:val="0"/>
        <w:ind w:right="-143"/>
        <w:jc w:val="both"/>
        <w:rPr>
          <w:sz w:val="24"/>
          <w:szCs w:val="24"/>
        </w:rPr>
      </w:pPr>
      <w:r w:rsidRPr="00203358">
        <w:rPr>
          <w:sz w:val="24"/>
          <w:szCs w:val="24"/>
        </w:rPr>
        <w:t>2. Встановити  Знам’янській  міській  Організації  ветеранів  України розмір річної  орендної  плати  за  оренду  нерухомого  майна,  визначеного  п.1  даного  рішення,  1 грн. 3. Юридичному  відділу  виконавчого  комітету  Знам’янської  міської  ради                              (нач. Данільченко Ю.В.)  відповідно  до   даного  рішення,  укласти  з  Знам’янською  міською  Організацією   ветеранів  України договір  оренди  нерухомого  майна.</w:t>
      </w:r>
    </w:p>
    <w:p w:rsidR="009C52A8" w:rsidRPr="00203358" w:rsidRDefault="009C52A8" w:rsidP="009C52A8">
      <w:pPr>
        <w:jc w:val="both"/>
        <w:rPr>
          <w:sz w:val="24"/>
          <w:szCs w:val="24"/>
        </w:rPr>
      </w:pPr>
      <w:r w:rsidRPr="00203358">
        <w:rPr>
          <w:sz w:val="24"/>
          <w:szCs w:val="24"/>
        </w:rPr>
        <w:t>4. Організацію  виконання  рішення  покласти  на  юридичний  відділ  виконавчого комітету  Знам’янської  міської  ради  (нач. Данільченко Ю.В.).</w:t>
      </w:r>
    </w:p>
    <w:p w:rsidR="009C52A8" w:rsidRPr="00203358" w:rsidRDefault="009C52A8" w:rsidP="009C52A8">
      <w:pPr>
        <w:jc w:val="both"/>
        <w:rPr>
          <w:sz w:val="24"/>
          <w:szCs w:val="24"/>
        </w:rPr>
      </w:pPr>
      <w:r w:rsidRPr="00203358">
        <w:rPr>
          <w:sz w:val="24"/>
          <w:szCs w:val="24"/>
        </w:rPr>
        <w:t>5. Контроль  за  виконанням  рішення  покласти  на  постійну комісію з питань бюджету  та</w:t>
      </w:r>
      <w:r>
        <w:rPr>
          <w:sz w:val="24"/>
          <w:szCs w:val="24"/>
        </w:rPr>
        <w:t xml:space="preserve">  економічного  розвитку (гол.</w:t>
      </w:r>
      <w:r w:rsidRPr="00203358">
        <w:rPr>
          <w:sz w:val="24"/>
          <w:szCs w:val="24"/>
        </w:rPr>
        <w:t xml:space="preserve"> Данасієнко Н.М.).</w:t>
      </w:r>
    </w:p>
    <w:p w:rsidR="009C52A8" w:rsidRPr="00402C72" w:rsidRDefault="009C52A8" w:rsidP="009C52A8">
      <w:pPr>
        <w:pStyle w:val="4"/>
        <w:jc w:val="center"/>
        <w:rPr>
          <w:rFonts w:ascii="Times New Roman" w:hAnsi="Times New Roman" w:cs="Times New Roman"/>
          <w:lang w:val="uk-UA"/>
        </w:rPr>
      </w:pPr>
    </w:p>
    <w:p w:rsidR="009C52A8" w:rsidRPr="00203358" w:rsidRDefault="009C52A8" w:rsidP="009C52A8">
      <w:pPr>
        <w:pStyle w:val="ac"/>
        <w:jc w:val="center"/>
        <w:rPr>
          <w:rFonts w:ascii="Times New Roman" w:hAnsi="Times New Roman"/>
          <w:b/>
          <w:sz w:val="24"/>
          <w:szCs w:val="24"/>
          <w:lang w:val="uk-UA"/>
        </w:rPr>
      </w:pPr>
    </w:p>
    <w:p w:rsidR="009C52A8" w:rsidRPr="00F6026F" w:rsidRDefault="009C52A8" w:rsidP="009C52A8">
      <w:pPr>
        <w:keepNext/>
        <w:ind w:left="708" w:firstLine="708"/>
        <w:outlineLvl w:val="1"/>
        <w:rPr>
          <w:b/>
          <w:sz w:val="24"/>
          <w:szCs w:val="24"/>
        </w:rPr>
      </w:pPr>
      <w:r w:rsidRPr="00F6026F">
        <w:rPr>
          <w:b/>
          <w:sz w:val="24"/>
          <w:szCs w:val="24"/>
        </w:rPr>
        <w:t>Міс</w:t>
      </w:r>
      <w:r>
        <w:rPr>
          <w:b/>
          <w:sz w:val="24"/>
          <w:szCs w:val="24"/>
        </w:rPr>
        <w:t>ький голова</w:t>
      </w:r>
      <w:r>
        <w:rPr>
          <w:b/>
          <w:sz w:val="24"/>
          <w:szCs w:val="24"/>
        </w:rPr>
        <w:tab/>
      </w:r>
      <w:r>
        <w:rPr>
          <w:b/>
          <w:sz w:val="24"/>
          <w:szCs w:val="24"/>
        </w:rPr>
        <w:tab/>
      </w:r>
      <w:r>
        <w:rPr>
          <w:b/>
          <w:sz w:val="24"/>
          <w:szCs w:val="24"/>
        </w:rPr>
        <w:tab/>
      </w:r>
      <w:r>
        <w:rPr>
          <w:b/>
          <w:sz w:val="24"/>
          <w:szCs w:val="24"/>
        </w:rPr>
        <w:tab/>
        <w:t>Сергій ФІЛІПЕНКО</w:t>
      </w:r>
    </w:p>
    <w:p w:rsidR="009C52A8" w:rsidRDefault="009C52A8" w:rsidP="009C52A8">
      <w:pPr>
        <w:pStyle w:val="ac"/>
        <w:jc w:val="center"/>
        <w:rPr>
          <w:rFonts w:ascii="Times New Roman" w:hAnsi="Times New Roman"/>
          <w:b/>
          <w:sz w:val="24"/>
          <w:szCs w:val="24"/>
          <w:lang w:val="uk-UA"/>
        </w:rPr>
      </w:pPr>
    </w:p>
    <w:p w:rsidR="009C52A8" w:rsidRDefault="009C52A8" w:rsidP="009C52A8">
      <w:pPr>
        <w:pStyle w:val="a6"/>
        <w:spacing w:after="0"/>
        <w:jc w:val="right"/>
        <w:rPr>
          <w:b/>
          <w:sz w:val="22"/>
          <w:lang w:val="uk-UA"/>
        </w:rPr>
      </w:pPr>
    </w:p>
    <w:p w:rsidR="009C52A8" w:rsidRDefault="009C52A8" w:rsidP="009C52A8">
      <w:pPr>
        <w:pStyle w:val="a6"/>
        <w:spacing w:after="0"/>
        <w:jc w:val="right"/>
        <w:rPr>
          <w:b/>
          <w:sz w:val="22"/>
          <w:lang w:val="uk-UA"/>
        </w:rPr>
      </w:pPr>
    </w:p>
    <w:p w:rsidR="009C52A8" w:rsidRDefault="009C52A8" w:rsidP="009C52A8">
      <w:pPr>
        <w:pStyle w:val="a6"/>
        <w:spacing w:after="0"/>
        <w:jc w:val="right"/>
        <w:rPr>
          <w:b/>
          <w:sz w:val="22"/>
          <w:lang w:val="uk-UA"/>
        </w:rPr>
      </w:pPr>
    </w:p>
    <w:p w:rsidR="009C52A8" w:rsidRDefault="009C52A8" w:rsidP="009C52A8">
      <w:pPr>
        <w:pStyle w:val="a6"/>
        <w:spacing w:after="0"/>
        <w:jc w:val="right"/>
        <w:rPr>
          <w:b/>
          <w:sz w:val="22"/>
          <w:lang w:val="uk-UA"/>
        </w:rPr>
      </w:pPr>
    </w:p>
    <w:p w:rsidR="009C52A8" w:rsidRDefault="009C52A8" w:rsidP="009C52A8">
      <w:pPr>
        <w:pStyle w:val="a6"/>
        <w:spacing w:after="0"/>
        <w:jc w:val="right"/>
        <w:rPr>
          <w:b/>
          <w:sz w:val="22"/>
          <w:lang w:val="uk-UA"/>
        </w:rPr>
      </w:pPr>
    </w:p>
    <w:p w:rsidR="009C52A8" w:rsidRDefault="009C52A8" w:rsidP="009C52A8">
      <w:pPr>
        <w:pStyle w:val="a6"/>
        <w:spacing w:after="0"/>
        <w:jc w:val="right"/>
        <w:rPr>
          <w:b/>
          <w:sz w:val="22"/>
          <w:lang w:val="uk-UA"/>
        </w:rPr>
      </w:pPr>
    </w:p>
    <w:p w:rsidR="009C52A8" w:rsidRDefault="009C52A8" w:rsidP="009C52A8">
      <w:pPr>
        <w:pStyle w:val="a6"/>
        <w:spacing w:after="0"/>
        <w:jc w:val="right"/>
        <w:rPr>
          <w:b/>
          <w:sz w:val="22"/>
          <w:lang w:val="uk-UA"/>
        </w:rPr>
      </w:pPr>
    </w:p>
    <w:p w:rsidR="009C52A8" w:rsidRDefault="009C52A8" w:rsidP="009C52A8">
      <w:pPr>
        <w:pStyle w:val="a6"/>
        <w:spacing w:after="0"/>
        <w:jc w:val="right"/>
        <w:rPr>
          <w:b/>
          <w:sz w:val="22"/>
          <w:lang w:val="uk-UA"/>
        </w:rPr>
      </w:pPr>
    </w:p>
    <w:p w:rsidR="009C52A8" w:rsidRDefault="009C52A8" w:rsidP="009C52A8">
      <w:pPr>
        <w:pStyle w:val="a6"/>
        <w:spacing w:after="0"/>
        <w:jc w:val="right"/>
        <w:rPr>
          <w:b/>
          <w:sz w:val="22"/>
          <w:lang w:val="uk-UA"/>
        </w:rPr>
      </w:pPr>
    </w:p>
    <w:p w:rsidR="009C52A8" w:rsidRDefault="009C52A8" w:rsidP="009C52A8">
      <w:pPr>
        <w:pStyle w:val="a6"/>
        <w:spacing w:after="0"/>
        <w:jc w:val="right"/>
        <w:rPr>
          <w:b/>
          <w:sz w:val="22"/>
          <w:lang w:val="uk-UA"/>
        </w:rPr>
      </w:pPr>
    </w:p>
    <w:p w:rsidR="009C52A8" w:rsidRPr="005F60F0" w:rsidRDefault="009C52A8" w:rsidP="009C52A8">
      <w:pPr>
        <w:tabs>
          <w:tab w:val="left" w:pos="180"/>
          <w:tab w:val="left" w:pos="1620"/>
          <w:tab w:val="left" w:pos="4860"/>
        </w:tabs>
        <w:jc w:val="center"/>
        <w:rPr>
          <w:rFonts w:ascii="Roboto Condensed" w:hAnsi="Roboto Condensed"/>
          <w:b/>
          <w:bCs/>
          <w:kern w:val="36"/>
          <w:sz w:val="24"/>
          <w:szCs w:val="30"/>
          <w:lang w:eastAsia="ru-RU"/>
        </w:rPr>
      </w:pPr>
      <w:r w:rsidRPr="005F60F0">
        <w:rPr>
          <w:rFonts w:ascii="Roboto Condensed" w:hAnsi="Roboto Condensed"/>
          <w:b/>
          <w:bCs/>
          <w:kern w:val="36"/>
          <w:sz w:val="24"/>
          <w:szCs w:val="30"/>
          <w:lang w:eastAsia="ru-RU"/>
        </w:rPr>
        <w:lastRenderedPageBreak/>
        <w:t xml:space="preserve">Вісімдесят </w:t>
      </w:r>
      <w:r>
        <w:rPr>
          <w:rFonts w:ascii="Roboto Condensed" w:hAnsi="Roboto Condensed"/>
          <w:b/>
          <w:bCs/>
          <w:kern w:val="36"/>
          <w:sz w:val="24"/>
          <w:szCs w:val="30"/>
          <w:lang w:eastAsia="ru-RU"/>
        </w:rPr>
        <w:t>друга</w:t>
      </w:r>
      <w:r w:rsidRPr="005F60F0">
        <w:rPr>
          <w:rFonts w:ascii="Roboto Condensed" w:hAnsi="Roboto Condensed"/>
          <w:b/>
          <w:bCs/>
          <w:kern w:val="36"/>
          <w:sz w:val="24"/>
          <w:szCs w:val="30"/>
          <w:lang w:eastAsia="ru-RU"/>
        </w:rPr>
        <w:t xml:space="preserve"> сесія  Знам`янської  міської  ради</w:t>
      </w:r>
    </w:p>
    <w:p w:rsidR="009C52A8" w:rsidRPr="005F60F0" w:rsidRDefault="009C52A8" w:rsidP="009C52A8">
      <w:pPr>
        <w:shd w:val="clear" w:color="auto" w:fill="FFFFFF"/>
        <w:jc w:val="center"/>
        <w:outlineLvl w:val="0"/>
        <w:rPr>
          <w:rFonts w:ascii="Roboto Condensed" w:hAnsi="Roboto Condensed"/>
          <w:b/>
          <w:bCs/>
          <w:kern w:val="36"/>
          <w:sz w:val="24"/>
          <w:szCs w:val="30"/>
          <w:lang w:eastAsia="ru-RU"/>
        </w:rPr>
      </w:pPr>
      <w:r w:rsidRPr="005F60F0">
        <w:rPr>
          <w:rFonts w:ascii="Roboto Condensed" w:hAnsi="Roboto Condensed"/>
          <w:b/>
          <w:bCs/>
          <w:kern w:val="36"/>
          <w:sz w:val="24"/>
          <w:szCs w:val="30"/>
          <w:lang w:eastAsia="ru-RU"/>
        </w:rPr>
        <w:t>сьомого  скликання</w:t>
      </w:r>
    </w:p>
    <w:p w:rsidR="009C52A8" w:rsidRPr="005F60F0" w:rsidRDefault="009C52A8" w:rsidP="009C52A8">
      <w:pPr>
        <w:shd w:val="clear" w:color="auto" w:fill="FFFFFF"/>
        <w:jc w:val="center"/>
        <w:outlineLvl w:val="0"/>
        <w:rPr>
          <w:rFonts w:ascii="Roboto Condensed" w:hAnsi="Roboto Condensed"/>
          <w:b/>
          <w:bCs/>
          <w:kern w:val="36"/>
          <w:sz w:val="26"/>
          <w:szCs w:val="30"/>
          <w:lang w:eastAsia="ru-RU"/>
        </w:rPr>
      </w:pPr>
    </w:p>
    <w:p w:rsidR="009C52A8" w:rsidRPr="005F60F0" w:rsidRDefault="009C52A8" w:rsidP="009C52A8">
      <w:pPr>
        <w:shd w:val="clear" w:color="auto" w:fill="FFFFFF"/>
        <w:spacing w:line="360" w:lineRule="atLeast"/>
        <w:jc w:val="center"/>
        <w:outlineLvl w:val="0"/>
        <w:rPr>
          <w:rFonts w:ascii="Roboto Condensed" w:hAnsi="Roboto Condensed"/>
          <w:b/>
          <w:bCs/>
          <w:kern w:val="36"/>
          <w:sz w:val="26"/>
          <w:szCs w:val="30"/>
          <w:lang w:eastAsia="ru-RU"/>
        </w:rPr>
      </w:pPr>
      <w:r w:rsidRPr="005F60F0">
        <w:rPr>
          <w:rFonts w:ascii="Roboto Condensed" w:hAnsi="Roboto Condensed"/>
          <w:b/>
          <w:bCs/>
          <w:kern w:val="36"/>
          <w:sz w:val="26"/>
          <w:szCs w:val="30"/>
          <w:lang w:eastAsia="ru-RU"/>
        </w:rPr>
        <w:t>Р І Ш Е Н Н Я</w:t>
      </w:r>
    </w:p>
    <w:p w:rsidR="009C52A8" w:rsidRDefault="009C52A8" w:rsidP="009C52A8">
      <w:pPr>
        <w:rPr>
          <w:b/>
          <w:sz w:val="24"/>
          <w:lang w:eastAsia="ru-RU"/>
        </w:rPr>
      </w:pPr>
      <w:r>
        <w:rPr>
          <w:sz w:val="24"/>
          <w:lang w:eastAsia="ru-RU"/>
        </w:rPr>
        <w:t>в</w:t>
      </w:r>
      <w:r w:rsidRPr="00AF7BA0">
        <w:rPr>
          <w:sz w:val="24"/>
          <w:lang w:eastAsia="ru-RU"/>
        </w:rPr>
        <w:t xml:space="preserve">ід </w:t>
      </w:r>
      <w:r>
        <w:rPr>
          <w:sz w:val="24"/>
          <w:lang w:eastAsia="ru-RU"/>
        </w:rPr>
        <w:t xml:space="preserve">  26 грудня    2019 року</w:t>
      </w:r>
      <w:r>
        <w:rPr>
          <w:sz w:val="24"/>
          <w:lang w:eastAsia="ru-RU"/>
        </w:rPr>
        <w:tab/>
      </w:r>
      <w:r>
        <w:rPr>
          <w:sz w:val="24"/>
          <w:lang w:eastAsia="ru-RU"/>
        </w:rPr>
        <w:tab/>
      </w:r>
      <w:r>
        <w:rPr>
          <w:sz w:val="24"/>
          <w:lang w:eastAsia="ru-RU"/>
        </w:rPr>
        <w:tab/>
      </w:r>
      <w:r>
        <w:rPr>
          <w:sz w:val="24"/>
          <w:lang w:eastAsia="ru-RU"/>
        </w:rPr>
        <w:tab/>
      </w:r>
      <w:r>
        <w:rPr>
          <w:sz w:val="24"/>
          <w:lang w:eastAsia="ru-RU"/>
        </w:rPr>
        <w:tab/>
      </w:r>
      <w:r>
        <w:rPr>
          <w:sz w:val="24"/>
          <w:lang w:eastAsia="ru-RU"/>
        </w:rPr>
        <w:tab/>
      </w:r>
      <w:r>
        <w:rPr>
          <w:sz w:val="24"/>
          <w:lang w:eastAsia="ru-RU"/>
        </w:rPr>
        <w:tab/>
      </w:r>
      <w:r w:rsidRPr="000973AA">
        <w:rPr>
          <w:b/>
          <w:sz w:val="24"/>
          <w:lang w:eastAsia="ru-RU"/>
        </w:rPr>
        <w:t xml:space="preserve">           №</w:t>
      </w:r>
      <w:r>
        <w:rPr>
          <w:b/>
          <w:sz w:val="24"/>
          <w:lang w:eastAsia="ru-RU"/>
        </w:rPr>
        <w:t>2289</w:t>
      </w:r>
    </w:p>
    <w:p w:rsidR="009C52A8" w:rsidRPr="0044111E" w:rsidRDefault="009C52A8" w:rsidP="009C52A8">
      <w:pPr>
        <w:jc w:val="center"/>
        <w:rPr>
          <w:sz w:val="24"/>
          <w:lang w:eastAsia="ru-RU"/>
        </w:rPr>
      </w:pPr>
      <w:r w:rsidRPr="0044111E">
        <w:rPr>
          <w:sz w:val="24"/>
          <w:lang w:eastAsia="ru-RU"/>
        </w:rPr>
        <w:t>м.Знам’янка</w:t>
      </w:r>
    </w:p>
    <w:p w:rsidR="009C52A8" w:rsidRPr="00AF7BA0" w:rsidRDefault="009C52A8" w:rsidP="009C52A8">
      <w:pPr>
        <w:rPr>
          <w:sz w:val="28"/>
          <w:lang w:eastAsia="ru-RU"/>
        </w:rPr>
      </w:pPr>
    </w:p>
    <w:p w:rsidR="009C52A8" w:rsidRDefault="009C52A8" w:rsidP="009C52A8">
      <w:pPr>
        <w:rPr>
          <w:sz w:val="24"/>
          <w:lang w:eastAsia="ru-RU"/>
        </w:rPr>
      </w:pPr>
      <w:r w:rsidRPr="00204332">
        <w:rPr>
          <w:sz w:val="24"/>
          <w:lang w:eastAsia="ru-RU"/>
        </w:rPr>
        <w:t>Про</w:t>
      </w:r>
      <w:r w:rsidRPr="00204332">
        <w:rPr>
          <w:sz w:val="32"/>
          <w:lang w:eastAsia="ru-RU"/>
        </w:rPr>
        <w:t xml:space="preserve"> </w:t>
      </w:r>
      <w:r w:rsidRPr="00204332">
        <w:rPr>
          <w:sz w:val="24"/>
          <w:lang w:eastAsia="ru-RU"/>
        </w:rPr>
        <w:t xml:space="preserve">встановлення </w:t>
      </w:r>
      <w:r>
        <w:rPr>
          <w:sz w:val="24"/>
          <w:lang w:eastAsia="ru-RU"/>
        </w:rPr>
        <w:t xml:space="preserve">на 2020  рік </w:t>
      </w:r>
      <w:r w:rsidRPr="0015028D">
        <w:rPr>
          <w:bCs/>
          <w:sz w:val="24"/>
          <w:szCs w:val="24"/>
          <w:lang w:eastAsia="ru-RU"/>
        </w:rPr>
        <w:t>на території міста Знам’янка</w:t>
      </w:r>
      <w:r w:rsidRPr="00204332">
        <w:rPr>
          <w:sz w:val="24"/>
          <w:lang w:eastAsia="ru-RU"/>
        </w:rPr>
        <w:t xml:space="preserve"> </w:t>
      </w:r>
    </w:p>
    <w:p w:rsidR="009C52A8" w:rsidRDefault="009C52A8" w:rsidP="009C52A8">
      <w:pPr>
        <w:rPr>
          <w:sz w:val="24"/>
          <w:lang w:eastAsia="ru-RU"/>
        </w:rPr>
      </w:pPr>
      <w:r w:rsidRPr="00204332">
        <w:rPr>
          <w:sz w:val="24"/>
          <w:lang w:eastAsia="ru-RU"/>
        </w:rPr>
        <w:t xml:space="preserve">мінімальної вартості місячної оренди одного квадратного </w:t>
      </w:r>
    </w:p>
    <w:p w:rsidR="009C52A8" w:rsidRDefault="009C52A8" w:rsidP="009C52A8">
      <w:pPr>
        <w:rPr>
          <w:sz w:val="24"/>
          <w:lang w:eastAsia="ru-RU"/>
        </w:rPr>
      </w:pPr>
      <w:r w:rsidRPr="00204332">
        <w:rPr>
          <w:sz w:val="24"/>
          <w:lang w:eastAsia="ru-RU"/>
        </w:rPr>
        <w:t>метра загальної площі нерухомого майна фізичних осіб</w:t>
      </w:r>
    </w:p>
    <w:p w:rsidR="009C52A8" w:rsidRDefault="009C52A8" w:rsidP="009C52A8">
      <w:pPr>
        <w:ind w:firstLine="426"/>
        <w:jc w:val="both"/>
        <w:rPr>
          <w:sz w:val="24"/>
          <w:lang w:eastAsia="ru-RU"/>
        </w:rPr>
      </w:pPr>
    </w:p>
    <w:p w:rsidR="009C52A8" w:rsidRPr="00501548" w:rsidRDefault="009C52A8" w:rsidP="009C52A8">
      <w:pPr>
        <w:ind w:firstLine="426"/>
        <w:jc w:val="both"/>
        <w:rPr>
          <w:sz w:val="24"/>
          <w:lang w:eastAsia="ru-RU"/>
        </w:rPr>
      </w:pPr>
      <w:r>
        <w:rPr>
          <w:sz w:val="24"/>
          <w:lang w:eastAsia="ru-RU"/>
        </w:rPr>
        <w:t xml:space="preserve">Відповідно до  </w:t>
      </w:r>
      <w:r w:rsidRPr="00501548">
        <w:rPr>
          <w:sz w:val="24"/>
          <w:lang w:eastAsia="ru-RU"/>
        </w:rPr>
        <w:t xml:space="preserve">ст. 170 Податкового кодексу </w:t>
      </w:r>
      <w:r>
        <w:rPr>
          <w:sz w:val="24"/>
          <w:lang w:eastAsia="ru-RU"/>
        </w:rPr>
        <w:t>України, постанови</w:t>
      </w:r>
      <w:r w:rsidRPr="00501548">
        <w:rPr>
          <w:sz w:val="24"/>
          <w:lang w:eastAsia="ru-RU"/>
        </w:rPr>
        <w:t xml:space="preserve">  Кабінету Міністрів України від 29  грудня 2010 року №1253 «Про затвердження Методики визначення мінімальної суми орендного платежу за нерухоме майно фізичних осіб», </w:t>
      </w:r>
      <w:r>
        <w:rPr>
          <w:sz w:val="24"/>
          <w:lang w:eastAsia="ru-RU"/>
        </w:rPr>
        <w:t>наказу</w:t>
      </w:r>
      <w:r w:rsidRPr="00501548">
        <w:rPr>
          <w:sz w:val="24"/>
          <w:lang w:eastAsia="ru-RU"/>
        </w:rPr>
        <w:t xml:space="preserve">  Міністерства регіонального  розвитку,  будівництва  та  житлово-комунально</w:t>
      </w:r>
      <w:r>
        <w:rPr>
          <w:sz w:val="24"/>
          <w:lang w:eastAsia="ru-RU"/>
        </w:rPr>
        <w:t>го господарства  України  від 06</w:t>
      </w:r>
      <w:r w:rsidRPr="00501548">
        <w:rPr>
          <w:sz w:val="24"/>
          <w:lang w:eastAsia="ru-RU"/>
        </w:rPr>
        <w:t xml:space="preserve"> </w:t>
      </w:r>
      <w:r>
        <w:rPr>
          <w:sz w:val="24"/>
          <w:lang w:eastAsia="ru-RU"/>
        </w:rPr>
        <w:t>грудня  2018  року  №335</w:t>
      </w:r>
      <w:r w:rsidRPr="00501548">
        <w:rPr>
          <w:sz w:val="24"/>
          <w:lang w:eastAsia="ru-RU"/>
        </w:rPr>
        <w:t xml:space="preserve">  «Про  показники  опосередкованої  вартості  спорудженн</w:t>
      </w:r>
      <w:r>
        <w:rPr>
          <w:sz w:val="24"/>
          <w:lang w:eastAsia="ru-RU"/>
        </w:rPr>
        <w:t>я  житла за  регіонами України</w:t>
      </w:r>
      <w:r w:rsidRPr="00501548">
        <w:rPr>
          <w:sz w:val="24"/>
          <w:lang w:eastAsia="ru-RU"/>
        </w:rPr>
        <w:t xml:space="preserve">», </w:t>
      </w:r>
      <w:r>
        <w:rPr>
          <w:sz w:val="24"/>
          <w:lang w:eastAsia="ru-RU"/>
        </w:rPr>
        <w:t xml:space="preserve">керуючись </w:t>
      </w:r>
      <w:r w:rsidRPr="00501548">
        <w:rPr>
          <w:sz w:val="24"/>
          <w:lang w:eastAsia="ru-RU"/>
        </w:rPr>
        <w:t>ст. 26 Закону України   «Про місцеве самоврядування в Україні»</w:t>
      </w:r>
      <w:r>
        <w:rPr>
          <w:sz w:val="24"/>
          <w:lang w:eastAsia="ru-RU"/>
        </w:rPr>
        <w:t xml:space="preserve">, </w:t>
      </w:r>
      <w:r w:rsidRPr="00501548">
        <w:rPr>
          <w:sz w:val="24"/>
          <w:lang w:eastAsia="ru-RU"/>
        </w:rPr>
        <w:t xml:space="preserve"> міська рада </w:t>
      </w:r>
    </w:p>
    <w:p w:rsidR="009C52A8" w:rsidRDefault="009C52A8" w:rsidP="009C52A8">
      <w:pPr>
        <w:shd w:val="clear" w:color="auto" w:fill="FFFFFF"/>
        <w:ind w:firstLine="426"/>
        <w:jc w:val="center"/>
        <w:rPr>
          <w:b/>
          <w:sz w:val="24"/>
          <w:szCs w:val="24"/>
          <w:lang w:eastAsia="ru-RU"/>
        </w:rPr>
      </w:pPr>
      <w:r w:rsidRPr="00F101BE">
        <w:rPr>
          <w:b/>
          <w:sz w:val="24"/>
          <w:szCs w:val="24"/>
          <w:lang w:eastAsia="ru-RU"/>
        </w:rPr>
        <w:t>В и р і ш и л а :</w:t>
      </w:r>
    </w:p>
    <w:p w:rsidR="009C52A8" w:rsidRPr="002E7220" w:rsidRDefault="009C52A8" w:rsidP="009C52A8">
      <w:pPr>
        <w:pStyle w:val="a5"/>
        <w:numPr>
          <w:ilvl w:val="0"/>
          <w:numId w:val="17"/>
        </w:numPr>
        <w:spacing w:after="0" w:line="240" w:lineRule="auto"/>
        <w:contextualSpacing/>
        <w:jc w:val="both"/>
        <w:rPr>
          <w:rFonts w:ascii="Times New Roman" w:hAnsi="Times New Roman" w:cs="Times New Roman"/>
          <w:sz w:val="24"/>
          <w:lang w:val="uk-UA" w:eastAsia="ru-RU"/>
        </w:rPr>
      </w:pPr>
      <w:r w:rsidRPr="002E7220">
        <w:rPr>
          <w:rFonts w:ascii="Times New Roman" w:hAnsi="Times New Roman" w:cs="Times New Roman"/>
          <w:sz w:val="24"/>
          <w:lang w:val="uk-UA" w:eastAsia="ru-RU"/>
        </w:rPr>
        <w:t xml:space="preserve">Встановити </w:t>
      </w:r>
      <w:r>
        <w:rPr>
          <w:rFonts w:ascii="Times New Roman" w:hAnsi="Times New Roman" w:cs="Times New Roman"/>
          <w:sz w:val="24"/>
          <w:lang w:val="uk-UA" w:eastAsia="ru-RU"/>
        </w:rPr>
        <w:t xml:space="preserve">на 2020  рік </w:t>
      </w:r>
      <w:r w:rsidRPr="0015028D">
        <w:rPr>
          <w:rFonts w:ascii="Times New Roman" w:hAnsi="Times New Roman" w:cs="Times New Roman"/>
          <w:bCs/>
          <w:sz w:val="24"/>
          <w:szCs w:val="24"/>
          <w:lang w:val="uk-UA" w:eastAsia="ru-RU"/>
        </w:rPr>
        <w:t>на території міста Знам’янка</w:t>
      </w:r>
      <w:r w:rsidRPr="002E7220">
        <w:rPr>
          <w:rFonts w:ascii="Times New Roman" w:hAnsi="Times New Roman" w:cs="Times New Roman"/>
          <w:sz w:val="24"/>
          <w:lang w:val="uk-UA" w:eastAsia="ru-RU"/>
        </w:rPr>
        <w:t xml:space="preserve"> мінімальну вартість місячної оренди одного квадратного метра загальної площі нерухомого майна фізичних осіб</w:t>
      </w:r>
      <w:r>
        <w:rPr>
          <w:rFonts w:ascii="Times New Roman" w:hAnsi="Times New Roman" w:cs="Times New Roman"/>
          <w:sz w:val="24"/>
          <w:lang w:val="uk-UA" w:eastAsia="ru-RU"/>
        </w:rPr>
        <w:t xml:space="preserve"> у  розмірі  8,39</w:t>
      </w:r>
      <w:r w:rsidRPr="002E7220">
        <w:rPr>
          <w:rFonts w:ascii="Times New Roman" w:hAnsi="Times New Roman" w:cs="Times New Roman"/>
          <w:sz w:val="24"/>
          <w:lang w:val="uk-UA" w:eastAsia="ru-RU"/>
        </w:rPr>
        <w:t xml:space="preserve">  грн. (розрахунок  додається).</w:t>
      </w:r>
    </w:p>
    <w:p w:rsidR="009C52A8" w:rsidRPr="002A693A" w:rsidRDefault="009C52A8" w:rsidP="009C52A8">
      <w:pPr>
        <w:pStyle w:val="a5"/>
        <w:numPr>
          <w:ilvl w:val="0"/>
          <w:numId w:val="17"/>
        </w:numPr>
        <w:shd w:val="clear" w:color="auto" w:fill="FFFFFF"/>
        <w:spacing w:after="0" w:line="240" w:lineRule="auto"/>
        <w:contextualSpacing/>
        <w:jc w:val="both"/>
        <w:rPr>
          <w:rFonts w:ascii="Times New Roman" w:hAnsi="Times New Roman" w:cs="Times New Roman"/>
          <w:color w:val="4B4B4B"/>
          <w:szCs w:val="24"/>
          <w:lang w:val="uk-UA" w:eastAsia="ru-RU"/>
        </w:rPr>
      </w:pPr>
      <w:r w:rsidRPr="002E7220">
        <w:rPr>
          <w:rFonts w:ascii="Times New Roman" w:hAnsi="Times New Roman" w:cs="Times New Roman"/>
          <w:sz w:val="24"/>
          <w:szCs w:val="28"/>
          <w:lang w:val="uk-UA"/>
        </w:rPr>
        <w:t>Встановити додаткові коефіцієнти функціонального використання об'єкта нерухомого майна у розмірах, визначених постановою Кабінету Міністрів України від 29 грудня 2010 року № 1253 «Про затвердження Методики визначення мінімальної суми орендного платежу за нерухоме майно фізичних осіб»</w:t>
      </w:r>
      <w:r>
        <w:rPr>
          <w:rFonts w:ascii="Times New Roman" w:hAnsi="Times New Roman" w:cs="Times New Roman"/>
          <w:sz w:val="24"/>
          <w:szCs w:val="28"/>
          <w:lang w:val="uk-UA"/>
        </w:rPr>
        <w:t xml:space="preserve">  для  провадження: </w:t>
      </w:r>
    </w:p>
    <w:p w:rsidR="009C52A8" w:rsidRPr="002A693A" w:rsidRDefault="009C52A8" w:rsidP="009C52A8">
      <w:pPr>
        <w:pStyle w:val="a5"/>
        <w:numPr>
          <w:ilvl w:val="0"/>
          <w:numId w:val="18"/>
        </w:numPr>
        <w:shd w:val="clear" w:color="auto" w:fill="FFFFFF"/>
        <w:spacing w:after="0" w:line="240" w:lineRule="auto"/>
        <w:ind w:left="567" w:hanging="283"/>
        <w:contextualSpacing/>
        <w:jc w:val="both"/>
        <w:rPr>
          <w:rFonts w:ascii="Times New Roman" w:hAnsi="Times New Roman" w:cs="Times New Roman"/>
          <w:color w:val="4B4B4B"/>
          <w:szCs w:val="24"/>
          <w:lang w:val="uk-UA" w:eastAsia="ru-RU"/>
        </w:rPr>
      </w:pPr>
      <w:r w:rsidRPr="002A693A">
        <w:rPr>
          <w:rFonts w:ascii="Times New Roman" w:hAnsi="Times New Roman" w:cs="Times New Roman"/>
          <w:sz w:val="24"/>
          <w:szCs w:val="28"/>
          <w:lang w:val="uk-UA"/>
        </w:rPr>
        <w:t>некомерційної  діяльності, у  том</w:t>
      </w:r>
      <w:r>
        <w:rPr>
          <w:rFonts w:ascii="Times New Roman" w:hAnsi="Times New Roman" w:cs="Times New Roman"/>
          <w:sz w:val="24"/>
          <w:szCs w:val="28"/>
          <w:lang w:val="uk-UA"/>
        </w:rPr>
        <w:t xml:space="preserve">у  числі  проживання  фізичних </w:t>
      </w:r>
      <w:r w:rsidRPr="002A693A">
        <w:rPr>
          <w:rFonts w:ascii="Times New Roman" w:hAnsi="Times New Roman" w:cs="Times New Roman"/>
          <w:sz w:val="24"/>
          <w:szCs w:val="28"/>
          <w:lang w:val="uk-UA"/>
        </w:rPr>
        <w:t>осіб – коефіцієнт 1</w:t>
      </w:r>
      <w:r>
        <w:rPr>
          <w:rFonts w:ascii="Times New Roman" w:hAnsi="Times New Roman" w:cs="Times New Roman"/>
          <w:sz w:val="24"/>
          <w:szCs w:val="28"/>
          <w:lang w:val="uk-UA"/>
        </w:rPr>
        <w:t>;</w:t>
      </w:r>
    </w:p>
    <w:p w:rsidR="009C52A8" w:rsidRPr="002A693A" w:rsidRDefault="009C52A8" w:rsidP="009C52A8">
      <w:pPr>
        <w:pStyle w:val="a5"/>
        <w:numPr>
          <w:ilvl w:val="0"/>
          <w:numId w:val="18"/>
        </w:numPr>
        <w:shd w:val="clear" w:color="auto" w:fill="FFFFFF"/>
        <w:spacing w:after="0" w:line="240" w:lineRule="auto"/>
        <w:ind w:left="567" w:hanging="283"/>
        <w:contextualSpacing/>
        <w:jc w:val="both"/>
        <w:rPr>
          <w:rFonts w:ascii="Times New Roman" w:hAnsi="Times New Roman" w:cs="Times New Roman"/>
          <w:sz w:val="24"/>
          <w:szCs w:val="28"/>
          <w:lang w:val="uk-UA"/>
        </w:rPr>
      </w:pPr>
      <w:r w:rsidRPr="002A693A">
        <w:rPr>
          <w:rFonts w:ascii="Times New Roman" w:hAnsi="Times New Roman" w:cs="Times New Roman"/>
          <w:sz w:val="24"/>
          <w:szCs w:val="28"/>
          <w:lang w:val="uk-UA"/>
        </w:rPr>
        <w:t>впровадження  виробничої  діяльності – коефіцієнт 2;</w:t>
      </w:r>
    </w:p>
    <w:p w:rsidR="009C52A8" w:rsidRPr="002A693A" w:rsidRDefault="009C52A8" w:rsidP="009C52A8">
      <w:pPr>
        <w:pStyle w:val="a5"/>
        <w:numPr>
          <w:ilvl w:val="0"/>
          <w:numId w:val="18"/>
        </w:numPr>
        <w:shd w:val="clear" w:color="auto" w:fill="FFFFFF"/>
        <w:spacing w:after="0" w:line="240" w:lineRule="auto"/>
        <w:ind w:left="567" w:hanging="283"/>
        <w:contextualSpacing/>
        <w:jc w:val="both"/>
        <w:rPr>
          <w:rFonts w:ascii="Times New Roman" w:hAnsi="Times New Roman" w:cs="Times New Roman"/>
          <w:sz w:val="24"/>
          <w:szCs w:val="28"/>
          <w:lang w:val="uk-UA"/>
        </w:rPr>
      </w:pPr>
      <w:r>
        <w:rPr>
          <w:rFonts w:ascii="Times New Roman" w:hAnsi="Times New Roman" w:cs="Times New Roman"/>
          <w:sz w:val="24"/>
          <w:szCs w:val="28"/>
          <w:lang w:val="uk-UA"/>
        </w:rPr>
        <w:t xml:space="preserve">іншої  </w:t>
      </w:r>
      <w:r w:rsidRPr="002A693A">
        <w:rPr>
          <w:rFonts w:ascii="Times New Roman" w:hAnsi="Times New Roman" w:cs="Times New Roman"/>
          <w:sz w:val="24"/>
          <w:szCs w:val="28"/>
          <w:lang w:val="uk-UA"/>
        </w:rPr>
        <w:t>комерційної  діяльності – коефіцієнт 3</w:t>
      </w:r>
      <w:r>
        <w:rPr>
          <w:rFonts w:ascii="Times New Roman" w:hAnsi="Times New Roman" w:cs="Times New Roman"/>
          <w:sz w:val="24"/>
          <w:szCs w:val="28"/>
          <w:lang w:val="uk-UA"/>
        </w:rPr>
        <w:t>.</w:t>
      </w:r>
    </w:p>
    <w:p w:rsidR="009C52A8" w:rsidRDefault="009C52A8" w:rsidP="009C52A8">
      <w:pPr>
        <w:pStyle w:val="a5"/>
        <w:numPr>
          <w:ilvl w:val="0"/>
          <w:numId w:val="17"/>
        </w:numPr>
        <w:spacing w:after="0" w:line="240" w:lineRule="auto"/>
        <w:contextualSpacing/>
        <w:jc w:val="both"/>
        <w:rPr>
          <w:rFonts w:ascii="Times New Roman" w:hAnsi="Times New Roman" w:cs="Times New Roman"/>
          <w:sz w:val="24"/>
          <w:lang w:val="uk-UA" w:eastAsia="ru-RU"/>
        </w:rPr>
      </w:pPr>
      <w:r>
        <w:rPr>
          <w:rFonts w:ascii="Times New Roman" w:hAnsi="Times New Roman" w:cs="Times New Roman"/>
          <w:sz w:val="24"/>
          <w:lang w:val="uk-UA" w:eastAsia="ru-RU"/>
        </w:rPr>
        <w:t>Вважати  таким,  що  втратило  чинність  рішення  міської  ради  від 26  грудня 2018  року  №1732  «Про  встановлення  на  2019 рік  на  території  міста  Знам’янка  мінімальної  вартості  оренди  одного  квадратного  метра  загальної  площі  нерухомого  майна  фізичних  осіб».</w:t>
      </w:r>
    </w:p>
    <w:p w:rsidR="009C52A8" w:rsidRDefault="009C52A8" w:rsidP="009C52A8">
      <w:pPr>
        <w:pStyle w:val="a5"/>
        <w:numPr>
          <w:ilvl w:val="0"/>
          <w:numId w:val="17"/>
        </w:numPr>
        <w:spacing w:after="0" w:line="240" w:lineRule="auto"/>
        <w:contextualSpacing/>
        <w:jc w:val="both"/>
        <w:rPr>
          <w:rFonts w:ascii="Times New Roman" w:hAnsi="Times New Roman" w:cs="Times New Roman"/>
          <w:sz w:val="24"/>
          <w:lang w:val="uk-UA" w:eastAsia="ru-RU"/>
        </w:rPr>
      </w:pPr>
      <w:r w:rsidRPr="007A6ABC">
        <w:rPr>
          <w:rFonts w:ascii="Times New Roman" w:hAnsi="Times New Roman" w:cs="Times New Roman"/>
          <w:sz w:val="24"/>
          <w:lang w:val="uk-UA" w:eastAsia="ru-RU"/>
        </w:rPr>
        <w:t>Дане  рішення на</w:t>
      </w:r>
      <w:r>
        <w:rPr>
          <w:rFonts w:ascii="Times New Roman" w:hAnsi="Times New Roman" w:cs="Times New Roman"/>
          <w:sz w:val="24"/>
          <w:lang w:val="uk-UA" w:eastAsia="ru-RU"/>
        </w:rPr>
        <w:t>бирає чинності  з 01 січня  2020</w:t>
      </w:r>
      <w:r w:rsidRPr="007A6ABC">
        <w:rPr>
          <w:rFonts w:ascii="Times New Roman" w:hAnsi="Times New Roman" w:cs="Times New Roman"/>
          <w:sz w:val="24"/>
          <w:lang w:val="uk-UA" w:eastAsia="ru-RU"/>
        </w:rPr>
        <w:t xml:space="preserve"> року.</w:t>
      </w:r>
    </w:p>
    <w:p w:rsidR="009C52A8" w:rsidRDefault="009C52A8" w:rsidP="009C52A8">
      <w:pPr>
        <w:pStyle w:val="a5"/>
        <w:numPr>
          <w:ilvl w:val="0"/>
          <w:numId w:val="17"/>
        </w:numPr>
        <w:spacing w:after="0" w:line="240" w:lineRule="auto"/>
        <w:contextualSpacing/>
        <w:jc w:val="both"/>
        <w:rPr>
          <w:rFonts w:ascii="Times New Roman" w:hAnsi="Times New Roman" w:cs="Times New Roman"/>
          <w:sz w:val="24"/>
          <w:lang w:val="uk-UA" w:eastAsia="ru-RU"/>
        </w:rPr>
      </w:pPr>
      <w:r>
        <w:rPr>
          <w:rFonts w:ascii="Times New Roman" w:hAnsi="Times New Roman" w:cs="Times New Roman"/>
          <w:sz w:val="24"/>
          <w:lang w:val="uk-UA" w:eastAsia="ru-RU"/>
        </w:rPr>
        <w:t>Організацію  виконання  рішення  покласти на Знам</w:t>
      </w:r>
      <w:r w:rsidRPr="0015028D">
        <w:rPr>
          <w:rFonts w:ascii="Times New Roman" w:hAnsi="Times New Roman" w:cs="Times New Roman"/>
          <w:bCs/>
          <w:sz w:val="24"/>
          <w:szCs w:val="24"/>
          <w:lang w:val="uk-UA" w:eastAsia="ru-RU"/>
        </w:rPr>
        <w:t>’</w:t>
      </w:r>
      <w:r>
        <w:rPr>
          <w:rFonts w:ascii="Times New Roman" w:hAnsi="Times New Roman" w:cs="Times New Roman"/>
          <w:sz w:val="24"/>
          <w:lang w:val="uk-UA" w:eastAsia="ru-RU"/>
        </w:rPr>
        <w:t xml:space="preserve">янське  відділення  Олександрійської ОДПІ ГУ ДФС  у  Кіровоградської  області. </w:t>
      </w:r>
    </w:p>
    <w:p w:rsidR="009C52A8" w:rsidRDefault="009C52A8" w:rsidP="009C52A8">
      <w:pPr>
        <w:pStyle w:val="a5"/>
        <w:numPr>
          <w:ilvl w:val="0"/>
          <w:numId w:val="17"/>
        </w:numPr>
        <w:spacing w:after="0" w:line="240" w:lineRule="auto"/>
        <w:contextualSpacing/>
        <w:jc w:val="both"/>
        <w:rPr>
          <w:rFonts w:ascii="Times New Roman" w:hAnsi="Times New Roman" w:cs="Times New Roman"/>
          <w:sz w:val="24"/>
          <w:lang w:val="uk-UA" w:eastAsia="ru-RU"/>
        </w:rPr>
      </w:pPr>
      <w:r>
        <w:rPr>
          <w:rFonts w:ascii="Times New Roman" w:hAnsi="Times New Roman" w:cs="Times New Roman"/>
          <w:sz w:val="24"/>
          <w:lang w:val="uk-UA" w:eastAsia="ru-RU"/>
        </w:rPr>
        <w:t xml:space="preserve">Контроль  за   виконанням  даного рішення  покласти  на  постійну комісію  з  питань  бюджету  та  економічного  розвитку  міста (гол. Н.Данасієнко). </w:t>
      </w:r>
    </w:p>
    <w:p w:rsidR="009C52A8" w:rsidRPr="007A6ABC" w:rsidRDefault="009C52A8" w:rsidP="009C52A8">
      <w:pPr>
        <w:pStyle w:val="a5"/>
        <w:spacing w:after="0" w:line="240" w:lineRule="auto"/>
        <w:ind w:left="360"/>
        <w:contextualSpacing/>
        <w:jc w:val="both"/>
        <w:rPr>
          <w:rFonts w:ascii="Times New Roman" w:hAnsi="Times New Roman" w:cs="Times New Roman"/>
          <w:sz w:val="24"/>
          <w:lang w:val="uk-UA" w:eastAsia="ru-RU"/>
        </w:rPr>
      </w:pPr>
    </w:p>
    <w:p w:rsidR="009C52A8" w:rsidRPr="00F6026F" w:rsidRDefault="009C52A8" w:rsidP="009C52A8">
      <w:pPr>
        <w:keepNext/>
        <w:ind w:left="708" w:firstLine="708"/>
        <w:outlineLvl w:val="1"/>
        <w:rPr>
          <w:b/>
          <w:sz w:val="24"/>
          <w:szCs w:val="24"/>
        </w:rPr>
      </w:pPr>
      <w:r>
        <w:rPr>
          <w:b/>
          <w:sz w:val="24"/>
          <w:szCs w:val="24"/>
        </w:rPr>
        <w:t xml:space="preserve">      </w:t>
      </w:r>
      <w:r w:rsidRPr="00F6026F">
        <w:rPr>
          <w:b/>
          <w:sz w:val="24"/>
          <w:szCs w:val="24"/>
        </w:rPr>
        <w:t>Міс</w:t>
      </w:r>
      <w:r>
        <w:rPr>
          <w:b/>
          <w:sz w:val="24"/>
          <w:szCs w:val="24"/>
        </w:rPr>
        <w:t>ький голова</w:t>
      </w:r>
      <w:r>
        <w:rPr>
          <w:b/>
          <w:sz w:val="24"/>
          <w:szCs w:val="24"/>
        </w:rPr>
        <w:tab/>
      </w:r>
      <w:r>
        <w:rPr>
          <w:b/>
          <w:sz w:val="24"/>
          <w:szCs w:val="24"/>
        </w:rPr>
        <w:tab/>
      </w:r>
      <w:r>
        <w:rPr>
          <w:b/>
          <w:sz w:val="24"/>
          <w:szCs w:val="24"/>
        </w:rPr>
        <w:tab/>
      </w:r>
      <w:r>
        <w:rPr>
          <w:b/>
          <w:sz w:val="24"/>
          <w:szCs w:val="24"/>
        </w:rPr>
        <w:tab/>
        <w:t>Сергій ФІЛІПЕНКО</w:t>
      </w:r>
    </w:p>
    <w:p w:rsidR="009C52A8" w:rsidRDefault="009C52A8" w:rsidP="009C52A8">
      <w:pPr>
        <w:shd w:val="clear" w:color="auto" w:fill="FFFFFF"/>
        <w:spacing w:line="300" w:lineRule="atLeast"/>
        <w:ind w:left="7080" w:firstLine="708"/>
        <w:rPr>
          <w:color w:val="4B4B4B"/>
          <w:sz w:val="24"/>
          <w:szCs w:val="24"/>
          <w:lang w:eastAsia="ru-RU"/>
        </w:rPr>
      </w:pPr>
    </w:p>
    <w:p w:rsidR="009C52A8" w:rsidRPr="007F654F" w:rsidRDefault="009C52A8" w:rsidP="009C52A8">
      <w:pPr>
        <w:shd w:val="clear" w:color="auto" w:fill="FFFFFF"/>
        <w:spacing w:line="300" w:lineRule="atLeast"/>
        <w:ind w:left="7080" w:firstLine="708"/>
        <w:rPr>
          <w:sz w:val="22"/>
          <w:szCs w:val="24"/>
          <w:lang w:eastAsia="ru-RU"/>
        </w:rPr>
      </w:pPr>
      <w:r w:rsidRPr="007F654F">
        <w:rPr>
          <w:sz w:val="24"/>
          <w:szCs w:val="24"/>
          <w:lang w:eastAsia="ru-RU"/>
        </w:rPr>
        <w:t xml:space="preserve">  </w:t>
      </w:r>
      <w:r w:rsidRPr="007F654F">
        <w:rPr>
          <w:sz w:val="22"/>
          <w:szCs w:val="24"/>
          <w:lang w:eastAsia="ru-RU"/>
        </w:rPr>
        <w:t>Додаток</w:t>
      </w:r>
    </w:p>
    <w:p w:rsidR="009C52A8" w:rsidRPr="007F654F" w:rsidRDefault="009C52A8" w:rsidP="009C52A8">
      <w:pPr>
        <w:shd w:val="clear" w:color="auto" w:fill="FFFFFF"/>
        <w:spacing w:line="300" w:lineRule="atLeast"/>
        <w:jc w:val="right"/>
        <w:rPr>
          <w:sz w:val="22"/>
          <w:szCs w:val="24"/>
          <w:lang w:eastAsia="ru-RU"/>
        </w:rPr>
      </w:pPr>
      <w:r w:rsidRPr="007F654F">
        <w:rPr>
          <w:sz w:val="22"/>
          <w:szCs w:val="24"/>
          <w:lang w:eastAsia="ru-RU"/>
        </w:rPr>
        <w:t>до рішення міської ради</w:t>
      </w:r>
    </w:p>
    <w:p w:rsidR="009C52A8" w:rsidRPr="007F654F" w:rsidRDefault="009C52A8" w:rsidP="009C52A8">
      <w:pPr>
        <w:shd w:val="clear" w:color="auto" w:fill="FFFFFF"/>
        <w:spacing w:line="300" w:lineRule="atLeast"/>
        <w:jc w:val="right"/>
        <w:rPr>
          <w:sz w:val="22"/>
          <w:szCs w:val="24"/>
          <w:lang w:eastAsia="ru-RU"/>
        </w:rPr>
      </w:pPr>
      <w:r w:rsidRPr="007F654F">
        <w:rPr>
          <w:sz w:val="22"/>
          <w:szCs w:val="24"/>
          <w:lang w:eastAsia="ru-RU"/>
        </w:rPr>
        <w:t>від 26.12.2019 № 2289</w:t>
      </w:r>
    </w:p>
    <w:p w:rsidR="009C52A8" w:rsidRPr="001D728A" w:rsidRDefault="009C52A8" w:rsidP="009C52A8">
      <w:pPr>
        <w:shd w:val="clear" w:color="auto" w:fill="FFFFFF"/>
        <w:spacing w:line="300" w:lineRule="atLeast"/>
        <w:jc w:val="center"/>
        <w:rPr>
          <w:color w:val="4B4B4B"/>
          <w:sz w:val="22"/>
          <w:szCs w:val="24"/>
          <w:lang w:eastAsia="ru-RU"/>
        </w:rPr>
      </w:pPr>
    </w:p>
    <w:p w:rsidR="009C52A8" w:rsidRDefault="009C52A8" w:rsidP="009C52A8">
      <w:pPr>
        <w:shd w:val="clear" w:color="auto" w:fill="FFFFFF"/>
        <w:spacing w:line="300" w:lineRule="atLeast"/>
        <w:jc w:val="center"/>
        <w:rPr>
          <w:b/>
          <w:bCs/>
          <w:color w:val="4B4B4B"/>
          <w:sz w:val="24"/>
          <w:szCs w:val="24"/>
          <w:lang w:eastAsia="ru-RU"/>
        </w:rPr>
      </w:pPr>
      <w:r>
        <w:rPr>
          <w:b/>
          <w:bCs/>
          <w:color w:val="4B4B4B"/>
          <w:sz w:val="24"/>
          <w:szCs w:val="24"/>
          <w:lang w:eastAsia="ru-RU"/>
        </w:rPr>
        <w:t>Р</w:t>
      </w:r>
      <w:r w:rsidRPr="00DE20F8">
        <w:rPr>
          <w:b/>
          <w:bCs/>
          <w:color w:val="4B4B4B"/>
          <w:sz w:val="24"/>
          <w:szCs w:val="24"/>
          <w:lang w:eastAsia="ru-RU"/>
        </w:rPr>
        <w:t>озрахун</w:t>
      </w:r>
      <w:r>
        <w:rPr>
          <w:b/>
          <w:bCs/>
          <w:color w:val="4B4B4B"/>
          <w:sz w:val="24"/>
          <w:szCs w:val="24"/>
          <w:lang w:eastAsia="ru-RU"/>
        </w:rPr>
        <w:t>о</w:t>
      </w:r>
      <w:r w:rsidRPr="00DE20F8">
        <w:rPr>
          <w:b/>
          <w:bCs/>
          <w:color w:val="4B4B4B"/>
          <w:sz w:val="24"/>
          <w:szCs w:val="24"/>
          <w:lang w:eastAsia="ru-RU"/>
        </w:rPr>
        <w:t>к</w:t>
      </w:r>
      <w:r w:rsidRPr="00CA7D24">
        <w:rPr>
          <w:b/>
          <w:bCs/>
          <w:color w:val="4B4B4B"/>
          <w:sz w:val="24"/>
          <w:szCs w:val="24"/>
          <w:lang w:eastAsia="ru-RU"/>
        </w:rPr>
        <w:t xml:space="preserve"> </w:t>
      </w:r>
      <w:r w:rsidRPr="00DE20F8">
        <w:rPr>
          <w:b/>
          <w:bCs/>
          <w:color w:val="4B4B4B"/>
          <w:sz w:val="24"/>
          <w:szCs w:val="24"/>
          <w:lang w:eastAsia="ru-RU"/>
        </w:rPr>
        <w:t xml:space="preserve"> мінімальної вартості місячної оренди</w:t>
      </w:r>
    </w:p>
    <w:p w:rsidR="009C52A8" w:rsidRPr="00DE20F8" w:rsidRDefault="009C52A8" w:rsidP="009C52A8">
      <w:pPr>
        <w:shd w:val="clear" w:color="auto" w:fill="FFFFFF"/>
        <w:spacing w:line="300" w:lineRule="atLeast"/>
        <w:jc w:val="center"/>
        <w:rPr>
          <w:color w:val="4B4B4B"/>
          <w:sz w:val="24"/>
          <w:szCs w:val="24"/>
          <w:lang w:eastAsia="ru-RU"/>
        </w:rPr>
      </w:pPr>
      <w:r w:rsidRPr="00DE20F8">
        <w:rPr>
          <w:b/>
          <w:bCs/>
          <w:color w:val="4B4B4B"/>
          <w:sz w:val="24"/>
          <w:szCs w:val="24"/>
          <w:lang w:eastAsia="ru-RU"/>
        </w:rPr>
        <w:t> одного квадратного метра</w:t>
      </w:r>
      <w:r>
        <w:rPr>
          <w:b/>
          <w:bCs/>
          <w:color w:val="4B4B4B"/>
          <w:sz w:val="24"/>
          <w:szCs w:val="24"/>
          <w:lang w:eastAsia="ru-RU"/>
        </w:rPr>
        <w:t xml:space="preserve"> нерухомого майна фізичних осіб</w:t>
      </w:r>
      <w:r w:rsidRPr="00DE20F8">
        <w:rPr>
          <w:b/>
          <w:bCs/>
          <w:color w:val="4B4B4B"/>
          <w:sz w:val="24"/>
          <w:szCs w:val="24"/>
          <w:lang w:eastAsia="ru-RU"/>
        </w:rPr>
        <w:t xml:space="preserve"> </w:t>
      </w:r>
    </w:p>
    <w:p w:rsidR="009C52A8" w:rsidRPr="000D3184" w:rsidRDefault="009C52A8" w:rsidP="009C52A8">
      <w:pPr>
        <w:numPr>
          <w:ilvl w:val="0"/>
          <w:numId w:val="16"/>
        </w:numPr>
        <w:shd w:val="clear" w:color="auto" w:fill="FFFFFF"/>
        <w:suppressAutoHyphens w:val="0"/>
        <w:spacing w:before="100" w:beforeAutospacing="1" w:after="100" w:afterAutospacing="1" w:line="300" w:lineRule="atLeast"/>
        <w:ind w:left="0"/>
        <w:jc w:val="both"/>
        <w:rPr>
          <w:sz w:val="24"/>
          <w:szCs w:val="24"/>
          <w:lang w:eastAsia="ru-RU"/>
        </w:rPr>
      </w:pPr>
      <w:r w:rsidRPr="000D3184">
        <w:rPr>
          <w:sz w:val="24"/>
          <w:szCs w:val="24"/>
          <w:lang w:eastAsia="ru-RU"/>
        </w:rPr>
        <w:t>Мінім</w:t>
      </w:r>
      <w:r>
        <w:rPr>
          <w:sz w:val="24"/>
          <w:szCs w:val="24"/>
          <w:lang w:eastAsia="ru-RU"/>
        </w:rPr>
        <w:t xml:space="preserve">альна вартість місячної оренди  одного   квадратного  метра загальної  площі  нерухомого  майна  </w:t>
      </w:r>
      <w:r w:rsidRPr="000D3184">
        <w:rPr>
          <w:sz w:val="24"/>
          <w:szCs w:val="24"/>
          <w:lang w:eastAsia="ru-RU"/>
        </w:rPr>
        <w:t xml:space="preserve">розраховується відповідно до постанови Кабінету Міністрів України </w:t>
      </w:r>
      <w:r w:rsidRPr="000D3184">
        <w:rPr>
          <w:sz w:val="24"/>
          <w:szCs w:val="24"/>
          <w:lang w:eastAsia="ru-RU"/>
        </w:rPr>
        <w:lastRenderedPageBreak/>
        <w:t>від 29.12.2010</w:t>
      </w:r>
      <w:r>
        <w:rPr>
          <w:sz w:val="24"/>
          <w:szCs w:val="24"/>
          <w:lang w:eastAsia="ru-RU"/>
        </w:rPr>
        <w:t>р. №</w:t>
      </w:r>
      <w:r w:rsidRPr="000D3184">
        <w:rPr>
          <w:sz w:val="24"/>
          <w:szCs w:val="24"/>
          <w:lang w:eastAsia="ru-RU"/>
        </w:rPr>
        <w:t>1253 «Про затвердження Методики визначення мінімальної суми орендного платежу за нерухоме майно фізичних осіб».</w:t>
      </w:r>
    </w:p>
    <w:p w:rsidR="009C52A8" w:rsidRPr="000D3184" w:rsidRDefault="009C52A8" w:rsidP="009C52A8">
      <w:pPr>
        <w:numPr>
          <w:ilvl w:val="0"/>
          <w:numId w:val="16"/>
        </w:numPr>
        <w:shd w:val="clear" w:color="auto" w:fill="FFFFFF"/>
        <w:suppressAutoHyphens w:val="0"/>
        <w:spacing w:before="100" w:beforeAutospacing="1" w:after="100" w:afterAutospacing="1" w:line="300" w:lineRule="atLeast"/>
        <w:ind w:left="0"/>
        <w:jc w:val="both"/>
        <w:rPr>
          <w:sz w:val="24"/>
          <w:szCs w:val="24"/>
          <w:lang w:eastAsia="ru-RU"/>
        </w:rPr>
      </w:pPr>
      <w:r w:rsidRPr="000D3184">
        <w:rPr>
          <w:sz w:val="24"/>
          <w:szCs w:val="24"/>
          <w:lang w:eastAsia="ru-RU"/>
        </w:rPr>
        <w:t>Мінімальна сума орендного платежу за нерухоме майно</w:t>
      </w:r>
      <w:r>
        <w:rPr>
          <w:sz w:val="24"/>
          <w:szCs w:val="24"/>
          <w:lang w:eastAsia="ru-RU"/>
        </w:rPr>
        <w:t xml:space="preserve">  на  території </w:t>
      </w:r>
      <w:r w:rsidRPr="000D3184">
        <w:rPr>
          <w:sz w:val="24"/>
          <w:szCs w:val="24"/>
          <w:lang w:eastAsia="ru-RU"/>
        </w:rPr>
        <w:t xml:space="preserve">м. </w:t>
      </w:r>
      <w:r>
        <w:rPr>
          <w:sz w:val="24"/>
          <w:szCs w:val="24"/>
          <w:lang w:eastAsia="ru-RU"/>
        </w:rPr>
        <w:t xml:space="preserve">Знам’янка  </w:t>
      </w:r>
      <w:r w:rsidRPr="000D3184">
        <w:rPr>
          <w:sz w:val="24"/>
          <w:szCs w:val="24"/>
          <w:lang w:eastAsia="ru-RU"/>
        </w:rPr>
        <w:t>визначається виходячи з мінімальної вартості місячної оренди одного метра квадратного загальної площі нерухомого майна ф</w:t>
      </w:r>
      <w:r>
        <w:rPr>
          <w:sz w:val="24"/>
          <w:szCs w:val="24"/>
          <w:lang w:eastAsia="ru-RU"/>
        </w:rPr>
        <w:t xml:space="preserve">ізичних осіб   </w:t>
      </w:r>
      <w:r w:rsidRPr="000D3184">
        <w:rPr>
          <w:sz w:val="24"/>
          <w:szCs w:val="24"/>
          <w:lang w:eastAsia="ru-RU"/>
        </w:rPr>
        <w:t>за  формулою:</w:t>
      </w:r>
    </w:p>
    <w:p w:rsidR="009C52A8" w:rsidRDefault="009C52A8" w:rsidP="009C52A8">
      <w:pPr>
        <w:rPr>
          <w:b/>
          <w:bCs/>
          <w:sz w:val="24"/>
          <w:szCs w:val="24"/>
          <w:shd w:val="clear" w:color="auto" w:fill="FFFFFF"/>
          <w:lang w:eastAsia="ru-RU"/>
        </w:rPr>
      </w:pPr>
      <w:r w:rsidRPr="000D3184">
        <w:rPr>
          <w:b/>
          <w:bCs/>
          <w:sz w:val="24"/>
          <w:szCs w:val="24"/>
          <w:shd w:val="clear" w:color="auto" w:fill="FFFFFF"/>
          <w:lang w:eastAsia="ru-RU"/>
        </w:rPr>
        <w:t>                             Рн </w:t>
      </w:r>
      <w:r w:rsidRPr="000D3184">
        <w:rPr>
          <w:b/>
          <w:bCs/>
          <w:sz w:val="24"/>
          <w:szCs w:val="24"/>
          <w:shd w:val="clear" w:color="auto" w:fill="FFFFFF"/>
          <w:lang w:eastAsia="ru-RU"/>
        </w:rPr>
        <w:br/>
        <w:t>    </w:t>
      </w:r>
      <w:r>
        <w:rPr>
          <w:b/>
          <w:bCs/>
          <w:sz w:val="24"/>
          <w:szCs w:val="24"/>
          <w:shd w:val="clear" w:color="auto" w:fill="FFFFFF"/>
          <w:lang w:eastAsia="ru-RU"/>
        </w:rPr>
        <w:t>               Р = ----------</w:t>
      </w:r>
    </w:p>
    <w:p w:rsidR="009C52A8" w:rsidRPr="000D3184" w:rsidRDefault="009C52A8" w:rsidP="009C52A8">
      <w:pPr>
        <w:rPr>
          <w:sz w:val="24"/>
          <w:szCs w:val="24"/>
          <w:lang w:eastAsia="ru-RU"/>
        </w:rPr>
      </w:pPr>
      <w:r w:rsidRPr="000D3184">
        <w:rPr>
          <w:b/>
          <w:bCs/>
          <w:sz w:val="24"/>
          <w:szCs w:val="24"/>
          <w:shd w:val="clear" w:color="auto" w:fill="FFFFFF"/>
          <w:lang w:eastAsia="ru-RU"/>
        </w:rPr>
        <w:t>                           К х 12</w:t>
      </w:r>
    </w:p>
    <w:p w:rsidR="009C52A8" w:rsidRPr="000D3184" w:rsidRDefault="009C52A8" w:rsidP="009C52A8">
      <w:pPr>
        <w:shd w:val="clear" w:color="auto" w:fill="FFFFFF"/>
        <w:spacing w:before="225" w:after="225" w:line="300" w:lineRule="atLeast"/>
        <w:jc w:val="both"/>
        <w:rPr>
          <w:sz w:val="24"/>
          <w:szCs w:val="24"/>
          <w:lang w:eastAsia="ru-RU"/>
        </w:rPr>
      </w:pPr>
      <w:r w:rsidRPr="000D3184">
        <w:rPr>
          <w:sz w:val="24"/>
          <w:szCs w:val="24"/>
          <w:lang w:eastAsia="ru-RU"/>
        </w:rPr>
        <w:t>де </w:t>
      </w:r>
      <w:r>
        <w:rPr>
          <w:sz w:val="24"/>
          <w:szCs w:val="24"/>
          <w:lang w:eastAsia="ru-RU"/>
        </w:rPr>
        <w:t xml:space="preserve"> </w:t>
      </w:r>
      <w:r w:rsidRPr="000D3184">
        <w:rPr>
          <w:b/>
          <w:bCs/>
          <w:sz w:val="24"/>
          <w:szCs w:val="24"/>
          <w:lang w:eastAsia="ru-RU"/>
        </w:rPr>
        <w:t>Р </w:t>
      </w:r>
      <w:r w:rsidRPr="000D3184">
        <w:rPr>
          <w:sz w:val="24"/>
          <w:szCs w:val="24"/>
          <w:lang w:eastAsia="ru-RU"/>
        </w:rPr>
        <w:t>- мінімальна вартість місячної оренди  1 м</w:t>
      </w:r>
      <w:r w:rsidRPr="000D3184">
        <w:rPr>
          <w:sz w:val="24"/>
          <w:szCs w:val="24"/>
          <w:vertAlign w:val="superscript"/>
          <w:lang w:eastAsia="ru-RU"/>
        </w:rPr>
        <w:t>2</w:t>
      </w:r>
      <w:r w:rsidRPr="000D3184">
        <w:rPr>
          <w:sz w:val="24"/>
          <w:szCs w:val="24"/>
          <w:lang w:eastAsia="ru-RU"/>
        </w:rPr>
        <w:t> загальної площі нерухомого майна у гривнях;</w:t>
      </w:r>
    </w:p>
    <w:p w:rsidR="009C52A8" w:rsidRPr="000D3184" w:rsidRDefault="009C52A8" w:rsidP="009C52A8">
      <w:pPr>
        <w:shd w:val="clear" w:color="auto" w:fill="FFFFFF"/>
        <w:spacing w:before="225" w:after="225" w:line="300" w:lineRule="atLeast"/>
        <w:jc w:val="both"/>
        <w:rPr>
          <w:sz w:val="24"/>
          <w:szCs w:val="24"/>
          <w:lang w:eastAsia="ru-RU"/>
        </w:rPr>
      </w:pPr>
      <w:r w:rsidRPr="000D3184">
        <w:rPr>
          <w:b/>
          <w:bCs/>
          <w:sz w:val="24"/>
          <w:szCs w:val="24"/>
          <w:lang w:eastAsia="ru-RU"/>
        </w:rPr>
        <w:t>Рн</w:t>
      </w:r>
      <w:r w:rsidRPr="000D3184">
        <w:rPr>
          <w:sz w:val="24"/>
          <w:szCs w:val="24"/>
          <w:lang w:eastAsia="ru-RU"/>
        </w:rPr>
        <w:t> - середня вартість 1 м</w:t>
      </w:r>
      <w:r w:rsidRPr="000D3184">
        <w:rPr>
          <w:sz w:val="24"/>
          <w:szCs w:val="24"/>
          <w:vertAlign w:val="superscript"/>
          <w:lang w:eastAsia="ru-RU"/>
        </w:rPr>
        <w:t>2</w:t>
      </w:r>
      <w:r w:rsidRPr="000D3184">
        <w:rPr>
          <w:sz w:val="24"/>
          <w:szCs w:val="24"/>
          <w:lang w:eastAsia="ru-RU"/>
        </w:rPr>
        <w:t> новозбудованого об’єкта, подібного до орендованого, яка обчислюється залежно від ринкової вартості, у гривнях</w:t>
      </w:r>
      <w:r>
        <w:rPr>
          <w:sz w:val="24"/>
          <w:szCs w:val="24"/>
          <w:lang w:eastAsia="ru-RU"/>
        </w:rPr>
        <w:t xml:space="preserve"> </w:t>
      </w:r>
      <w:r w:rsidRPr="000D3184">
        <w:rPr>
          <w:sz w:val="24"/>
          <w:szCs w:val="24"/>
          <w:lang w:eastAsia="ru-RU"/>
        </w:rPr>
        <w:t>у відповідності до наказу Міністерства регіонального розвитку, будівництва та житлово-комунальн</w:t>
      </w:r>
      <w:r>
        <w:rPr>
          <w:sz w:val="24"/>
          <w:szCs w:val="24"/>
          <w:lang w:eastAsia="ru-RU"/>
        </w:rPr>
        <w:t xml:space="preserve">ого господарства України від </w:t>
      </w:r>
      <w:r>
        <w:rPr>
          <w:sz w:val="24"/>
          <w:lang w:eastAsia="ru-RU"/>
        </w:rPr>
        <w:t>06</w:t>
      </w:r>
      <w:r w:rsidRPr="00501548">
        <w:rPr>
          <w:sz w:val="24"/>
          <w:lang w:eastAsia="ru-RU"/>
        </w:rPr>
        <w:t xml:space="preserve"> </w:t>
      </w:r>
      <w:r>
        <w:rPr>
          <w:sz w:val="24"/>
          <w:lang w:eastAsia="ru-RU"/>
        </w:rPr>
        <w:t>грудня  2018  року  №335</w:t>
      </w:r>
      <w:r w:rsidRPr="00501548">
        <w:rPr>
          <w:sz w:val="24"/>
          <w:lang w:eastAsia="ru-RU"/>
        </w:rPr>
        <w:t xml:space="preserve">  «Про  показники  опосередкованої  вартості  спорудженн</w:t>
      </w:r>
      <w:r>
        <w:rPr>
          <w:sz w:val="24"/>
          <w:lang w:eastAsia="ru-RU"/>
        </w:rPr>
        <w:t>я  житла за  регіонами України</w:t>
      </w:r>
      <w:r w:rsidRPr="00501548">
        <w:rPr>
          <w:sz w:val="24"/>
          <w:lang w:eastAsia="ru-RU"/>
        </w:rPr>
        <w:t>»</w:t>
      </w:r>
      <w:r w:rsidRPr="000D3184">
        <w:rPr>
          <w:sz w:val="24"/>
          <w:szCs w:val="24"/>
          <w:lang w:eastAsia="ru-RU"/>
        </w:rPr>
        <w:t xml:space="preserve"> - опосередкована вартість спорудження житла у розрахунку на 1 кв. метр по </w:t>
      </w:r>
      <w:r>
        <w:rPr>
          <w:sz w:val="24"/>
          <w:szCs w:val="24"/>
          <w:lang w:eastAsia="ru-RU"/>
        </w:rPr>
        <w:t>Кіровоградській  області  (Рн) складає -  10071</w:t>
      </w:r>
      <w:r w:rsidRPr="000D3184">
        <w:rPr>
          <w:sz w:val="24"/>
          <w:szCs w:val="24"/>
          <w:lang w:eastAsia="ru-RU"/>
        </w:rPr>
        <w:t>,00 грн.</w:t>
      </w:r>
    </w:p>
    <w:p w:rsidR="009C52A8" w:rsidRPr="000D3184" w:rsidRDefault="009C52A8" w:rsidP="009C52A8">
      <w:pPr>
        <w:shd w:val="clear" w:color="auto" w:fill="FFFFFF"/>
        <w:spacing w:line="300" w:lineRule="atLeast"/>
        <w:jc w:val="both"/>
        <w:rPr>
          <w:sz w:val="24"/>
          <w:szCs w:val="24"/>
          <w:lang w:eastAsia="ru-RU"/>
        </w:rPr>
      </w:pPr>
      <w:r w:rsidRPr="000D3184">
        <w:rPr>
          <w:b/>
          <w:bCs/>
          <w:sz w:val="24"/>
          <w:szCs w:val="24"/>
          <w:lang w:eastAsia="ru-RU"/>
        </w:rPr>
        <w:t>К</w:t>
      </w:r>
      <w:r w:rsidRPr="000D3184">
        <w:rPr>
          <w:sz w:val="24"/>
          <w:szCs w:val="24"/>
          <w:lang w:eastAsia="ru-RU"/>
        </w:rPr>
        <w:t> - коефіцієнт окупності об'єкта у разі надання його в оренду, що відповідає проектному строку експлуатації такого</w:t>
      </w:r>
      <w:r>
        <w:rPr>
          <w:sz w:val="24"/>
          <w:szCs w:val="24"/>
          <w:lang w:eastAsia="ru-RU"/>
        </w:rPr>
        <w:t xml:space="preserve"> об'єкта (від 5 до 100 років).</w:t>
      </w:r>
      <w:r w:rsidRPr="000D3184">
        <w:rPr>
          <w:sz w:val="24"/>
          <w:szCs w:val="24"/>
          <w:lang w:eastAsia="ru-RU"/>
        </w:rPr>
        <w:t xml:space="preserve">У відповідності до наказу Державного комітету будівництва,  архітектури та житлової політики України від 30.09.1998 № 215 «Про затвердження єдиного класифікатора житлових будинків залежно від якості житла та наявного інженерного обладнання», враховуючи характеристики за основними ознаками будинків по місту, середній проектний строк експлуатації нерухомого майна по м. </w:t>
      </w:r>
      <w:r>
        <w:rPr>
          <w:sz w:val="24"/>
          <w:szCs w:val="24"/>
          <w:lang w:eastAsia="ru-RU"/>
        </w:rPr>
        <w:t xml:space="preserve">Знам’янка </w:t>
      </w:r>
      <w:r w:rsidRPr="000D3184">
        <w:rPr>
          <w:sz w:val="24"/>
          <w:szCs w:val="24"/>
          <w:lang w:eastAsia="ru-RU"/>
        </w:rPr>
        <w:t>- 100 років, що приймається за  К.</w:t>
      </w:r>
    </w:p>
    <w:p w:rsidR="009C52A8" w:rsidRPr="000D3184" w:rsidRDefault="009C52A8" w:rsidP="009C52A8">
      <w:pPr>
        <w:shd w:val="clear" w:color="auto" w:fill="FFFFFF"/>
        <w:spacing w:line="300" w:lineRule="atLeast"/>
        <w:jc w:val="both"/>
        <w:rPr>
          <w:sz w:val="24"/>
          <w:szCs w:val="24"/>
          <w:lang w:eastAsia="ru-RU"/>
        </w:rPr>
      </w:pPr>
      <w:r>
        <w:rPr>
          <w:sz w:val="24"/>
          <w:szCs w:val="24"/>
          <w:lang w:eastAsia="ru-RU"/>
        </w:rPr>
        <w:t>Розрахункова м</w:t>
      </w:r>
      <w:r w:rsidRPr="000D3184">
        <w:rPr>
          <w:sz w:val="24"/>
          <w:szCs w:val="24"/>
          <w:lang w:eastAsia="ru-RU"/>
        </w:rPr>
        <w:t xml:space="preserve">інімальна вартість місячної оренди одного квадратного метра </w:t>
      </w:r>
      <w:r>
        <w:rPr>
          <w:sz w:val="24"/>
          <w:szCs w:val="24"/>
          <w:lang w:eastAsia="ru-RU"/>
        </w:rPr>
        <w:t xml:space="preserve">  загальної  площі  нерухомого  майна </w:t>
      </w:r>
      <w:r w:rsidRPr="000D3184">
        <w:rPr>
          <w:sz w:val="24"/>
          <w:szCs w:val="24"/>
          <w:lang w:eastAsia="ru-RU"/>
        </w:rPr>
        <w:t xml:space="preserve"> фізичних осіб на території м. </w:t>
      </w:r>
      <w:r>
        <w:rPr>
          <w:sz w:val="24"/>
          <w:szCs w:val="24"/>
          <w:lang w:eastAsia="ru-RU"/>
        </w:rPr>
        <w:t xml:space="preserve">Знам’янка  на 2019 </w:t>
      </w:r>
      <w:r w:rsidRPr="000D3184">
        <w:rPr>
          <w:sz w:val="24"/>
          <w:szCs w:val="24"/>
          <w:lang w:eastAsia="ru-RU"/>
        </w:rPr>
        <w:t xml:space="preserve"> рік складає:</w:t>
      </w:r>
    </w:p>
    <w:p w:rsidR="009C52A8" w:rsidRPr="001618CF" w:rsidRDefault="009C52A8" w:rsidP="009C52A8">
      <w:pPr>
        <w:shd w:val="clear" w:color="auto" w:fill="FFFFFF"/>
        <w:spacing w:before="225" w:after="225" w:line="300" w:lineRule="atLeast"/>
        <w:jc w:val="both"/>
        <w:rPr>
          <w:sz w:val="24"/>
          <w:szCs w:val="24"/>
          <w:lang w:eastAsia="ru-RU"/>
        </w:rPr>
      </w:pPr>
      <w:r w:rsidRPr="001618CF">
        <w:rPr>
          <w:bCs/>
          <w:sz w:val="24"/>
          <w:szCs w:val="24"/>
          <w:lang w:eastAsia="ru-RU"/>
        </w:rPr>
        <w:t xml:space="preserve">Р = </w:t>
      </w:r>
      <w:r>
        <w:rPr>
          <w:bCs/>
          <w:sz w:val="24"/>
          <w:szCs w:val="24"/>
          <w:lang w:eastAsia="ru-RU"/>
        </w:rPr>
        <w:t>10071</w:t>
      </w:r>
      <w:r w:rsidRPr="001618CF">
        <w:rPr>
          <w:bCs/>
          <w:sz w:val="24"/>
          <w:szCs w:val="24"/>
          <w:lang w:eastAsia="ru-RU"/>
        </w:rPr>
        <w:t>/ (100 х 12) =</w:t>
      </w:r>
      <w:r>
        <w:rPr>
          <w:bCs/>
          <w:sz w:val="24"/>
          <w:szCs w:val="24"/>
          <w:lang w:eastAsia="ru-RU"/>
        </w:rPr>
        <w:t xml:space="preserve"> 8,</w:t>
      </w:r>
      <w:r w:rsidRPr="001618CF">
        <w:rPr>
          <w:bCs/>
          <w:sz w:val="24"/>
          <w:szCs w:val="24"/>
          <w:lang w:eastAsia="ru-RU"/>
        </w:rPr>
        <w:t>3</w:t>
      </w:r>
      <w:r>
        <w:rPr>
          <w:bCs/>
          <w:sz w:val="24"/>
          <w:szCs w:val="24"/>
          <w:lang w:eastAsia="ru-RU"/>
        </w:rPr>
        <w:t>9</w:t>
      </w:r>
      <w:r w:rsidRPr="001618CF">
        <w:rPr>
          <w:bCs/>
          <w:sz w:val="24"/>
          <w:szCs w:val="24"/>
          <w:lang w:eastAsia="ru-RU"/>
        </w:rPr>
        <w:t xml:space="preserve"> грн.</w:t>
      </w:r>
      <w:r w:rsidRPr="001618CF">
        <w:rPr>
          <w:sz w:val="24"/>
          <w:szCs w:val="24"/>
          <w:lang w:eastAsia="ru-RU"/>
        </w:rPr>
        <w:t xml:space="preserve">  </w:t>
      </w:r>
    </w:p>
    <w:p w:rsidR="009C52A8" w:rsidRDefault="009C52A8" w:rsidP="009C52A8">
      <w:pPr>
        <w:pStyle w:val="ac"/>
        <w:jc w:val="center"/>
        <w:rPr>
          <w:rFonts w:ascii="Times New Roman" w:hAnsi="Times New Roman"/>
          <w:b/>
          <w:sz w:val="24"/>
          <w:szCs w:val="24"/>
          <w:lang w:val="uk-UA"/>
        </w:rPr>
      </w:pPr>
    </w:p>
    <w:p w:rsidR="009C52A8" w:rsidRDefault="009C52A8" w:rsidP="009C52A8">
      <w:pPr>
        <w:pStyle w:val="ac"/>
        <w:jc w:val="center"/>
        <w:rPr>
          <w:rFonts w:ascii="Times New Roman" w:hAnsi="Times New Roman"/>
          <w:b/>
          <w:sz w:val="24"/>
          <w:szCs w:val="24"/>
          <w:lang w:val="uk-UA"/>
        </w:rPr>
      </w:pPr>
      <w:r>
        <w:rPr>
          <w:rFonts w:ascii="Times New Roman" w:hAnsi="Times New Roman"/>
          <w:b/>
          <w:sz w:val="24"/>
          <w:szCs w:val="24"/>
          <w:lang w:val="uk-UA"/>
        </w:rPr>
        <w:t>Секретар міської ради</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Наталія  КЛИМЕНКО</w:t>
      </w:r>
    </w:p>
    <w:p w:rsidR="009C52A8" w:rsidRDefault="009C52A8" w:rsidP="009C52A8">
      <w:pPr>
        <w:pStyle w:val="ac"/>
        <w:jc w:val="right"/>
        <w:rPr>
          <w:rFonts w:ascii="Times New Roman" w:hAnsi="Times New Roman"/>
          <w:b/>
          <w:sz w:val="28"/>
          <w:szCs w:val="24"/>
          <w:lang w:val="uk-UA"/>
        </w:rPr>
      </w:pPr>
    </w:p>
    <w:p w:rsidR="009C52A8" w:rsidRPr="006C773A" w:rsidRDefault="009C52A8" w:rsidP="009C52A8">
      <w:pPr>
        <w:pStyle w:val="ac"/>
        <w:jc w:val="right"/>
        <w:rPr>
          <w:rFonts w:ascii="Times New Roman" w:hAnsi="Times New Roman"/>
          <w:b/>
          <w:sz w:val="36"/>
          <w:szCs w:val="24"/>
          <w:lang w:val="uk-UA"/>
        </w:rPr>
      </w:pPr>
    </w:p>
    <w:p w:rsidR="009C52A8" w:rsidRPr="00F16B29" w:rsidRDefault="009C52A8" w:rsidP="009C52A8">
      <w:pPr>
        <w:jc w:val="center"/>
        <w:rPr>
          <w:b/>
          <w:sz w:val="24"/>
        </w:rPr>
      </w:pPr>
      <w:r>
        <w:rPr>
          <w:b/>
          <w:sz w:val="24"/>
        </w:rPr>
        <w:t>Вісімдесят друга</w:t>
      </w:r>
      <w:r w:rsidRPr="00F16B29">
        <w:rPr>
          <w:b/>
          <w:sz w:val="24"/>
        </w:rPr>
        <w:t xml:space="preserve"> сесія Знам`янської міської ради</w:t>
      </w:r>
    </w:p>
    <w:p w:rsidR="009C52A8" w:rsidRPr="00F16B29" w:rsidRDefault="009C52A8" w:rsidP="009C52A8">
      <w:pPr>
        <w:jc w:val="center"/>
        <w:rPr>
          <w:b/>
          <w:sz w:val="24"/>
        </w:rPr>
      </w:pPr>
      <w:r w:rsidRPr="00F16B29">
        <w:rPr>
          <w:b/>
          <w:sz w:val="24"/>
        </w:rPr>
        <w:t>сьомого скликання</w:t>
      </w:r>
    </w:p>
    <w:p w:rsidR="009C52A8" w:rsidRPr="00F16B29" w:rsidRDefault="009C52A8" w:rsidP="009C52A8">
      <w:pPr>
        <w:jc w:val="center"/>
        <w:rPr>
          <w:sz w:val="24"/>
        </w:rPr>
      </w:pPr>
    </w:p>
    <w:p w:rsidR="009C52A8" w:rsidRPr="00F16B29" w:rsidRDefault="009C52A8" w:rsidP="009C52A8">
      <w:pPr>
        <w:pStyle w:val="3"/>
        <w:rPr>
          <w:sz w:val="28"/>
        </w:rPr>
      </w:pPr>
      <w:r w:rsidRPr="00F16B29">
        <w:rPr>
          <w:sz w:val="28"/>
        </w:rPr>
        <w:t>Р І Ш Е Н Н Я</w:t>
      </w:r>
    </w:p>
    <w:p w:rsidR="009C52A8" w:rsidRDefault="009C52A8" w:rsidP="009C52A8">
      <w:pPr>
        <w:jc w:val="center"/>
        <w:rPr>
          <w:b/>
          <w:bCs/>
        </w:rPr>
      </w:pPr>
    </w:p>
    <w:p w:rsidR="009C52A8" w:rsidRPr="00F16B29" w:rsidRDefault="009C52A8" w:rsidP="009C52A8">
      <w:pPr>
        <w:rPr>
          <w:b/>
          <w:sz w:val="24"/>
          <w:szCs w:val="24"/>
        </w:rPr>
      </w:pPr>
      <w:r w:rsidRPr="00F16B29">
        <w:rPr>
          <w:bCs/>
          <w:sz w:val="24"/>
          <w:szCs w:val="24"/>
        </w:rPr>
        <w:t xml:space="preserve">від   </w:t>
      </w:r>
      <w:r>
        <w:rPr>
          <w:bCs/>
          <w:sz w:val="24"/>
          <w:szCs w:val="24"/>
        </w:rPr>
        <w:t xml:space="preserve">26 грудня    </w:t>
      </w:r>
      <w:r w:rsidRPr="00F16B29">
        <w:rPr>
          <w:bCs/>
          <w:sz w:val="24"/>
          <w:szCs w:val="24"/>
        </w:rPr>
        <w:t>2019 року</w:t>
      </w:r>
      <w:r w:rsidRPr="00F16B29">
        <w:rPr>
          <w:sz w:val="24"/>
          <w:szCs w:val="24"/>
        </w:rPr>
        <w:tab/>
      </w:r>
      <w:r w:rsidRPr="00F16B29">
        <w:rPr>
          <w:sz w:val="24"/>
          <w:szCs w:val="24"/>
        </w:rPr>
        <w:tab/>
      </w:r>
      <w:r w:rsidRPr="00F16B29">
        <w:rPr>
          <w:sz w:val="24"/>
          <w:szCs w:val="24"/>
        </w:rPr>
        <w:tab/>
      </w:r>
      <w:r w:rsidRPr="00F16B29">
        <w:rPr>
          <w:sz w:val="24"/>
          <w:szCs w:val="24"/>
        </w:rPr>
        <w:tab/>
      </w:r>
      <w:r w:rsidRPr="00F16B29">
        <w:rPr>
          <w:sz w:val="24"/>
          <w:szCs w:val="24"/>
        </w:rPr>
        <w:tab/>
      </w:r>
      <w:r w:rsidRPr="00F16B29">
        <w:rPr>
          <w:sz w:val="24"/>
          <w:szCs w:val="24"/>
        </w:rPr>
        <w:tab/>
        <w:t xml:space="preserve">                      </w:t>
      </w:r>
      <w:r>
        <w:rPr>
          <w:b/>
          <w:sz w:val="24"/>
          <w:szCs w:val="24"/>
        </w:rPr>
        <w:t>№2290</w:t>
      </w:r>
    </w:p>
    <w:p w:rsidR="009C52A8" w:rsidRPr="00F16B29" w:rsidRDefault="009C52A8" w:rsidP="009C52A8">
      <w:pPr>
        <w:jc w:val="center"/>
        <w:rPr>
          <w:sz w:val="24"/>
          <w:szCs w:val="24"/>
        </w:rPr>
      </w:pPr>
      <w:r w:rsidRPr="00F16B29">
        <w:rPr>
          <w:sz w:val="24"/>
          <w:szCs w:val="24"/>
        </w:rPr>
        <w:t>м. Знам`янка</w:t>
      </w:r>
    </w:p>
    <w:p w:rsidR="009C52A8" w:rsidRDefault="009C52A8" w:rsidP="009C52A8">
      <w:pPr>
        <w:jc w:val="center"/>
        <w:rPr>
          <w:sz w:val="16"/>
        </w:rPr>
      </w:pPr>
    </w:p>
    <w:p w:rsidR="009C52A8" w:rsidRPr="00F16B29" w:rsidRDefault="009C52A8" w:rsidP="009C52A8">
      <w:pPr>
        <w:jc w:val="both"/>
        <w:rPr>
          <w:sz w:val="24"/>
        </w:rPr>
      </w:pPr>
      <w:r w:rsidRPr="00F16B29">
        <w:rPr>
          <w:sz w:val="24"/>
        </w:rPr>
        <w:t xml:space="preserve"> Про  надання  згоди  комунальному  закладу</w:t>
      </w:r>
    </w:p>
    <w:p w:rsidR="009C52A8" w:rsidRPr="00F16B29" w:rsidRDefault="009C52A8" w:rsidP="009C52A8">
      <w:pPr>
        <w:jc w:val="both"/>
        <w:rPr>
          <w:sz w:val="24"/>
        </w:rPr>
      </w:pPr>
      <w:r w:rsidRPr="00F16B29">
        <w:rPr>
          <w:sz w:val="24"/>
        </w:rPr>
        <w:t xml:space="preserve">«Знам’янська  міська  лікарня  імені А.В. Лисенка» </w:t>
      </w:r>
    </w:p>
    <w:p w:rsidR="009C52A8" w:rsidRPr="00F16B29" w:rsidRDefault="009C52A8" w:rsidP="009C52A8">
      <w:pPr>
        <w:jc w:val="both"/>
        <w:rPr>
          <w:sz w:val="24"/>
        </w:rPr>
      </w:pPr>
      <w:r w:rsidRPr="00F16B29">
        <w:rPr>
          <w:sz w:val="24"/>
        </w:rPr>
        <w:t xml:space="preserve">на продовження дії  договору  оренди  частини  приміщення   </w:t>
      </w:r>
    </w:p>
    <w:p w:rsidR="009C52A8" w:rsidRPr="00F16B29" w:rsidRDefault="009C52A8" w:rsidP="009C52A8">
      <w:pPr>
        <w:jc w:val="both"/>
        <w:rPr>
          <w:sz w:val="24"/>
        </w:rPr>
      </w:pPr>
      <w:r w:rsidRPr="00F16B29">
        <w:rPr>
          <w:sz w:val="24"/>
        </w:rPr>
        <w:t xml:space="preserve">по вул. Гагаріна, 27-Т для надання медичних послуг </w:t>
      </w:r>
    </w:p>
    <w:p w:rsidR="009C52A8" w:rsidRPr="00F16B29" w:rsidRDefault="009C52A8" w:rsidP="009C52A8">
      <w:pPr>
        <w:jc w:val="both"/>
        <w:rPr>
          <w:sz w:val="24"/>
        </w:rPr>
      </w:pPr>
      <w:r w:rsidRPr="00F16B29">
        <w:rPr>
          <w:sz w:val="24"/>
        </w:rPr>
        <w:t>(ультразвукового дослідження)</w:t>
      </w:r>
    </w:p>
    <w:p w:rsidR="009C52A8" w:rsidRDefault="009C52A8" w:rsidP="009C52A8">
      <w:pPr>
        <w:jc w:val="both"/>
        <w:rPr>
          <w:sz w:val="24"/>
        </w:rPr>
      </w:pPr>
    </w:p>
    <w:p w:rsidR="009C52A8" w:rsidRPr="00F16B29" w:rsidRDefault="009C52A8" w:rsidP="009C52A8">
      <w:pPr>
        <w:ind w:firstLine="426"/>
        <w:jc w:val="both"/>
        <w:rPr>
          <w:sz w:val="24"/>
          <w:szCs w:val="24"/>
        </w:rPr>
      </w:pPr>
      <w:r w:rsidRPr="00F16B29">
        <w:rPr>
          <w:sz w:val="24"/>
          <w:szCs w:val="24"/>
        </w:rPr>
        <w:lastRenderedPageBreak/>
        <w:t>У зв’язку із закінченням дії договору оренди індивідуально – визначеного майна (нежитлового приміщення), що належить до комунальної власності територіальної громади міста, розглянувши заяву фізичної особи – підприємця Сінокоп О.С. про надання згоди на продовження дії договору оренди приміщення на 2 роки 11 місяців, керуючись  п. 31 ч.1 ст. 26, ст. 60 Закону  України  «Про  місцеве  самоврядування  в  Україні»</w:t>
      </w:r>
      <w:r>
        <w:rPr>
          <w:sz w:val="24"/>
          <w:szCs w:val="24"/>
        </w:rPr>
        <w:t>,</w:t>
      </w:r>
      <w:r w:rsidRPr="00F16B29">
        <w:rPr>
          <w:sz w:val="24"/>
          <w:szCs w:val="24"/>
        </w:rPr>
        <w:t xml:space="preserve">  міська  рада</w:t>
      </w:r>
    </w:p>
    <w:p w:rsidR="009C52A8" w:rsidRPr="00F16B29" w:rsidRDefault="009C52A8" w:rsidP="009C52A8">
      <w:pPr>
        <w:ind w:firstLine="540"/>
        <w:jc w:val="center"/>
        <w:rPr>
          <w:b/>
          <w:bCs/>
          <w:sz w:val="24"/>
          <w:szCs w:val="24"/>
        </w:rPr>
      </w:pPr>
      <w:r w:rsidRPr="00F16B29">
        <w:rPr>
          <w:b/>
          <w:bCs/>
          <w:sz w:val="24"/>
          <w:szCs w:val="24"/>
        </w:rPr>
        <w:t>В</w:t>
      </w:r>
      <w:r>
        <w:rPr>
          <w:b/>
          <w:bCs/>
          <w:sz w:val="24"/>
          <w:szCs w:val="24"/>
        </w:rPr>
        <w:t xml:space="preserve"> </w:t>
      </w:r>
      <w:r w:rsidRPr="00F16B29">
        <w:rPr>
          <w:b/>
          <w:bCs/>
          <w:sz w:val="24"/>
          <w:szCs w:val="24"/>
        </w:rPr>
        <w:t>и</w:t>
      </w:r>
      <w:r>
        <w:rPr>
          <w:b/>
          <w:bCs/>
          <w:sz w:val="24"/>
          <w:szCs w:val="24"/>
        </w:rPr>
        <w:t xml:space="preserve"> </w:t>
      </w:r>
      <w:r w:rsidRPr="00F16B29">
        <w:rPr>
          <w:b/>
          <w:bCs/>
          <w:sz w:val="24"/>
          <w:szCs w:val="24"/>
        </w:rPr>
        <w:t>р</w:t>
      </w:r>
      <w:r>
        <w:rPr>
          <w:b/>
          <w:bCs/>
          <w:sz w:val="24"/>
          <w:szCs w:val="24"/>
        </w:rPr>
        <w:t xml:space="preserve"> </w:t>
      </w:r>
      <w:r w:rsidRPr="00F16B29">
        <w:rPr>
          <w:b/>
          <w:bCs/>
          <w:sz w:val="24"/>
          <w:szCs w:val="24"/>
        </w:rPr>
        <w:t>і</w:t>
      </w:r>
      <w:r>
        <w:rPr>
          <w:b/>
          <w:bCs/>
          <w:sz w:val="24"/>
          <w:szCs w:val="24"/>
        </w:rPr>
        <w:t xml:space="preserve"> </w:t>
      </w:r>
      <w:r w:rsidRPr="00F16B29">
        <w:rPr>
          <w:b/>
          <w:bCs/>
          <w:sz w:val="24"/>
          <w:szCs w:val="24"/>
        </w:rPr>
        <w:t>ш</w:t>
      </w:r>
      <w:r>
        <w:rPr>
          <w:b/>
          <w:bCs/>
          <w:sz w:val="24"/>
          <w:szCs w:val="24"/>
        </w:rPr>
        <w:t xml:space="preserve"> </w:t>
      </w:r>
      <w:r w:rsidRPr="00F16B29">
        <w:rPr>
          <w:b/>
          <w:bCs/>
          <w:sz w:val="24"/>
          <w:szCs w:val="24"/>
        </w:rPr>
        <w:t>и</w:t>
      </w:r>
      <w:r>
        <w:rPr>
          <w:b/>
          <w:bCs/>
          <w:sz w:val="24"/>
          <w:szCs w:val="24"/>
        </w:rPr>
        <w:t xml:space="preserve"> </w:t>
      </w:r>
      <w:r w:rsidRPr="00F16B29">
        <w:rPr>
          <w:b/>
          <w:bCs/>
          <w:sz w:val="24"/>
          <w:szCs w:val="24"/>
        </w:rPr>
        <w:t>л</w:t>
      </w:r>
      <w:r>
        <w:rPr>
          <w:b/>
          <w:bCs/>
          <w:sz w:val="24"/>
          <w:szCs w:val="24"/>
        </w:rPr>
        <w:t xml:space="preserve"> </w:t>
      </w:r>
      <w:r w:rsidRPr="00F16B29">
        <w:rPr>
          <w:b/>
          <w:bCs/>
          <w:sz w:val="24"/>
          <w:szCs w:val="24"/>
        </w:rPr>
        <w:t>а:</w:t>
      </w:r>
    </w:p>
    <w:p w:rsidR="009C52A8" w:rsidRPr="00F16B29" w:rsidRDefault="009C52A8" w:rsidP="009C52A8">
      <w:pPr>
        <w:ind w:firstLine="284"/>
        <w:jc w:val="both"/>
        <w:rPr>
          <w:sz w:val="24"/>
          <w:szCs w:val="24"/>
        </w:rPr>
      </w:pPr>
      <w:r w:rsidRPr="00F16B29">
        <w:rPr>
          <w:sz w:val="24"/>
          <w:szCs w:val="24"/>
        </w:rPr>
        <w:t>1. Надати згоду комунальному закладу «Знам’янська  міська  лікарня  імені А.В. Лисенка» на продовження дії договору оренди частини нежитлового приміщення, що знаходиться у приміщенні денного стаціонару ІІ корпусу лікарні по</w:t>
      </w:r>
      <w:r>
        <w:rPr>
          <w:sz w:val="24"/>
          <w:szCs w:val="24"/>
        </w:rPr>
        <w:t xml:space="preserve"> вул. Гагаріна, 27-Т, площею 19,</w:t>
      </w:r>
      <w:r w:rsidRPr="00F16B29">
        <w:rPr>
          <w:sz w:val="24"/>
          <w:szCs w:val="24"/>
        </w:rPr>
        <w:t>5 кв.м, фізичною ос</w:t>
      </w:r>
      <w:r>
        <w:rPr>
          <w:sz w:val="24"/>
          <w:szCs w:val="24"/>
        </w:rPr>
        <w:t>обою – підприємцем Сінокоп О.С.</w:t>
      </w:r>
      <w:r w:rsidRPr="00F16B29">
        <w:rPr>
          <w:sz w:val="24"/>
          <w:szCs w:val="24"/>
        </w:rPr>
        <w:t xml:space="preserve"> для надання медичних послуг (ультразвукового дослідження), терміном на 2 роки 11 місяців, а саме до 01.11.2022 року.</w:t>
      </w:r>
    </w:p>
    <w:p w:rsidR="009C52A8" w:rsidRPr="00F16B29" w:rsidRDefault="009C52A8" w:rsidP="009C52A8">
      <w:pPr>
        <w:widowControl w:val="0"/>
        <w:ind w:firstLine="284"/>
        <w:jc w:val="both"/>
        <w:rPr>
          <w:sz w:val="24"/>
          <w:szCs w:val="24"/>
        </w:rPr>
      </w:pPr>
      <w:r w:rsidRPr="00F16B29">
        <w:rPr>
          <w:sz w:val="24"/>
          <w:szCs w:val="24"/>
        </w:rPr>
        <w:t>2. Комунальному закладу «Знам’янська  міська  лікарня  імені А.В. Лисенка»,  відповідно  до п. 1 даного рішення, встановити для фізичної особи – підприємця Сінокоп О.С. орендну плату в розмірі договірної ціни, не меншої ніж розрахункова, відповідно  до  вимог  рішення  міської  ради  від 21.04.2017 року №820  «Про методику  розрахунку і порядок використання плати за оренду майна територіальної  громади  м. Знам’янка  у  новій  редакції».</w:t>
      </w:r>
    </w:p>
    <w:p w:rsidR="009C52A8" w:rsidRPr="00F16B29" w:rsidRDefault="009C52A8" w:rsidP="009C52A8">
      <w:pPr>
        <w:widowControl w:val="0"/>
        <w:ind w:firstLine="284"/>
        <w:jc w:val="both"/>
        <w:rPr>
          <w:sz w:val="24"/>
          <w:szCs w:val="24"/>
        </w:rPr>
      </w:pPr>
      <w:r w:rsidRPr="00F16B29">
        <w:rPr>
          <w:sz w:val="24"/>
          <w:szCs w:val="24"/>
        </w:rPr>
        <w:t xml:space="preserve">3. Організацію  виконання  рішення  покласти  на  в.о.  головного  лікаря  комунального  закладу  «Знам’янська  міська  лікарня  імені  А.В. Лисенка»  </w:t>
      </w:r>
      <w:r>
        <w:rPr>
          <w:sz w:val="24"/>
          <w:szCs w:val="24"/>
        </w:rPr>
        <w:t>І.Муравського</w:t>
      </w:r>
      <w:r w:rsidRPr="00F16B29">
        <w:rPr>
          <w:sz w:val="24"/>
          <w:szCs w:val="24"/>
        </w:rPr>
        <w:t>.</w:t>
      </w:r>
    </w:p>
    <w:p w:rsidR="009C52A8" w:rsidRDefault="009C52A8" w:rsidP="009C52A8">
      <w:pPr>
        <w:widowControl w:val="0"/>
        <w:ind w:firstLine="284"/>
        <w:jc w:val="both"/>
        <w:rPr>
          <w:sz w:val="24"/>
          <w:szCs w:val="24"/>
        </w:rPr>
      </w:pPr>
      <w:r w:rsidRPr="00F16B29">
        <w:rPr>
          <w:sz w:val="24"/>
          <w:szCs w:val="24"/>
        </w:rPr>
        <w:t>4. Контроль  за  виконанням  даного  рішення  покласти  на постійну  комісію з питань бюджету та економічного розвитку міста (гол. Н. Данасієнко).</w:t>
      </w:r>
    </w:p>
    <w:p w:rsidR="009C52A8" w:rsidRDefault="009C52A8" w:rsidP="009C52A8">
      <w:pPr>
        <w:widowControl w:val="0"/>
        <w:ind w:firstLine="284"/>
        <w:jc w:val="both"/>
        <w:rPr>
          <w:sz w:val="24"/>
          <w:szCs w:val="24"/>
        </w:rPr>
      </w:pPr>
    </w:p>
    <w:p w:rsidR="009C52A8" w:rsidRDefault="009C52A8" w:rsidP="009C52A8">
      <w:pPr>
        <w:pStyle w:val="aa"/>
        <w:jc w:val="right"/>
        <w:rPr>
          <w:lang w:val="ru-RU"/>
        </w:rPr>
      </w:pPr>
    </w:p>
    <w:p w:rsidR="009C52A8" w:rsidRPr="00F6026F" w:rsidRDefault="009C52A8" w:rsidP="009C52A8">
      <w:pPr>
        <w:keepNext/>
        <w:ind w:left="708" w:firstLine="708"/>
        <w:outlineLvl w:val="1"/>
        <w:rPr>
          <w:b/>
          <w:sz w:val="24"/>
          <w:szCs w:val="24"/>
        </w:rPr>
      </w:pPr>
      <w:r>
        <w:rPr>
          <w:b/>
          <w:sz w:val="24"/>
          <w:szCs w:val="24"/>
        </w:rPr>
        <w:t xml:space="preserve">      </w:t>
      </w:r>
      <w:r w:rsidRPr="00F6026F">
        <w:rPr>
          <w:b/>
          <w:sz w:val="24"/>
          <w:szCs w:val="24"/>
        </w:rPr>
        <w:t>Міс</w:t>
      </w:r>
      <w:r>
        <w:rPr>
          <w:b/>
          <w:sz w:val="24"/>
          <w:szCs w:val="24"/>
        </w:rPr>
        <w:t>ький голова</w:t>
      </w:r>
      <w:r>
        <w:rPr>
          <w:b/>
          <w:sz w:val="24"/>
          <w:szCs w:val="24"/>
        </w:rPr>
        <w:tab/>
      </w:r>
      <w:r>
        <w:rPr>
          <w:b/>
          <w:sz w:val="24"/>
          <w:szCs w:val="24"/>
        </w:rPr>
        <w:tab/>
      </w:r>
      <w:r>
        <w:rPr>
          <w:b/>
          <w:sz w:val="24"/>
          <w:szCs w:val="24"/>
        </w:rPr>
        <w:tab/>
      </w:r>
      <w:r>
        <w:rPr>
          <w:b/>
          <w:sz w:val="24"/>
          <w:szCs w:val="24"/>
        </w:rPr>
        <w:tab/>
        <w:t>Сергій ФІЛІПЕНКО</w:t>
      </w:r>
    </w:p>
    <w:p w:rsidR="009C52A8" w:rsidRPr="00637E20" w:rsidRDefault="009C52A8" w:rsidP="009C52A8">
      <w:pPr>
        <w:pStyle w:val="aa"/>
        <w:jc w:val="right"/>
      </w:pPr>
    </w:p>
    <w:p w:rsidR="009C52A8" w:rsidRDefault="009C52A8" w:rsidP="009C52A8">
      <w:pPr>
        <w:pStyle w:val="aa"/>
        <w:jc w:val="right"/>
      </w:pPr>
    </w:p>
    <w:p w:rsidR="009C52A8" w:rsidRDefault="009C52A8" w:rsidP="009C52A8">
      <w:pPr>
        <w:jc w:val="center"/>
        <w:rPr>
          <w:b/>
          <w:sz w:val="24"/>
        </w:rPr>
      </w:pPr>
    </w:p>
    <w:p w:rsidR="009C52A8" w:rsidRPr="00B27AC0" w:rsidRDefault="009C52A8" w:rsidP="009C52A8">
      <w:pPr>
        <w:jc w:val="center"/>
        <w:rPr>
          <w:b/>
          <w:sz w:val="24"/>
        </w:rPr>
      </w:pPr>
      <w:r w:rsidRPr="00B27AC0">
        <w:rPr>
          <w:b/>
          <w:sz w:val="24"/>
        </w:rPr>
        <w:t>Вісімде</w:t>
      </w:r>
      <w:r>
        <w:rPr>
          <w:b/>
          <w:sz w:val="24"/>
        </w:rPr>
        <w:t xml:space="preserve">сят друга </w:t>
      </w:r>
      <w:r w:rsidRPr="00B27AC0">
        <w:rPr>
          <w:b/>
          <w:sz w:val="24"/>
        </w:rPr>
        <w:t>сесія Знам`янської міської ради</w:t>
      </w:r>
    </w:p>
    <w:p w:rsidR="009C52A8" w:rsidRPr="00B27AC0" w:rsidRDefault="009C52A8" w:rsidP="009C52A8">
      <w:pPr>
        <w:jc w:val="center"/>
        <w:rPr>
          <w:b/>
          <w:sz w:val="24"/>
        </w:rPr>
      </w:pPr>
      <w:r w:rsidRPr="00B27AC0">
        <w:rPr>
          <w:b/>
          <w:sz w:val="24"/>
        </w:rPr>
        <w:t>сьомого скликання</w:t>
      </w:r>
    </w:p>
    <w:p w:rsidR="009C52A8" w:rsidRPr="00B27AC0" w:rsidRDefault="009C52A8" w:rsidP="009C52A8">
      <w:pPr>
        <w:jc w:val="center"/>
        <w:rPr>
          <w:sz w:val="24"/>
        </w:rPr>
      </w:pPr>
    </w:p>
    <w:p w:rsidR="009C52A8" w:rsidRPr="00B27AC0" w:rsidRDefault="009C52A8" w:rsidP="009C52A8">
      <w:pPr>
        <w:pStyle w:val="3"/>
        <w:rPr>
          <w:sz w:val="28"/>
        </w:rPr>
      </w:pPr>
      <w:r w:rsidRPr="00B27AC0">
        <w:rPr>
          <w:sz w:val="28"/>
        </w:rPr>
        <w:t>Р І Ш Е Н Н Я</w:t>
      </w:r>
    </w:p>
    <w:p w:rsidR="009C52A8" w:rsidRDefault="009C52A8" w:rsidP="009C52A8">
      <w:pPr>
        <w:jc w:val="center"/>
        <w:rPr>
          <w:b/>
          <w:bCs/>
        </w:rPr>
      </w:pPr>
    </w:p>
    <w:p w:rsidR="009C52A8" w:rsidRPr="00B27AC0" w:rsidRDefault="009C52A8" w:rsidP="009C52A8">
      <w:pPr>
        <w:rPr>
          <w:b/>
          <w:sz w:val="24"/>
          <w:szCs w:val="24"/>
        </w:rPr>
      </w:pPr>
      <w:r w:rsidRPr="0091434D">
        <w:rPr>
          <w:bCs/>
          <w:sz w:val="24"/>
          <w:szCs w:val="24"/>
        </w:rPr>
        <w:t xml:space="preserve">від  </w:t>
      </w:r>
      <w:r>
        <w:rPr>
          <w:bCs/>
          <w:sz w:val="24"/>
          <w:szCs w:val="24"/>
        </w:rPr>
        <w:t xml:space="preserve">26 грудня   </w:t>
      </w:r>
      <w:r w:rsidRPr="0091434D">
        <w:rPr>
          <w:bCs/>
          <w:sz w:val="24"/>
          <w:szCs w:val="24"/>
        </w:rPr>
        <w:t>2019 року</w:t>
      </w:r>
      <w:r w:rsidRPr="00B27AC0">
        <w:rPr>
          <w:sz w:val="24"/>
          <w:szCs w:val="24"/>
        </w:rPr>
        <w:tab/>
      </w:r>
      <w:r w:rsidRPr="00B27AC0">
        <w:rPr>
          <w:sz w:val="24"/>
          <w:szCs w:val="24"/>
        </w:rPr>
        <w:tab/>
      </w:r>
      <w:r w:rsidRPr="00B27AC0">
        <w:rPr>
          <w:sz w:val="24"/>
          <w:szCs w:val="24"/>
        </w:rPr>
        <w:tab/>
      </w:r>
      <w:r w:rsidRPr="00B27AC0">
        <w:rPr>
          <w:sz w:val="24"/>
          <w:szCs w:val="24"/>
        </w:rPr>
        <w:tab/>
      </w:r>
      <w:r w:rsidRPr="00B27AC0">
        <w:rPr>
          <w:sz w:val="24"/>
          <w:szCs w:val="24"/>
        </w:rPr>
        <w:tab/>
      </w:r>
      <w:r w:rsidRPr="00B27AC0">
        <w:rPr>
          <w:sz w:val="24"/>
          <w:szCs w:val="24"/>
        </w:rPr>
        <w:tab/>
        <w:t xml:space="preserve">                      </w:t>
      </w:r>
      <w:r w:rsidRPr="00B27AC0">
        <w:rPr>
          <w:b/>
          <w:sz w:val="24"/>
          <w:szCs w:val="24"/>
        </w:rPr>
        <w:t>№</w:t>
      </w:r>
      <w:r>
        <w:rPr>
          <w:b/>
          <w:sz w:val="24"/>
          <w:szCs w:val="24"/>
        </w:rPr>
        <w:t>2291</w:t>
      </w:r>
      <w:r w:rsidRPr="00B27AC0">
        <w:rPr>
          <w:b/>
          <w:sz w:val="24"/>
          <w:szCs w:val="24"/>
        </w:rPr>
        <w:t xml:space="preserve"> </w:t>
      </w:r>
    </w:p>
    <w:p w:rsidR="009C52A8" w:rsidRDefault="009C52A8" w:rsidP="009C52A8">
      <w:pPr>
        <w:jc w:val="center"/>
        <w:rPr>
          <w:sz w:val="24"/>
          <w:szCs w:val="24"/>
        </w:rPr>
      </w:pPr>
      <w:r w:rsidRPr="00B27AC0">
        <w:rPr>
          <w:sz w:val="24"/>
          <w:szCs w:val="24"/>
        </w:rPr>
        <w:t>м. Знам`янка</w:t>
      </w:r>
    </w:p>
    <w:p w:rsidR="009C52A8" w:rsidRPr="00B27AC0" w:rsidRDefault="009C52A8" w:rsidP="009C52A8">
      <w:pPr>
        <w:jc w:val="center"/>
        <w:rPr>
          <w:sz w:val="24"/>
          <w:szCs w:val="24"/>
        </w:rPr>
      </w:pPr>
    </w:p>
    <w:p w:rsidR="009C52A8" w:rsidRPr="00B27AC0" w:rsidRDefault="009C52A8" w:rsidP="009C52A8">
      <w:pPr>
        <w:rPr>
          <w:sz w:val="24"/>
          <w:szCs w:val="24"/>
        </w:rPr>
      </w:pPr>
      <w:r w:rsidRPr="00B27AC0">
        <w:rPr>
          <w:sz w:val="24"/>
          <w:szCs w:val="24"/>
        </w:rPr>
        <w:t xml:space="preserve">Про  надання  згоди  комунальному  закладу </w:t>
      </w:r>
    </w:p>
    <w:p w:rsidR="009C52A8" w:rsidRPr="00B27AC0" w:rsidRDefault="009C52A8" w:rsidP="009C52A8">
      <w:pPr>
        <w:rPr>
          <w:sz w:val="24"/>
          <w:szCs w:val="24"/>
        </w:rPr>
      </w:pPr>
      <w:r w:rsidRPr="00B27AC0">
        <w:rPr>
          <w:sz w:val="24"/>
          <w:szCs w:val="24"/>
        </w:rPr>
        <w:t xml:space="preserve">«Знам’янська  міська  лікарня  імені А.В. Лисенка» </w:t>
      </w:r>
    </w:p>
    <w:p w:rsidR="009C52A8" w:rsidRPr="00B27AC0" w:rsidRDefault="009C52A8" w:rsidP="009C52A8">
      <w:pPr>
        <w:rPr>
          <w:sz w:val="24"/>
          <w:szCs w:val="24"/>
        </w:rPr>
      </w:pPr>
      <w:r w:rsidRPr="00B27AC0">
        <w:rPr>
          <w:sz w:val="24"/>
          <w:szCs w:val="24"/>
        </w:rPr>
        <w:t xml:space="preserve">на надання в оренду додаткового нежитлового приміщення </w:t>
      </w:r>
    </w:p>
    <w:p w:rsidR="009C52A8" w:rsidRPr="00B27AC0" w:rsidRDefault="009C52A8" w:rsidP="009C52A8">
      <w:pPr>
        <w:rPr>
          <w:sz w:val="24"/>
          <w:szCs w:val="24"/>
        </w:rPr>
      </w:pPr>
      <w:r w:rsidRPr="00B27AC0">
        <w:rPr>
          <w:sz w:val="24"/>
          <w:szCs w:val="24"/>
        </w:rPr>
        <w:t xml:space="preserve">частини ізолятора по вул. М. Грушевського, 15 </w:t>
      </w:r>
    </w:p>
    <w:p w:rsidR="009C52A8" w:rsidRPr="00B27AC0" w:rsidRDefault="009C52A8" w:rsidP="009C52A8">
      <w:pPr>
        <w:rPr>
          <w:sz w:val="24"/>
          <w:szCs w:val="24"/>
        </w:rPr>
      </w:pPr>
      <w:r w:rsidRPr="00B27AC0">
        <w:rPr>
          <w:sz w:val="24"/>
          <w:szCs w:val="24"/>
        </w:rPr>
        <w:t xml:space="preserve">для здійснення господарської діяльності </w:t>
      </w:r>
    </w:p>
    <w:p w:rsidR="009C52A8" w:rsidRPr="00B27AC0" w:rsidRDefault="009C52A8" w:rsidP="009C52A8">
      <w:pPr>
        <w:rPr>
          <w:sz w:val="24"/>
          <w:szCs w:val="24"/>
        </w:rPr>
      </w:pPr>
      <w:r w:rsidRPr="00B27AC0">
        <w:rPr>
          <w:sz w:val="24"/>
          <w:szCs w:val="24"/>
        </w:rPr>
        <w:t>(надання послуг з пошиття та ремонту одягу)</w:t>
      </w:r>
    </w:p>
    <w:p w:rsidR="009C52A8" w:rsidRDefault="009C52A8" w:rsidP="009C52A8">
      <w:pPr>
        <w:jc w:val="both"/>
        <w:rPr>
          <w:sz w:val="24"/>
          <w:szCs w:val="24"/>
        </w:rPr>
      </w:pPr>
    </w:p>
    <w:p w:rsidR="009C52A8" w:rsidRPr="00B27AC0" w:rsidRDefault="009C52A8" w:rsidP="009C52A8">
      <w:pPr>
        <w:ind w:firstLine="540"/>
        <w:jc w:val="both"/>
        <w:rPr>
          <w:sz w:val="24"/>
          <w:szCs w:val="24"/>
        </w:rPr>
      </w:pPr>
      <w:r w:rsidRPr="00B27AC0">
        <w:rPr>
          <w:sz w:val="24"/>
          <w:szCs w:val="24"/>
        </w:rPr>
        <w:t>Розглянувши заяву фізичної особи – підприємця Терещук Т.І. щодо надання в оренду додаткового нежитлового приміщення частини ізолятора, розташованого на території першого корпусу лікарн</w:t>
      </w:r>
      <w:r>
        <w:rPr>
          <w:sz w:val="24"/>
          <w:szCs w:val="24"/>
        </w:rPr>
        <w:t>і по вул.Михайла Грушевського,</w:t>
      </w:r>
      <w:r w:rsidRPr="00B27AC0">
        <w:rPr>
          <w:sz w:val="24"/>
          <w:szCs w:val="24"/>
        </w:rPr>
        <w:t>15, площею 12,1 кв.м</w:t>
      </w:r>
      <w:r>
        <w:rPr>
          <w:sz w:val="24"/>
          <w:szCs w:val="24"/>
        </w:rPr>
        <w:t xml:space="preserve"> </w:t>
      </w:r>
      <w:r w:rsidRPr="00B27AC0">
        <w:rPr>
          <w:sz w:val="24"/>
          <w:szCs w:val="24"/>
        </w:rPr>
        <w:t xml:space="preserve"> для здійснення господарської діяльності (надання послуг з пошиття та ремонту одягу), керуючись  п. 31 ч.1 ст. 26, ст. 60 Закону  України  «Про  місцеве  самоврядування  в  Україні»,  міська  рада</w:t>
      </w:r>
    </w:p>
    <w:p w:rsidR="009C52A8" w:rsidRPr="009B4A96" w:rsidRDefault="009C52A8" w:rsidP="009C52A8">
      <w:pPr>
        <w:ind w:firstLine="540"/>
        <w:jc w:val="center"/>
        <w:rPr>
          <w:b/>
          <w:bCs/>
          <w:sz w:val="24"/>
          <w:szCs w:val="24"/>
        </w:rPr>
      </w:pPr>
      <w:r w:rsidRPr="009B4A96">
        <w:rPr>
          <w:b/>
          <w:bCs/>
          <w:sz w:val="24"/>
          <w:szCs w:val="24"/>
        </w:rPr>
        <w:t>В и р і ш и л а:</w:t>
      </w:r>
    </w:p>
    <w:p w:rsidR="009C52A8" w:rsidRPr="00B27AC0" w:rsidRDefault="009C52A8" w:rsidP="009C52A8">
      <w:pPr>
        <w:ind w:firstLine="540"/>
        <w:jc w:val="center"/>
        <w:rPr>
          <w:b/>
          <w:bCs/>
          <w:sz w:val="24"/>
          <w:szCs w:val="24"/>
        </w:rPr>
      </w:pPr>
    </w:p>
    <w:p w:rsidR="009C52A8" w:rsidRPr="00B27AC0" w:rsidRDefault="009C52A8" w:rsidP="009C52A8">
      <w:pPr>
        <w:ind w:firstLine="284"/>
        <w:jc w:val="both"/>
        <w:rPr>
          <w:sz w:val="24"/>
          <w:szCs w:val="24"/>
        </w:rPr>
      </w:pPr>
      <w:r w:rsidRPr="00B27AC0">
        <w:rPr>
          <w:sz w:val="24"/>
          <w:szCs w:val="24"/>
        </w:rPr>
        <w:t>1. Надати згоду комунальному закладу «Знам’янська  міська  лікарня  імені А.В. Лисенка» на надання фізичній особі – підприємцю Терещук Т.І. додаткового нежитлового приміщення частини ізолятора, розташованого на території першого корпусу лікарн</w:t>
      </w:r>
      <w:r>
        <w:rPr>
          <w:sz w:val="24"/>
          <w:szCs w:val="24"/>
        </w:rPr>
        <w:t>і по вул. Михайла Грушевського,</w:t>
      </w:r>
      <w:r w:rsidRPr="00B27AC0">
        <w:rPr>
          <w:sz w:val="24"/>
          <w:szCs w:val="24"/>
        </w:rPr>
        <w:t>15, площею 12,1 кв.м, для здійснення господарської діяльності (надання послуг з пошиття та ремонту одягу).</w:t>
      </w:r>
    </w:p>
    <w:p w:rsidR="009C52A8" w:rsidRDefault="009C52A8" w:rsidP="009C52A8">
      <w:pPr>
        <w:widowControl w:val="0"/>
        <w:ind w:firstLine="284"/>
        <w:jc w:val="both"/>
        <w:rPr>
          <w:sz w:val="24"/>
          <w:szCs w:val="24"/>
        </w:rPr>
      </w:pPr>
      <w:r w:rsidRPr="00B27AC0">
        <w:rPr>
          <w:sz w:val="24"/>
          <w:szCs w:val="24"/>
        </w:rPr>
        <w:t>2. Комунальному закладу «Знам’янська  міська  лікарня  імені А.В. Лисенка»,  відповідно  до п. 1 даного рішення, внести зміни до договору оренди № 1 від 01 жовтня 2018 року.</w:t>
      </w:r>
    </w:p>
    <w:p w:rsidR="009C52A8" w:rsidRPr="00B27AC0" w:rsidRDefault="009C52A8" w:rsidP="009C52A8">
      <w:pPr>
        <w:widowControl w:val="0"/>
        <w:ind w:firstLine="284"/>
        <w:jc w:val="both"/>
        <w:rPr>
          <w:sz w:val="24"/>
          <w:szCs w:val="24"/>
        </w:rPr>
      </w:pPr>
      <w:r w:rsidRPr="00B27AC0">
        <w:rPr>
          <w:sz w:val="24"/>
          <w:szCs w:val="24"/>
        </w:rPr>
        <w:t xml:space="preserve">3. Організацію  виконання  рішення  покласти  на  в.о.  головного  лікаря  комунального  закладу  «Знам’янська  міська  лікарня  імені  А.В. Лисенка»  </w:t>
      </w:r>
      <w:r>
        <w:rPr>
          <w:sz w:val="24"/>
          <w:szCs w:val="24"/>
        </w:rPr>
        <w:t>І.Муравського.</w:t>
      </w:r>
    </w:p>
    <w:p w:rsidR="009C52A8" w:rsidRPr="00B27AC0" w:rsidRDefault="009C52A8" w:rsidP="009C52A8">
      <w:pPr>
        <w:widowControl w:val="0"/>
        <w:ind w:firstLine="284"/>
        <w:jc w:val="both"/>
        <w:rPr>
          <w:sz w:val="24"/>
          <w:szCs w:val="24"/>
        </w:rPr>
      </w:pPr>
      <w:r w:rsidRPr="00B27AC0">
        <w:rPr>
          <w:sz w:val="24"/>
          <w:szCs w:val="24"/>
        </w:rPr>
        <w:t>4. Контроль  за  виконанням  даного  рішення  покласти  на постійну  комісію з питань бюджету та економічного розвитку міста (гол. Н. Данасієнко).</w:t>
      </w:r>
    </w:p>
    <w:p w:rsidR="009C52A8" w:rsidRPr="00B27AC0" w:rsidRDefault="009C52A8" w:rsidP="009C52A8">
      <w:pPr>
        <w:pStyle w:val="a3"/>
        <w:rPr>
          <w:sz w:val="24"/>
          <w:szCs w:val="24"/>
        </w:rPr>
      </w:pPr>
    </w:p>
    <w:p w:rsidR="009C52A8" w:rsidRDefault="009C52A8" w:rsidP="009C52A8"/>
    <w:p w:rsidR="009C52A8" w:rsidRPr="00637E20" w:rsidRDefault="009C52A8" w:rsidP="009C52A8">
      <w:pPr>
        <w:pStyle w:val="ac"/>
        <w:jc w:val="center"/>
        <w:rPr>
          <w:rFonts w:ascii="Times New Roman" w:hAnsi="Times New Roman"/>
          <w:b/>
          <w:sz w:val="24"/>
          <w:szCs w:val="24"/>
          <w:lang w:val="uk-UA"/>
        </w:rPr>
      </w:pPr>
      <w:r w:rsidRPr="00637E20">
        <w:rPr>
          <w:rFonts w:ascii="Times New Roman" w:hAnsi="Times New Roman"/>
          <w:b/>
          <w:sz w:val="24"/>
          <w:szCs w:val="24"/>
          <w:lang w:val="uk-UA"/>
        </w:rPr>
        <w:t>Міс</w:t>
      </w:r>
      <w:r w:rsidRPr="00637E20">
        <w:rPr>
          <w:rFonts w:ascii="Times New Roman" w:hAnsi="Times New Roman"/>
          <w:b/>
          <w:sz w:val="24"/>
          <w:szCs w:val="24"/>
        </w:rPr>
        <w:t>ький голова</w:t>
      </w:r>
      <w:r w:rsidRPr="00637E20">
        <w:rPr>
          <w:rFonts w:ascii="Times New Roman" w:hAnsi="Times New Roman"/>
          <w:b/>
          <w:sz w:val="24"/>
          <w:szCs w:val="24"/>
        </w:rPr>
        <w:tab/>
      </w:r>
      <w:r w:rsidRPr="00637E20">
        <w:rPr>
          <w:rFonts w:ascii="Times New Roman" w:hAnsi="Times New Roman"/>
          <w:b/>
          <w:sz w:val="24"/>
          <w:szCs w:val="24"/>
        </w:rPr>
        <w:tab/>
      </w:r>
      <w:r w:rsidRPr="00637E20">
        <w:rPr>
          <w:rFonts w:ascii="Times New Roman" w:hAnsi="Times New Roman"/>
          <w:b/>
          <w:sz w:val="24"/>
          <w:szCs w:val="24"/>
        </w:rPr>
        <w:tab/>
      </w:r>
      <w:r w:rsidRPr="00637E20">
        <w:rPr>
          <w:rFonts w:ascii="Times New Roman" w:hAnsi="Times New Roman"/>
          <w:b/>
          <w:sz w:val="24"/>
          <w:szCs w:val="24"/>
        </w:rPr>
        <w:tab/>
        <w:t>Сергій ФІЛІПЕНКО</w:t>
      </w:r>
    </w:p>
    <w:p w:rsidR="009C52A8" w:rsidRDefault="009C52A8" w:rsidP="009C52A8">
      <w:pPr>
        <w:tabs>
          <w:tab w:val="left" w:pos="180"/>
          <w:tab w:val="left" w:pos="1620"/>
          <w:tab w:val="left" w:pos="4860"/>
        </w:tabs>
        <w:rPr>
          <w:sz w:val="24"/>
          <w:szCs w:val="24"/>
        </w:rPr>
      </w:pPr>
    </w:p>
    <w:p w:rsidR="009C52A8" w:rsidRDefault="009C52A8" w:rsidP="009C52A8">
      <w:pPr>
        <w:tabs>
          <w:tab w:val="left" w:pos="180"/>
          <w:tab w:val="left" w:pos="1620"/>
          <w:tab w:val="left" w:pos="4860"/>
        </w:tabs>
        <w:rPr>
          <w:sz w:val="24"/>
          <w:szCs w:val="24"/>
        </w:rPr>
      </w:pPr>
    </w:p>
    <w:p w:rsidR="009C52A8" w:rsidRPr="00DB0EF5" w:rsidRDefault="009C52A8" w:rsidP="009C52A8">
      <w:pPr>
        <w:tabs>
          <w:tab w:val="left" w:pos="180"/>
          <w:tab w:val="left" w:pos="1620"/>
          <w:tab w:val="left" w:pos="4860"/>
        </w:tabs>
        <w:rPr>
          <w:sz w:val="24"/>
          <w:szCs w:val="24"/>
        </w:rPr>
      </w:pPr>
    </w:p>
    <w:p w:rsidR="009C52A8" w:rsidRPr="008C29F6" w:rsidRDefault="009C52A8" w:rsidP="009C52A8">
      <w:pPr>
        <w:jc w:val="center"/>
        <w:rPr>
          <w:b/>
          <w:sz w:val="24"/>
        </w:rPr>
      </w:pPr>
      <w:r>
        <w:rPr>
          <w:b/>
          <w:sz w:val="24"/>
        </w:rPr>
        <w:t xml:space="preserve">Вісімдесят друга </w:t>
      </w:r>
      <w:r w:rsidRPr="008C29F6">
        <w:rPr>
          <w:b/>
          <w:sz w:val="24"/>
        </w:rPr>
        <w:t>сесія Знам`янської міської ради</w:t>
      </w:r>
    </w:p>
    <w:p w:rsidR="009C52A8" w:rsidRPr="008C29F6" w:rsidRDefault="009C52A8" w:rsidP="009C52A8">
      <w:pPr>
        <w:jc w:val="center"/>
        <w:rPr>
          <w:b/>
          <w:sz w:val="24"/>
        </w:rPr>
      </w:pPr>
      <w:r w:rsidRPr="008C29F6">
        <w:rPr>
          <w:b/>
          <w:sz w:val="24"/>
        </w:rPr>
        <w:t>сьомого скликання</w:t>
      </w:r>
    </w:p>
    <w:p w:rsidR="009C52A8" w:rsidRDefault="009C52A8" w:rsidP="009C52A8">
      <w:pPr>
        <w:jc w:val="center"/>
      </w:pPr>
    </w:p>
    <w:p w:rsidR="009C52A8" w:rsidRDefault="009C52A8" w:rsidP="009C52A8">
      <w:pPr>
        <w:pStyle w:val="3"/>
      </w:pPr>
      <w:r>
        <w:t>Р І Ш Е Н Н Я</w:t>
      </w:r>
    </w:p>
    <w:p w:rsidR="009C52A8" w:rsidRDefault="009C52A8" w:rsidP="009C52A8">
      <w:pPr>
        <w:jc w:val="center"/>
        <w:rPr>
          <w:b/>
          <w:bCs/>
        </w:rPr>
      </w:pPr>
    </w:p>
    <w:p w:rsidR="009C52A8" w:rsidRPr="008C29F6" w:rsidRDefault="009C52A8" w:rsidP="009C52A8">
      <w:pPr>
        <w:rPr>
          <w:b/>
          <w:sz w:val="24"/>
          <w:szCs w:val="24"/>
        </w:rPr>
      </w:pPr>
      <w:r w:rsidRPr="008C29F6">
        <w:rPr>
          <w:bCs/>
          <w:sz w:val="24"/>
          <w:szCs w:val="24"/>
        </w:rPr>
        <w:t xml:space="preserve">від  </w:t>
      </w:r>
      <w:r>
        <w:rPr>
          <w:bCs/>
          <w:sz w:val="24"/>
          <w:szCs w:val="24"/>
        </w:rPr>
        <w:t xml:space="preserve">26 грудня  </w:t>
      </w:r>
      <w:r w:rsidRPr="008C29F6">
        <w:rPr>
          <w:bCs/>
          <w:sz w:val="24"/>
          <w:szCs w:val="24"/>
        </w:rPr>
        <w:t>2019 року</w:t>
      </w:r>
      <w:r w:rsidRPr="008C29F6">
        <w:rPr>
          <w:sz w:val="24"/>
          <w:szCs w:val="24"/>
        </w:rPr>
        <w:tab/>
      </w:r>
      <w:r w:rsidRPr="008C29F6">
        <w:rPr>
          <w:sz w:val="24"/>
          <w:szCs w:val="24"/>
        </w:rPr>
        <w:tab/>
      </w:r>
      <w:r w:rsidRPr="008C29F6">
        <w:rPr>
          <w:sz w:val="24"/>
          <w:szCs w:val="24"/>
        </w:rPr>
        <w:tab/>
      </w:r>
      <w:r w:rsidRPr="008C29F6">
        <w:rPr>
          <w:sz w:val="24"/>
          <w:szCs w:val="24"/>
        </w:rPr>
        <w:tab/>
      </w:r>
      <w:r w:rsidRPr="008C29F6">
        <w:rPr>
          <w:sz w:val="24"/>
          <w:szCs w:val="24"/>
        </w:rPr>
        <w:tab/>
      </w:r>
      <w:r w:rsidRPr="008C29F6">
        <w:rPr>
          <w:sz w:val="24"/>
          <w:szCs w:val="24"/>
        </w:rPr>
        <w:tab/>
        <w:t xml:space="preserve">                      </w:t>
      </w:r>
      <w:r w:rsidRPr="008C29F6">
        <w:rPr>
          <w:b/>
          <w:sz w:val="24"/>
          <w:szCs w:val="24"/>
        </w:rPr>
        <w:t>№</w:t>
      </w:r>
      <w:r>
        <w:rPr>
          <w:b/>
          <w:sz w:val="24"/>
          <w:szCs w:val="24"/>
        </w:rPr>
        <w:t>2292</w:t>
      </w:r>
      <w:r w:rsidRPr="008C29F6">
        <w:rPr>
          <w:b/>
          <w:sz w:val="24"/>
          <w:szCs w:val="24"/>
        </w:rPr>
        <w:t xml:space="preserve"> </w:t>
      </w:r>
    </w:p>
    <w:p w:rsidR="009C52A8" w:rsidRPr="008C29F6" w:rsidRDefault="009C52A8" w:rsidP="009C52A8">
      <w:pPr>
        <w:jc w:val="center"/>
        <w:rPr>
          <w:sz w:val="24"/>
          <w:szCs w:val="24"/>
        </w:rPr>
      </w:pPr>
      <w:r w:rsidRPr="008C29F6">
        <w:rPr>
          <w:sz w:val="24"/>
          <w:szCs w:val="24"/>
        </w:rPr>
        <w:t>м. Знам`янка</w:t>
      </w:r>
    </w:p>
    <w:p w:rsidR="009C52A8" w:rsidRPr="008C29F6" w:rsidRDefault="009C52A8" w:rsidP="009C52A8">
      <w:pPr>
        <w:jc w:val="center"/>
        <w:rPr>
          <w:sz w:val="24"/>
          <w:szCs w:val="24"/>
        </w:rPr>
      </w:pPr>
    </w:p>
    <w:p w:rsidR="009C52A8" w:rsidRPr="008C29F6" w:rsidRDefault="009C52A8" w:rsidP="009C52A8">
      <w:pPr>
        <w:jc w:val="both"/>
        <w:rPr>
          <w:sz w:val="24"/>
          <w:szCs w:val="24"/>
        </w:rPr>
      </w:pPr>
      <w:r w:rsidRPr="008C29F6">
        <w:rPr>
          <w:sz w:val="24"/>
          <w:szCs w:val="24"/>
        </w:rPr>
        <w:t xml:space="preserve"> Про  надання дозволу комунальному закладу</w:t>
      </w:r>
    </w:p>
    <w:p w:rsidR="009C52A8" w:rsidRPr="008C29F6" w:rsidRDefault="009C52A8" w:rsidP="009C52A8">
      <w:pPr>
        <w:jc w:val="both"/>
        <w:rPr>
          <w:sz w:val="24"/>
          <w:szCs w:val="24"/>
        </w:rPr>
      </w:pPr>
      <w:r w:rsidRPr="008C29F6">
        <w:rPr>
          <w:sz w:val="24"/>
          <w:szCs w:val="24"/>
        </w:rPr>
        <w:t>«Знам’янська міська лікарня імені А.В. Лисенка»</w:t>
      </w:r>
    </w:p>
    <w:p w:rsidR="009C52A8" w:rsidRPr="008C29F6" w:rsidRDefault="009C52A8" w:rsidP="009C52A8">
      <w:pPr>
        <w:jc w:val="both"/>
        <w:rPr>
          <w:sz w:val="24"/>
          <w:szCs w:val="24"/>
        </w:rPr>
      </w:pPr>
      <w:r w:rsidRPr="008C29F6">
        <w:rPr>
          <w:sz w:val="24"/>
          <w:szCs w:val="24"/>
        </w:rPr>
        <w:t xml:space="preserve">на продовження дії договору оренди частини приміщення  </w:t>
      </w:r>
    </w:p>
    <w:p w:rsidR="009C52A8" w:rsidRDefault="009C52A8" w:rsidP="009C52A8">
      <w:pPr>
        <w:jc w:val="both"/>
        <w:rPr>
          <w:sz w:val="24"/>
          <w:szCs w:val="24"/>
        </w:rPr>
      </w:pPr>
      <w:r w:rsidRPr="008C29F6">
        <w:rPr>
          <w:sz w:val="24"/>
          <w:szCs w:val="24"/>
        </w:rPr>
        <w:t>під розміщення  аптечного пункту ПрАТ «Ліки  Кіровоградщини»</w:t>
      </w:r>
    </w:p>
    <w:p w:rsidR="009C52A8" w:rsidRDefault="009C52A8" w:rsidP="009C52A8">
      <w:pPr>
        <w:jc w:val="both"/>
        <w:rPr>
          <w:sz w:val="24"/>
          <w:szCs w:val="24"/>
        </w:rPr>
      </w:pPr>
    </w:p>
    <w:p w:rsidR="009C52A8" w:rsidRPr="008C29F6" w:rsidRDefault="009C52A8" w:rsidP="009C52A8">
      <w:pPr>
        <w:ind w:firstLine="540"/>
        <w:jc w:val="both"/>
        <w:rPr>
          <w:sz w:val="24"/>
          <w:szCs w:val="24"/>
        </w:rPr>
      </w:pPr>
      <w:r w:rsidRPr="008C29F6">
        <w:rPr>
          <w:sz w:val="24"/>
          <w:szCs w:val="24"/>
        </w:rPr>
        <w:t xml:space="preserve">У зв’язку із закінченням дії договору оренди індивідуально – визначеного майна (нежитлового приміщення), що належить до комунальної власності територіальної громади, розглянувши  лист завідувача аптекою № 171 Головатої Ірини Олексіївни  про продовження дії  договору оренди  частини приміщення, що знаходиться на першому поверсі терапевтичного відділення лікарні </w:t>
      </w:r>
      <w:r>
        <w:rPr>
          <w:sz w:val="24"/>
          <w:szCs w:val="24"/>
        </w:rPr>
        <w:t xml:space="preserve"> по  вул.Михайла Грушевського,</w:t>
      </w:r>
      <w:r w:rsidRPr="008C29F6">
        <w:rPr>
          <w:sz w:val="24"/>
          <w:szCs w:val="24"/>
        </w:rPr>
        <w:t>1</w:t>
      </w:r>
      <w:r>
        <w:rPr>
          <w:sz w:val="24"/>
          <w:szCs w:val="24"/>
        </w:rPr>
        <w:t>5, загальною  площею 22,63  кв.</w:t>
      </w:r>
      <w:r w:rsidRPr="008C29F6">
        <w:rPr>
          <w:sz w:val="24"/>
          <w:szCs w:val="24"/>
        </w:rPr>
        <w:t>м, під розміщення  аптечного  пункту ПрАТ «Ліки  Кіровоградщини», керуючись  ст. 26  ч.1, п 31, ст. 60 Закону  України  «Про  місцеве  самоврядування  в  Україні»,  міська  рада</w:t>
      </w:r>
    </w:p>
    <w:p w:rsidR="009C52A8" w:rsidRDefault="009C52A8" w:rsidP="009C52A8">
      <w:pPr>
        <w:ind w:firstLine="540"/>
        <w:jc w:val="center"/>
        <w:rPr>
          <w:b/>
          <w:bCs/>
          <w:sz w:val="24"/>
          <w:szCs w:val="24"/>
        </w:rPr>
      </w:pPr>
      <w:r w:rsidRPr="00EB47C2">
        <w:rPr>
          <w:b/>
          <w:bCs/>
          <w:sz w:val="24"/>
          <w:szCs w:val="24"/>
        </w:rPr>
        <w:t>В и р і ш и л а:</w:t>
      </w:r>
    </w:p>
    <w:p w:rsidR="009C52A8" w:rsidRPr="00EB47C2" w:rsidRDefault="009C52A8" w:rsidP="009C52A8">
      <w:pPr>
        <w:ind w:firstLine="540"/>
        <w:jc w:val="center"/>
        <w:rPr>
          <w:b/>
          <w:bCs/>
          <w:sz w:val="24"/>
          <w:szCs w:val="24"/>
        </w:rPr>
      </w:pPr>
    </w:p>
    <w:p w:rsidR="009C52A8" w:rsidRPr="008C29F6" w:rsidRDefault="009C52A8" w:rsidP="009C52A8">
      <w:pPr>
        <w:ind w:firstLine="284"/>
        <w:jc w:val="both"/>
        <w:rPr>
          <w:sz w:val="24"/>
          <w:szCs w:val="24"/>
        </w:rPr>
      </w:pPr>
      <w:r w:rsidRPr="008C29F6">
        <w:rPr>
          <w:sz w:val="24"/>
          <w:szCs w:val="24"/>
        </w:rPr>
        <w:t xml:space="preserve">1. Надати дозвіл комунальному  закладу «Знам’янська  міська  лікарня  імені А.В. Лисенка»  на  продовження дії договору оренди ПрАТ «Ліки Кіровоградщини» частини  приміщення, що  знаходиться  на першому поверсі терапевтичного відділення  лікарні  по  вул. Михайла Грушевського, </w:t>
      </w:r>
      <w:r>
        <w:rPr>
          <w:sz w:val="24"/>
          <w:szCs w:val="24"/>
        </w:rPr>
        <w:t>15, загальною  площею 22,63 кв.</w:t>
      </w:r>
      <w:r w:rsidRPr="008C29F6">
        <w:rPr>
          <w:sz w:val="24"/>
          <w:szCs w:val="24"/>
        </w:rPr>
        <w:t>м, під розміщення аптечного пункту,  терміном до 31 грудня 2020 року.</w:t>
      </w:r>
    </w:p>
    <w:p w:rsidR="009C52A8" w:rsidRPr="008C29F6" w:rsidRDefault="009C52A8" w:rsidP="009C52A8">
      <w:pPr>
        <w:widowControl w:val="0"/>
        <w:ind w:firstLine="284"/>
        <w:jc w:val="both"/>
        <w:rPr>
          <w:sz w:val="24"/>
          <w:szCs w:val="24"/>
        </w:rPr>
      </w:pPr>
      <w:r w:rsidRPr="008C29F6">
        <w:rPr>
          <w:sz w:val="24"/>
          <w:szCs w:val="24"/>
        </w:rPr>
        <w:t xml:space="preserve">2. Комунальному закладу «Знам’янська  міська  лікарня  імені А.В. Лисенка»,  відповідно  до п. 1 даного рішення, встановити для ПрАТ «Ліки Кіровоградщини» орендну плату в розмірі договірної ціни, не меншої ніж розрахункова, відповідно  до  вимог  рішення  міської  ради  від 21.04.2017 року №820  «Про методику  розрахунку і порядок використання плати за оренду майна територіальної  громади  м. Знам’янка  у  </w:t>
      </w:r>
      <w:r w:rsidRPr="008C29F6">
        <w:rPr>
          <w:sz w:val="24"/>
          <w:szCs w:val="24"/>
        </w:rPr>
        <w:lastRenderedPageBreak/>
        <w:t>новій  редакції».</w:t>
      </w:r>
    </w:p>
    <w:p w:rsidR="009C52A8" w:rsidRPr="008C29F6" w:rsidRDefault="009C52A8" w:rsidP="009C52A8">
      <w:pPr>
        <w:widowControl w:val="0"/>
        <w:ind w:firstLine="284"/>
        <w:jc w:val="both"/>
        <w:rPr>
          <w:sz w:val="24"/>
          <w:szCs w:val="24"/>
        </w:rPr>
      </w:pPr>
      <w:r w:rsidRPr="008C29F6">
        <w:rPr>
          <w:sz w:val="24"/>
          <w:szCs w:val="24"/>
        </w:rPr>
        <w:t xml:space="preserve">3. Організацію  виконання  рішення  покласти  на  в.о.  головного  лікаря  комунального  закладу  «Знам’янська  міська  лікарня  імені  А.В. Лисенка»  </w:t>
      </w:r>
      <w:r>
        <w:rPr>
          <w:sz w:val="24"/>
          <w:szCs w:val="24"/>
        </w:rPr>
        <w:t>І.Муравського.</w:t>
      </w:r>
    </w:p>
    <w:p w:rsidR="009C52A8" w:rsidRPr="008C29F6" w:rsidRDefault="009C52A8" w:rsidP="009C52A8">
      <w:pPr>
        <w:widowControl w:val="0"/>
        <w:ind w:firstLine="284"/>
        <w:jc w:val="both"/>
        <w:rPr>
          <w:sz w:val="24"/>
          <w:szCs w:val="24"/>
        </w:rPr>
      </w:pPr>
      <w:r w:rsidRPr="008C29F6">
        <w:rPr>
          <w:sz w:val="24"/>
          <w:szCs w:val="24"/>
        </w:rPr>
        <w:t>4. Контроль  за  виконанням  даного  рішення  покласти  на постійну  комісію з питань бюджету та економічного розвитку міста (гол. Н. Данасієнко).</w:t>
      </w:r>
    </w:p>
    <w:p w:rsidR="009C52A8" w:rsidRPr="008C29F6" w:rsidRDefault="009C52A8" w:rsidP="009C52A8">
      <w:pPr>
        <w:pStyle w:val="a3"/>
        <w:rPr>
          <w:sz w:val="24"/>
          <w:szCs w:val="24"/>
        </w:rPr>
      </w:pPr>
    </w:p>
    <w:p w:rsidR="009C52A8" w:rsidRPr="008C29F6" w:rsidRDefault="009C52A8" w:rsidP="009C52A8">
      <w:pPr>
        <w:pStyle w:val="a3"/>
        <w:jc w:val="center"/>
        <w:rPr>
          <w:b/>
          <w:sz w:val="24"/>
          <w:szCs w:val="24"/>
        </w:rPr>
      </w:pPr>
    </w:p>
    <w:p w:rsidR="009C52A8" w:rsidRPr="00637E20" w:rsidRDefault="009C52A8" w:rsidP="009C52A8">
      <w:pPr>
        <w:pStyle w:val="ac"/>
        <w:jc w:val="center"/>
        <w:rPr>
          <w:rFonts w:ascii="Times New Roman" w:hAnsi="Times New Roman"/>
          <w:b/>
          <w:sz w:val="24"/>
          <w:szCs w:val="24"/>
          <w:lang w:val="uk-UA"/>
        </w:rPr>
      </w:pPr>
      <w:r w:rsidRPr="00637E20">
        <w:rPr>
          <w:rFonts w:ascii="Times New Roman" w:hAnsi="Times New Roman"/>
          <w:b/>
          <w:sz w:val="24"/>
          <w:szCs w:val="24"/>
          <w:lang w:val="uk-UA"/>
        </w:rPr>
        <w:t>Міс</w:t>
      </w:r>
      <w:r w:rsidRPr="00637E20">
        <w:rPr>
          <w:rFonts w:ascii="Times New Roman" w:hAnsi="Times New Roman"/>
          <w:b/>
          <w:sz w:val="24"/>
          <w:szCs w:val="24"/>
        </w:rPr>
        <w:t>ький голова</w:t>
      </w:r>
      <w:r w:rsidRPr="00637E20">
        <w:rPr>
          <w:rFonts w:ascii="Times New Roman" w:hAnsi="Times New Roman"/>
          <w:b/>
          <w:sz w:val="24"/>
          <w:szCs w:val="24"/>
        </w:rPr>
        <w:tab/>
      </w:r>
      <w:r w:rsidRPr="00637E20">
        <w:rPr>
          <w:rFonts w:ascii="Times New Roman" w:hAnsi="Times New Roman"/>
          <w:b/>
          <w:sz w:val="24"/>
          <w:szCs w:val="24"/>
        </w:rPr>
        <w:tab/>
      </w:r>
      <w:r w:rsidRPr="00637E20">
        <w:rPr>
          <w:rFonts w:ascii="Times New Roman" w:hAnsi="Times New Roman"/>
          <w:b/>
          <w:sz w:val="24"/>
          <w:szCs w:val="24"/>
        </w:rPr>
        <w:tab/>
      </w:r>
      <w:r w:rsidRPr="00637E20">
        <w:rPr>
          <w:rFonts w:ascii="Times New Roman" w:hAnsi="Times New Roman"/>
          <w:b/>
          <w:sz w:val="24"/>
          <w:szCs w:val="24"/>
        </w:rPr>
        <w:tab/>
        <w:t>Сергій ФІЛІПЕНКО</w:t>
      </w:r>
    </w:p>
    <w:p w:rsidR="009C52A8" w:rsidRDefault="009C52A8" w:rsidP="009C52A8">
      <w:pPr>
        <w:rPr>
          <w:sz w:val="24"/>
          <w:szCs w:val="24"/>
        </w:rPr>
      </w:pPr>
    </w:p>
    <w:p w:rsidR="009C52A8" w:rsidRDefault="009C52A8" w:rsidP="009C52A8">
      <w:pPr>
        <w:tabs>
          <w:tab w:val="left" w:pos="180"/>
          <w:tab w:val="left" w:pos="1620"/>
          <w:tab w:val="left" w:pos="4860"/>
        </w:tabs>
        <w:rPr>
          <w:sz w:val="24"/>
          <w:szCs w:val="24"/>
        </w:rPr>
      </w:pPr>
    </w:p>
    <w:p w:rsidR="009C52A8" w:rsidRPr="00D43124" w:rsidRDefault="009C52A8" w:rsidP="009C52A8">
      <w:pPr>
        <w:jc w:val="center"/>
        <w:rPr>
          <w:b/>
          <w:sz w:val="24"/>
          <w:szCs w:val="24"/>
        </w:rPr>
      </w:pPr>
      <w:r>
        <w:rPr>
          <w:b/>
          <w:sz w:val="24"/>
          <w:szCs w:val="24"/>
        </w:rPr>
        <w:t>Вісімдесят друга</w:t>
      </w:r>
      <w:r w:rsidRPr="00D43124">
        <w:rPr>
          <w:b/>
          <w:sz w:val="24"/>
          <w:szCs w:val="24"/>
        </w:rPr>
        <w:t xml:space="preserve"> сесія Знам`янської міської ради</w:t>
      </w:r>
    </w:p>
    <w:p w:rsidR="009C52A8" w:rsidRPr="00D43124" w:rsidRDefault="009C52A8" w:rsidP="009C52A8">
      <w:pPr>
        <w:jc w:val="center"/>
        <w:rPr>
          <w:b/>
          <w:sz w:val="24"/>
          <w:szCs w:val="24"/>
        </w:rPr>
      </w:pPr>
      <w:r w:rsidRPr="00D43124">
        <w:rPr>
          <w:b/>
          <w:sz w:val="24"/>
          <w:szCs w:val="24"/>
        </w:rPr>
        <w:t>сьомого скликання</w:t>
      </w:r>
    </w:p>
    <w:p w:rsidR="009C52A8" w:rsidRPr="00D43124" w:rsidRDefault="009C52A8" w:rsidP="009C52A8">
      <w:pPr>
        <w:jc w:val="center"/>
        <w:rPr>
          <w:sz w:val="24"/>
          <w:szCs w:val="24"/>
        </w:rPr>
      </w:pPr>
    </w:p>
    <w:p w:rsidR="009C52A8" w:rsidRPr="00D43124" w:rsidRDefault="009C52A8" w:rsidP="009C52A8">
      <w:pPr>
        <w:pStyle w:val="3"/>
      </w:pPr>
      <w:r w:rsidRPr="00D43124">
        <w:t>Р І Ш Е Н Н Я</w:t>
      </w:r>
    </w:p>
    <w:p w:rsidR="009C52A8" w:rsidRPr="00D43124" w:rsidRDefault="009C52A8" w:rsidP="009C52A8">
      <w:pPr>
        <w:jc w:val="center"/>
        <w:rPr>
          <w:b/>
          <w:bCs/>
          <w:sz w:val="24"/>
          <w:szCs w:val="24"/>
        </w:rPr>
      </w:pPr>
    </w:p>
    <w:p w:rsidR="009C52A8" w:rsidRPr="00D43124" w:rsidRDefault="009C52A8" w:rsidP="009C52A8">
      <w:pPr>
        <w:rPr>
          <w:b/>
          <w:sz w:val="24"/>
          <w:szCs w:val="24"/>
        </w:rPr>
      </w:pPr>
      <w:r w:rsidRPr="00D43124">
        <w:rPr>
          <w:bCs/>
          <w:sz w:val="24"/>
          <w:szCs w:val="24"/>
        </w:rPr>
        <w:t xml:space="preserve">від   </w:t>
      </w:r>
      <w:r>
        <w:rPr>
          <w:bCs/>
          <w:sz w:val="24"/>
          <w:szCs w:val="24"/>
        </w:rPr>
        <w:t xml:space="preserve">26 грудня    </w:t>
      </w:r>
      <w:r w:rsidRPr="00D43124">
        <w:rPr>
          <w:bCs/>
          <w:sz w:val="24"/>
          <w:szCs w:val="24"/>
        </w:rPr>
        <w:t xml:space="preserve"> 2019 року</w:t>
      </w:r>
      <w:r w:rsidRPr="00D43124">
        <w:rPr>
          <w:sz w:val="24"/>
          <w:szCs w:val="24"/>
        </w:rPr>
        <w:tab/>
      </w:r>
      <w:r w:rsidRPr="00D43124">
        <w:rPr>
          <w:sz w:val="24"/>
          <w:szCs w:val="24"/>
        </w:rPr>
        <w:tab/>
      </w:r>
      <w:r w:rsidRPr="00D43124">
        <w:rPr>
          <w:sz w:val="24"/>
          <w:szCs w:val="24"/>
        </w:rPr>
        <w:tab/>
      </w:r>
      <w:r w:rsidRPr="00D43124">
        <w:rPr>
          <w:sz w:val="24"/>
          <w:szCs w:val="24"/>
        </w:rPr>
        <w:tab/>
      </w:r>
      <w:r w:rsidRPr="00D43124">
        <w:rPr>
          <w:sz w:val="24"/>
          <w:szCs w:val="24"/>
        </w:rPr>
        <w:tab/>
      </w:r>
      <w:r w:rsidRPr="00D43124">
        <w:rPr>
          <w:sz w:val="24"/>
          <w:szCs w:val="24"/>
        </w:rPr>
        <w:tab/>
        <w:t xml:space="preserve">                      </w:t>
      </w:r>
      <w:r w:rsidRPr="00D43124">
        <w:rPr>
          <w:b/>
          <w:sz w:val="24"/>
          <w:szCs w:val="24"/>
        </w:rPr>
        <w:t>№</w:t>
      </w:r>
      <w:r>
        <w:rPr>
          <w:b/>
          <w:sz w:val="24"/>
          <w:szCs w:val="24"/>
        </w:rPr>
        <w:t>2293</w:t>
      </w:r>
      <w:r w:rsidRPr="00D43124">
        <w:rPr>
          <w:b/>
          <w:sz w:val="24"/>
          <w:szCs w:val="24"/>
        </w:rPr>
        <w:t xml:space="preserve"> </w:t>
      </w:r>
    </w:p>
    <w:p w:rsidR="009C52A8" w:rsidRPr="00D43124" w:rsidRDefault="009C52A8" w:rsidP="009C52A8">
      <w:pPr>
        <w:jc w:val="center"/>
        <w:rPr>
          <w:sz w:val="24"/>
          <w:szCs w:val="24"/>
        </w:rPr>
      </w:pPr>
      <w:r w:rsidRPr="00D43124">
        <w:rPr>
          <w:sz w:val="24"/>
          <w:szCs w:val="24"/>
        </w:rPr>
        <w:t>м. Знам`янка</w:t>
      </w:r>
    </w:p>
    <w:p w:rsidR="009C52A8" w:rsidRPr="00D43124" w:rsidRDefault="009C52A8" w:rsidP="009C52A8">
      <w:pPr>
        <w:jc w:val="center"/>
        <w:rPr>
          <w:sz w:val="24"/>
          <w:szCs w:val="24"/>
        </w:rPr>
      </w:pPr>
    </w:p>
    <w:p w:rsidR="009C52A8" w:rsidRPr="00D43124" w:rsidRDefault="009C52A8" w:rsidP="009C52A8">
      <w:pPr>
        <w:jc w:val="both"/>
        <w:rPr>
          <w:sz w:val="24"/>
          <w:szCs w:val="24"/>
        </w:rPr>
      </w:pPr>
      <w:r w:rsidRPr="00D43124">
        <w:rPr>
          <w:sz w:val="24"/>
          <w:szCs w:val="24"/>
        </w:rPr>
        <w:t xml:space="preserve"> Про  надання дозволу комунальному закладу</w:t>
      </w:r>
    </w:p>
    <w:p w:rsidR="009C52A8" w:rsidRPr="00D43124" w:rsidRDefault="009C52A8" w:rsidP="009C52A8">
      <w:pPr>
        <w:jc w:val="both"/>
        <w:rPr>
          <w:sz w:val="24"/>
          <w:szCs w:val="24"/>
        </w:rPr>
      </w:pPr>
      <w:r w:rsidRPr="00D43124">
        <w:rPr>
          <w:sz w:val="24"/>
          <w:szCs w:val="24"/>
        </w:rPr>
        <w:t>«Знам’янська міська лікарня імені А.В. Лисенка»</w:t>
      </w:r>
    </w:p>
    <w:p w:rsidR="009C52A8" w:rsidRPr="00D43124" w:rsidRDefault="009C52A8" w:rsidP="009C52A8">
      <w:pPr>
        <w:jc w:val="both"/>
        <w:rPr>
          <w:sz w:val="24"/>
          <w:szCs w:val="24"/>
        </w:rPr>
      </w:pPr>
      <w:r w:rsidRPr="00D43124">
        <w:rPr>
          <w:sz w:val="24"/>
          <w:szCs w:val="24"/>
        </w:rPr>
        <w:t xml:space="preserve">на продовження дії договору оренди частини приміщення  </w:t>
      </w:r>
    </w:p>
    <w:p w:rsidR="009C52A8" w:rsidRPr="00D43124" w:rsidRDefault="009C52A8" w:rsidP="009C52A8">
      <w:pPr>
        <w:jc w:val="both"/>
        <w:rPr>
          <w:sz w:val="24"/>
          <w:szCs w:val="24"/>
        </w:rPr>
      </w:pPr>
      <w:r w:rsidRPr="00D43124">
        <w:rPr>
          <w:sz w:val="24"/>
          <w:szCs w:val="24"/>
        </w:rPr>
        <w:t>під розміщення  аптечного пункту ПрАТ «Ліки  Кіровоградщини»</w:t>
      </w:r>
    </w:p>
    <w:p w:rsidR="009C52A8" w:rsidRDefault="009C52A8" w:rsidP="009C52A8">
      <w:pPr>
        <w:jc w:val="both"/>
        <w:rPr>
          <w:sz w:val="24"/>
          <w:szCs w:val="24"/>
        </w:rPr>
      </w:pPr>
    </w:p>
    <w:p w:rsidR="009C52A8" w:rsidRPr="00D43124" w:rsidRDefault="009C52A8" w:rsidP="009C52A8">
      <w:pPr>
        <w:ind w:firstLine="708"/>
        <w:jc w:val="both"/>
        <w:rPr>
          <w:sz w:val="24"/>
          <w:szCs w:val="24"/>
        </w:rPr>
      </w:pPr>
      <w:r w:rsidRPr="00D43124">
        <w:rPr>
          <w:sz w:val="24"/>
          <w:szCs w:val="24"/>
        </w:rPr>
        <w:t>У зв’язку із закінченням дії договору оренди індивідуально – визначеного майна (нежитлового приміщення), що належить до комунальної власності територіальної громади, розглянувши  лист завідувача аптекою № 171 Головатої Ірини Олексіївни  про продовження дії  договору оренди  частини приміщення, що знаходиться на першому поверсі поліклінічно</w:t>
      </w:r>
      <w:r>
        <w:rPr>
          <w:sz w:val="24"/>
          <w:szCs w:val="24"/>
        </w:rPr>
        <w:t>го відділення лікарні  по  вул.Михайла Грушевського,</w:t>
      </w:r>
      <w:r w:rsidRPr="00D43124">
        <w:rPr>
          <w:sz w:val="24"/>
          <w:szCs w:val="24"/>
        </w:rPr>
        <w:t>15, загальною  площею 20,07  к</w:t>
      </w:r>
      <w:r>
        <w:rPr>
          <w:sz w:val="24"/>
          <w:szCs w:val="24"/>
        </w:rPr>
        <w:t>в.</w:t>
      </w:r>
      <w:r w:rsidRPr="00D43124">
        <w:rPr>
          <w:sz w:val="24"/>
          <w:szCs w:val="24"/>
        </w:rPr>
        <w:t>м, під розміщення  аптечного  пункту ПрАТ «Ліки  Кіровоградщини», керуючись  ст. 26  ч.1, п 31, ст. 60 Закону  України  «Про  місцеве  самоврядування  в  Україні»,  міська  рада</w:t>
      </w:r>
    </w:p>
    <w:p w:rsidR="009C52A8" w:rsidRPr="00EB47C2" w:rsidRDefault="009C52A8" w:rsidP="009C52A8">
      <w:pPr>
        <w:ind w:firstLine="540"/>
        <w:jc w:val="center"/>
        <w:rPr>
          <w:b/>
          <w:bCs/>
          <w:sz w:val="24"/>
          <w:szCs w:val="24"/>
        </w:rPr>
      </w:pPr>
      <w:r w:rsidRPr="00EB47C2">
        <w:rPr>
          <w:b/>
          <w:bCs/>
          <w:sz w:val="24"/>
          <w:szCs w:val="24"/>
        </w:rPr>
        <w:t>В и р і ш и л а:</w:t>
      </w:r>
    </w:p>
    <w:p w:rsidR="009C52A8" w:rsidRPr="00EB47C2" w:rsidRDefault="009C52A8" w:rsidP="009C52A8">
      <w:pPr>
        <w:pStyle w:val="a5"/>
        <w:numPr>
          <w:ilvl w:val="0"/>
          <w:numId w:val="20"/>
        </w:numPr>
        <w:spacing w:after="0"/>
        <w:jc w:val="both"/>
        <w:rPr>
          <w:rFonts w:ascii="Times New Roman" w:hAnsi="Times New Roman" w:cs="Times New Roman"/>
          <w:sz w:val="24"/>
          <w:szCs w:val="24"/>
        </w:rPr>
      </w:pPr>
      <w:r w:rsidRPr="00EB47C2">
        <w:rPr>
          <w:rFonts w:ascii="Times New Roman" w:hAnsi="Times New Roman" w:cs="Times New Roman"/>
          <w:sz w:val="24"/>
          <w:szCs w:val="24"/>
          <w:lang w:val="uk-UA"/>
        </w:rPr>
        <w:t xml:space="preserve">Надати дозвіл комунальному  закладу «Знам’янська  міська  лікарня  імені А.В. Лисенка»  на  продовження дії договору оренди ПрАТ «Ліки Кіровоградщини» частини  приміщення, що  знаходиться  на першому поверсі поліклінічного відділення  лікарні  по  вул. </w:t>
      </w:r>
      <w:r w:rsidRPr="00EB47C2">
        <w:rPr>
          <w:rFonts w:ascii="Times New Roman" w:hAnsi="Times New Roman" w:cs="Times New Roman"/>
          <w:sz w:val="24"/>
          <w:szCs w:val="24"/>
        </w:rPr>
        <w:t>Михайла Грушевського, 15, загальною  площею 20,07 кв.м, під розміщення аптечного пункту,  терміном до 31 грудня 2020 року.</w:t>
      </w:r>
    </w:p>
    <w:p w:rsidR="009C52A8" w:rsidRPr="00EB47C2" w:rsidRDefault="009C52A8" w:rsidP="009C52A8">
      <w:pPr>
        <w:pStyle w:val="a5"/>
        <w:numPr>
          <w:ilvl w:val="0"/>
          <w:numId w:val="20"/>
        </w:numPr>
        <w:spacing w:after="0" w:line="240" w:lineRule="auto"/>
        <w:jc w:val="both"/>
        <w:rPr>
          <w:rFonts w:ascii="Times New Roman" w:hAnsi="Times New Roman" w:cs="Times New Roman"/>
          <w:sz w:val="24"/>
          <w:szCs w:val="24"/>
          <w:lang w:val="uk-UA"/>
        </w:rPr>
      </w:pPr>
      <w:r w:rsidRPr="00EB47C2">
        <w:rPr>
          <w:rFonts w:ascii="Times New Roman" w:hAnsi="Times New Roman" w:cs="Times New Roman"/>
          <w:sz w:val="24"/>
          <w:szCs w:val="24"/>
          <w:lang w:val="uk-UA"/>
        </w:rPr>
        <w:t>Комунальному закладу «Знам’янська  міська  лікарня  імені А.В. Лисенка»,  відповідно  до п. 1 даного рішення, встановити для ПрАТ «Ліки Кіровоградщини» орендну плату в розмірі договірної ціни, не меншої ніж розрахункова, відповідно  до  вимог  рішення  міської  ради  від 21.04.2017 року №820  «Про методику  розрахунку і порядок використання плати за оренду майна територіальної  громади  м. Знам’янка  у  новій  редакції».</w:t>
      </w:r>
    </w:p>
    <w:p w:rsidR="009C52A8" w:rsidRPr="00EB47C2" w:rsidRDefault="009C52A8" w:rsidP="009C52A8">
      <w:pPr>
        <w:pStyle w:val="a5"/>
        <w:numPr>
          <w:ilvl w:val="0"/>
          <w:numId w:val="20"/>
        </w:numPr>
        <w:spacing w:after="0" w:line="240" w:lineRule="auto"/>
        <w:jc w:val="both"/>
        <w:rPr>
          <w:rFonts w:ascii="Times New Roman" w:hAnsi="Times New Roman" w:cs="Times New Roman"/>
          <w:sz w:val="24"/>
          <w:szCs w:val="24"/>
          <w:lang w:val="uk-UA"/>
        </w:rPr>
      </w:pPr>
      <w:r w:rsidRPr="00EB47C2">
        <w:rPr>
          <w:rFonts w:ascii="Times New Roman" w:hAnsi="Times New Roman" w:cs="Times New Roman"/>
          <w:sz w:val="24"/>
          <w:szCs w:val="24"/>
          <w:lang w:val="uk-UA"/>
        </w:rPr>
        <w:t>Організацію  виконанн</w:t>
      </w:r>
      <w:r>
        <w:rPr>
          <w:rFonts w:ascii="Times New Roman" w:hAnsi="Times New Roman" w:cs="Times New Roman"/>
          <w:sz w:val="24"/>
          <w:szCs w:val="24"/>
          <w:lang w:val="uk-UA"/>
        </w:rPr>
        <w:t>я  рішення  покласти  на  в.о.</w:t>
      </w:r>
      <w:r w:rsidRPr="00EB47C2">
        <w:rPr>
          <w:rFonts w:ascii="Times New Roman" w:hAnsi="Times New Roman" w:cs="Times New Roman"/>
          <w:sz w:val="24"/>
          <w:szCs w:val="24"/>
          <w:lang w:val="uk-UA"/>
        </w:rPr>
        <w:t>головного  лікаря  комунального  закладу  «Знам’янська  міська  лікарня  імені  А.В. Лисенка»  І.Муравського.</w:t>
      </w:r>
    </w:p>
    <w:p w:rsidR="009C52A8" w:rsidRPr="00EB47C2" w:rsidRDefault="009C52A8" w:rsidP="009C52A8">
      <w:pPr>
        <w:pStyle w:val="a5"/>
        <w:numPr>
          <w:ilvl w:val="0"/>
          <w:numId w:val="20"/>
        </w:numPr>
        <w:spacing w:after="0" w:line="240" w:lineRule="auto"/>
        <w:jc w:val="both"/>
        <w:rPr>
          <w:rFonts w:ascii="Times New Roman" w:hAnsi="Times New Roman" w:cs="Times New Roman"/>
          <w:sz w:val="24"/>
          <w:szCs w:val="24"/>
          <w:lang w:val="uk-UA"/>
        </w:rPr>
      </w:pPr>
      <w:r w:rsidRPr="00EB47C2">
        <w:rPr>
          <w:rFonts w:ascii="Times New Roman" w:hAnsi="Times New Roman" w:cs="Times New Roman"/>
          <w:sz w:val="24"/>
          <w:szCs w:val="24"/>
          <w:lang w:val="uk-UA"/>
        </w:rPr>
        <w:t xml:space="preserve">Контроль  за  виконанням  даного  рішення  покласти  на постійну  комісію з питань бюджету та економічного розвитку міста (гол. </w:t>
      </w:r>
      <w:r w:rsidRPr="00EB47C2">
        <w:rPr>
          <w:rFonts w:ascii="Times New Roman" w:hAnsi="Times New Roman" w:cs="Times New Roman"/>
          <w:sz w:val="24"/>
          <w:szCs w:val="24"/>
        </w:rPr>
        <w:t>Н. Данасієнко).</w:t>
      </w:r>
    </w:p>
    <w:p w:rsidR="009C52A8" w:rsidRPr="00EB47C2" w:rsidRDefault="009C52A8" w:rsidP="009C52A8">
      <w:pPr>
        <w:pStyle w:val="a3"/>
        <w:rPr>
          <w:sz w:val="24"/>
          <w:szCs w:val="24"/>
        </w:rPr>
      </w:pPr>
    </w:p>
    <w:p w:rsidR="009C52A8" w:rsidRPr="00EB47C2" w:rsidRDefault="009C52A8" w:rsidP="009C52A8">
      <w:pPr>
        <w:pStyle w:val="a3"/>
        <w:jc w:val="center"/>
        <w:rPr>
          <w:b/>
          <w:sz w:val="24"/>
          <w:szCs w:val="24"/>
        </w:rPr>
      </w:pPr>
    </w:p>
    <w:p w:rsidR="009C52A8" w:rsidRPr="00637E20" w:rsidRDefault="009C52A8" w:rsidP="009C52A8">
      <w:pPr>
        <w:pStyle w:val="ac"/>
        <w:jc w:val="center"/>
        <w:rPr>
          <w:rFonts w:ascii="Times New Roman" w:hAnsi="Times New Roman"/>
          <w:b/>
          <w:sz w:val="24"/>
          <w:szCs w:val="24"/>
          <w:lang w:val="uk-UA"/>
        </w:rPr>
      </w:pPr>
      <w:r w:rsidRPr="00637E20">
        <w:rPr>
          <w:rFonts w:ascii="Times New Roman" w:hAnsi="Times New Roman"/>
          <w:b/>
          <w:sz w:val="24"/>
          <w:szCs w:val="24"/>
          <w:lang w:val="uk-UA"/>
        </w:rPr>
        <w:t>Міс</w:t>
      </w:r>
      <w:r w:rsidRPr="00637E20">
        <w:rPr>
          <w:rFonts w:ascii="Times New Roman" w:hAnsi="Times New Roman"/>
          <w:b/>
          <w:sz w:val="24"/>
          <w:szCs w:val="24"/>
        </w:rPr>
        <w:t>ький голова</w:t>
      </w:r>
      <w:r w:rsidRPr="00637E20">
        <w:rPr>
          <w:rFonts w:ascii="Times New Roman" w:hAnsi="Times New Roman"/>
          <w:b/>
          <w:sz w:val="24"/>
          <w:szCs w:val="24"/>
        </w:rPr>
        <w:tab/>
      </w:r>
      <w:r w:rsidRPr="00637E20">
        <w:rPr>
          <w:rFonts w:ascii="Times New Roman" w:hAnsi="Times New Roman"/>
          <w:b/>
          <w:sz w:val="24"/>
          <w:szCs w:val="24"/>
        </w:rPr>
        <w:tab/>
      </w:r>
      <w:r w:rsidRPr="00637E20">
        <w:rPr>
          <w:rFonts w:ascii="Times New Roman" w:hAnsi="Times New Roman"/>
          <w:b/>
          <w:sz w:val="24"/>
          <w:szCs w:val="24"/>
        </w:rPr>
        <w:tab/>
      </w:r>
      <w:r w:rsidRPr="00637E20">
        <w:rPr>
          <w:rFonts w:ascii="Times New Roman" w:hAnsi="Times New Roman"/>
          <w:b/>
          <w:sz w:val="24"/>
          <w:szCs w:val="24"/>
        </w:rPr>
        <w:tab/>
        <w:t>Сергій ФІЛІПЕНКО</w:t>
      </w:r>
    </w:p>
    <w:p w:rsidR="009C52A8" w:rsidRDefault="009C52A8" w:rsidP="009C52A8">
      <w:pPr>
        <w:pStyle w:val="ac"/>
        <w:jc w:val="center"/>
        <w:rPr>
          <w:rFonts w:ascii="Times New Roman" w:hAnsi="Times New Roman"/>
          <w:b/>
          <w:sz w:val="24"/>
          <w:szCs w:val="24"/>
          <w:lang w:val="uk-UA"/>
        </w:rPr>
      </w:pPr>
    </w:p>
    <w:p w:rsidR="009C52A8" w:rsidRPr="00497304" w:rsidRDefault="009C52A8" w:rsidP="009C52A8">
      <w:pPr>
        <w:jc w:val="center"/>
        <w:rPr>
          <w:b/>
          <w:sz w:val="24"/>
          <w:szCs w:val="24"/>
        </w:rPr>
      </w:pPr>
      <w:r>
        <w:rPr>
          <w:b/>
          <w:sz w:val="24"/>
          <w:szCs w:val="24"/>
        </w:rPr>
        <w:t>Вісімдесят друга</w:t>
      </w:r>
      <w:r w:rsidRPr="00497304">
        <w:rPr>
          <w:b/>
          <w:sz w:val="24"/>
          <w:szCs w:val="24"/>
        </w:rPr>
        <w:t xml:space="preserve"> сесія Знам`янської міської ради</w:t>
      </w:r>
    </w:p>
    <w:p w:rsidR="009C52A8" w:rsidRPr="00497304" w:rsidRDefault="009C52A8" w:rsidP="009C52A8">
      <w:pPr>
        <w:jc w:val="center"/>
        <w:rPr>
          <w:b/>
          <w:sz w:val="24"/>
          <w:szCs w:val="24"/>
        </w:rPr>
      </w:pPr>
      <w:r w:rsidRPr="00497304">
        <w:rPr>
          <w:b/>
          <w:sz w:val="24"/>
          <w:szCs w:val="24"/>
        </w:rPr>
        <w:t>сьомого скликання</w:t>
      </w:r>
    </w:p>
    <w:p w:rsidR="009C52A8" w:rsidRPr="00497304" w:rsidRDefault="009C52A8" w:rsidP="009C52A8">
      <w:pPr>
        <w:jc w:val="center"/>
        <w:rPr>
          <w:sz w:val="24"/>
          <w:szCs w:val="24"/>
        </w:rPr>
      </w:pPr>
    </w:p>
    <w:p w:rsidR="009C52A8" w:rsidRPr="00497304" w:rsidRDefault="009C52A8" w:rsidP="009C52A8">
      <w:pPr>
        <w:pStyle w:val="3"/>
      </w:pPr>
      <w:r w:rsidRPr="00497304">
        <w:t>Р І Ш Е Н Н Я</w:t>
      </w:r>
    </w:p>
    <w:p w:rsidR="009C52A8" w:rsidRPr="00497304" w:rsidRDefault="009C52A8" w:rsidP="009C52A8">
      <w:pPr>
        <w:jc w:val="center"/>
        <w:rPr>
          <w:b/>
          <w:bCs/>
          <w:sz w:val="24"/>
          <w:szCs w:val="24"/>
        </w:rPr>
      </w:pPr>
    </w:p>
    <w:p w:rsidR="009C52A8" w:rsidRPr="00497304" w:rsidRDefault="009C52A8" w:rsidP="009C52A8">
      <w:pPr>
        <w:rPr>
          <w:b/>
          <w:sz w:val="24"/>
          <w:szCs w:val="24"/>
        </w:rPr>
      </w:pPr>
      <w:r w:rsidRPr="00CE00B0">
        <w:rPr>
          <w:bCs/>
          <w:sz w:val="24"/>
          <w:szCs w:val="24"/>
        </w:rPr>
        <w:t xml:space="preserve">від  </w:t>
      </w:r>
      <w:r>
        <w:rPr>
          <w:bCs/>
          <w:sz w:val="24"/>
          <w:szCs w:val="24"/>
        </w:rPr>
        <w:t xml:space="preserve">26 грудня   </w:t>
      </w:r>
      <w:r w:rsidRPr="00CE00B0">
        <w:rPr>
          <w:bCs/>
          <w:sz w:val="24"/>
          <w:szCs w:val="24"/>
        </w:rPr>
        <w:t>2019 року</w:t>
      </w:r>
      <w:r w:rsidRPr="00497304">
        <w:rPr>
          <w:sz w:val="24"/>
          <w:szCs w:val="24"/>
        </w:rPr>
        <w:tab/>
      </w:r>
      <w:r w:rsidRPr="00497304">
        <w:rPr>
          <w:sz w:val="24"/>
          <w:szCs w:val="24"/>
        </w:rPr>
        <w:tab/>
      </w:r>
      <w:r w:rsidRPr="00497304">
        <w:rPr>
          <w:sz w:val="24"/>
          <w:szCs w:val="24"/>
        </w:rPr>
        <w:tab/>
      </w:r>
      <w:r w:rsidRPr="00497304">
        <w:rPr>
          <w:sz w:val="24"/>
          <w:szCs w:val="24"/>
        </w:rPr>
        <w:tab/>
      </w:r>
      <w:r w:rsidRPr="00497304">
        <w:rPr>
          <w:sz w:val="24"/>
          <w:szCs w:val="24"/>
        </w:rPr>
        <w:tab/>
      </w:r>
      <w:r w:rsidRPr="00497304">
        <w:rPr>
          <w:sz w:val="24"/>
          <w:szCs w:val="24"/>
        </w:rPr>
        <w:tab/>
        <w:t xml:space="preserve">                      </w:t>
      </w:r>
      <w:r w:rsidRPr="00497304">
        <w:rPr>
          <w:b/>
          <w:sz w:val="24"/>
          <w:szCs w:val="24"/>
        </w:rPr>
        <w:t>№</w:t>
      </w:r>
      <w:r>
        <w:rPr>
          <w:b/>
          <w:sz w:val="24"/>
          <w:szCs w:val="24"/>
        </w:rPr>
        <w:t>2294</w:t>
      </w:r>
      <w:r w:rsidRPr="00497304">
        <w:rPr>
          <w:b/>
          <w:sz w:val="24"/>
          <w:szCs w:val="24"/>
        </w:rPr>
        <w:t xml:space="preserve"> </w:t>
      </w:r>
    </w:p>
    <w:p w:rsidR="009C52A8" w:rsidRPr="00497304" w:rsidRDefault="009C52A8" w:rsidP="009C52A8">
      <w:pPr>
        <w:jc w:val="center"/>
        <w:rPr>
          <w:sz w:val="24"/>
          <w:szCs w:val="24"/>
        </w:rPr>
      </w:pPr>
      <w:r w:rsidRPr="00497304">
        <w:rPr>
          <w:sz w:val="24"/>
          <w:szCs w:val="24"/>
        </w:rPr>
        <w:t>м. Знам`янка</w:t>
      </w:r>
    </w:p>
    <w:p w:rsidR="009C52A8" w:rsidRPr="00497304" w:rsidRDefault="009C52A8" w:rsidP="009C52A8">
      <w:pPr>
        <w:jc w:val="center"/>
        <w:rPr>
          <w:sz w:val="24"/>
          <w:szCs w:val="24"/>
        </w:rPr>
      </w:pPr>
    </w:p>
    <w:p w:rsidR="009C52A8" w:rsidRPr="00497304" w:rsidRDefault="009C52A8" w:rsidP="009C52A8">
      <w:pPr>
        <w:rPr>
          <w:sz w:val="24"/>
          <w:szCs w:val="24"/>
        </w:rPr>
      </w:pPr>
      <w:r w:rsidRPr="00497304">
        <w:rPr>
          <w:sz w:val="24"/>
          <w:szCs w:val="24"/>
        </w:rPr>
        <w:t xml:space="preserve">Про  надання  згоди  комунальному  закладу </w:t>
      </w:r>
    </w:p>
    <w:p w:rsidR="009C52A8" w:rsidRPr="00497304" w:rsidRDefault="009C52A8" w:rsidP="009C52A8">
      <w:pPr>
        <w:rPr>
          <w:sz w:val="24"/>
          <w:szCs w:val="24"/>
        </w:rPr>
      </w:pPr>
      <w:r w:rsidRPr="00497304">
        <w:rPr>
          <w:sz w:val="24"/>
          <w:szCs w:val="24"/>
        </w:rPr>
        <w:t>«Знам’янська  міська  лікарня  імені А.В. Лисенка»</w:t>
      </w:r>
    </w:p>
    <w:p w:rsidR="009C52A8" w:rsidRPr="00497304" w:rsidRDefault="009C52A8" w:rsidP="009C52A8">
      <w:pPr>
        <w:rPr>
          <w:sz w:val="24"/>
          <w:szCs w:val="24"/>
        </w:rPr>
      </w:pPr>
      <w:r w:rsidRPr="00497304">
        <w:rPr>
          <w:sz w:val="24"/>
          <w:szCs w:val="24"/>
        </w:rPr>
        <w:t xml:space="preserve"> на надання в оренду  нежитлового приміщення</w:t>
      </w:r>
    </w:p>
    <w:p w:rsidR="009C52A8" w:rsidRPr="00497304" w:rsidRDefault="009C52A8" w:rsidP="009C52A8">
      <w:pPr>
        <w:rPr>
          <w:sz w:val="24"/>
          <w:szCs w:val="24"/>
        </w:rPr>
      </w:pPr>
      <w:r>
        <w:rPr>
          <w:sz w:val="24"/>
          <w:szCs w:val="24"/>
        </w:rPr>
        <w:t xml:space="preserve">частини ізолятора по вул. Михайла </w:t>
      </w:r>
      <w:r w:rsidRPr="00497304">
        <w:rPr>
          <w:sz w:val="24"/>
          <w:szCs w:val="24"/>
        </w:rPr>
        <w:t xml:space="preserve">Грушевського, 15 </w:t>
      </w:r>
    </w:p>
    <w:p w:rsidR="009C52A8" w:rsidRPr="00497304" w:rsidRDefault="009C52A8" w:rsidP="009C52A8">
      <w:pPr>
        <w:rPr>
          <w:sz w:val="24"/>
          <w:szCs w:val="24"/>
        </w:rPr>
      </w:pPr>
      <w:r w:rsidRPr="00497304">
        <w:rPr>
          <w:sz w:val="24"/>
          <w:szCs w:val="24"/>
        </w:rPr>
        <w:t>для надання послуг з манікюру</w:t>
      </w:r>
    </w:p>
    <w:p w:rsidR="009C52A8" w:rsidRPr="00497304" w:rsidRDefault="009C52A8" w:rsidP="009C52A8">
      <w:pPr>
        <w:jc w:val="both"/>
        <w:rPr>
          <w:sz w:val="24"/>
          <w:szCs w:val="24"/>
        </w:rPr>
      </w:pPr>
    </w:p>
    <w:p w:rsidR="009C52A8" w:rsidRPr="00497304" w:rsidRDefault="009C52A8" w:rsidP="009C52A8">
      <w:pPr>
        <w:ind w:firstLine="708"/>
        <w:jc w:val="both"/>
        <w:rPr>
          <w:sz w:val="24"/>
          <w:szCs w:val="24"/>
        </w:rPr>
      </w:pPr>
      <w:r w:rsidRPr="00497304">
        <w:rPr>
          <w:sz w:val="24"/>
          <w:szCs w:val="24"/>
        </w:rPr>
        <w:t>Розглянувши заяву фізичної особи – підприємця Нечепоренка Є.В. про анулювання дозволу на оренду приміщення частини ізолятора та заяву фізичної особи – підприємця Каратюк Т.М. про надання в оренду нежитлового приміщення частини ізолятора, розташованого на території першого корпусу лікарні по вул. Михайла Грушевського, 15, площею 37,3 кв.м для надання послуг з манікюру, керуючись  п. 31 ч.1 ст. 26, ст. 60 Закону  України  «Про  місцеве  самоврядування  в  Україні»,  міська  рада</w:t>
      </w:r>
    </w:p>
    <w:p w:rsidR="009C52A8" w:rsidRPr="00497304" w:rsidRDefault="009C52A8" w:rsidP="009C52A8">
      <w:pPr>
        <w:ind w:firstLine="540"/>
        <w:jc w:val="center"/>
        <w:rPr>
          <w:b/>
          <w:bCs/>
          <w:sz w:val="24"/>
          <w:szCs w:val="24"/>
        </w:rPr>
      </w:pPr>
    </w:p>
    <w:p w:rsidR="009C52A8" w:rsidRPr="000028DD" w:rsidRDefault="009C52A8" w:rsidP="009C52A8">
      <w:pPr>
        <w:ind w:firstLine="540"/>
        <w:jc w:val="center"/>
        <w:rPr>
          <w:b/>
          <w:bCs/>
          <w:sz w:val="28"/>
          <w:szCs w:val="24"/>
        </w:rPr>
      </w:pPr>
      <w:r w:rsidRPr="00904949">
        <w:rPr>
          <w:b/>
          <w:bCs/>
          <w:sz w:val="24"/>
          <w:szCs w:val="24"/>
        </w:rPr>
        <w:t>В и р і ш и л а:</w:t>
      </w:r>
    </w:p>
    <w:p w:rsidR="009C52A8" w:rsidRPr="00497304" w:rsidRDefault="009C52A8" w:rsidP="009C52A8">
      <w:pPr>
        <w:ind w:firstLine="540"/>
        <w:jc w:val="center"/>
        <w:rPr>
          <w:b/>
          <w:bCs/>
          <w:sz w:val="24"/>
          <w:szCs w:val="24"/>
        </w:rPr>
      </w:pPr>
    </w:p>
    <w:p w:rsidR="009C52A8" w:rsidRPr="00497304" w:rsidRDefault="009C52A8" w:rsidP="009C52A8">
      <w:pPr>
        <w:pStyle w:val="a5"/>
        <w:numPr>
          <w:ilvl w:val="0"/>
          <w:numId w:val="19"/>
        </w:numPr>
        <w:spacing w:after="0" w:line="240" w:lineRule="auto"/>
        <w:ind w:left="0" w:firstLine="284"/>
        <w:contextualSpacing/>
        <w:jc w:val="both"/>
        <w:rPr>
          <w:rFonts w:ascii="Times New Roman" w:hAnsi="Times New Roman" w:cs="Times New Roman"/>
          <w:sz w:val="24"/>
          <w:szCs w:val="24"/>
          <w:lang w:val="uk-UA"/>
        </w:rPr>
      </w:pPr>
      <w:r w:rsidRPr="00497304">
        <w:rPr>
          <w:rFonts w:ascii="Times New Roman" w:hAnsi="Times New Roman" w:cs="Times New Roman"/>
          <w:sz w:val="24"/>
          <w:szCs w:val="24"/>
          <w:lang w:val="uk-UA"/>
        </w:rPr>
        <w:t>Визнати таким, що втратило чинність рішення Знам’янської міської ради від 30 січня 2019 року № 1786 ««Про надання дозволу комунальному закладу «Знам’янська міська лікарня мені А.В.Лисенка» на здачу в оренду частини приміщення ізолятора по вул. Михайла Грушевського, 15».</w:t>
      </w:r>
    </w:p>
    <w:p w:rsidR="009C52A8" w:rsidRPr="00497304" w:rsidRDefault="009C52A8" w:rsidP="009C52A8">
      <w:pPr>
        <w:pStyle w:val="a5"/>
        <w:numPr>
          <w:ilvl w:val="0"/>
          <w:numId w:val="19"/>
        </w:numPr>
        <w:spacing w:after="0" w:line="240" w:lineRule="auto"/>
        <w:ind w:left="0" w:firstLine="284"/>
        <w:contextualSpacing/>
        <w:jc w:val="both"/>
        <w:rPr>
          <w:rFonts w:ascii="Times New Roman" w:hAnsi="Times New Roman" w:cs="Times New Roman"/>
          <w:sz w:val="24"/>
          <w:szCs w:val="24"/>
          <w:lang w:val="uk-UA"/>
        </w:rPr>
      </w:pPr>
      <w:r w:rsidRPr="00497304">
        <w:rPr>
          <w:rFonts w:ascii="Times New Roman" w:hAnsi="Times New Roman" w:cs="Times New Roman"/>
          <w:sz w:val="24"/>
          <w:szCs w:val="24"/>
          <w:lang w:val="uk-UA"/>
        </w:rPr>
        <w:t xml:space="preserve">Надати згоду комунальному закладу «Знам’янська  міська  лікарня  імені А.В. Лисенка» на надання в оренду фізичній особі – підприємцю Каратюк Т.М. нежитлового приміщення частини ізолятора, розташованого на території </w:t>
      </w:r>
      <w:r>
        <w:rPr>
          <w:rFonts w:ascii="Times New Roman" w:hAnsi="Times New Roman" w:cs="Times New Roman"/>
          <w:sz w:val="24"/>
          <w:szCs w:val="24"/>
          <w:lang w:val="uk-UA"/>
        </w:rPr>
        <w:t>першого корпусу лікарні по вул.</w:t>
      </w:r>
      <w:r w:rsidRPr="00497304">
        <w:rPr>
          <w:rFonts w:ascii="Times New Roman" w:hAnsi="Times New Roman" w:cs="Times New Roman"/>
          <w:sz w:val="24"/>
          <w:szCs w:val="24"/>
          <w:lang w:val="uk-UA"/>
        </w:rPr>
        <w:t xml:space="preserve">Михайла Грушевського, 15, площею 37,3 кв.м </w:t>
      </w:r>
      <w:r>
        <w:rPr>
          <w:rFonts w:ascii="Times New Roman" w:hAnsi="Times New Roman" w:cs="Times New Roman"/>
          <w:sz w:val="24"/>
          <w:szCs w:val="24"/>
          <w:lang w:val="uk-UA"/>
        </w:rPr>
        <w:t xml:space="preserve"> </w:t>
      </w:r>
      <w:r w:rsidRPr="00497304">
        <w:rPr>
          <w:rFonts w:ascii="Times New Roman" w:hAnsi="Times New Roman" w:cs="Times New Roman"/>
          <w:sz w:val="24"/>
          <w:szCs w:val="24"/>
          <w:lang w:val="uk-UA"/>
        </w:rPr>
        <w:t>для надання послуг з манікюру.</w:t>
      </w:r>
    </w:p>
    <w:p w:rsidR="009C52A8" w:rsidRPr="00497304" w:rsidRDefault="009C52A8" w:rsidP="009C52A8">
      <w:pPr>
        <w:pStyle w:val="a5"/>
        <w:numPr>
          <w:ilvl w:val="0"/>
          <w:numId w:val="19"/>
        </w:numPr>
        <w:spacing w:after="0" w:line="240" w:lineRule="auto"/>
        <w:ind w:left="0" w:firstLine="284"/>
        <w:contextualSpacing/>
        <w:jc w:val="both"/>
        <w:rPr>
          <w:rFonts w:ascii="Times New Roman" w:hAnsi="Times New Roman" w:cs="Times New Roman"/>
          <w:sz w:val="24"/>
          <w:szCs w:val="24"/>
          <w:lang w:val="uk-UA"/>
        </w:rPr>
      </w:pPr>
      <w:r w:rsidRPr="00497304">
        <w:rPr>
          <w:rFonts w:ascii="Times New Roman" w:hAnsi="Times New Roman" w:cs="Times New Roman"/>
          <w:sz w:val="24"/>
          <w:szCs w:val="24"/>
          <w:lang w:val="uk-UA"/>
        </w:rPr>
        <w:t>Комунальному закладу «Знам’янська  міська  лікарня  імені А.В. Лисенка»,  відповідно  до п. 1 даного рішення, укласти договір оренди за договірною ціною, не меншою ніж розрахункова, відповідно до  вимог  рішення  міської  ради  від 21.04.2017 року №820  «Про методику  розрахунку і порядок використання плати за оренду майна територіальної  громади  м. Знам’янка  у  новій  редакції».</w:t>
      </w:r>
    </w:p>
    <w:p w:rsidR="009C52A8" w:rsidRPr="00497304" w:rsidRDefault="009C52A8" w:rsidP="009C52A8">
      <w:pPr>
        <w:pStyle w:val="a5"/>
        <w:numPr>
          <w:ilvl w:val="0"/>
          <w:numId w:val="19"/>
        </w:numPr>
        <w:spacing w:after="0" w:line="240" w:lineRule="auto"/>
        <w:ind w:left="0" w:firstLine="284"/>
        <w:contextualSpacing/>
        <w:jc w:val="both"/>
        <w:rPr>
          <w:rFonts w:ascii="Times New Roman" w:hAnsi="Times New Roman" w:cs="Times New Roman"/>
          <w:sz w:val="24"/>
          <w:szCs w:val="24"/>
          <w:lang w:val="uk-UA"/>
        </w:rPr>
      </w:pPr>
      <w:r w:rsidRPr="00497304">
        <w:rPr>
          <w:rFonts w:ascii="Times New Roman" w:hAnsi="Times New Roman" w:cs="Times New Roman"/>
          <w:sz w:val="24"/>
          <w:szCs w:val="24"/>
          <w:lang w:val="uk-UA"/>
        </w:rPr>
        <w:t xml:space="preserve">Організацію  виконання  рішення  покласти  на  в.о.  головного  лікаря  комунального  закладу  «Знам’янська  міська  лікарня  імені  А.В. Лисенка»  </w:t>
      </w:r>
      <w:r>
        <w:rPr>
          <w:rFonts w:ascii="Times New Roman" w:hAnsi="Times New Roman" w:cs="Times New Roman"/>
          <w:sz w:val="24"/>
          <w:szCs w:val="24"/>
          <w:lang w:val="uk-UA"/>
        </w:rPr>
        <w:t>І.Муравського.</w:t>
      </w:r>
    </w:p>
    <w:p w:rsidR="009C52A8" w:rsidRPr="00497304" w:rsidRDefault="009C52A8" w:rsidP="009C52A8">
      <w:pPr>
        <w:pStyle w:val="a5"/>
        <w:numPr>
          <w:ilvl w:val="0"/>
          <w:numId w:val="19"/>
        </w:numPr>
        <w:spacing w:after="0" w:line="240" w:lineRule="auto"/>
        <w:ind w:left="0" w:firstLine="284"/>
        <w:contextualSpacing/>
        <w:jc w:val="both"/>
        <w:rPr>
          <w:rFonts w:ascii="Times New Roman" w:hAnsi="Times New Roman" w:cs="Times New Roman"/>
          <w:sz w:val="24"/>
          <w:szCs w:val="24"/>
          <w:lang w:val="uk-UA"/>
        </w:rPr>
      </w:pPr>
      <w:r w:rsidRPr="00497304">
        <w:rPr>
          <w:rFonts w:ascii="Times New Roman" w:hAnsi="Times New Roman" w:cs="Times New Roman"/>
          <w:sz w:val="24"/>
          <w:szCs w:val="24"/>
          <w:lang w:val="uk-UA"/>
        </w:rPr>
        <w:t>Контроль  за  виконанням  даного  рішення  покласти  на постійну  комісію з питань бюджету та економічного розвитку міста (гол. Н. Данасієнко).</w:t>
      </w:r>
    </w:p>
    <w:p w:rsidR="009C52A8" w:rsidRPr="00497304" w:rsidRDefault="009C52A8" w:rsidP="009C52A8">
      <w:pPr>
        <w:pStyle w:val="a3"/>
        <w:rPr>
          <w:sz w:val="24"/>
          <w:szCs w:val="24"/>
        </w:rPr>
      </w:pPr>
    </w:p>
    <w:p w:rsidR="009C52A8" w:rsidRPr="00497304" w:rsidRDefault="009C52A8" w:rsidP="009C52A8">
      <w:pPr>
        <w:pStyle w:val="a3"/>
        <w:jc w:val="center"/>
        <w:rPr>
          <w:b/>
          <w:sz w:val="24"/>
          <w:szCs w:val="24"/>
        </w:rPr>
      </w:pPr>
    </w:p>
    <w:p w:rsidR="009C52A8" w:rsidRPr="00637E20" w:rsidRDefault="009C52A8" w:rsidP="009C52A8">
      <w:pPr>
        <w:pStyle w:val="ac"/>
        <w:jc w:val="center"/>
        <w:rPr>
          <w:rFonts w:ascii="Times New Roman" w:hAnsi="Times New Roman"/>
          <w:b/>
          <w:sz w:val="24"/>
          <w:szCs w:val="24"/>
          <w:lang w:val="uk-UA"/>
        </w:rPr>
      </w:pPr>
      <w:r w:rsidRPr="00637E20">
        <w:rPr>
          <w:rFonts w:ascii="Times New Roman" w:hAnsi="Times New Roman"/>
          <w:b/>
          <w:sz w:val="24"/>
          <w:szCs w:val="24"/>
          <w:lang w:val="uk-UA"/>
        </w:rPr>
        <w:t>Міс</w:t>
      </w:r>
      <w:r w:rsidRPr="00637E20">
        <w:rPr>
          <w:rFonts w:ascii="Times New Roman" w:hAnsi="Times New Roman"/>
          <w:b/>
          <w:sz w:val="24"/>
          <w:szCs w:val="24"/>
        </w:rPr>
        <w:t>ький голова</w:t>
      </w:r>
      <w:r w:rsidRPr="00637E20">
        <w:rPr>
          <w:rFonts w:ascii="Times New Roman" w:hAnsi="Times New Roman"/>
          <w:b/>
          <w:sz w:val="24"/>
          <w:szCs w:val="24"/>
        </w:rPr>
        <w:tab/>
      </w:r>
      <w:r w:rsidRPr="00637E20">
        <w:rPr>
          <w:rFonts w:ascii="Times New Roman" w:hAnsi="Times New Roman"/>
          <w:b/>
          <w:sz w:val="24"/>
          <w:szCs w:val="24"/>
        </w:rPr>
        <w:tab/>
      </w:r>
      <w:r w:rsidRPr="00637E20">
        <w:rPr>
          <w:rFonts w:ascii="Times New Roman" w:hAnsi="Times New Roman"/>
          <w:b/>
          <w:sz w:val="24"/>
          <w:szCs w:val="24"/>
        </w:rPr>
        <w:tab/>
      </w:r>
      <w:r w:rsidRPr="00637E20">
        <w:rPr>
          <w:rFonts w:ascii="Times New Roman" w:hAnsi="Times New Roman"/>
          <w:b/>
          <w:sz w:val="24"/>
          <w:szCs w:val="24"/>
        </w:rPr>
        <w:tab/>
        <w:t>Сергій ФІЛІПЕНКО</w:t>
      </w:r>
    </w:p>
    <w:p w:rsidR="009C52A8" w:rsidRDefault="009C52A8" w:rsidP="009C52A8">
      <w:pPr>
        <w:rPr>
          <w:sz w:val="24"/>
          <w:szCs w:val="24"/>
        </w:rPr>
      </w:pPr>
    </w:p>
    <w:p w:rsidR="009C52A8" w:rsidRDefault="009C52A8" w:rsidP="009C52A8">
      <w:pPr>
        <w:rPr>
          <w:sz w:val="24"/>
          <w:szCs w:val="24"/>
        </w:rPr>
      </w:pPr>
    </w:p>
    <w:p w:rsidR="009C52A8" w:rsidRDefault="009C52A8" w:rsidP="009C52A8">
      <w:pPr>
        <w:rPr>
          <w:sz w:val="24"/>
          <w:szCs w:val="24"/>
        </w:rPr>
      </w:pPr>
    </w:p>
    <w:p w:rsidR="009C52A8" w:rsidRDefault="009C52A8" w:rsidP="009C52A8">
      <w:pPr>
        <w:tabs>
          <w:tab w:val="left" w:pos="180"/>
          <w:tab w:val="left" w:pos="4860"/>
        </w:tabs>
        <w:jc w:val="center"/>
        <w:rPr>
          <w:b/>
          <w:lang w:val="ru-RU"/>
        </w:rPr>
      </w:pPr>
    </w:p>
    <w:p w:rsidR="009C52A8" w:rsidRDefault="009C52A8" w:rsidP="009C52A8">
      <w:pPr>
        <w:tabs>
          <w:tab w:val="left" w:pos="180"/>
          <w:tab w:val="left" w:pos="4860"/>
        </w:tabs>
        <w:jc w:val="center"/>
        <w:rPr>
          <w:b/>
          <w:lang w:val="ru-RU"/>
        </w:rPr>
      </w:pPr>
    </w:p>
    <w:p w:rsidR="009C52A8" w:rsidRDefault="009C52A8" w:rsidP="009C52A8">
      <w:pPr>
        <w:tabs>
          <w:tab w:val="left" w:pos="180"/>
          <w:tab w:val="left" w:pos="4860"/>
        </w:tabs>
        <w:jc w:val="center"/>
        <w:rPr>
          <w:b/>
          <w:lang w:val="ru-RU"/>
        </w:rPr>
      </w:pPr>
    </w:p>
    <w:p w:rsidR="009C52A8" w:rsidRDefault="009C52A8" w:rsidP="009C52A8">
      <w:pPr>
        <w:tabs>
          <w:tab w:val="left" w:pos="180"/>
          <w:tab w:val="left" w:pos="4860"/>
        </w:tabs>
        <w:jc w:val="center"/>
        <w:rPr>
          <w:b/>
          <w:lang w:val="ru-RU"/>
        </w:rPr>
      </w:pPr>
    </w:p>
    <w:p w:rsidR="009C52A8" w:rsidRDefault="009C52A8" w:rsidP="009C52A8">
      <w:pPr>
        <w:tabs>
          <w:tab w:val="left" w:pos="180"/>
          <w:tab w:val="left" w:pos="4860"/>
        </w:tabs>
        <w:jc w:val="center"/>
        <w:rPr>
          <w:b/>
          <w:lang w:val="ru-RU"/>
        </w:rPr>
      </w:pPr>
    </w:p>
    <w:p w:rsidR="009C52A8" w:rsidRDefault="009C52A8" w:rsidP="009C52A8">
      <w:pPr>
        <w:tabs>
          <w:tab w:val="left" w:pos="180"/>
          <w:tab w:val="left" w:pos="4860"/>
        </w:tabs>
        <w:jc w:val="center"/>
        <w:rPr>
          <w:b/>
          <w:sz w:val="24"/>
          <w:szCs w:val="24"/>
        </w:rPr>
      </w:pPr>
    </w:p>
    <w:p w:rsidR="009C52A8" w:rsidRPr="00155005" w:rsidRDefault="009C52A8" w:rsidP="009C52A8">
      <w:pPr>
        <w:tabs>
          <w:tab w:val="left" w:pos="180"/>
          <w:tab w:val="left" w:pos="4860"/>
        </w:tabs>
        <w:jc w:val="center"/>
        <w:rPr>
          <w:b/>
          <w:bCs/>
          <w:sz w:val="24"/>
          <w:szCs w:val="24"/>
        </w:rPr>
      </w:pPr>
      <w:r>
        <w:rPr>
          <w:b/>
          <w:sz w:val="24"/>
          <w:szCs w:val="24"/>
        </w:rPr>
        <w:t>Вісімдесят друга</w:t>
      </w:r>
      <w:r w:rsidRPr="00155005">
        <w:rPr>
          <w:b/>
          <w:sz w:val="24"/>
          <w:szCs w:val="24"/>
        </w:rPr>
        <w:t xml:space="preserve"> сесія</w:t>
      </w:r>
      <w:r w:rsidRPr="00155005">
        <w:rPr>
          <w:b/>
          <w:bCs/>
          <w:sz w:val="24"/>
          <w:szCs w:val="24"/>
        </w:rPr>
        <w:t xml:space="preserve"> Знам’янської міської ради</w:t>
      </w:r>
    </w:p>
    <w:p w:rsidR="009C52A8" w:rsidRPr="00155005" w:rsidRDefault="009C52A8" w:rsidP="009C52A8">
      <w:pPr>
        <w:jc w:val="center"/>
        <w:rPr>
          <w:b/>
          <w:bCs/>
          <w:sz w:val="24"/>
          <w:szCs w:val="24"/>
        </w:rPr>
      </w:pPr>
      <w:r w:rsidRPr="00155005">
        <w:rPr>
          <w:b/>
          <w:bCs/>
          <w:sz w:val="24"/>
          <w:szCs w:val="24"/>
        </w:rPr>
        <w:t>сьомого  скликання</w:t>
      </w:r>
    </w:p>
    <w:p w:rsidR="009C52A8" w:rsidRPr="00155005" w:rsidRDefault="009C52A8" w:rsidP="009C52A8">
      <w:pPr>
        <w:jc w:val="center"/>
        <w:rPr>
          <w:b/>
          <w:bCs/>
          <w:sz w:val="24"/>
          <w:szCs w:val="24"/>
        </w:rPr>
      </w:pPr>
    </w:p>
    <w:p w:rsidR="009C52A8" w:rsidRPr="00155005" w:rsidRDefault="009C52A8" w:rsidP="009C52A8">
      <w:pPr>
        <w:keepNext/>
        <w:autoSpaceDE w:val="0"/>
        <w:autoSpaceDN w:val="0"/>
        <w:jc w:val="center"/>
        <w:outlineLvl w:val="2"/>
        <w:rPr>
          <w:b/>
          <w:bCs/>
          <w:sz w:val="24"/>
          <w:szCs w:val="24"/>
        </w:rPr>
      </w:pPr>
      <w:r w:rsidRPr="00155005">
        <w:rPr>
          <w:b/>
          <w:bCs/>
          <w:sz w:val="24"/>
          <w:szCs w:val="24"/>
        </w:rPr>
        <w:t>Р І Ш Е Н Н Я</w:t>
      </w:r>
    </w:p>
    <w:p w:rsidR="009C52A8" w:rsidRPr="00155005" w:rsidRDefault="009C52A8" w:rsidP="009C52A8">
      <w:pPr>
        <w:rPr>
          <w:sz w:val="24"/>
          <w:szCs w:val="24"/>
        </w:rPr>
      </w:pPr>
    </w:p>
    <w:p w:rsidR="009C52A8" w:rsidRPr="00155005" w:rsidRDefault="009C52A8" w:rsidP="009C52A8">
      <w:pPr>
        <w:rPr>
          <w:b/>
          <w:sz w:val="24"/>
          <w:szCs w:val="24"/>
        </w:rPr>
      </w:pPr>
      <w:r w:rsidRPr="00155005">
        <w:rPr>
          <w:sz w:val="24"/>
          <w:szCs w:val="24"/>
        </w:rPr>
        <w:t xml:space="preserve">від  </w:t>
      </w:r>
      <w:r>
        <w:rPr>
          <w:sz w:val="24"/>
          <w:szCs w:val="24"/>
        </w:rPr>
        <w:t xml:space="preserve">26 грудня   </w:t>
      </w:r>
      <w:r w:rsidRPr="00155005">
        <w:rPr>
          <w:sz w:val="24"/>
          <w:szCs w:val="24"/>
        </w:rPr>
        <w:t xml:space="preserve">2019 року                                                                                </w:t>
      </w:r>
      <w:r>
        <w:rPr>
          <w:sz w:val="24"/>
          <w:szCs w:val="24"/>
        </w:rPr>
        <w:tab/>
      </w:r>
      <w:r w:rsidRPr="00155005">
        <w:rPr>
          <w:b/>
          <w:sz w:val="24"/>
          <w:szCs w:val="24"/>
        </w:rPr>
        <w:t>№</w:t>
      </w:r>
      <w:r>
        <w:rPr>
          <w:b/>
          <w:sz w:val="24"/>
          <w:szCs w:val="24"/>
        </w:rPr>
        <w:t>2295</w:t>
      </w:r>
    </w:p>
    <w:p w:rsidR="009C52A8" w:rsidRPr="00155005" w:rsidRDefault="009C52A8" w:rsidP="009C52A8">
      <w:pPr>
        <w:jc w:val="center"/>
        <w:rPr>
          <w:sz w:val="24"/>
          <w:szCs w:val="24"/>
        </w:rPr>
      </w:pPr>
      <w:r w:rsidRPr="00155005">
        <w:rPr>
          <w:sz w:val="24"/>
          <w:szCs w:val="24"/>
        </w:rPr>
        <w:t>м. Знам’янка</w:t>
      </w:r>
    </w:p>
    <w:p w:rsidR="009C52A8" w:rsidRPr="00492A0D" w:rsidRDefault="009C52A8" w:rsidP="009C52A8">
      <w:pPr>
        <w:jc w:val="center"/>
      </w:pPr>
    </w:p>
    <w:p w:rsidR="009C52A8" w:rsidRDefault="009C52A8" w:rsidP="009C52A8">
      <w:pPr>
        <w:jc w:val="both"/>
        <w:rPr>
          <w:sz w:val="24"/>
          <w:szCs w:val="24"/>
        </w:rPr>
      </w:pPr>
      <w:r w:rsidRPr="00492A0D">
        <w:rPr>
          <w:sz w:val="24"/>
          <w:szCs w:val="24"/>
        </w:rPr>
        <w:t xml:space="preserve">Про затвердження </w:t>
      </w:r>
      <w:r>
        <w:rPr>
          <w:sz w:val="24"/>
          <w:szCs w:val="24"/>
        </w:rPr>
        <w:t>передавального акту</w:t>
      </w:r>
    </w:p>
    <w:p w:rsidR="009C52A8" w:rsidRDefault="009C52A8" w:rsidP="009C52A8">
      <w:pPr>
        <w:jc w:val="both"/>
        <w:rPr>
          <w:sz w:val="24"/>
          <w:szCs w:val="24"/>
        </w:rPr>
      </w:pPr>
      <w:r>
        <w:rPr>
          <w:sz w:val="24"/>
          <w:szCs w:val="24"/>
        </w:rPr>
        <w:t xml:space="preserve">комунального  закладу "Знам’янська міська </w:t>
      </w:r>
    </w:p>
    <w:p w:rsidR="009C52A8" w:rsidRDefault="009C52A8" w:rsidP="009C52A8">
      <w:pPr>
        <w:jc w:val="both"/>
        <w:rPr>
          <w:sz w:val="24"/>
          <w:szCs w:val="24"/>
        </w:rPr>
      </w:pPr>
      <w:r>
        <w:rPr>
          <w:sz w:val="24"/>
          <w:szCs w:val="24"/>
        </w:rPr>
        <w:t>лікарня імені А.В.Лисенка" до правонаступника</w:t>
      </w:r>
    </w:p>
    <w:p w:rsidR="009C52A8" w:rsidRDefault="009C52A8" w:rsidP="009C52A8">
      <w:pPr>
        <w:jc w:val="both"/>
        <w:rPr>
          <w:sz w:val="24"/>
          <w:szCs w:val="24"/>
        </w:rPr>
      </w:pPr>
      <w:r>
        <w:rPr>
          <w:sz w:val="24"/>
          <w:szCs w:val="24"/>
        </w:rPr>
        <w:t xml:space="preserve">комунального некомерційного підприємства  </w:t>
      </w:r>
    </w:p>
    <w:p w:rsidR="009C52A8" w:rsidRDefault="009C52A8" w:rsidP="009C52A8">
      <w:pPr>
        <w:jc w:val="both"/>
        <w:rPr>
          <w:sz w:val="24"/>
          <w:szCs w:val="24"/>
        </w:rPr>
      </w:pPr>
      <w:r>
        <w:rPr>
          <w:sz w:val="24"/>
          <w:szCs w:val="24"/>
        </w:rPr>
        <w:t>"Знам’янська міська лікарня імені А.В.Лисенка"</w:t>
      </w:r>
      <w:r w:rsidRPr="006A2F1F">
        <w:rPr>
          <w:sz w:val="24"/>
          <w:szCs w:val="24"/>
        </w:rPr>
        <w:t xml:space="preserve"> </w:t>
      </w:r>
    </w:p>
    <w:p w:rsidR="009C52A8" w:rsidRDefault="009C52A8" w:rsidP="009C52A8">
      <w:pPr>
        <w:jc w:val="both"/>
        <w:rPr>
          <w:sz w:val="24"/>
          <w:szCs w:val="24"/>
        </w:rPr>
      </w:pPr>
      <w:r>
        <w:rPr>
          <w:sz w:val="24"/>
          <w:szCs w:val="24"/>
        </w:rPr>
        <w:t>Знам’янської міської ради</w:t>
      </w:r>
    </w:p>
    <w:p w:rsidR="009C52A8" w:rsidRPr="00492A0D" w:rsidRDefault="009C52A8" w:rsidP="009C52A8">
      <w:pPr>
        <w:ind w:firstLine="900"/>
        <w:jc w:val="both"/>
      </w:pPr>
    </w:p>
    <w:p w:rsidR="009C52A8" w:rsidRPr="00155005" w:rsidRDefault="009C52A8" w:rsidP="009C52A8">
      <w:pPr>
        <w:ind w:firstLine="708"/>
        <w:jc w:val="both"/>
        <w:rPr>
          <w:b/>
          <w:sz w:val="24"/>
          <w:szCs w:val="24"/>
        </w:rPr>
      </w:pPr>
      <w:r w:rsidRPr="00FD7975">
        <w:rPr>
          <w:sz w:val="24"/>
          <w:szCs w:val="24"/>
          <w:shd w:val="clear" w:color="auto" w:fill="FFFFFF"/>
        </w:rPr>
        <w:t xml:space="preserve">Відповідно </w:t>
      </w:r>
      <w:r>
        <w:rPr>
          <w:sz w:val="24"/>
          <w:szCs w:val="24"/>
          <w:shd w:val="clear" w:color="auto" w:fill="FFFFFF"/>
        </w:rPr>
        <w:t>до</w:t>
      </w:r>
      <w:r w:rsidRPr="00FD7975">
        <w:rPr>
          <w:sz w:val="24"/>
          <w:szCs w:val="24"/>
          <w:shd w:val="clear" w:color="auto" w:fill="FFFFFF"/>
        </w:rPr>
        <w:t xml:space="preserve"> ст. 107 Цивільного кодексу України, статей 59, 78 Господарського кодексу України,  Закону України </w:t>
      </w:r>
      <w:r>
        <w:rPr>
          <w:sz w:val="24"/>
          <w:szCs w:val="24"/>
          <w:shd w:val="clear" w:color="auto" w:fill="FFFFFF"/>
        </w:rPr>
        <w:t>"</w:t>
      </w:r>
      <w:r w:rsidRPr="00FD7975">
        <w:rPr>
          <w:sz w:val="24"/>
          <w:szCs w:val="24"/>
          <w:shd w:val="clear" w:color="auto" w:fill="FFFFFF"/>
        </w:rPr>
        <w:t>Про державну реєстрацію юридичних осіб, фізичних осіб – підприємців та громадських формувань</w:t>
      </w:r>
      <w:r>
        <w:rPr>
          <w:sz w:val="24"/>
          <w:szCs w:val="24"/>
          <w:shd w:val="clear" w:color="auto" w:fill="FFFFFF"/>
        </w:rPr>
        <w:t>"</w:t>
      </w:r>
      <w:r w:rsidRPr="00FD7975">
        <w:rPr>
          <w:sz w:val="24"/>
          <w:szCs w:val="24"/>
          <w:shd w:val="clear" w:color="auto" w:fill="FFFFFF"/>
        </w:rPr>
        <w:t>,</w:t>
      </w:r>
      <w:r>
        <w:rPr>
          <w:sz w:val="24"/>
          <w:szCs w:val="24"/>
          <w:shd w:val="clear" w:color="auto" w:fill="FFFFFF"/>
        </w:rPr>
        <w:t xml:space="preserve"> </w:t>
      </w:r>
      <w:r w:rsidRPr="00FD7975">
        <w:rPr>
          <w:sz w:val="24"/>
          <w:szCs w:val="24"/>
        </w:rPr>
        <w:t xml:space="preserve">у </w:t>
      </w:r>
      <w:r>
        <w:rPr>
          <w:sz w:val="24"/>
          <w:szCs w:val="24"/>
        </w:rPr>
        <w:t>зв’язку із реорганізацією шляхом перетворення</w:t>
      </w:r>
      <w:r w:rsidRPr="00B06B11">
        <w:rPr>
          <w:sz w:val="24"/>
          <w:szCs w:val="24"/>
          <w:shd w:val="clear" w:color="auto" w:fill="FFFFFF"/>
        </w:rPr>
        <w:t xml:space="preserve"> </w:t>
      </w:r>
      <w:r>
        <w:rPr>
          <w:sz w:val="24"/>
          <w:szCs w:val="24"/>
          <w:shd w:val="clear" w:color="auto" w:fill="FFFFFF"/>
        </w:rPr>
        <w:t xml:space="preserve">комунального закладу </w:t>
      </w:r>
      <w:r w:rsidRPr="00C74D56">
        <w:rPr>
          <w:sz w:val="24"/>
          <w:szCs w:val="24"/>
        </w:rPr>
        <w:t>"Знам’янськ</w:t>
      </w:r>
      <w:r>
        <w:rPr>
          <w:sz w:val="24"/>
          <w:szCs w:val="24"/>
        </w:rPr>
        <w:t xml:space="preserve">а міська лікарня імені А.В.Лисенка" у комунальне некомерційне підприємство "Знам’янська міська лікарня імені А.В.Лисенка" Знам’янської </w:t>
      </w:r>
      <w:r w:rsidRPr="00155005">
        <w:rPr>
          <w:sz w:val="24"/>
          <w:szCs w:val="24"/>
        </w:rPr>
        <w:t>міської ради, керуючись ст. 25, ст. 26, ст.43  Закону України "Про місцеве самоврядування в Україні", міська рада</w:t>
      </w:r>
    </w:p>
    <w:p w:rsidR="009C52A8" w:rsidRDefault="009C52A8" w:rsidP="009C52A8">
      <w:pPr>
        <w:jc w:val="center"/>
        <w:rPr>
          <w:b/>
          <w:sz w:val="24"/>
          <w:szCs w:val="24"/>
        </w:rPr>
      </w:pPr>
      <w:r w:rsidRPr="00155005">
        <w:rPr>
          <w:b/>
          <w:sz w:val="24"/>
          <w:szCs w:val="24"/>
        </w:rPr>
        <w:t>В и р і ш и л а :</w:t>
      </w:r>
    </w:p>
    <w:p w:rsidR="009C52A8" w:rsidRPr="00155005" w:rsidRDefault="009C52A8" w:rsidP="009C52A8">
      <w:pPr>
        <w:jc w:val="center"/>
        <w:rPr>
          <w:b/>
          <w:sz w:val="24"/>
          <w:szCs w:val="24"/>
        </w:rPr>
      </w:pPr>
    </w:p>
    <w:p w:rsidR="009C52A8" w:rsidRDefault="009C52A8" w:rsidP="009C52A8">
      <w:pPr>
        <w:numPr>
          <w:ilvl w:val="0"/>
          <w:numId w:val="11"/>
        </w:numPr>
        <w:suppressAutoHyphens w:val="0"/>
        <w:jc w:val="both"/>
        <w:rPr>
          <w:sz w:val="24"/>
          <w:szCs w:val="24"/>
        </w:rPr>
      </w:pPr>
      <w:r w:rsidRPr="00B06B11">
        <w:rPr>
          <w:sz w:val="24"/>
          <w:szCs w:val="24"/>
          <w:shd w:val="clear" w:color="auto" w:fill="FFFFFF"/>
        </w:rPr>
        <w:t>Затвердити передавальний акт</w:t>
      </w:r>
      <w:r>
        <w:rPr>
          <w:sz w:val="24"/>
          <w:szCs w:val="24"/>
          <w:shd w:val="clear" w:color="auto" w:fill="FFFFFF"/>
        </w:rPr>
        <w:t xml:space="preserve"> комунального закладу </w:t>
      </w:r>
      <w:r w:rsidRPr="00C74D56">
        <w:rPr>
          <w:sz w:val="24"/>
          <w:szCs w:val="24"/>
        </w:rPr>
        <w:t>"Знам’янськ</w:t>
      </w:r>
      <w:r>
        <w:rPr>
          <w:sz w:val="24"/>
          <w:szCs w:val="24"/>
        </w:rPr>
        <w:t xml:space="preserve">а міська лікарня імені А.В.Лисенка" </w:t>
      </w:r>
      <w:r>
        <w:rPr>
          <w:color w:val="000000"/>
          <w:sz w:val="24"/>
          <w:szCs w:val="24"/>
          <w:lang w:eastAsia="uk-UA" w:bidi="uk-UA"/>
        </w:rPr>
        <w:t xml:space="preserve">до правонаступника </w:t>
      </w:r>
      <w:r>
        <w:rPr>
          <w:sz w:val="24"/>
          <w:szCs w:val="24"/>
        </w:rPr>
        <w:t>комунального некомерційного підприємства  "Знам’янська міська лікарня імені А.В.Лисенка" Знам’янської міської ради (</w:t>
      </w:r>
      <w:r w:rsidRPr="00BC3A21">
        <w:rPr>
          <w:color w:val="000000"/>
          <w:sz w:val="24"/>
          <w:szCs w:val="24"/>
          <w:lang w:eastAsia="uk-UA" w:bidi="uk-UA"/>
        </w:rPr>
        <w:t>додається</w:t>
      </w:r>
      <w:r>
        <w:rPr>
          <w:color w:val="000000"/>
          <w:sz w:val="24"/>
          <w:szCs w:val="24"/>
          <w:lang w:eastAsia="uk-UA" w:bidi="uk-UA"/>
        </w:rPr>
        <w:t>)</w:t>
      </w:r>
      <w:r w:rsidRPr="00BC3A21">
        <w:rPr>
          <w:sz w:val="24"/>
          <w:szCs w:val="24"/>
        </w:rPr>
        <w:t xml:space="preserve">. </w:t>
      </w:r>
    </w:p>
    <w:p w:rsidR="009C52A8" w:rsidRPr="00133801" w:rsidRDefault="009C52A8" w:rsidP="009C52A8">
      <w:pPr>
        <w:numPr>
          <w:ilvl w:val="0"/>
          <w:numId w:val="11"/>
        </w:numPr>
        <w:suppressAutoHyphens w:val="0"/>
        <w:jc w:val="both"/>
        <w:rPr>
          <w:sz w:val="24"/>
          <w:szCs w:val="24"/>
        </w:rPr>
      </w:pPr>
      <w:r w:rsidRPr="006A2F1F">
        <w:rPr>
          <w:sz w:val="24"/>
          <w:szCs w:val="24"/>
          <w:shd w:val="clear" w:color="auto" w:fill="FEFEFE"/>
        </w:rPr>
        <w:t>Голові комісії</w:t>
      </w:r>
      <w:r>
        <w:rPr>
          <w:sz w:val="24"/>
          <w:szCs w:val="24"/>
          <w:shd w:val="clear" w:color="auto" w:fill="FEFEFE"/>
        </w:rPr>
        <w:t xml:space="preserve"> з припинення</w:t>
      </w:r>
      <w:r w:rsidRPr="006A2F1F">
        <w:rPr>
          <w:sz w:val="24"/>
          <w:szCs w:val="24"/>
          <w:shd w:val="clear" w:color="auto" w:fill="FEFEFE"/>
        </w:rPr>
        <w:t xml:space="preserve"> </w:t>
      </w:r>
      <w:r w:rsidRPr="00BC5B26">
        <w:rPr>
          <w:sz w:val="24"/>
          <w:szCs w:val="24"/>
          <w:shd w:val="clear" w:color="auto" w:fill="FFFFFF"/>
        </w:rPr>
        <w:t>у зв'язку із реор</w:t>
      </w:r>
      <w:r>
        <w:rPr>
          <w:sz w:val="24"/>
          <w:szCs w:val="24"/>
          <w:shd w:val="clear" w:color="auto" w:fill="FFFFFF"/>
        </w:rPr>
        <w:t>ганізацією шляхом перетворення к</w:t>
      </w:r>
      <w:r w:rsidRPr="00BC5B26">
        <w:rPr>
          <w:sz w:val="24"/>
          <w:szCs w:val="24"/>
          <w:shd w:val="clear" w:color="auto" w:fill="FFFFFF"/>
        </w:rPr>
        <w:t>омунального закладу</w:t>
      </w:r>
      <w:r>
        <w:rPr>
          <w:sz w:val="24"/>
          <w:szCs w:val="24"/>
          <w:shd w:val="clear" w:color="auto" w:fill="FFFFFF"/>
        </w:rPr>
        <w:t xml:space="preserve"> "Знам’янська міська лікарня імені </w:t>
      </w:r>
      <w:r w:rsidRPr="00BC5B26">
        <w:rPr>
          <w:sz w:val="24"/>
          <w:szCs w:val="24"/>
          <w:shd w:val="clear" w:color="auto" w:fill="FFFFFF"/>
        </w:rPr>
        <w:t xml:space="preserve">А.В.Лисенка" (ЄДРПОУ 0111127) у зв’язку </w:t>
      </w:r>
      <w:r>
        <w:rPr>
          <w:sz w:val="24"/>
          <w:szCs w:val="24"/>
          <w:shd w:val="clear" w:color="auto" w:fill="FFFFFF"/>
        </w:rPr>
        <w:t>і</w:t>
      </w:r>
      <w:r w:rsidRPr="00BC5B26">
        <w:rPr>
          <w:sz w:val="24"/>
          <w:szCs w:val="24"/>
          <w:shd w:val="clear" w:color="auto" w:fill="FFFFFF"/>
        </w:rPr>
        <w:t>з його реорган</w:t>
      </w:r>
      <w:r>
        <w:rPr>
          <w:sz w:val="24"/>
          <w:szCs w:val="24"/>
          <w:shd w:val="clear" w:color="auto" w:fill="FFFFFF"/>
        </w:rPr>
        <w:t>ізацією шляхом перетворення у к</w:t>
      </w:r>
      <w:r w:rsidRPr="00BC5B26">
        <w:rPr>
          <w:sz w:val="24"/>
          <w:szCs w:val="24"/>
          <w:shd w:val="clear" w:color="auto" w:fill="FFFFFF"/>
        </w:rPr>
        <w:t>омунальне некомерційне підприємство "Знам’ян</w:t>
      </w:r>
      <w:r>
        <w:rPr>
          <w:sz w:val="24"/>
          <w:szCs w:val="24"/>
          <w:shd w:val="clear" w:color="auto" w:fill="FFFFFF"/>
        </w:rPr>
        <w:t xml:space="preserve">ська міська лікарня імені </w:t>
      </w:r>
      <w:r w:rsidRPr="00BC5B26">
        <w:rPr>
          <w:sz w:val="24"/>
          <w:szCs w:val="24"/>
          <w:shd w:val="clear" w:color="auto" w:fill="FFFFFF"/>
        </w:rPr>
        <w:t>А.В.Лисенка"  Знам’янської міської ради подати передавальний акт державному</w:t>
      </w:r>
      <w:r w:rsidRPr="00BC5B26">
        <w:rPr>
          <w:sz w:val="24"/>
          <w:szCs w:val="24"/>
          <w:shd w:val="clear" w:color="auto" w:fill="FEFEFE"/>
        </w:rPr>
        <w:t xml:space="preserve"> реєстратору для проведення реєстраційних дій </w:t>
      </w:r>
      <w:r>
        <w:rPr>
          <w:sz w:val="24"/>
          <w:szCs w:val="24"/>
          <w:shd w:val="clear" w:color="auto" w:fill="FEFEFE"/>
        </w:rPr>
        <w:t>у</w:t>
      </w:r>
      <w:r w:rsidRPr="00BC5B26">
        <w:rPr>
          <w:sz w:val="24"/>
          <w:szCs w:val="24"/>
          <w:shd w:val="clear" w:color="auto" w:fill="FEFEFE"/>
        </w:rPr>
        <w:t xml:space="preserve"> порядку, визначеному чинним законодавством України.</w:t>
      </w:r>
    </w:p>
    <w:p w:rsidR="009C52A8" w:rsidRPr="00C74D56" w:rsidRDefault="009C52A8" w:rsidP="009C52A8">
      <w:pPr>
        <w:numPr>
          <w:ilvl w:val="0"/>
          <w:numId w:val="11"/>
        </w:numPr>
        <w:suppressAutoHyphens w:val="0"/>
        <w:jc w:val="both"/>
        <w:rPr>
          <w:sz w:val="24"/>
          <w:szCs w:val="24"/>
        </w:rPr>
      </w:pPr>
      <w:r w:rsidRPr="00C74D56">
        <w:rPr>
          <w:sz w:val="24"/>
          <w:szCs w:val="24"/>
        </w:rPr>
        <w:t xml:space="preserve">Контроль за виконанням даного рішення покласти на постійну комісію з питань охорони здоров’я та соціального захисту населення (гол. В.Мацко).  </w:t>
      </w:r>
    </w:p>
    <w:p w:rsidR="009C52A8" w:rsidRDefault="009C52A8" w:rsidP="009C52A8">
      <w:pPr>
        <w:pStyle w:val="a5"/>
        <w:spacing w:before="100" w:beforeAutospacing="1" w:after="0" w:line="240" w:lineRule="auto"/>
        <w:ind w:left="1080"/>
        <w:jc w:val="center"/>
        <w:rPr>
          <w:rFonts w:ascii="Times New Roman" w:hAnsi="Times New Roman"/>
          <w:b/>
          <w:sz w:val="24"/>
          <w:lang w:val="uk-UA"/>
        </w:rPr>
      </w:pPr>
    </w:p>
    <w:p w:rsidR="009C52A8" w:rsidRPr="00637E20" w:rsidRDefault="009C52A8" w:rsidP="009C52A8">
      <w:pPr>
        <w:pStyle w:val="ac"/>
        <w:jc w:val="center"/>
        <w:rPr>
          <w:rFonts w:ascii="Times New Roman" w:hAnsi="Times New Roman"/>
          <w:b/>
          <w:sz w:val="24"/>
          <w:szCs w:val="24"/>
          <w:lang w:val="uk-UA"/>
        </w:rPr>
      </w:pPr>
      <w:r w:rsidRPr="00637E20">
        <w:rPr>
          <w:rFonts w:ascii="Times New Roman" w:hAnsi="Times New Roman"/>
          <w:b/>
          <w:sz w:val="24"/>
          <w:szCs w:val="24"/>
          <w:lang w:val="uk-UA"/>
        </w:rPr>
        <w:t>Міс</w:t>
      </w:r>
      <w:r w:rsidRPr="00637E20">
        <w:rPr>
          <w:rFonts w:ascii="Times New Roman" w:hAnsi="Times New Roman"/>
          <w:b/>
          <w:sz w:val="24"/>
          <w:szCs w:val="24"/>
        </w:rPr>
        <w:t>ький голова</w:t>
      </w:r>
      <w:r w:rsidRPr="00637E20">
        <w:rPr>
          <w:rFonts w:ascii="Times New Roman" w:hAnsi="Times New Roman"/>
          <w:b/>
          <w:sz w:val="24"/>
          <w:szCs w:val="24"/>
        </w:rPr>
        <w:tab/>
      </w:r>
      <w:r w:rsidRPr="00637E20">
        <w:rPr>
          <w:rFonts w:ascii="Times New Roman" w:hAnsi="Times New Roman"/>
          <w:b/>
          <w:sz w:val="24"/>
          <w:szCs w:val="24"/>
        </w:rPr>
        <w:tab/>
      </w:r>
      <w:r w:rsidRPr="00637E20">
        <w:rPr>
          <w:rFonts w:ascii="Times New Roman" w:hAnsi="Times New Roman"/>
          <w:b/>
          <w:sz w:val="24"/>
          <w:szCs w:val="24"/>
        </w:rPr>
        <w:tab/>
      </w:r>
      <w:r w:rsidRPr="00637E20">
        <w:rPr>
          <w:rFonts w:ascii="Times New Roman" w:hAnsi="Times New Roman"/>
          <w:b/>
          <w:sz w:val="24"/>
          <w:szCs w:val="24"/>
        </w:rPr>
        <w:tab/>
        <w:t>Сергій ФІЛІПЕНКО</w:t>
      </w:r>
    </w:p>
    <w:p w:rsidR="009C52A8" w:rsidRDefault="009C52A8" w:rsidP="009C52A8">
      <w:pPr>
        <w:pStyle w:val="a5"/>
        <w:spacing w:before="100" w:beforeAutospacing="1" w:after="0" w:line="240" w:lineRule="auto"/>
        <w:ind w:left="1080"/>
        <w:jc w:val="center"/>
        <w:rPr>
          <w:rFonts w:ascii="Times New Roman" w:hAnsi="Times New Roman"/>
          <w:color w:val="000000"/>
          <w:sz w:val="24"/>
          <w:lang w:val="uk-UA"/>
        </w:rPr>
      </w:pPr>
    </w:p>
    <w:p w:rsidR="009C52A8" w:rsidRDefault="009C52A8" w:rsidP="009C52A8">
      <w:pPr>
        <w:pStyle w:val="a5"/>
        <w:spacing w:before="100" w:beforeAutospacing="1" w:after="0" w:line="240" w:lineRule="auto"/>
        <w:ind w:left="1080"/>
        <w:jc w:val="center"/>
        <w:rPr>
          <w:rFonts w:ascii="Times New Roman" w:hAnsi="Times New Roman"/>
          <w:color w:val="000000"/>
          <w:sz w:val="24"/>
          <w:lang w:val="uk-UA"/>
        </w:rPr>
      </w:pPr>
    </w:p>
    <w:p w:rsidR="009C52A8" w:rsidRDefault="009C52A8" w:rsidP="009C52A8">
      <w:pPr>
        <w:pStyle w:val="a5"/>
        <w:spacing w:before="100" w:beforeAutospacing="1" w:after="0" w:line="240" w:lineRule="auto"/>
        <w:ind w:left="1080"/>
        <w:jc w:val="center"/>
        <w:rPr>
          <w:rFonts w:ascii="Times New Roman" w:hAnsi="Times New Roman"/>
          <w:color w:val="000000"/>
          <w:sz w:val="24"/>
          <w:lang w:val="uk-UA"/>
        </w:rPr>
      </w:pPr>
    </w:p>
    <w:p w:rsidR="009C52A8" w:rsidRDefault="009C52A8" w:rsidP="009C52A8">
      <w:pPr>
        <w:pStyle w:val="a5"/>
        <w:spacing w:before="100" w:beforeAutospacing="1" w:after="0" w:line="240" w:lineRule="auto"/>
        <w:ind w:left="1080"/>
        <w:jc w:val="center"/>
        <w:rPr>
          <w:rFonts w:ascii="Times New Roman" w:hAnsi="Times New Roman"/>
          <w:color w:val="000000"/>
          <w:sz w:val="24"/>
          <w:lang w:val="uk-UA"/>
        </w:rPr>
      </w:pPr>
    </w:p>
    <w:p w:rsidR="009C52A8" w:rsidRDefault="009C52A8" w:rsidP="009C52A8">
      <w:pPr>
        <w:pStyle w:val="a5"/>
        <w:spacing w:before="100" w:beforeAutospacing="1" w:after="0" w:line="240" w:lineRule="auto"/>
        <w:ind w:left="1080"/>
        <w:jc w:val="center"/>
        <w:rPr>
          <w:rFonts w:ascii="Times New Roman" w:hAnsi="Times New Roman"/>
          <w:color w:val="000000"/>
          <w:sz w:val="24"/>
          <w:lang w:val="uk-UA"/>
        </w:rPr>
      </w:pPr>
    </w:p>
    <w:p w:rsidR="009C52A8" w:rsidRPr="00155005" w:rsidRDefault="009C52A8" w:rsidP="009C52A8">
      <w:pPr>
        <w:pStyle w:val="a5"/>
        <w:spacing w:before="100" w:beforeAutospacing="1" w:after="0" w:line="240" w:lineRule="auto"/>
        <w:ind w:left="1080"/>
        <w:jc w:val="center"/>
        <w:rPr>
          <w:rFonts w:ascii="Times New Roman" w:hAnsi="Times New Roman"/>
          <w:color w:val="000000"/>
          <w:sz w:val="24"/>
          <w:lang w:val="uk-UA"/>
        </w:rPr>
      </w:pPr>
    </w:p>
    <w:p w:rsidR="009C52A8" w:rsidRPr="00F44ACF" w:rsidRDefault="009C52A8" w:rsidP="009C52A8">
      <w:pPr>
        <w:tabs>
          <w:tab w:val="left" w:pos="180"/>
          <w:tab w:val="left" w:pos="4860"/>
        </w:tabs>
        <w:jc w:val="center"/>
        <w:rPr>
          <w:b/>
          <w:bCs/>
          <w:sz w:val="24"/>
          <w:szCs w:val="24"/>
        </w:rPr>
      </w:pPr>
      <w:r w:rsidRPr="00F44ACF">
        <w:rPr>
          <w:b/>
          <w:sz w:val="24"/>
          <w:szCs w:val="24"/>
        </w:rPr>
        <w:t>Вісімдесят друга сесія</w:t>
      </w:r>
      <w:r w:rsidRPr="00F44ACF">
        <w:rPr>
          <w:b/>
          <w:bCs/>
          <w:sz w:val="24"/>
          <w:szCs w:val="24"/>
        </w:rPr>
        <w:t xml:space="preserve"> Знам’янської міської ради</w:t>
      </w:r>
    </w:p>
    <w:p w:rsidR="009C52A8" w:rsidRPr="00F44ACF" w:rsidRDefault="009C52A8" w:rsidP="009C52A8">
      <w:pPr>
        <w:jc w:val="center"/>
        <w:rPr>
          <w:b/>
          <w:bCs/>
          <w:sz w:val="24"/>
          <w:szCs w:val="24"/>
        </w:rPr>
      </w:pPr>
      <w:r w:rsidRPr="00F44ACF">
        <w:rPr>
          <w:b/>
          <w:bCs/>
          <w:sz w:val="24"/>
          <w:szCs w:val="24"/>
        </w:rPr>
        <w:t>сьомого  скликання</w:t>
      </w:r>
    </w:p>
    <w:p w:rsidR="009C52A8" w:rsidRPr="00F44ACF" w:rsidRDefault="009C52A8" w:rsidP="009C52A8">
      <w:pPr>
        <w:jc w:val="center"/>
        <w:rPr>
          <w:b/>
          <w:bCs/>
          <w:sz w:val="24"/>
          <w:szCs w:val="24"/>
        </w:rPr>
      </w:pPr>
    </w:p>
    <w:p w:rsidR="009C52A8" w:rsidRPr="00F44ACF" w:rsidRDefault="009C52A8" w:rsidP="009C52A8">
      <w:pPr>
        <w:keepNext/>
        <w:autoSpaceDE w:val="0"/>
        <w:autoSpaceDN w:val="0"/>
        <w:jc w:val="center"/>
        <w:outlineLvl w:val="2"/>
        <w:rPr>
          <w:b/>
          <w:bCs/>
          <w:sz w:val="24"/>
          <w:szCs w:val="24"/>
        </w:rPr>
      </w:pPr>
      <w:r w:rsidRPr="00F44ACF">
        <w:rPr>
          <w:b/>
          <w:bCs/>
          <w:sz w:val="24"/>
          <w:szCs w:val="24"/>
        </w:rPr>
        <w:t>Р І Ш Е Н Н Я</w:t>
      </w:r>
    </w:p>
    <w:p w:rsidR="009C52A8" w:rsidRPr="00F44ACF" w:rsidRDefault="009C52A8" w:rsidP="009C52A8">
      <w:pPr>
        <w:rPr>
          <w:sz w:val="24"/>
          <w:szCs w:val="24"/>
        </w:rPr>
      </w:pPr>
    </w:p>
    <w:p w:rsidR="009C52A8" w:rsidRPr="00F44ACF" w:rsidRDefault="009C52A8" w:rsidP="009C52A8">
      <w:pPr>
        <w:rPr>
          <w:b/>
          <w:sz w:val="24"/>
          <w:szCs w:val="24"/>
        </w:rPr>
      </w:pPr>
      <w:r w:rsidRPr="00F44ACF">
        <w:rPr>
          <w:sz w:val="24"/>
          <w:szCs w:val="24"/>
        </w:rPr>
        <w:t xml:space="preserve">від  26 грудня   2019 року                                                                                </w:t>
      </w:r>
      <w:r w:rsidRPr="00F44ACF">
        <w:rPr>
          <w:sz w:val="24"/>
          <w:szCs w:val="24"/>
        </w:rPr>
        <w:tab/>
      </w:r>
      <w:r w:rsidRPr="00F44ACF">
        <w:rPr>
          <w:b/>
          <w:sz w:val="24"/>
          <w:szCs w:val="24"/>
        </w:rPr>
        <w:t>№2296</w:t>
      </w:r>
    </w:p>
    <w:p w:rsidR="009C52A8" w:rsidRPr="00F44ACF" w:rsidRDefault="009C52A8" w:rsidP="009C52A8">
      <w:pPr>
        <w:jc w:val="center"/>
        <w:rPr>
          <w:sz w:val="24"/>
          <w:szCs w:val="24"/>
        </w:rPr>
      </w:pPr>
      <w:r w:rsidRPr="00F44ACF">
        <w:rPr>
          <w:sz w:val="24"/>
          <w:szCs w:val="24"/>
        </w:rPr>
        <w:t>м. Знам’янка</w:t>
      </w:r>
    </w:p>
    <w:p w:rsidR="009C52A8" w:rsidRPr="00F44ACF" w:rsidRDefault="009C52A8" w:rsidP="009C52A8">
      <w:pPr>
        <w:jc w:val="center"/>
        <w:rPr>
          <w:sz w:val="24"/>
          <w:szCs w:val="24"/>
        </w:rPr>
      </w:pPr>
    </w:p>
    <w:p w:rsidR="009C52A8" w:rsidRPr="00F44ACF" w:rsidRDefault="009C52A8" w:rsidP="009C52A8">
      <w:pPr>
        <w:jc w:val="both"/>
        <w:rPr>
          <w:sz w:val="24"/>
          <w:szCs w:val="24"/>
        </w:rPr>
      </w:pPr>
      <w:r w:rsidRPr="00F44ACF">
        <w:rPr>
          <w:sz w:val="24"/>
          <w:szCs w:val="24"/>
        </w:rPr>
        <w:t xml:space="preserve">Про утворення комунального некомерційного </w:t>
      </w:r>
    </w:p>
    <w:p w:rsidR="009C52A8" w:rsidRPr="00F44ACF" w:rsidRDefault="009C52A8" w:rsidP="009C52A8">
      <w:pPr>
        <w:jc w:val="both"/>
        <w:rPr>
          <w:sz w:val="24"/>
          <w:szCs w:val="24"/>
        </w:rPr>
      </w:pPr>
      <w:r w:rsidRPr="00F44ACF">
        <w:rPr>
          <w:sz w:val="24"/>
          <w:szCs w:val="24"/>
        </w:rPr>
        <w:t xml:space="preserve">підприємства "Знам’янська міська лікарня </w:t>
      </w:r>
    </w:p>
    <w:p w:rsidR="009C52A8" w:rsidRPr="00F44ACF" w:rsidRDefault="009C52A8" w:rsidP="009C52A8">
      <w:pPr>
        <w:jc w:val="both"/>
        <w:rPr>
          <w:sz w:val="24"/>
          <w:szCs w:val="24"/>
        </w:rPr>
      </w:pPr>
      <w:r w:rsidRPr="00F44ACF">
        <w:rPr>
          <w:sz w:val="24"/>
          <w:szCs w:val="24"/>
        </w:rPr>
        <w:t>ім.А.В.Лисенка» Знам’янської міської ради</w:t>
      </w:r>
    </w:p>
    <w:p w:rsidR="009C52A8" w:rsidRPr="00F44ACF" w:rsidRDefault="009C52A8" w:rsidP="009C52A8">
      <w:pPr>
        <w:jc w:val="both"/>
        <w:rPr>
          <w:sz w:val="24"/>
          <w:szCs w:val="24"/>
        </w:rPr>
      </w:pPr>
      <w:r w:rsidRPr="00F44ACF">
        <w:rPr>
          <w:color w:val="000000"/>
          <w:sz w:val="24"/>
          <w:szCs w:val="24"/>
          <w:lang w:eastAsia="uk-UA" w:bidi="uk-UA"/>
        </w:rPr>
        <w:t>шляхом перетворення к</w:t>
      </w:r>
      <w:r w:rsidRPr="00F44ACF">
        <w:rPr>
          <w:sz w:val="24"/>
          <w:szCs w:val="24"/>
        </w:rPr>
        <w:t xml:space="preserve">омунального закладу </w:t>
      </w:r>
    </w:p>
    <w:p w:rsidR="009C52A8" w:rsidRPr="00F44ACF" w:rsidRDefault="009C52A8" w:rsidP="009C52A8">
      <w:pPr>
        <w:jc w:val="both"/>
        <w:rPr>
          <w:sz w:val="24"/>
          <w:szCs w:val="24"/>
        </w:rPr>
      </w:pPr>
      <w:r w:rsidRPr="00F44ACF">
        <w:rPr>
          <w:sz w:val="24"/>
          <w:szCs w:val="24"/>
        </w:rPr>
        <w:t>"Знам’янська міська лікарня ім.А.В.Лисенка"</w:t>
      </w:r>
    </w:p>
    <w:p w:rsidR="009C52A8" w:rsidRPr="00F44ACF" w:rsidRDefault="009C52A8" w:rsidP="009C52A8">
      <w:pPr>
        <w:jc w:val="both"/>
        <w:rPr>
          <w:sz w:val="24"/>
          <w:szCs w:val="24"/>
        </w:rPr>
      </w:pPr>
      <w:r w:rsidRPr="00F44ACF">
        <w:rPr>
          <w:sz w:val="24"/>
          <w:szCs w:val="24"/>
        </w:rPr>
        <w:t>та затвердження його Статуту</w:t>
      </w:r>
    </w:p>
    <w:p w:rsidR="009C52A8" w:rsidRPr="00F44ACF" w:rsidRDefault="009C52A8" w:rsidP="009C52A8">
      <w:pPr>
        <w:ind w:firstLine="900"/>
        <w:jc w:val="both"/>
        <w:rPr>
          <w:sz w:val="24"/>
          <w:szCs w:val="24"/>
        </w:rPr>
      </w:pPr>
    </w:p>
    <w:p w:rsidR="009C52A8" w:rsidRPr="00F44ACF" w:rsidRDefault="009C52A8" w:rsidP="009C52A8">
      <w:pPr>
        <w:ind w:firstLine="709"/>
        <w:jc w:val="both"/>
        <w:rPr>
          <w:sz w:val="24"/>
          <w:szCs w:val="24"/>
        </w:rPr>
      </w:pPr>
      <w:r w:rsidRPr="00F44ACF">
        <w:rPr>
          <w:sz w:val="24"/>
          <w:szCs w:val="24"/>
        </w:rPr>
        <w:t>Відповідно до Законів України "Основи законодавства України про охорону здоров’я", "Про внесення змін до деяких законодавчих актів України щодо удосконалення законодавства з питань діяльності закладів охорони здоров’я", "Про державні фінансові гарантії медичного обслуговування населення", Розпорядження Кабінету Міністрів України від 30 листопада 2016 року № 1013-р "Про схвалення Концепції реформи фінансування системи охорони здоров’я" та "Методичних рекомендацій з питань перетворення закладів охорони здоров’я бюджетних установ у комунальні некомерційні підприємства", керуючись статтею 26 Закону України "Про місцеве самоврядування в Україні" ст.ст.52-54, 56-59 Господарського кодексу України, статтями 104-108 Цивільного кодексу України, міська рада</w:t>
      </w:r>
    </w:p>
    <w:p w:rsidR="009C52A8" w:rsidRPr="00F44ACF" w:rsidRDefault="009C52A8" w:rsidP="009C52A8">
      <w:pPr>
        <w:jc w:val="center"/>
        <w:rPr>
          <w:b/>
          <w:sz w:val="24"/>
          <w:szCs w:val="24"/>
        </w:rPr>
      </w:pPr>
      <w:r w:rsidRPr="00F44ACF">
        <w:rPr>
          <w:b/>
          <w:sz w:val="24"/>
          <w:szCs w:val="24"/>
        </w:rPr>
        <w:t>В и р і ш и л а :</w:t>
      </w:r>
    </w:p>
    <w:p w:rsidR="009C52A8" w:rsidRPr="00F44ACF" w:rsidRDefault="009C52A8" w:rsidP="009C52A8">
      <w:pPr>
        <w:jc w:val="center"/>
        <w:rPr>
          <w:b/>
          <w:sz w:val="24"/>
          <w:szCs w:val="24"/>
        </w:rPr>
      </w:pPr>
    </w:p>
    <w:p w:rsidR="009C52A8" w:rsidRPr="00F44ACF" w:rsidRDefault="009C52A8" w:rsidP="009C52A8">
      <w:pPr>
        <w:numPr>
          <w:ilvl w:val="0"/>
          <w:numId w:val="41"/>
        </w:numPr>
        <w:suppressAutoHyphens w:val="0"/>
        <w:jc w:val="both"/>
        <w:rPr>
          <w:sz w:val="24"/>
          <w:szCs w:val="24"/>
        </w:rPr>
      </w:pPr>
      <w:r w:rsidRPr="00F44ACF">
        <w:rPr>
          <w:color w:val="000000"/>
          <w:sz w:val="24"/>
          <w:szCs w:val="24"/>
          <w:lang w:eastAsia="uk-UA" w:bidi="uk-UA"/>
        </w:rPr>
        <w:t xml:space="preserve">Утворити юридичну особу - комунальне некомерційне підприємство </w:t>
      </w:r>
      <w:r w:rsidRPr="00F44ACF">
        <w:rPr>
          <w:sz w:val="24"/>
          <w:szCs w:val="24"/>
        </w:rPr>
        <w:t>"Знам’янська міська лікарня ім.А.В.Лисенка" Знам’янської міської ради</w:t>
      </w:r>
      <w:r w:rsidRPr="00F44ACF">
        <w:rPr>
          <w:color w:val="000000"/>
          <w:sz w:val="24"/>
          <w:szCs w:val="24"/>
          <w:lang w:eastAsia="uk-UA" w:bidi="uk-UA"/>
        </w:rPr>
        <w:t xml:space="preserve"> у зв'язку з реорганізацією шляхом перетворення к</w:t>
      </w:r>
      <w:r w:rsidRPr="00F44ACF">
        <w:rPr>
          <w:sz w:val="24"/>
          <w:szCs w:val="24"/>
        </w:rPr>
        <w:t>омунального закладу "Знам’янська міська лікарня ім.А.В.Лисенка</w:t>
      </w:r>
      <w:r>
        <w:rPr>
          <w:sz w:val="24"/>
          <w:szCs w:val="24"/>
        </w:rPr>
        <w:t>»</w:t>
      </w:r>
      <w:r w:rsidRPr="00F44ACF">
        <w:rPr>
          <w:sz w:val="24"/>
          <w:szCs w:val="24"/>
        </w:rPr>
        <w:t>.</w:t>
      </w:r>
    </w:p>
    <w:p w:rsidR="009C52A8" w:rsidRPr="00F44ACF" w:rsidRDefault="009C52A8" w:rsidP="009C52A8">
      <w:pPr>
        <w:numPr>
          <w:ilvl w:val="0"/>
          <w:numId w:val="41"/>
        </w:numPr>
        <w:suppressAutoHyphens w:val="0"/>
        <w:jc w:val="both"/>
        <w:rPr>
          <w:sz w:val="24"/>
          <w:szCs w:val="24"/>
        </w:rPr>
      </w:pPr>
      <w:r w:rsidRPr="00F44ACF">
        <w:rPr>
          <w:sz w:val="24"/>
          <w:szCs w:val="24"/>
          <w:shd w:val="clear" w:color="auto" w:fill="F9F9F0"/>
        </w:rPr>
        <w:t xml:space="preserve">Визначити юридичну адресу </w:t>
      </w:r>
      <w:r w:rsidRPr="00F44ACF">
        <w:rPr>
          <w:sz w:val="24"/>
          <w:szCs w:val="24"/>
          <w:lang w:eastAsia="uk-UA" w:bidi="uk-UA"/>
        </w:rPr>
        <w:t xml:space="preserve">комунального некомерційного підприємства </w:t>
      </w:r>
      <w:r w:rsidRPr="00F44ACF">
        <w:rPr>
          <w:sz w:val="24"/>
          <w:szCs w:val="24"/>
        </w:rPr>
        <w:t xml:space="preserve">"Знам’янська міська лікарня ім.А.В.Лисенка" Знам’янської міської ради – 27400, Кіровоградська область, місто Знам’янка, вулиця Михайла Грушевського, 15. </w:t>
      </w:r>
    </w:p>
    <w:p w:rsidR="009C52A8" w:rsidRPr="00F44ACF" w:rsidRDefault="009C52A8" w:rsidP="009C52A8">
      <w:pPr>
        <w:numPr>
          <w:ilvl w:val="0"/>
          <w:numId w:val="41"/>
        </w:numPr>
        <w:suppressAutoHyphens w:val="0"/>
        <w:jc w:val="both"/>
        <w:rPr>
          <w:sz w:val="24"/>
          <w:szCs w:val="24"/>
        </w:rPr>
      </w:pPr>
      <w:r w:rsidRPr="00F44ACF">
        <w:rPr>
          <w:sz w:val="24"/>
          <w:szCs w:val="24"/>
        </w:rPr>
        <w:t xml:space="preserve">Затвердити Статут </w:t>
      </w:r>
      <w:r w:rsidRPr="00F44ACF">
        <w:rPr>
          <w:color w:val="000000"/>
          <w:sz w:val="24"/>
          <w:szCs w:val="24"/>
          <w:lang w:eastAsia="uk-UA" w:bidi="uk-UA"/>
        </w:rPr>
        <w:t xml:space="preserve">комунального некомерційного підприємства </w:t>
      </w:r>
      <w:r w:rsidRPr="00F44ACF">
        <w:rPr>
          <w:sz w:val="24"/>
          <w:szCs w:val="24"/>
        </w:rPr>
        <w:t>"Знам’янська міська лікарня ім.А.В.Лисенка" Знам’янської міської ради (додається).</w:t>
      </w:r>
    </w:p>
    <w:p w:rsidR="009C52A8" w:rsidRPr="00F44ACF" w:rsidRDefault="009C52A8" w:rsidP="009C52A8">
      <w:pPr>
        <w:numPr>
          <w:ilvl w:val="0"/>
          <w:numId w:val="41"/>
        </w:numPr>
        <w:suppressAutoHyphens w:val="0"/>
        <w:jc w:val="both"/>
        <w:rPr>
          <w:sz w:val="24"/>
          <w:szCs w:val="24"/>
        </w:rPr>
      </w:pPr>
      <w:r w:rsidRPr="00F44ACF">
        <w:rPr>
          <w:color w:val="000000"/>
          <w:sz w:val="24"/>
          <w:szCs w:val="24"/>
        </w:rPr>
        <w:t xml:space="preserve">Доручити керівнику </w:t>
      </w:r>
      <w:r w:rsidRPr="00F44ACF">
        <w:rPr>
          <w:sz w:val="24"/>
          <w:szCs w:val="24"/>
        </w:rPr>
        <w:t xml:space="preserve">Комунального некомерційного підприємства  "Знам’янська міська лікарня ім.А.В.Лисенка» Знам’янської міської ради </w:t>
      </w:r>
      <w:r w:rsidRPr="00F44ACF">
        <w:rPr>
          <w:color w:val="000000"/>
          <w:sz w:val="24"/>
          <w:szCs w:val="24"/>
        </w:rPr>
        <w:t>здійснити заходи щодо реєстрації Статуту.</w:t>
      </w:r>
    </w:p>
    <w:p w:rsidR="009C52A8" w:rsidRPr="00F44ACF" w:rsidRDefault="009C52A8" w:rsidP="009C52A8">
      <w:pPr>
        <w:numPr>
          <w:ilvl w:val="0"/>
          <w:numId w:val="41"/>
        </w:numPr>
        <w:suppressAutoHyphens w:val="0"/>
        <w:jc w:val="both"/>
        <w:rPr>
          <w:sz w:val="24"/>
          <w:szCs w:val="24"/>
        </w:rPr>
      </w:pPr>
      <w:r w:rsidRPr="00F44ACF">
        <w:rPr>
          <w:sz w:val="24"/>
          <w:szCs w:val="24"/>
        </w:rPr>
        <w:t xml:space="preserve">Контроль за виконанням даного рішення покласти на постійну комісію з питань охорони здоров’я та соціального захисту населення (гол. В.Мацко).  </w:t>
      </w:r>
    </w:p>
    <w:p w:rsidR="009C52A8" w:rsidRPr="00F44ACF" w:rsidRDefault="009C52A8" w:rsidP="009C52A8">
      <w:pPr>
        <w:pStyle w:val="a5"/>
        <w:spacing w:before="100" w:beforeAutospacing="1" w:after="0" w:line="240" w:lineRule="auto"/>
        <w:jc w:val="both"/>
        <w:rPr>
          <w:rFonts w:ascii="Times New Roman" w:hAnsi="Times New Roman"/>
          <w:color w:val="000000"/>
          <w:sz w:val="24"/>
          <w:szCs w:val="24"/>
          <w:lang w:val="uk-UA"/>
        </w:rPr>
      </w:pPr>
    </w:p>
    <w:p w:rsidR="009C52A8" w:rsidRPr="00637E20" w:rsidRDefault="009C52A8" w:rsidP="009C52A8">
      <w:pPr>
        <w:pStyle w:val="ac"/>
        <w:jc w:val="center"/>
        <w:rPr>
          <w:rFonts w:ascii="Times New Roman" w:hAnsi="Times New Roman"/>
          <w:b/>
          <w:sz w:val="24"/>
          <w:szCs w:val="24"/>
          <w:lang w:val="uk-UA"/>
        </w:rPr>
      </w:pPr>
      <w:r w:rsidRPr="00F44ACF">
        <w:rPr>
          <w:rFonts w:ascii="Times New Roman" w:hAnsi="Times New Roman"/>
          <w:sz w:val="24"/>
          <w:szCs w:val="24"/>
          <w:lang w:val="uk-UA"/>
        </w:rPr>
        <w:tab/>
      </w:r>
      <w:r w:rsidRPr="00637E20">
        <w:rPr>
          <w:rFonts w:ascii="Times New Roman" w:hAnsi="Times New Roman"/>
          <w:b/>
          <w:sz w:val="24"/>
          <w:szCs w:val="24"/>
          <w:lang w:val="uk-UA"/>
        </w:rPr>
        <w:t>Міс</w:t>
      </w:r>
      <w:r w:rsidRPr="00637E20">
        <w:rPr>
          <w:rFonts w:ascii="Times New Roman" w:hAnsi="Times New Roman"/>
          <w:b/>
          <w:sz w:val="24"/>
          <w:szCs w:val="24"/>
        </w:rPr>
        <w:t>ький голова</w:t>
      </w:r>
      <w:r w:rsidRPr="00637E20">
        <w:rPr>
          <w:rFonts w:ascii="Times New Roman" w:hAnsi="Times New Roman"/>
          <w:b/>
          <w:sz w:val="24"/>
          <w:szCs w:val="24"/>
        </w:rPr>
        <w:tab/>
      </w:r>
      <w:r w:rsidRPr="00637E20">
        <w:rPr>
          <w:rFonts w:ascii="Times New Roman" w:hAnsi="Times New Roman"/>
          <w:b/>
          <w:sz w:val="24"/>
          <w:szCs w:val="24"/>
        </w:rPr>
        <w:tab/>
      </w:r>
      <w:r w:rsidRPr="00637E20">
        <w:rPr>
          <w:rFonts w:ascii="Times New Roman" w:hAnsi="Times New Roman"/>
          <w:b/>
          <w:sz w:val="24"/>
          <w:szCs w:val="24"/>
        </w:rPr>
        <w:tab/>
      </w:r>
      <w:r w:rsidRPr="00637E20">
        <w:rPr>
          <w:rFonts w:ascii="Times New Roman" w:hAnsi="Times New Roman"/>
          <w:b/>
          <w:sz w:val="24"/>
          <w:szCs w:val="24"/>
        </w:rPr>
        <w:tab/>
        <w:t>Сергій ФІЛІПЕНКО</w:t>
      </w:r>
    </w:p>
    <w:p w:rsidR="009C52A8" w:rsidRDefault="009C52A8" w:rsidP="009C52A8">
      <w:pPr>
        <w:tabs>
          <w:tab w:val="left" w:pos="1276"/>
          <w:tab w:val="left" w:pos="6630"/>
        </w:tabs>
        <w:rPr>
          <w:sz w:val="24"/>
          <w:szCs w:val="24"/>
        </w:rPr>
      </w:pPr>
    </w:p>
    <w:p w:rsidR="009C52A8" w:rsidRDefault="009C52A8" w:rsidP="009C52A8">
      <w:pPr>
        <w:tabs>
          <w:tab w:val="left" w:pos="1276"/>
          <w:tab w:val="left" w:pos="6630"/>
        </w:tabs>
        <w:rPr>
          <w:sz w:val="24"/>
          <w:szCs w:val="24"/>
        </w:rPr>
      </w:pPr>
    </w:p>
    <w:p w:rsidR="009C52A8" w:rsidRDefault="009C52A8" w:rsidP="009C52A8">
      <w:pPr>
        <w:tabs>
          <w:tab w:val="left" w:pos="1276"/>
          <w:tab w:val="left" w:pos="6630"/>
        </w:tabs>
        <w:rPr>
          <w:sz w:val="24"/>
          <w:szCs w:val="24"/>
        </w:rPr>
      </w:pPr>
    </w:p>
    <w:p w:rsidR="009C52A8" w:rsidRDefault="009C52A8" w:rsidP="009C52A8">
      <w:pPr>
        <w:tabs>
          <w:tab w:val="left" w:pos="1276"/>
          <w:tab w:val="left" w:pos="6630"/>
        </w:tabs>
        <w:rPr>
          <w:sz w:val="24"/>
          <w:szCs w:val="24"/>
        </w:rPr>
      </w:pPr>
    </w:p>
    <w:p w:rsidR="009C52A8" w:rsidRDefault="009C52A8" w:rsidP="009C52A8">
      <w:pPr>
        <w:tabs>
          <w:tab w:val="left" w:pos="1276"/>
          <w:tab w:val="left" w:pos="6630"/>
        </w:tabs>
        <w:rPr>
          <w:sz w:val="24"/>
          <w:szCs w:val="24"/>
        </w:rPr>
      </w:pPr>
    </w:p>
    <w:p w:rsidR="009C52A8" w:rsidRDefault="009C52A8" w:rsidP="009C52A8">
      <w:pPr>
        <w:tabs>
          <w:tab w:val="left" w:pos="1276"/>
          <w:tab w:val="left" w:pos="6630"/>
        </w:tabs>
        <w:rPr>
          <w:sz w:val="24"/>
          <w:szCs w:val="24"/>
        </w:rPr>
      </w:pPr>
    </w:p>
    <w:p w:rsidR="009C52A8" w:rsidRDefault="009C52A8" w:rsidP="009C52A8">
      <w:pPr>
        <w:tabs>
          <w:tab w:val="left" w:pos="1276"/>
          <w:tab w:val="left" w:pos="6630"/>
        </w:tabs>
        <w:rPr>
          <w:sz w:val="24"/>
          <w:szCs w:val="24"/>
        </w:rPr>
      </w:pPr>
    </w:p>
    <w:p w:rsidR="009C52A8" w:rsidRDefault="009C52A8" w:rsidP="009C52A8">
      <w:pPr>
        <w:tabs>
          <w:tab w:val="left" w:pos="1276"/>
          <w:tab w:val="left" w:pos="6630"/>
        </w:tabs>
        <w:rPr>
          <w:sz w:val="24"/>
          <w:szCs w:val="24"/>
        </w:rPr>
      </w:pPr>
    </w:p>
    <w:p w:rsidR="009C52A8" w:rsidRPr="00F156FB" w:rsidRDefault="009C52A8" w:rsidP="009C52A8">
      <w:pPr>
        <w:tabs>
          <w:tab w:val="left" w:pos="1276"/>
          <w:tab w:val="left" w:pos="6630"/>
        </w:tabs>
        <w:rPr>
          <w:sz w:val="24"/>
          <w:szCs w:val="24"/>
        </w:rPr>
      </w:pPr>
      <w:r w:rsidRPr="00F156FB">
        <w:rPr>
          <w:sz w:val="28"/>
          <w:szCs w:val="24"/>
        </w:rPr>
        <w:t xml:space="preserve">  </w:t>
      </w:r>
      <w:r>
        <w:rPr>
          <w:sz w:val="28"/>
          <w:szCs w:val="24"/>
        </w:rPr>
        <w:tab/>
      </w:r>
      <w:r>
        <w:rPr>
          <w:sz w:val="28"/>
          <w:szCs w:val="24"/>
        </w:rPr>
        <w:tab/>
      </w:r>
      <w:r w:rsidRPr="00F156FB">
        <w:rPr>
          <w:sz w:val="24"/>
          <w:szCs w:val="24"/>
        </w:rPr>
        <w:t>ЗАТВЕРДЖЕНО</w:t>
      </w:r>
    </w:p>
    <w:p w:rsidR="009C52A8" w:rsidRPr="00F156FB" w:rsidRDefault="009C52A8" w:rsidP="009C52A8">
      <w:pPr>
        <w:tabs>
          <w:tab w:val="left" w:pos="1276"/>
          <w:tab w:val="left" w:pos="6630"/>
        </w:tabs>
        <w:rPr>
          <w:sz w:val="24"/>
          <w:szCs w:val="24"/>
        </w:rPr>
      </w:pPr>
      <w:r w:rsidRPr="00F156FB">
        <w:rPr>
          <w:sz w:val="24"/>
          <w:szCs w:val="24"/>
        </w:rPr>
        <w:tab/>
        <w:t xml:space="preserve">                                                   </w:t>
      </w:r>
      <w:r>
        <w:rPr>
          <w:sz w:val="24"/>
          <w:szCs w:val="24"/>
        </w:rPr>
        <w:t xml:space="preserve">                     </w:t>
      </w:r>
      <w:r w:rsidRPr="00F156FB">
        <w:rPr>
          <w:sz w:val="24"/>
          <w:szCs w:val="24"/>
        </w:rPr>
        <w:t>рішенням Знам’янської міської ради</w:t>
      </w:r>
    </w:p>
    <w:p w:rsidR="009C52A8" w:rsidRPr="00F156FB" w:rsidRDefault="009C52A8" w:rsidP="009C52A8">
      <w:pPr>
        <w:tabs>
          <w:tab w:val="left" w:pos="1276"/>
          <w:tab w:val="left" w:pos="6630"/>
        </w:tabs>
        <w:rPr>
          <w:sz w:val="24"/>
          <w:szCs w:val="24"/>
        </w:rPr>
      </w:pPr>
      <w:r w:rsidRPr="00F156FB">
        <w:rPr>
          <w:sz w:val="24"/>
          <w:szCs w:val="24"/>
        </w:rPr>
        <w:tab/>
        <w:t xml:space="preserve">                                                                       </w:t>
      </w:r>
      <w:r>
        <w:rPr>
          <w:sz w:val="24"/>
          <w:szCs w:val="24"/>
        </w:rPr>
        <w:t xml:space="preserve">       </w:t>
      </w:r>
      <w:r w:rsidRPr="00F156FB">
        <w:rPr>
          <w:sz w:val="24"/>
          <w:szCs w:val="24"/>
        </w:rPr>
        <w:t>від 26 грудня 2019</w:t>
      </w:r>
      <w:r>
        <w:rPr>
          <w:sz w:val="24"/>
          <w:szCs w:val="24"/>
        </w:rPr>
        <w:t xml:space="preserve"> </w:t>
      </w:r>
      <w:r w:rsidRPr="00F156FB">
        <w:rPr>
          <w:sz w:val="24"/>
          <w:szCs w:val="24"/>
        </w:rPr>
        <w:t>р. №2296</w:t>
      </w:r>
      <w:r w:rsidRPr="00F156FB">
        <w:rPr>
          <w:sz w:val="24"/>
          <w:szCs w:val="24"/>
        </w:rPr>
        <w:tab/>
      </w:r>
    </w:p>
    <w:p w:rsidR="009C52A8" w:rsidRPr="005E10C0" w:rsidRDefault="009C52A8" w:rsidP="009C52A8">
      <w:pPr>
        <w:tabs>
          <w:tab w:val="left" w:pos="1276"/>
          <w:tab w:val="left" w:pos="6630"/>
        </w:tabs>
        <w:rPr>
          <w:sz w:val="24"/>
          <w:szCs w:val="24"/>
        </w:rPr>
      </w:pPr>
      <w:r w:rsidRPr="00F44ACF">
        <w:rPr>
          <w:sz w:val="24"/>
          <w:szCs w:val="24"/>
        </w:rPr>
        <w:tab/>
      </w:r>
      <w:r w:rsidRPr="00F44ACF">
        <w:rPr>
          <w:sz w:val="24"/>
          <w:szCs w:val="24"/>
        </w:rPr>
        <w:tab/>
      </w:r>
      <w:r w:rsidRPr="00F44ACF">
        <w:rPr>
          <w:sz w:val="24"/>
          <w:szCs w:val="24"/>
        </w:rPr>
        <w:tab/>
      </w:r>
    </w:p>
    <w:p w:rsidR="009C52A8" w:rsidRPr="005E10C0" w:rsidRDefault="009C52A8" w:rsidP="009C52A8">
      <w:pPr>
        <w:tabs>
          <w:tab w:val="left" w:pos="1276"/>
        </w:tabs>
        <w:jc w:val="center"/>
        <w:rPr>
          <w:b/>
          <w:sz w:val="22"/>
          <w:szCs w:val="36"/>
        </w:rPr>
      </w:pPr>
      <w:r w:rsidRPr="005E10C0">
        <w:rPr>
          <w:b/>
          <w:sz w:val="22"/>
          <w:szCs w:val="36"/>
        </w:rPr>
        <w:t xml:space="preserve">СТАТУТ </w:t>
      </w:r>
    </w:p>
    <w:p w:rsidR="009C52A8" w:rsidRPr="005E10C0" w:rsidRDefault="009C52A8" w:rsidP="009C52A8">
      <w:pPr>
        <w:tabs>
          <w:tab w:val="left" w:pos="1276"/>
        </w:tabs>
        <w:jc w:val="center"/>
        <w:rPr>
          <w:b/>
          <w:sz w:val="22"/>
          <w:szCs w:val="36"/>
        </w:rPr>
      </w:pPr>
      <w:r w:rsidRPr="005E10C0">
        <w:rPr>
          <w:b/>
          <w:sz w:val="22"/>
          <w:szCs w:val="36"/>
        </w:rPr>
        <w:t xml:space="preserve">КОМУНАЛЬНОГО НЕКОМЕРЦІЙНОГО ПІДПРИЄМСТВА </w:t>
      </w:r>
    </w:p>
    <w:p w:rsidR="009C52A8" w:rsidRPr="005E10C0" w:rsidRDefault="009C52A8" w:rsidP="009C52A8">
      <w:pPr>
        <w:tabs>
          <w:tab w:val="left" w:pos="1276"/>
        </w:tabs>
        <w:jc w:val="center"/>
        <w:rPr>
          <w:b/>
          <w:sz w:val="22"/>
          <w:szCs w:val="36"/>
        </w:rPr>
      </w:pPr>
      <w:r w:rsidRPr="005E10C0">
        <w:rPr>
          <w:b/>
          <w:sz w:val="22"/>
          <w:szCs w:val="36"/>
        </w:rPr>
        <w:t>"ЗНАМ’ЯНСЬКА МІСЬКА ЛІКАРНЯ ІМ.А.В.ЛИСЕНКА"</w:t>
      </w:r>
    </w:p>
    <w:p w:rsidR="009C52A8" w:rsidRPr="005E10C0" w:rsidRDefault="009C52A8" w:rsidP="009C52A8">
      <w:pPr>
        <w:tabs>
          <w:tab w:val="left" w:pos="1276"/>
        </w:tabs>
        <w:jc w:val="center"/>
        <w:rPr>
          <w:b/>
          <w:sz w:val="22"/>
          <w:szCs w:val="36"/>
        </w:rPr>
      </w:pPr>
      <w:r w:rsidRPr="005E10C0">
        <w:rPr>
          <w:b/>
          <w:sz w:val="22"/>
          <w:szCs w:val="36"/>
        </w:rPr>
        <w:t>ЗНАМ’ЯНСЬКОЇ  МІСЬКОЇ РАДИ</w:t>
      </w:r>
    </w:p>
    <w:p w:rsidR="009C52A8" w:rsidRPr="005E10C0" w:rsidRDefault="009C52A8" w:rsidP="009C52A8">
      <w:pPr>
        <w:tabs>
          <w:tab w:val="left" w:pos="1276"/>
        </w:tabs>
        <w:jc w:val="center"/>
        <w:rPr>
          <w:b/>
          <w:sz w:val="24"/>
          <w:szCs w:val="36"/>
        </w:rPr>
      </w:pPr>
    </w:p>
    <w:p w:rsidR="009C52A8" w:rsidRPr="00203009" w:rsidRDefault="009C52A8" w:rsidP="009C52A8">
      <w:pPr>
        <w:tabs>
          <w:tab w:val="left" w:pos="1276"/>
        </w:tabs>
        <w:jc w:val="center"/>
        <w:rPr>
          <w:b/>
          <w:sz w:val="24"/>
          <w:szCs w:val="24"/>
        </w:rPr>
      </w:pPr>
      <w:r>
        <w:rPr>
          <w:b/>
          <w:sz w:val="24"/>
          <w:szCs w:val="24"/>
          <w:lang w:val="en-US"/>
        </w:rPr>
        <w:t>I</w:t>
      </w:r>
      <w:r w:rsidRPr="00203009">
        <w:rPr>
          <w:b/>
          <w:sz w:val="24"/>
          <w:szCs w:val="24"/>
        </w:rPr>
        <w:t>. ЗАГАЛЬНІ ПОЛОЖЕННЯ</w:t>
      </w:r>
    </w:p>
    <w:p w:rsidR="009C52A8" w:rsidRPr="00203009" w:rsidRDefault="009C52A8" w:rsidP="009C52A8">
      <w:pPr>
        <w:tabs>
          <w:tab w:val="left" w:pos="709"/>
        </w:tabs>
        <w:ind w:firstLine="709"/>
        <w:jc w:val="both"/>
        <w:rPr>
          <w:sz w:val="24"/>
          <w:szCs w:val="24"/>
        </w:rPr>
      </w:pPr>
      <w:r w:rsidRPr="00203009">
        <w:rPr>
          <w:sz w:val="24"/>
          <w:szCs w:val="24"/>
        </w:rPr>
        <w:t>1.1. КОМУНАЛЬНЕ НЕКОМЕРЦІЙНЕ ПІДПРИЄМСТВО "ЗНАМ’ЯНСЬКА МІСЬКА ЛІКАРНЯ ІМ.А.В.ЛИСЕНКА</w:t>
      </w:r>
      <w:r>
        <w:rPr>
          <w:sz w:val="24"/>
          <w:szCs w:val="24"/>
        </w:rPr>
        <w:t xml:space="preserve"> </w:t>
      </w:r>
      <w:r w:rsidRPr="00203009">
        <w:rPr>
          <w:sz w:val="24"/>
          <w:szCs w:val="24"/>
        </w:rPr>
        <w:t xml:space="preserve">"ЗНАМ’ЯНСЬКОЇ  МІСЬКОЇ РАДИ (надалі – Підприємство) є лікарняним закладом охорони здоров'я – комунальним унітарним некомерційним підприємством, що надає послуги вторинної/спеціалізованої медичної допомоги будь-яким особам в порядку та на умовах, встановлених законодавством України та цим Статутом,  також вживає заходів із профілактики захворювань населення та підтримання громадського здоров’я. </w:t>
      </w:r>
    </w:p>
    <w:p w:rsidR="009C52A8" w:rsidRDefault="009C52A8" w:rsidP="009C52A8">
      <w:pPr>
        <w:widowControl w:val="0"/>
        <w:shd w:val="clear" w:color="auto" w:fill="FFFFFF"/>
        <w:tabs>
          <w:tab w:val="left" w:pos="567"/>
          <w:tab w:val="left" w:pos="709"/>
          <w:tab w:val="left" w:pos="851"/>
        </w:tabs>
        <w:autoSpaceDE w:val="0"/>
        <w:autoSpaceDN w:val="0"/>
        <w:adjustRightInd w:val="0"/>
        <w:ind w:firstLine="709"/>
        <w:jc w:val="both"/>
        <w:rPr>
          <w:sz w:val="24"/>
          <w:szCs w:val="24"/>
        </w:rPr>
      </w:pPr>
      <w:r w:rsidRPr="003C4D32">
        <w:rPr>
          <w:sz w:val="24"/>
          <w:szCs w:val="24"/>
        </w:rPr>
        <w:t xml:space="preserve">1.2. Підприємство створено у зв’язку з реорганізацією шляхом перетворення </w:t>
      </w:r>
      <w:r w:rsidRPr="003C4D32">
        <w:rPr>
          <w:color w:val="000000"/>
          <w:sz w:val="24"/>
          <w:szCs w:val="24"/>
          <w:lang w:eastAsia="uk-UA" w:bidi="uk-UA"/>
        </w:rPr>
        <w:t>к</w:t>
      </w:r>
      <w:r w:rsidRPr="003C4D32">
        <w:rPr>
          <w:sz w:val="24"/>
          <w:szCs w:val="24"/>
        </w:rPr>
        <w:t xml:space="preserve">омунального закладу "Знам’янська міська лікарня ім.А.В.Лисенка" у </w:t>
      </w:r>
      <w:r w:rsidRPr="003C4D32">
        <w:rPr>
          <w:color w:val="000000"/>
          <w:sz w:val="24"/>
          <w:szCs w:val="24"/>
          <w:lang w:eastAsia="uk-UA" w:bidi="uk-UA"/>
        </w:rPr>
        <w:t xml:space="preserve">комунальне некомерційне підприємство </w:t>
      </w:r>
      <w:r w:rsidRPr="003C4D32">
        <w:rPr>
          <w:sz w:val="24"/>
          <w:szCs w:val="24"/>
        </w:rPr>
        <w:t>"Знам’янська міська лікарня ім.А.В.Лисенка" Знам’янської міської ради.</w:t>
      </w:r>
    </w:p>
    <w:p w:rsidR="009C52A8" w:rsidRPr="00E279DA" w:rsidRDefault="009C52A8" w:rsidP="009C52A8">
      <w:pPr>
        <w:widowControl w:val="0"/>
        <w:shd w:val="clear" w:color="auto" w:fill="FFFFFF"/>
        <w:tabs>
          <w:tab w:val="left" w:pos="567"/>
          <w:tab w:val="left" w:pos="709"/>
          <w:tab w:val="left" w:pos="851"/>
        </w:tabs>
        <w:autoSpaceDE w:val="0"/>
        <w:autoSpaceDN w:val="0"/>
        <w:adjustRightInd w:val="0"/>
        <w:ind w:firstLine="709"/>
        <w:jc w:val="both"/>
        <w:rPr>
          <w:sz w:val="24"/>
          <w:szCs w:val="24"/>
        </w:rPr>
      </w:pPr>
      <w:r w:rsidRPr="00E279DA">
        <w:rPr>
          <w:sz w:val="24"/>
          <w:szCs w:val="24"/>
        </w:rPr>
        <w:t xml:space="preserve">1.3. </w:t>
      </w:r>
      <w:r>
        <w:rPr>
          <w:sz w:val="24"/>
          <w:szCs w:val="24"/>
        </w:rPr>
        <w:t xml:space="preserve">Підприємство належить до об’єктів комунальної власності, користується майном, що належить </w:t>
      </w:r>
      <w:r w:rsidRPr="00E279DA">
        <w:rPr>
          <w:sz w:val="24"/>
          <w:szCs w:val="24"/>
        </w:rPr>
        <w:t xml:space="preserve"> </w:t>
      </w:r>
      <w:r>
        <w:rPr>
          <w:sz w:val="24"/>
          <w:szCs w:val="24"/>
        </w:rPr>
        <w:t>територіальній</w:t>
      </w:r>
      <w:r w:rsidRPr="00E279DA">
        <w:rPr>
          <w:sz w:val="24"/>
          <w:szCs w:val="24"/>
        </w:rPr>
        <w:t xml:space="preserve"> громад</w:t>
      </w:r>
      <w:r>
        <w:rPr>
          <w:sz w:val="24"/>
          <w:szCs w:val="24"/>
        </w:rPr>
        <w:t xml:space="preserve">і міста </w:t>
      </w:r>
      <w:r w:rsidRPr="00E279DA">
        <w:rPr>
          <w:sz w:val="24"/>
          <w:szCs w:val="24"/>
        </w:rPr>
        <w:t xml:space="preserve"> </w:t>
      </w:r>
      <w:r>
        <w:rPr>
          <w:sz w:val="24"/>
          <w:szCs w:val="24"/>
        </w:rPr>
        <w:t>Знам’янка</w:t>
      </w:r>
      <w:r w:rsidRPr="00E279DA">
        <w:rPr>
          <w:sz w:val="24"/>
          <w:szCs w:val="24"/>
        </w:rPr>
        <w:t xml:space="preserve">.  </w:t>
      </w:r>
    </w:p>
    <w:p w:rsidR="009C52A8" w:rsidRPr="00E279DA" w:rsidRDefault="009C52A8" w:rsidP="009C52A8">
      <w:pPr>
        <w:widowControl w:val="0"/>
        <w:shd w:val="clear" w:color="auto" w:fill="FFFFFF"/>
        <w:tabs>
          <w:tab w:val="left" w:pos="567"/>
          <w:tab w:val="left" w:pos="709"/>
          <w:tab w:val="left" w:pos="851"/>
        </w:tabs>
        <w:autoSpaceDE w:val="0"/>
        <w:autoSpaceDN w:val="0"/>
        <w:adjustRightInd w:val="0"/>
        <w:ind w:firstLine="709"/>
        <w:jc w:val="both"/>
        <w:rPr>
          <w:sz w:val="24"/>
          <w:szCs w:val="24"/>
        </w:rPr>
      </w:pPr>
      <w:r w:rsidRPr="00E279DA">
        <w:rPr>
          <w:sz w:val="24"/>
          <w:szCs w:val="24"/>
        </w:rPr>
        <w:t>1.4. Підприємство є правонаступником майна, прав та обов'язків комунального закладу</w:t>
      </w:r>
      <w:r>
        <w:rPr>
          <w:sz w:val="24"/>
          <w:szCs w:val="24"/>
        </w:rPr>
        <w:t xml:space="preserve"> "Знам’янська міська лікарня ім.А.В.Лисенка"</w:t>
      </w:r>
      <w:r w:rsidRPr="00E279DA">
        <w:rPr>
          <w:sz w:val="24"/>
          <w:szCs w:val="24"/>
        </w:rPr>
        <w:t xml:space="preserve">. </w:t>
      </w:r>
    </w:p>
    <w:p w:rsidR="009C52A8" w:rsidRPr="00E279DA" w:rsidRDefault="009C52A8" w:rsidP="009C52A8">
      <w:pPr>
        <w:widowControl w:val="0"/>
        <w:shd w:val="clear" w:color="auto" w:fill="FFFFFF"/>
        <w:tabs>
          <w:tab w:val="left" w:pos="567"/>
          <w:tab w:val="left" w:pos="709"/>
          <w:tab w:val="left" w:pos="851"/>
        </w:tabs>
        <w:autoSpaceDE w:val="0"/>
        <w:autoSpaceDN w:val="0"/>
        <w:adjustRightInd w:val="0"/>
        <w:ind w:firstLine="709"/>
        <w:jc w:val="both"/>
        <w:rPr>
          <w:sz w:val="24"/>
          <w:szCs w:val="24"/>
        </w:rPr>
      </w:pPr>
      <w:r>
        <w:rPr>
          <w:sz w:val="24"/>
          <w:szCs w:val="24"/>
        </w:rPr>
        <w:t xml:space="preserve">1.5. Засновником </w:t>
      </w:r>
      <w:r w:rsidRPr="00E279DA">
        <w:rPr>
          <w:sz w:val="24"/>
          <w:szCs w:val="24"/>
        </w:rPr>
        <w:t>Підприємства є територіальна громада</w:t>
      </w:r>
      <w:r>
        <w:rPr>
          <w:sz w:val="24"/>
          <w:szCs w:val="24"/>
        </w:rPr>
        <w:t xml:space="preserve"> міста </w:t>
      </w:r>
      <w:r w:rsidRPr="00E279DA">
        <w:rPr>
          <w:sz w:val="24"/>
          <w:szCs w:val="24"/>
        </w:rPr>
        <w:t xml:space="preserve"> в особі </w:t>
      </w:r>
      <w:r>
        <w:rPr>
          <w:sz w:val="24"/>
          <w:szCs w:val="24"/>
        </w:rPr>
        <w:t>Знам’янської</w:t>
      </w:r>
      <w:r w:rsidRPr="00E279DA">
        <w:rPr>
          <w:sz w:val="24"/>
          <w:szCs w:val="24"/>
        </w:rPr>
        <w:t xml:space="preserve"> міської ради (надалі </w:t>
      </w:r>
      <w:r>
        <w:rPr>
          <w:sz w:val="24"/>
          <w:szCs w:val="24"/>
        </w:rPr>
        <w:t>Засновник</w:t>
      </w:r>
      <w:r w:rsidRPr="00E279DA">
        <w:rPr>
          <w:sz w:val="24"/>
          <w:szCs w:val="24"/>
        </w:rPr>
        <w:t>).</w:t>
      </w:r>
      <w:r>
        <w:rPr>
          <w:sz w:val="24"/>
          <w:szCs w:val="24"/>
        </w:rPr>
        <w:t xml:space="preserve"> Власником майна Підприємства є територіальна громада міста в особі Знам’янської міської ради (надалі Власник). Органом управління діяльності Підприємства є виконавчий комітет Знам’янської міської ради.</w:t>
      </w:r>
    </w:p>
    <w:p w:rsidR="009C52A8" w:rsidRPr="00E279DA" w:rsidRDefault="009C52A8" w:rsidP="009C52A8">
      <w:pPr>
        <w:widowControl w:val="0"/>
        <w:shd w:val="clear" w:color="auto" w:fill="FFFFFF"/>
        <w:tabs>
          <w:tab w:val="left" w:pos="567"/>
          <w:tab w:val="left" w:pos="709"/>
          <w:tab w:val="left" w:pos="851"/>
        </w:tabs>
        <w:autoSpaceDE w:val="0"/>
        <w:autoSpaceDN w:val="0"/>
        <w:adjustRightInd w:val="0"/>
        <w:ind w:firstLine="709"/>
        <w:jc w:val="both"/>
        <w:rPr>
          <w:sz w:val="24"/>
          <w:szCs w:val="24"/>
        </w:rPr>
      </w:pPr>
      <w:r w:rsidRPr="00E279DA">
        <w:rPr>
          <w:sz w:val="24"/>
          <w:szCs w:val="24"/>
        </w:rPr>
        <w:t>1.</w:t>
      </w:r>
      <w:r>
        <w:rPr>
          <w:sz w:val="24"/>
          <w:szCs w:val="24"/>
        </w:rPr>
        <w:t>6</w:t>
      </w:r>
      <w:r w:rsidRPr="00E279DA">
        <w:rPr>
          <w:sz w:val="24"/>
          <w:szCs w:val="24"/>
        </w:rPr>
        <w:t xml:space="preserve">. Підприємство є підпорядкованим, підзвітним та підконтрольним </w:t>
      </w:r>
      <w:r>
        <w:rPr>
          <w:sz w:val="24"/>
          <w:szCs w:val="24"/>
        </w:rPr>
        <w:t>Засновник</w:t>
      </w:r>
      <w:r w:rsidRPr="00E279DA">
        <w:rPr>
          <w:sz w:val="24"/>
          <w:szCs w:val="24"/>
        </w:rPr>
        <w:t xml:space="preserve">у. </w:t>
      </w:r>
    </w:p>
    <w:p w:rsidR="009C52A8" w:rsidRPr="00E279DA" w:rsidRDefault="009C52A8" w:rsidP="009C52A8">
      <w:pPr>
        <w:widowControl w:val="0"/>
        <w:shd w:val="clear" w:color="auto" w:fill="FFFFFF"/>
        <w:tabs>
          <w:tab w:val="left" w:pos="567"/>
          <w:tab w:val="left" w:pos="709"/>
          <w:tab w:val="left" w:pos="851"/>
        </w:tabs>
        <w:autoSpaceDE w:val="0"/>
        <w:autoSpaceDN w:val="0"/>
        <w:adjustRightInd w:val="0"/>
        <w:ind w:firstLine="709"/>
        <w:jc w:val="both"/>
        <w:rPr>
          <w:sz w:val="24"/>
          <w:szCs w:val="24"/>
        </w:rPr>
      </w:pPr>
      <w:r w:rsidRPr="00E279DA">
        <w:rPr>
          <w:sz w:val="24"/>
          <w:szCs w:val="24"/>
        </w:rPr>
        <w:t>1.</w:t>
      </w:r>
      <w:r>
        <w:rPr>
          <w:sz w:val="24"/>
          <w:szCs w:val="24"/>
        </w:rPr>
        <w:t>7</w:t>
      </w:r>
      <w:r w:rsidRPr="00E279DA">
        <w:rPr>
          <w:sz w:val="24"/>
          <w:szCs w:val="24"/>
        </w:rPr>
        <w:t xml:space="preserve">.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9C52A8" w:rsidRPr="00E279DA" w:rsidRDefault="009C52A8" w:rsidP="009C52A8">
      <w:pPr>
        <w:widowControl w:val="0"/>
        <w:shd w:val="clear" w:color="auto" w:fill="FFFFFF"/>
        <w:tabs>
          <w:tab w:val="left" w:pos="567"/>
          <w:tab w:val="left" w:pos="709"/>
          <w:tab w:val="left" w:pos="851"/>
        </w:tabs>
        <w:autoSpaceDE w:val="0"/>
        <w:autoSpaceDN w:val="0"/>
        <w:adjustRightInd w:val="0"/>
        <w:ind w:firstLine="709"/>
        <w:jc w:val="both"/>
        <w:rPr>
          <w:sz w:val="24"/>
          <w:szCs w:val="24"/>
        </w:rPr>
      </w:pPr>
      <w:r w:rsidRPr="00E279DA">
        <w:rPr>
          <w:sz w:val="24"/>
          <w:szCs w:val="24"/>
        </w:rPr>
        <w:t>1.</w:t>
      </w:r>
      <w:r>
        <w:rPr>
          <w:sz w:val="24"/>
          <w:szCs w:val="24"/>
        </w:rPr>
        <w:t>8</w:t>
      </w:r>
      <w:r w:rsidRPr="00E279DA">
        <w:rPr>
          <w:sz w:val="24"/>
          <w:szCs w:val="24"/>
        </w:rPr>
        <w:t xml:space="preserve">. Підприємство утворюється та реєструється в порядку, визначеному законом, що регулює діяльність відповідної неприбуткової організації та включається контролюючим органом до Реєстру неприбуткових установ та організацій. </w:t>
      </w:r>
    </w:p>
    <w:p w:rsidR="009C52A8" w:rsidRPr="00E279DA" w:rsidRDefault="009C52A8" w:rsidP="009C52A8">
      <w:pPr>
        <w:widowControl w:val="0"/>
        <w:shd w:val="clear" w:color="auto" w:fill="FFFFFF"/>
        <w:tabs>
          <w:tab w:val="left" w:pos="567"/>
          <w:tab w:val="left" w:pos="709"/>
          <w:tab w:val="left" w:pos="851"/>
        </w:tabs>
        <w:autoSpaceDE w:val="0"/>
        <w:autoSpaceDN w:val="0"/>
        <w:adjustRightInd w:val="0"/>
        <w:ind w:firstLine="709"/>
        <w:jc w:val="both"/>
        <w:rPr>
          <w:sz w:val="24"/>
          <w:szCs w:val="24"/>
        </w:rPr>
      </w:pPr>
      <w:r w:rsidRPr="00E279DA">
        <w:rPr>
          <w:sz w:val="24"/>
          <w:szCs w:val="24"/>
        </w:rPr>
        <w:t>1.</w:t>
      </w:r>
      <w:r>
        <w:rPr>
          <w:sz w:val="24"/>
          <w:szCs w:val="24"/>
        </w:rPr>
        <w:t>9</w:t>
      </w:r>
      <w:r w:rsidRPr="00E279DA">
        <w:rPr>
          <w:sz w:val="24"/>
          <w:szCs w:val="24"/>
        </w:rPr>
        <w:t xml:space="preserve">. Отримані доходи (прибутки) Підприємства або їх частини не можуть розподілятися серед засновників (учасників), працівників Підприємства (крім оплати їхньої праці, нарахування єдиного соціального внеску), членів органів управління та інших пов’язаних з ними осіб.   </w:t>
      </w:r>
    </w:p>
    <w:p w:rsidR="009C52A8" w:rsidRPr="00E279DA" w:rsidRDefault="009C52A8" w:rsidP="009C52A8">
      <w:pPr>
        <w:widowControl w:val="0"/>
        <w:shd w:val="clear" w:color="auto" w:fill="FFFFFF"/>
        <w:tabs>
          <w:tab w:val="left" w:pos="567"/>
          <w:tab w:val="left" w:pos="709"/>
          <w:tab w:val="left" w:pos="851"/>
        </w:tabs>
        <w:autoSpaceDE w:val="0"/>
        <w:autoSpaceDN w:val="0"/>
        <w:adjustRightInd w:val="0"/>
        <w:ind w:firstLine="709"/>
        <w:jc w:val="both"/>
        <w:rPr>
          <w:sz w:val="24"/>
          <w:szCs w:val="24"/>
        </w:rPr>
      </w:pPr>
      <w:r w:rsidRPr="00E279DA">
        <w:rPr>
          <w:sz w:val="24"/>
          <w:szCs w:val="24"/>
        </w:rPr>
        <w:t>1.1</w:t>
      </w:r>
      <w:r>
        <w:rPr>
          <w:sz w:val="24"/>
          <w:szCs w:val="24"/>
        </w:rPr>
        <w:t>0</w:t>
      </w:r>
      <w:r w:rsidRPr="00E279DA">
        <w:rPr>
          <w:sz w:val="24"/>
          <w:szCs w:val="24"/>
        </w:rPr>
        <w:t xml:space="preserve">. Доходи (прибутки) Підприємства використовуються виключно для фінансування видатків на його утримання, реалізацію мети (цілей, завдань) та напрямів діяльності, визначених Статутом.   </w:t>
      </w:r>
    </w:p>
    <w:p w:rsidR="009C52A8" w:rsidRDefault="009C52A8" w:rsidP="009C52A8">
      <w:pPr>
        <w:widowControl w:val="0"/>
        <w:shd w:val="clear" w:color="auto" w:fill="FFFFFF"/>
        <w:tabs>
          <w:tab w:val="left" w:pos="709"/>
        </w:tabs>
        <w:autoSpaceDE w:val="0"/>
        <w:autoSpaceDN w:val="0"/>
        <w:adjustRightInd w:val="0"/>
        <w:ind w:firstLine="709"/>
        <w:jc w:val="both"/>
        <w:rPr>
          <w:sz w:val="24"/>
          <w:szCs w:val="24"/>
        </w:rPr>
      </w:pPr>
      <w:r w:rsidRPr="00E279DA">
        <w:rPr>
          <w:sz w:val="24"/>
          <w:szCs w:val="24"/>
        </w:rPr>
        <w:t>1.1</w:t>
      </w:r>
      <w:r>
        <w:rPr>
          <w:sz w:val="24"/>
          <w:szCs w:val="24"/>
        </w:rPr>
        <w:t>1</w:t>
      </w:r>
      <w:r w:rsidRPr="00E279DA">
        <w:rPr>
          <w:sz w:val="24"/>
          <w:szCs w:val="24"/>
        </w:rPr>
        <w:t>. Підприємство у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нормативними актами Міністерства охорони здоров’я України, інших центральних органів виконавчої влади, відповідними рішеннями місцевих органів виконавчої влади і органу місцевого самоврядування</w:t>
      </w:r>
      <w:r>
        <w:rPr>
          <w:sz w:val="24"/>
          <w:szCs w:val="24"/>
        </w:rPr>
        <w:t xml:space="preserve"> </w:t>
      </w:r>
      <w:r w:rsidRPr="00E279DA">
        <w:rPr>
          <w:sz w:val="24"/>
          <w:szCs w:val="24"/>
        </w:rPr>
        <w:t xml:space="preserve">та цим Статутом. </w:t>
      </w:r>
    </w:p>
    <w:p w:rsidR="009C52A8" w:rsidRDefault="009C52A8" w:rsidP="009C52A8">
      <w:pPr>
        <w:widowControl w:val="0"/>
        <w:shd w:val="clear" w:color="auto" w:fill="FFFFFF"/>
        <w:tabs>
          <w:tab w:val="left" w:pos="709"/>
        </w:tabs>
        <w:autoSpaceDE w:val="0"/>
        <w:autoSpaceDN w:val="0"/>
        <w:adjustRightInd w:val="0"/>
        <w:ind w:firstLine="709"/>
        <w:jc w:val="both"/>
        <w:rPr>
          <w:sz w:val="24"/>
          <w:szCs w:val="24"/>
        </w:rPr>
      </w:pPr>
    </w:p>
    <w:p w:rsidR="009C52A8" w:rsidRDefault="009C52A8" w:rsidP="009C52A8">
      <w:pPr>
        <w:widowControl w:val="0"/>
        <w:shd w:val="clear" w:color="auto" w:fill="FFFFFF"/>
        <w:tabs>
          <w:tab w:val="left" w:pos="720"/>
        </w:tabs>
        <w:autoSpaceDE w:val="0"/>
        <w:autoSpaceDN w:val="0"/>
        <w:adjustRightInd w:val="0"/>
        <w:jc w:val="both"/>
        <w:rPr>
          <w:sz w:val="24"/>
          <w:szCs w:val="24"/>
        </w:rPr>
      </w:pPr>
    </w:p>
    <w:p w:rsidR="009C52A8" w:rsidRDefault="009C52A8" w:rsidP="009C52A8">
      <w:pPr>
        <w:widowControl w:val="0"/>
        <w:shd w:val="clear" w:color="auto" w:fill="FFFFFF"/>
        <w:tabs>
          <w:tab w:val="left" w:pos="720"/>
        </w:tabs>
        <w:autoSpaceDE w:val="0"/>
        <w:autoSpaceDN w:val="0"/>
        <w:adjustRightInd w:val="0"/>
        <w:jc w:val="both"/>
        <w:rPr>
          <w:sz w:val="24"/>
          <w:szCs w:val="24"/>
        </w:rPr>
      </w:pPr>
    </w:p>
    <w:p w:rsidR="009C52A8" w:rsidRDefault="009C52A8" w:rsidP="009C52A8">
      <w:pPr>
        <w:widowControl w:val="0"/>
        <w:shd w:val="clear" w:color="auto" w:fill="FFFFFF"/>
        <w:tabs>
          <w:tab w:val="left" w:pos="720"/>
        </w:tabs>
        <w:autoSpaceDE w:val="0"/>
        <w:autoSpaceDN w:val="0"/>
        <w:adjustRightInd w:val="0"/>
        <w:jc w:val="both"/>
        <w:rPr>
          <w:sz w:val="24"/>
          <w:szCs w:val="24"/>
        </w:rPr>
      </w:pPr>
    </w:p>
    <w:p w:rsidR="009C52A8" w:rsidRPr="00E279DA" w:rsidRDefault="009C52A8" w:rsidP="009C52A8">
      <w:pPr>
        <w:widowControl w:val="0"/>
        <w:shd w:val="clear" w:color="auto" w:fill="FFFFFF"/>
        <w:tabs>
          <w:tab w:val="left" w:pos="720"/>
        </w:tabs>
        <w:autoSpaceDE w:val="0"/>
        <w:autoSpaceDN w:val="0"/>
        <w:adjustRightInd w:val="0"/>
        <w:jc w:val="both"/>
        <w:rPr>
          <w:sz w:val="24"/>
          <w:szCs w:val="24"/>
        </w:rPr>
      </w:pPr>
    </w:p>
    <w:p w:rsidR="009C52A8" w:rsidRPr="00B83582" w:rsidRDefault="009C52A8" w:rsidP="009C52A8">
      <w:pPr>
        <w:pStyle w:val="a5"/>
        <w:spacing w:after="0" w:line="240" w:lineRule="auto"/>
        <w:ind w:left="0"/>
        <w:jc w:val="center"/>
        <w:rPr>
          <w:rFonts w:ascii="Times New Roman" w:hAnsi="Times New Roman"/>
          <w:b/>
          <w:sz w:val="24"/>
          <w:szCs w:val="24"/>
        </w:rPr>
      </w:pPr>
      <w:r>
        <w:rPr>
          <w:rFonts w:ascii="Times New Roman" w:hAnsi="Times New Roman"/>
          <w:b/>
          <w:sz w:val="24"/>
          <w:szCs w:val="24"/>
          <w:lang w:val="en-US"/>
        </w:rPr>
        <w:t>II</w:t>
      </w:r>
      <w:r w:rsidRPr="00B83582">
        <w:rPr>
          <w:rFonts w:ascii="Times New Roman" w:hAnsi="Times New Roman"/>
          <w:b/>
          <w:sz w:val="24"/>
          <w:szCs w:val="24"/>
        </w:rPr>
        <w:t xml:space="preserve">. </w:t>
      </w:r>
      <w:r w:rsidRPr="00A30E4E">
        <w:rPr>
          <w:rFonts w:ascii="Times New Roman" w:hAnsi="Times New Roman"/>
          <w:b/>
          <w:sz w:val="24"/>
          <w:szCs w:val="24"/>
        </w:rPr>
        <w:t>НАЙМЕНУВАННЯ ТА МІСЦЕЗНАХОДЖЕННЯ</w:t>
      </w:r>
    </w:p>
    <w:p w:rsidR="009C52A8" w:rsidRPr="00E279DA" w:rsidRDefault="009C52A8" w:rsidP="009C52A8">
      <w:pPr>
        <w:ind w:firstLine="709"/>
        <w:outlineLvl w:val="0"/>
        <w:rPr>
          <w:sz w:val="24"/>
          <w:szCs w:val="24"/>
        </w:rPr>
      </w:pPr>
      <w:r w:rsidRPr="00E279DA">
        <w:rPr>
          <w:sz w:val="24"/>
          <w:szCs w:val="24"/>
        </w:rPr>
        <w:t xml:space="preserve"> 2.1. Найменування:</w:t>
      </w:r>
    </w:p>
    <w:p w:rsidR="009C52A8" w:rsidRPr="00E279DA" w:rsidRDefault="009C52A8" w:rsidP="009C52A8">
      <w:pPr>
        <w:tabs>
          <w:tab w:val="left" w:pos="709"/>
        </w:tabs>
        <w:ind w:firstLine="851"/>
        <w:jc w:val="both"/>
        <w:rPr>
          <w:sz w:val="24"/>
          <w:szCs w:val="24"/>
        </w:rPr>
      </w:pPr>
      <w:r w:rsidRPr="00E279DA">
        <w:rPr>
          <w:sz w:val="24"/>
          <w:szCs w:val="24"/>
        </w:rPr>
        <w:t xml:space="preserve"> 2.1.1. Повне найменування Підприємства українською мовою: КОМУНА</w:t>
      </w:r>
      <w:r>
        <w:rPr>
          <w:sz w:val="24"/>
          <w:szCs w:val="24"/>
        </w:rPr>
        <w:t xml:space="preserve">ЛЬНЕ НЕКОМЕРЦІЙНЕ ПІДПРИЄМСТВО </w:t>
      </w:r>
      <w:r w:rsidRPr="00E279DA">
        <w:rPr>
          <w:sz w:val="24"/>
          <w:szCs w:val="24"/>
        </w:rPr>
        <w:t>"ЗНАМ’ЯНСЬКА МІСЬКА ЛІКАРНЯ ІМ.А.В.ЛИСЕНКА"</w:t>
      </w:r>
      <w:r>
        <w:rPr>
          <w:sz w:val="24"/>
          <w:szCs w:val="24"/>
        </w:rPr>
        <w:t xml:space="preserve"> </w:t>
      </w:r>
      <w:r w:rsidRPr="00E279DA">
        <w:rPr>
          <w:sz w:val="24"/>
          <w:szCs w:val="24"/>
        </w:rPr>
        <w:t>ЗНАМ’ЯНСЬКОЇ МІСЬКОЇ РАДИ  .</w:t>
      </w:r>
    </w:p>
    <w:p w:rsidR="009C52A8" w:rsidRPr="00E279DA" w:rsidRDefault="009C52A8" w:rsidP="009C52A8">
      <w:pPr>
        <w:tabs>
          <w:tab w:val="left" w:pos="709"/>
        </w:tabs>
        <w:ind w:firstLine="851"/>
        <w:jc w:val="both"/>
        <w:rPr>
          <w:sz w:val="24"/>
          <w:szCs w:val="24"/>
        </w:rPr>
      </w:pPr>
      <w:r w:rsidRPr="00E279DA">
        <w:rPr>
          <w:sz w:val="24"/>
          <w:szCs w:val="24"/>
        </w:rPr>
        <w:t xml:space="preserve"> 2.1.2. Скорочене найменування Підприємс</w:t>
      </w:r>
      <w:r>
        <w:rPr>
          <w:sz w:val="24"/>
          <w:szCs w:val="24"/>
        </w:rPr>
        <w:t xml:space="preserve">тва українською мовою: КНП </w:t>
      </w:r>
      <w:r w:rsidRPr="00E279DA">
        <w:rPr>
          <w:sz w:val="24"/>
          <w:szCs w:val="24"/>
        </w:rPr>
        <w:t>"ЗНАМ’ЯНСЬКА МІСЬКА ЛІКАРНЯ ІМ.А.В.ЛИСЕНКА"</w:t>
      </w:r>
      <w:r>
        <w:rPr>
          <w:sz w:val="24"/>
          <w:szCs w:val="24"/>
        </w:rPr>
        <w:t xml:space="preserve"> </w:t>
      </w:r>
      <w:r w:rsidRPr="00E279DA">
        <w:rPr>
          <w:sz w:val="24"/>
          <w:szCs w:val="24"/>
        </w:rPr>
        <w:t xml:space="preserve">ЗНАМ’ЯНСЬКОЇ </w:t>
      </w:r>
      <w:r>
        <w:rPr>
          <w:sz w:val="24"/>
          <w:szCs w:val="24"/>
        </w:rPr>
        <w:t xml:space="preserve">МІСЬКОЇ РАДИ </w:t>
      </w:r>
      <w:r w:rsidRPr="00E279DA">
        <w:rPr>
          <w:sz w:val="24"/>
          <w:szCs w:val="24"/>
        </w:rPr>
        <w:t>.</w:t>
      </w:r>
    </w:p>
    <w:p w:rsidR="009C52A8" w:rsidRPr="00203009" w:rsidRDefault="009C52A8" w:rsidP="009C52A8">
      <w:pPr>
        <w:ind w:firstLine="851"/>
        <w:jc w:val="both"/>
        <w:rPr>
          <w:b/>
          <w:sz w:val="24"/>
          <w:szCs w:val="24"/>
          <w:lang w:val="en-US"/>
        </w:rPr>
      </w:pPr>
      <w:r w:rsidRPr="00203009">
        <w:rPr>
          <w:sz w:val="24"/>
          <w:szCs w:val="24"/>
          <w:lang w:val="en-US"/>
        </w:rPr>
        <w:t xml:space="preserve">2.1.3. </w:t>
      </w:r>
      <w:r w:rsidRPr="00E279DA">
        <w:rPr>
          <w:sz w:val="24"/>
          <w:szCs w:val="24"/>
        </w:rPr>
        <w:t>Повне</w:t>
      </w:r>
      <w:r w:rsidRPr="00203009">
        <w:rPr>
          <w:sz w:val="24"/>
          <w:szCs w:val="24"/>
          <w:lang w:val="en-US"/>
        </w:rPr>
        <w:t xml:space="preserve"> </w:t>
      </w:r>
      <w:r w:rsidRPr="00E279DA">
        <w:rPr>
          <w:sz w:val="24"/>
          <w:szCs w:val="24"/>
        </w:rPr>
        <w:t>найменування</w:t>
      </w:r>
      <w:r w:rsidRPr="00203009">
        <w:rPr>
          <w:sz w:val="24"/>
          <w:szCs w:val="24"/>
          <w:lang w:val="en-US"/>
        </w:rPr>
        <w:t xml:space="preserve"> </w:t>
      </w:r>
      <w:r w:rsidRPr="00E279DA">
        <w:rPr>
          <w:sz w:val="24"/>
          <w:szCs w:val="24"/>
        </w:rPr>
        <w:t>Підприємства</w:t>
      </w:r>
      <w:r w:rsidRPr="00203009">
        <w:rPr>
          <w:sz w:val="24"/>
          <w:szCs w:val="24"/>
          <w:lang w:val="en-US"/>
        </w:rPr>
        <w:t xml:space="preserve"> </w:t>
      </w:r>
      <w:r w:rsidRPr="00E279DA">
        <w:rPr>
          <w:sz w:val="24"/>
          <w:szCs w:val="24"/>
        </w:rPr>
        <w:t>англійською</w:t>
      </w:r>
      <w:r w:rsidRPr="00203009">
        <w:rPr>
          <w:sz w:val="24"/>
          <w:szCs w:val="24"/>
          <w:lang w:val="en-US"/>
        </w:rPr>
        <w:t xml:space="preserve"> </w:t>
      </w:r>
      <w:r w:rsidRPr="00E279DA">
        <w:rPr>
          <w:sz w:val="24"/>
          <w:szCs w:val="24"/>
        </w:rPr>
        <w:t>мовою</w:t>
      </w:r>
      <w:r w:rsidRPr="00203009">
        <w:rPr>
          <w:sz w:val="24"/>
          <w:szCs w:val="24"/>
          <w:lang w:val="en-US"/>
        </w:rPr>
        <w:t xml:space="preserve">: </w:t>
      </w:r>
      <w:r w:rsidRPr="00E279DA">
        <w:rPr>
          <w:sz w:val="24"/>
          <w:szCs w:val="24"/>
          <w:lang w:val="en-US"/>
        </w:rPr>
        <w:t>MUNICIPAL</w:t>
      </w:r>
      <w:r w:rsidRPr="00203009">
        <w:rPr>
          <w:sz w:val="24"/>
          <w:szCs w:val="24"/>
          <w:lang w:val="en-US"/>
        </w:rPr>
        <w:t xml:space="preserve"> </w:t>
      </w:r>
      <w:r w:rsidRPr="00E279DA">
        <w:rPr>
          <w:sz w:val="24"/>
          <w:szCs w:val="24"/>
          <w:lang w:val="en-US"/>
        </w:rPr>
        <w:t>NON</w:t>
      </w:r>
      <w:r w:rsidRPr="00203009">
        <w:rPr>
          <w:sz w:val="24"/>
          <w:szCs w:val="24"/>
          <w:lang w:val="en-US"/>
        </w:rPr>
        <w:t>-</w:t>
      </w:r>
      <w:r w:rsidRPr="00E279DA">
        <w:rPr>
          <w:sz w:val="24"/>
          <w:szCs w:val="24"/>
          <w:lang w:val="en-US"/>
        </w:rPr>
        <w:t>COMMERCIAL</w:t>
      </w:r>
      <w:r w:rsidRPr="00203009">
        <w:rPr>
          <w:sz w:val="24"/>
          <w:szCs w:val="24"/>
          <w:lang w:val="en-US"/>
        </w:rPr>
        <w:t xml:space="preserve"> </w:t>
      </w:r>
      <w:r w:rsidRPr="00E279DA">
        <w:rPr>
          <w:sz w:val="24"/>
          <w:szCs w:val="24"/>
          <w:lang w:val="en-US"/>
        </w:rPr>
        <w:t>ENTERPRISE</w:t>
      </w:r>
      <w:r w:rsidRPr="00203009">
        <w:rPr>
          <w:sz w:val="24"/>
          <w:szCs w:val="24"/>
          <w:lang w:val="en-US"/>
        </w:rPr>
        <w:t xml:space="preserve"> "</w:t>
      </w:r>
      <w:r>
        <w:rPr>
          <w:sz w:val="24"/>
          <w:szCs w:val="24"/>
          <w:lang w:val="en-US"/>
        </w:rPr>
        <w:t>A</w:t>
      </w:r>
      <w:r w:rsidRPr="00203009">
        <w:rPr>
          <w:sz w:val="24"/>
          <w:szCs w:val="24"/>
          <w:lang w:val="en-US"/>
        </w:rPr>
        <w:t>.</w:t>
      </w:r>
      <w:r>
        <w:rPr>
          <w:sz w:val="24"/>
          <w:szCs w:val="24"/>
          <w:lang w:val="en-US"/>
        </w:rPr>
        <w:t>V</w:t>
      </w:r>
      <w:r w:rsidRPr="00203009">
        <w:rPr>
          <w:sz w:val="24"/>
          <w:szCs w:val="24"/>
          <w:lang w:val="en-US"/>
        </w:rPr>
        <w:t>.</w:t>
      </w:r>
      <w:r>
        <w:rPr>
          <w:sz w:val="24"/>
          <w:szCs w:val="24"/>
          <w:lang w:val="en-US"/>
        </w:rPr>
        <w:t>LYSENKO</w:t>
      </w:r>
      <w:r w:rsidRPr="00203009">
        <w:rPr>
          <w:sz w:val="24"/>
          <w:szCs w:val="24"/>
          <w:lang w:val="en-US"/>
        </w:rPr>
        <w:t xml:space="preserve"> </w:t>
      </w:r>
      <w:r>
        <w:rPr>
          <w:sz w:val="24"/>
          <w:szCs w:val="24"/>
          <w:lang w:val="en-US"/>
        </w:rPr>
        <w:t>CITY</w:t>
      </w:r>
      <w:r w:rsidRPr="00203009">
        <w:rPr>
          <w:sz w:val="24"/>
          <w:szCs w:val="24"/>
          <w:lang w:val="en-US"/>
        </w:rPr>
        <w:t xml:space="preserve"> </w:t>
      </w:r>
      <w:r>
        <w:rPr>
          <w:sz w:val="24"/>
          <w:szCs w:val="24"/>
          <w:lang w:val="en-US"/>
        </w:rPr>
        <w:t>HOSPITAL</w:t>
      </w:r>
      <w:r w:rsidRPr="00203009">
        <w:rPr>
          <w:sz w:val="24"/>
          <w:szCs w:val="24"/>
          <w:lang w:val="en-US"/>
        </w:rPr>
        <w:t xml:space="preserve">" </w:t>
      </w:r>
      <w:r>
        <w:rPr>
          <w:sz w:val="24"/>
          <w:szCs w:val="24"/>
          <w:lang w:val="en-US"/>
        </w:rPr>
        <w:t>CITY</w:t>
      </w:r>
      <w:r w:rsidRPr="00203009">
        <w:rPr>
          <w:sz w:val="24"/>
          <w:szCs w:val="24"/>
          <w:lang w:val="en-US"/>
        </w:rPr>
        <w:t xml:space="preserve"> </w:t>
      </w:r>
      <w:r>
        <w:rPr>
          <w:sz w:val="24"/>
          <w:szCs w:val="24"/>
          <w:lang w:val="en-US"/>
        </w:rPr>
        <w:t>COUNSIL</w:t>
      </w:r>
      <w:r w:rsidRPr="00203009">
        <w:rPr>
          <w:sz w:val="24"/>
          <w:szCs w:val="24"/>
          <w:lang w:val="en-US"/>
        </w:rPr>
        <w:t xml:space="preserve"> </w:t>
      </w:r>
      <w:r>
        <w:rPr>
          <w:sz w:val="24"/>
          <w:szCs w:val="24"/>
          <w:lang w:val="en-US"/>
        </w:rPr>
        <w:t>OF</w:t>
      </w:r>
      <w:r w:rsidRPr="00203009">
        <w:rPr>
          <w:sz w:val="24"/>
          <w:szCs w:val="24"/>
          <w:lang w:val="en-US"/>
        </w:rPr>
        <w:t xml:space="preserve"> </w:t>
      </w:r>
      <w:r>
        <w:rPr>
          <w:sz w:val="24"/>
          <w:szCs w:val="24"/>
          <w:lang w:val="en-US"/>
        </w:rPr>
        <w:t>THE</w:t>
      </w:r>
      <w:r w:rsidRPr="00203009">
        <w:rPr>
          <w:sz w:val="24"/>
          <w:szCs w:val="24"/>
          <w:lang w:val="en-US"/>
        </w:rPr>
        <w:t xml:space="preserve"> </w:t>
      </w:r>
      <w:r>
        <w:rPr>
          <w:sz w:val="24"/>
          <w:szCs w:val="24"/>
          <w:lang w:val="en-US"/>
        </w:rPr>
        <w:t>ZNAMENKA</w:t>
      </w:r>
      <w:r w:rsidRPr="00203009">
        <w:rPr>
          <w:sz w:val="24"/>
          <w:szCs w:val="24"/>
          <w:lang w:val="en-US"/>
        </w:rPr>
        <w:t>.</w:t>
      </w:r>
    </w:p>
    <w:p w:rsidR="009C52A8" w:rsidRPr="00203009" w:rsidRDefault="009C52A8" w:rsidP="009C52A8">
      <w:pPr>
        <w:ind w:firstLine="851"/>
        <w:jc w:val="both"/>
        <w:rPr>
          <w:b/>
          <w:sz w:val="24"/>
          <w:szCs w:val="24"/>
          <w:lang w:val="en-US"/>
        </w:rPr>
      </w:pPr>
      <w:r w:rsidRPr="00203009">
        <w:rPr>
          <w:sz w:val="24"/>
          <w:szCs w:val="24"/>
          <w:lang w:val="en-US"/>
        </w:rPr>
        <w:t xml:space="preserve"> 2.1.4.</w:t>
      </w:r>
      <w:r w:rsidRPr="00E279DA">
        <w:rPr>
          <w:sz w:val="24"/>
          <w:szCs w:val="24"/>
        </w:rPr>
        <w:t>Скорочене</w:t>
      </w:r>
      <w:r w:rsidRPr="00203009">
        <w:rPr>
          <w:sz w:val="24"/>
          <w:szCs w:val="24"/>
          <w:lang w:val="en-US"/>
        </w:rPr>
        <w:t xml:space="preserve"> </w:t>
      </w:r>
      <w:r w:rsidRPr="00E279DA">
        <w:rPr>
          <w:sz w:val="24"/>
          <w:szCs w:val="24"/>
        </w:rPr>
        <w:t>найменування</w:t>
      </w:r>
      <w:r w:rsidRPr="00203009">
        <w:rPr>
          <w:sz w:val="24"/>
          <w:szCs w:val="24"/>
          <w:lang w:val="en-US"/>
        </w:rPr>
        <w:t xml:space="preserve"> </w:t>
      </w:r>
      <w:r w:rsidRPr="00E279DA">
        <w:rPr>
          <w:sz w:val="24"/>
          <w:szCs w:val="24"/>
        </w:rPr>
        <w:t>Підприємства</w:t>
      </w:r>
      <w:r w:rsidRPr="00203009">
        <w:rPr>
          <w:sz w:val="24"/>
          <w:szCs w:val="24"/>
          <w:lang w:val="en-US"/>
        </w:rPr>
        <w:t xml:space="preserve"> </w:t>
      </w:r>
      <w:r w:rsidRPr="00E279DA">
        <w:rPr>
          <w:sz w:val="24"/>
          <w:szCs w:val="24"/>
        </w:rPr>
        <w:t>англійською</w:t>
      </w:r>
      <w:r w:rsidRPr="00203009">
        <w:rPr>
          <w:sz w:val="24"/>
          <w:szCs w:val="24"/>
          <w:lang w:val="en-US"/>
        </w:rPr>
        <w:t xml:space="preserve"> </w:t>
      </w:r>
      <w:r w:rsidRPr="00E279DA">
        <w:rPr>
          <w:sz w:val="24"/>
          <w:szCs w:val="24"/>
        </w:rPr>
        <w:t>мовою</w:t>
      </w:r>
      <w:r w:rsidRPr="00203009">
        <w:rPr>
          <w:sz w:val="24"/>
          <w:szCs w:val="24"/>
          <w:lang w:val="en-US"/>
        </w:rPr>
        <w:t>:</w:t>
      </w:r>
      <w:r w:rsidRPr="00203009">
        <w:rPr>
          <w:sz w:val="24"/>
          <w:szCs w:val="24"/>
          <w:shd w:val="clear" w:color="auto" w:fill="FFFFFF"/>
          <w:lang w:val="en-US"/>
        </w:rPr>
        <w:t xml:space="preserve"> </w:t>
      </w:r>
      <w:r w:rsidRPr="00E279DA">
        <w:rPr>
          <w:sz w:val="24"/>
          <w:szCs w:val="24"/>
          <w:lang w:val="en-US"/>
        </w:rPr>
        <w:t>MNE</w:t>
      </w:r>
      <w:r w:rsidRPr="00203009">
        <w:rPr>
          <w:sz w:val="24"/>
          <w:szCs w:val="24"/>
          <w:lang w:val="en-US"/>
        </w:rPr>
        <w:t xml:space="preserve"> "</w:t>
      </w:r>
      <w:r>
        <w:rPr>
          <w:sz w:val="24"/>
          <w:szCs w:val="24"/>
          <w:lang w:val="en-US"/>
        </w:rPr>
        <w:t>A</w:t>
      </w:r>
      <w:r w:rsidRPr="00203009">
        <w:rPr>
          <w:sz w:val="24"/>
          <w:szCs w:val="24"/>
          <w:lang w:val="en-US"/>
        </w:rPr>
        <w:t>.</w:t>
      </w:r>
      <w:r>
        <w:rPr>
          <w:sz w:val="24"/>
          <w:szCs w:val="24"/>
          <w:lang w:val="en-US"/>
        </w:rPr>
        <w:t>V</w:t>
      </w:r>
      <w:r w:rsidRPr="00203009">
        <w:rPr>
          <w:sz w:val="24"/>
          <w:szCs w:val="24"/>
          <w:lang w:val="en-US"/>
        </w:rPr>
        <w:t>.</w:t>
      </w:r>
      <w:r>
        <w:rPr>
          <w:sz w:val="24"/>
          <w:szCs w:val="24"/>
          <w:lang w:val="en-US"/>
        </w:rPr>
        <w:t>LYSENKO</w:t>
      </w:r>
      <w:r w:rsidRPr="00203009">
        <w:rPr>
          <w:sz w:val="24"/>
          <w:szCs w:val="24"/>
          <w:lang w:val="en-US"/>
        </w:rPr>
        <w:t xml:space="preserve"> </w:t>
      </w:r>
      <w:r>
        <w:rPr>
          <w:sz w:val="24"/>
          <w:szCs w:val="24"/>
          <w:lang w:val="en-US"/>
        </w:rPr>
        <w:t>CITY</w:t>
      </w:r>
      <w:r w:rsidRPr="00203009">
        <w:rPr>
          <w:sz w:val="24"/>
          <w:szCs w:val="24"/>
          <w:lang w:val="en-US"/>
        </w:rPr>
        <w:t xml:space="preserve"> </w:t>
      </w:r>
      <w:r>
        <w:rPr>
          <w:sz w:val="24"/>
          <w:szCs w:val="24"/>
          <w:lang w:val="en-US"/>
        </w:rPr>
        <w:t>HOSPITAL</w:t>
      </w:r>
      <w:r w:rsidRPr="00203009">
        <w:rPr>
          <w:sz w:val="24"/>
          <w:szCs w:val="24"/>
          <w:lang w:val="en-US"/>
        </w:rPr>
        <w:t xml:space="preserve">" </w:t>
      </w:r>
      <w:r>
        <w:rPr>
          <w:sz w:val="24"/>
          <w:szCs w:val="24"/>
          <w:lang w:val="en-US"/>
        </w:rPr>
        <w:t>CITY</w:t>
      </w:r>
      <w:r w:rsidRPr="00203009">
        <w:rPr>
          <w:sz w:val="24"/>
          <w:szCs w:val="24"/>
          <w:lang w:val="en-US"/>
        </w:rPr>
        <w:t xml:space="preserve"> </w:t>
      </w:r>
      <w:r>
        <w:rPr>
          <w:sz w:val="24"/>
          <w:szCs w:val="24"/>
          <w:lang w:val="en-US"/>
        </w:rPr>
        <w:t>COUNSIL</w:t>
      </w:r>
      <w:r w:rsidRPr="00203009">
        <w:rPr>
          <w:sz w:val="24"/>
          <w:szCs w:val="24"/>
          <w:lang w:val="en-US"/>
        </w:rPr>
        <w:t xml:space="preserve"> </w:t>
      </w:r>
      <w:r>
        <w:rPr>
          <w:sz w:val="24"/>
          <w:szCs w:val="24"/>
          <w:lang w:val="en-US"/>
        </w:rPr>
        <w:t>OF</w:t>
      </w:r>
      <w:r w:rsidRPr="00203009">
        <w:rPr>
          <w:sz w:val="24"/>
          <w:szCs w:val="24"/>
          <w:lang w:val="en-US"/>
        </w:rPr>
        <w:t xml:space="preserve"> </w:t>
      </w:r>
      <w:r>
        <w:rPr>
          <w:sz w:val="24"/>
          <w:szCs w:val="24"/>
          <w:lang w:val="en-US"/>
        </w:rPr>
        <w:t>THE</w:t>
      </w:r>
      <w:r w:rsidRPr="00203009">
        <w:rPr>
          <w:sz w:val="24"/>
          <w:szCs w:val="24"/>
          <w:lang w:val="en-US"/>
        </w:rPr>
        <w:t xml:space="preserve"> </w:t>
      </w:r>
      <w:r>
        <w:rPr>
          <w:sz w:val="24"/>
          <w:szCs w:val="24"/>
          <w:lang w:val="en-US"/>
        </w:rPr>
        <w:t>ZNAMENKA</w:t>
      </w:r>
      <w:r w:rsidRPr="00203009">
        <w:rPr>
          <w:sz w:val="24"/>
          <w:szCs w:val="24"/>
          <w:lang w:val="en-US"/>
        </w:rPr>
        <w:t>.</w:t>
      </w:r>
    </w:p>
    <w:p w:rsidR="009C52A8" w:rsidRPr="00203009" w:rsidRDefault="009C52A8" w:rsidP="009C52A8">
      <w:pPr>
        <w:spacing w:line="240" w:lineRule="exact"/>
        <w:ind w:firstLine="709"/>
        <w:jc w:val="both"/>
        <w:rPr>
          <w:sz w:val="24"/>
          <w:szCs w:val="24"/>
        </w:rPr>
      </w:pPr>
      <w:r w:rsidRPr="00203009">
        <w:rPr>
          <w:sz w:val="24"/>
          <w:szCs w:val="24"/>
          <w:lang w:val="en-US"/>
        </w:rPr>
        <w:t xml:space="preserve"> </w:t>
      </w:r>
      <w:r w:rsidRPr="00E279DA">
        <w:rPr>
          <w:sz w:val="24"/>
          <w:szCs w:val="24"/>
        </w:rPr>
        <w:t xml:space="preserve">2.2. Місцезнаходження Підприємства: </w:t>
      </w:r>
      <w:r>
        <w:rPr>
          <w:sz w:val="24"/>
          <w:szCs w:val="24"/>
        </w:rPr>
        <w:t>27400</w:t>
      </w:r>
      <w:r w:rsidRPr="00E279DA">
        <w:rPr>
          <w:sz w:val="24"/>
          <w:szCs w:val="24"/>
        </w:rPr>
        <w:t xml:space="preserve">, </w:t>
      </w:r>
      <w:r>
        <w:rPr>
          <w:sz w:val="24"/>
          <w:szCs w:val="24"/>
        </w:rPr>
        <w:t>Кіровоградська область, місто Знам’янка</w:t>
      </w:r>
      <w:r w:rsidRPr="00E279DA">
        <w:rPr>
          <w:sz w:val="24"/>
          <w:szCs w:val="24"/>
        </w:rPr>
        <w:t>, вулиця</w:t>
      </w:r>
      <w:r>
        <w:rPr>
          <w:sz w:val="24"/>
          <w:szCs w:val="24"/>
        </w:rPr>
        <w:t xml:space="preserve"> Михайла Грушевського, 15</w:t>
      </w:r>
      <w:r w:rsidRPr="00E279DA">
        <w:rPr>
          <w:sz w:val="24"/>
          <w:szCs w:val="24"/>
        </w:rPr>
        <w:t xml:space="preserve">. </w:t>
      </w:r>
    </w:p>
    <w:p w:rsidR="009C52A8" w:rsidRPr="00203009" w:rsidRDefault="009C52A8" w:rsidP="009C52A8">
      <w:pPr>
        <w:rPr>
          <w:b/>
          <w:sz w:val="24"/>
          <w:szCs w:val="24"/>
        </w:rPr>
      </w:pPr>
    </w:p>
    <w:p w:rsidR="009C52A8" w:rsidRPr="00E279DA" w:rsidRDefault="009C52A8" w:rsidP="009C52A8">
      <w:pPr>
        <w:jc w:val="center"/>
        <w:rPr>
          <w:b/>
          <w:sz w:val="24"/>
          <w:szCs w:val="24"/>
        </w:rPr>
      </w:pPr>
      <w:r>
        <w:rPr>
          <w:b/>
          <w:sz w:val="24"/>
          <w:szCs w:val="24"/>
          <w:lang w:val="en-US"/>
        </w:rPr>
        <w:t>III</w:t>
      </w:r>
      <w:r w:rsidRPr="003C3D2F">
        <w:rPr>
          <w:b/>
          <w:sz w:val="24"/>
          <w:szCs w:val="24"/>
        </w:rPr>
        <w:t xml:space="preserve">. </w:t>
      </w:r>
      <w:r w:rsidRPr="00E279DA">
        <w:rPr>
          <w:b/>
          <w:sz w:val="24"/>
          <w:szCs w:val="24"/>
        </w:rPr>
        <w:t xml:space="preserve"> МЕТА ТА ПРЕДМЕТ ДІЯЛЬНОСТІ       </w:t>
      </w:r>
    </w:p>
    <w:p w:rsidR="009C52A8" w:rsidRPr="002F7D7E" w:rsidRDefault="009C52A8" w:rsidP="009C52A8">
      <w:pPr>
        <w:tabs>
          <w:tab w:val="left" w:pos="0"/>
        </w:tabs>
        <w:ind w:firstLine="709"/>
        <w:jc w:val="both"/>
        <w:rPr>
          <w:sz w:val="24"/>
          <w:szCs w:val="24"/>
        </w:rPr>
      </w:pPr>
      <w:r w:rsidRPr="00E279DA">
        <w:rPr>
          <w:sz w:val="24"/>
          <w:szCs w:val="24"/>
        </w:rPr>
        <w:t>3.1. </w:t>
      </w:r>
      <w:r w:rsidRPr="002F7D7E">
        <w:rPr>
          <w:color w:val="000000"/>
          <w:sz w:val="24"/>
          <w:szCs w:val="24"/>
          <w:lang w:eastAsia="uk-UA" w:bidi="uk-UA"/>
        </w:rPr>
        <w:t xml:space="preserve">Основною метою діяльності Підприємства є забезпечення медичного обслуговування населення шляхом надання йому </w:t>
      </w:r>
      <w:r>
        <w:rPr>
          <w:color w:val="000000"/>
          <w:sz w:val="24"/>
          <w:szCs w:val="24"/>
          <w:lang w:eastAsia="uk-UA" w:bidi="uk-UA"/>
        </w:rPr>
        <w:t>спеціалізованих медичних послуг</w:t>
      </w:r>
      <w:r w:rsidRPr="002F7D7E">
        <w:rPr>
          <w:color w:val="000000"/>
          <w:sz w:val="24"/>
          <w:szCs w:val="24"/>
          <w:lang w:eastAsia="uk-UA" w:bidi="uk-UA"/>
        </w:rPr>
        <w:t xml:space="preserve"> в порядку та обсязі, встановлених законодавством</w:t>
      </w:r>
      <w:r w:rsidRPr="002F7D7E">
        <w:rPr>
          <w:sz w:val="24"/>
          <w:szCs w:val="24"/>
        </w:rPr>
        <w:t>.</w:t>
      </w:r>
    </w:p>
    <w:p w:rsidR="009C52A8" w:rsidRDefault="009C52A8" w:rsidP="009C52A8">
      <w:pPr>
        <w:tabs>
          <w:tab w:val="left" w:pos="0"/>
          <w:tab w:val="left" w:pos="709"/>
        </w:tabs>
        <w:ind w:firstLine="709"/>
        <w:jc w:val="both"/>
        <w:rPr>
          <w:sz w:val="24"/>
          <w:szCs w:val="24"/>
        </w:rPr>
      </w:pPr>
      <w:r w:rsidRPr="00E279DA">
        <w:rPr>
          <w:sz w:val="24"/>
          <w:szCs w:val="24"/>
        </w:rPr>
        <w:t>3.2. Відповідно до поставленої мети предметом діяльності Підприємства є:</w:t>
      </w:r>
    </w:p>
    <w:p w:rsidR="009C52A8" w:rsidRPr="00F44ACF" w:rsidRDefault="009C52A8" w:rsidP="009C52A8">
      <w:pPr>
        <w:tabs>
          <w:tab w:val="left" w:pos="0"/>
          <w:tab w:val="left" w:pos="709"/>
        </w:tabs>
        <w:jc w:val="both"/>
        <w:rPr>
          <w:sz w:val="24"/>
          <w:szCs w:val="24"/>
        </w:rPr>
      </w:pPr>
      <w:r>
        <w:rPr>
          <w:sz w:val="24"/>
          <w:szCs w:val="24"/>
        </w:rPr>
        <w:tab/>
      </w:r>
      <w:r w:rsidRPr="00F44ACF">
        <w:rPr>
          <w:sz w:val="24"/>
          <w:szCs w:val="24"/>
        </w:rPr>
        <w:t>3.2.1.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rsidR="009C52A8" w:rsidRPr="00F44ACF" w:rsidRDefault="009C52A8" w:rsidP="009C52A8">
      <w:pPr>
        <w:tabs>
          <w:tab w:val="left" w:pos="0"/>
          <w:tab w:val="left" w:pos="709"/>
        </w:tabs>
        <w:jc w:val="both"/>
        <w:rPr>
          <w:sz w:val="24"/>
          <w:szCs w:val="24"/>
        </w:rPr>
      </w:pPr>
      <w:r>
        <w:rPr>
          <w:sz w:val="24"/>
          <w:szCs w:val="24"/>
        </w:rPr>
        <w:tab/>
      </w:r>
      <w:r w:rsidRPr="00F44ACF">
        <w:rPr>
          <w:sz w:val="24"/>
          <w:szCs w:val="24"/>
        </w:rPr>
        <w:t xml:space="preserve">3.2.2. Надання пацієнтам відповідно до законодавства на безвідплатній та відплатній основі послуг вторинної/спеціалізованої стаціонарної медичної допомоги, у тому числі екстреної (невідкладної), необхідної для забезпечення належних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 </w:t>
      </w:r>
    </w:p>
    <w:p w:rsidR="009C52A8" w:rsidRPr="00F44ACF" w:rsidRDefault="009C52A8" w:rsidP="009C52A8">
      <w:pPr>
        <w:tabs>
          <w:tab w:val="left" w:pos="0"/>
          <w:tab w:val="left" w:pos="709"/>
        </w:tabs>
        <w:jc w:val="both"/>
        <w:rPr>
          <w:sz w:val="24"/>
          <w:szCs w:val="24"/>
        </w:rPr>
      </w:pPr>
      <w:r>
        <w:rPr>
          <w:sz w:val="24"/>
          <w:szCs w:val="24"/>
        </w:rPr>
        <w:tab/>
      </w:r>
      <w:r w:rsidRPr="00F44ACF">
        <w:rPr>
          <w:sz w:val="24"/>
          <w:szCs w:val="24"/>
        </w:rPr>
        <w:t>3.2.3. Надання пацієнтам відповідно до законодавства на безвідплатній та відплатній основі спеціалізованої вторинної амбулаторної медичної допомоги (спеціалізована медична практика).</w:t>
      </w:r>
    </w:p>
    <w:p w:rsidR="009C52A8" w:rsidRPr="00E279DA" w:rsidRDefault="009C52A8" w:rsidP="009C52A8">
      <w:pPr>
        <w:tabs>
          <w:tab w:val="left" w:pos="0"/>
          <w:tab w:val="left" w:pos="709"/>
        </w:tabs>
        <w:jc w:val="both"/>
        <w:rPr>
          <w:sz w:val="24"/>
          <w:szCs w:val="24"/>
        </w:rPr>
      </w:pPr>
      <w:r>
        <w:rPr>
          <w:sz w:val="24"/>
          <w:szCs w:val="24"/>
        </w:rPr>
        <w:tab/>
      </w:r>
      <w:r w:rsidRPr="00E279DA">
        <w:rPr>
          <w:sz w:val="24"/>
          <w:szCs w:val="24"/>
        </w:rPr>
        <w:t>3.2.4.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9C52A8" w:rsidRPr="00E279DA" w:rsidRDefault="009C52A8" w:rsidP="009C52A8">
      <w:pPr>
        <w:tabs>
          <w:tab w:val="left" w:pos="0"/>
          <w:tab w:val="left" w:pos="709"/>
        </w:tabs>
        <w:jc w:val="both"/>
        <w:rPr>
          <w:sz w:val="24"/>
          <w:szCs w:val="24"/>
        </w:rPr>
      </w:pPr>
      <w:r>
        <w:rPr>
          <w:sz w:val="24"/>
          <w:szCs w:val="24"/>
        </w:rPr>
        <w:tab/>
        <w:t>3</w:t>
      </w:r>
      <w:r w:rsidRPr="00E279DA">
        <w:rPr>
          <w:sz w:val="24"/>
          <w:szCs w:val="24"/>
        </w:rPr>
        <w:t>.2.5.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w:t>
      </w:r>
      <w:r>
        <w:rPr>
          <w:sz w:val="24"/>
          <w:szCs w:val="24"/>
        </w:rPr>
        <w:t>н</w:t>
      </w:r>
      <w:r w:rsidRPr="00E279DA">
        <w:rPr>
          <w:sz w:val="24"/>
          <w:szCs w:val="24"/>
        </w:rPr>
        <w:t>я ресурсів системи медичного обслуговування.</w:t>
      </w:r>
    </w:p>
    <w:p w:rsidR="009C52A8" w:rsidRPr="00E279DA" w:rsidRDefault="009C52A8" w:rsidP="009C52A8">
      <w:pPr>
        <w:tabs>
          <w:tab w:val="left" w:pos="0"/>
          <w:tab w:val="left" w:pos="709"/>
        </w:tabs>
        <w:jc w:val="both"/>
        <w:rPr>
          <w:sz w:val="24"/>
          <w:szCs w:val="24"/>
        </w:rPr>
      </w:pPr>
      <w:r>
        <w:rPr>
          <w:sz w:val="24"/>
          <w:szCs w:val="24"/>
        </w:rPr>
        <w:tab/>
      </w:r>
      <w:r w:rsidRPr="00E279DA">
        <w:rPr>
          <w:sz w:val="24"/>
          <w:szCs w:val="24"/>
        </w:rPr>
        <w:t>3.2.6. Проведення експертизи тимчасової непрацездатності та контролю за видачею листків непрацездатності.</w:t>
      </w:r>
    </w:p>
    <w:p w:rsidR="009C52A8" w:rsidRPr="00E279DA" w:rsidRDefault="009C52A8" w:rsidP="009C52A8">
      <w:pPr>
        <w:tabs>
          <w:tab w:val="left" w:pos="0"/>
          <w:tab w:val="left" w:pos="709"/>
        </w:tabs>
        <w:jc w:val="both"/>
        <w:rPr>
          <w:sz w:val="24"/>
          <w:szCs w:val="24"/>
        </w:rPr>
      </w:pPr>
      <w:r>
        <w:rPr>
          <w:sz w:val="24"/>
          <w:szCs w:val="24"/>
        </w:rPr>
        <w:tab/>
      </w:r>
      <w:r w:rsidRPr="00E279DA">
        <w:rPr>
          <w:sz w:val="24"/>
          <w:szCs w:val="24"/>
        </w:rPr>
        <w:t>3.2.7. Направлення на медико-соціальну експертизу осіб зі стійкою втратою працездатності.</w:t>
      </w:r>
    </w:p>
    <w:p w:rsidR="009C52A8" w:rsidRPr="008E2F70" w:rsidRDefault="009C52A8" w:rsidP="009C52A8">
      <w:pPr>
        <w:tabs>
          <w:tab w:val="left" w:pos="0"/>
          <w:tab w:val="left" w:pos="709"/>
        </w:tabs>
        <w:jc w:val="both"/>
        <w:rPr>
          <w:b/>
          <w:sz w:val="24"/>
          <w:szCs w:val="24"/>
        </w:rPr>
      </w:pPr>
      <w:r>
        <w:rPr>
          <w:sz w:val="24"/>
          <w:szCs w:val="24"/>
        </w:rPr>
        <w:tab/>
      </w:r>
      <w:r w:rsidRPr="008E2F70">
        <w:rPr>
          <w:sz w:val="24"/>
          <w:szCs w:val="24"/>
        </w:rPr>
        <w:t>3.2.8. Проведення профілактичних оглядів; можливих експертиз та обстежень з видачею документів; обстеження і диспансеризації осіб, які брали участь у ліквідації наслідків Чорнобильської катастрофи, евакуйовані та відселені із зон відчуження, учасників АТО/ООС, ветеранів війни, пенсіонерів залізничного транспорту та інших категорій населення.</w:t>
      </w:r>
    </w:p>
    <w:p w:rsidR="009C52A8" w:rsidRPr="00E279DA" w:rsidRDefault="009C52A8" w:rsidP="009C52A8">
      <w:pPr>
        <w:tabs>
          <w:tab w:val="left" w:pos="0"/>
          <w:tab w:val="left" w:pos="709"/>
        </w:tabs>
        <w:jc w:val="both"/>
        <w:rPr>
          <w:sz w:val="24"/>
          <w:szCs w:val="24"/>
        </w:rPr>
      </w:pPr>
      <w:r>
        <w:rPr>
          <w:sz w:val="24"/>
          <w:szCs w:val="24"/>
        </w:rPr>
        <w:tab/>
      </w:r>
      <w:r w:rsidRPr="00E279DA">
        <w:rPr>
          <w:sz w:val="24"/>
          <w:szCs w:val="24"/>
        </w:rPr>
        <w:t xml:space="preserve">3.2.9. Придбання, зберігання, використання наркотичних засобів, психотропних речовин і прекурсорів, їх аналогів згідно з вимогами чинного законодавства України. </w:t>
      </w:r>
    </w:p>
    <w:p w:rsidR="009C52A8" w:rsidRDefault="009C52A8" w:rsidP="009C52A8">
      <w:pPr>
        <w:tabs>
          <w:tab w:val="left" w:pos="0"/>
          <w:tab w:val="left" w:pos="709"/>
        </w:tabs>
        <w:jc w:val="both"/>
        <w:rPr>
          <w:sz w:val="24"/>
          <w:szCs w:val="24"/>
        </w:rPr>
      </w:pPr>
      <w:r>
        <w:rPr>
          <w:sz w:val="24"/>
          <w:szCs w:val="24"/>
        </w:rPr>
        <w:lastRenderedPageBreak/>
        <w:tab/>
      </w:r>
      <w:r w:rsidRPr="00E279DA">
        <w:rPr>
          <w:sz w:val="24"/>
          <w:szCs w:val="24"/>
        </w:rPr>
        <w:t>3.2.10. Організація та проведення науково–практичних конференцій, круглих столів, семінарів тощо.</w:t>
      </w:r>
    </w:p>
    <w:p w:rsidR="009C52A8" w:rsidRPr="008E2F70" w:rsidRDefault="009C52A8" w:rsidP="009C52A8">
      <w:pPr>
        <w:tabs>
          <w:tab w:val="left" w:pos="0"/>
          <w:tab w:val="left" w:pos="709"/>
        </w:tabs>
        <w:jc w:val="both"/>
        <w:rPr>
          <w:sz w:val="24"/>
          <w:szCs w:val="24"/>
        </w:rPr>
      </w:pPr>
      <w:r>
        <w:rPr>
          <w:sz w:val="24"/>
          <w:szCs w:val="24"/>
        </w:rPr>
        <w:tab/>
      </w:r>
      <w:r w:rsidRPr="008E2F70">
        <w:rPr>
          <w:sz w:val="24"/>
          <w:szCs w:val="24"/>
        </w:rPr>
        <w:t>3.2.11. Забезпечення підготовки, перепідготовки та підвищення кваліфікації працівників Підприємства.</w:t>
      </w:r>
    </w:p>
    <w:p w:rsidR="009C52A8" w:rsidRPr="008E2F70" w:rsidRDefault="009C52A8" w:rsidP="009C52A8">
      <w:pPr>
        <w:tabs>
          <w:tab w:val="left" w:pos="0"/>
          <w:tab w:val="left" w:pos="709"/>
        </w:tabs>
        <w:jc w:val="both"/>
        <w:rPr>
          <w:sz w:val="24"/>
          <w:szCs w:val="24"/>
        </w:rPr>
      </w:pPr>
      <w:r>
        <w:rPr>
          <w:sz w:val="24"/>
          <w:szCs w:val="24"/>
        </w:rPr>
        <w:tab/>
      </w:r>
      <w:r w:rsidRPr="008E2F70">
        <w:rPr>
          <w:sz w:val="24"/>
          <w:szCs w:val="24"/>
        </w:rPr>
        <w:t>3.2.12. Залучення кваліфікованих медичних працівників, в тому числі лікарів, що працюють як фізичні особи – підприємці, підтримка професійного розвитку медичних працівників для надання якісних послуг.</w:t>
      </w:r>
    </w:p>
    <w:p w:rsidR="009C52A8" w:rsidRPr="00E279DA" w:rsidRDefault="009C52A8" w:rsidP="009C52A8">
      <w:pPr>
        <w:tabs>
          <w:tab w:val="left" w:pos="0"/>
          <w:tab w:val="left" w:pos="709"/>
        </w:tabs>
        <w:jc w:val="both"/>
        <w:rPr>
          <w:sz w:val="24"/>
          <w:szCs w:val="24"/>
        </w:rPr>
      </w:pPr>
      <w:r>
        <w:rPr>
          <w:sz w:val="24"/>
          <w:szCs w:val="24"/>
        </w:rPr>
        <w:tab/>
      </w:r>
      <w:r w:rsidRPr="00E279DA">
        <w:rPr>
          <w:sz w:val="24"/>
          <w:szCs w:val="24"/>
        </w:rPr>
        <w:t>3.2.1</w:t>
      </w:r>
      <w:r>
        <w:rPr>
          <w:sz w:val="24"/>
          <w:szCs w:val="24"/>
        </w:rPr>
        <w:t>3</w:t>
      </w:r>
      <w:r w:rsidRPr="00E279DA">
        <w:rPr>
          <w:sz w:val="24"/>
          <w:szCs w:val="24"/>
        </w:rPr>
        <w:t xml:space="preserve">. Провадження зовнішньоекономічної діяльності згідно із законодавством України. </w:t>
      </w:r>
    </w:p>
    <w:p w:rsidR="009C52A8" w:rsidRPr="00E279DA" w:rsidRDefault="009C52A8" w:rsidP="009C52A8">
      <w:pPr>
        <w:tabs>
          <w:tab w:val="left" w:pos="0"/>
          <w:tab w:val="left" w:pos="709"/>
        </w:tabs>
        <w:jc w:val="both"/>
        <w:rPr>
          <w:sz w:val="24"/>
          <w:szCs w:val="24"/>
        </w:rPr>
      </w:pPr>
      <w:r>
        <w:rPr>
          <w:sz w:val="24"/>
          <w:szCs w:val="24"/>
        </w:rPr>
        <w:tab/>
      </w:r>
      <w:r w:rsidRPr="00E279DA">
        <w:rPr>
          <w:sz w:val="24"/>
          <w:szCs w:val="24"/>
        </w:rPr>
        <w:t>3.2.1</w:t>
      </w:r>
      <w:r>
        <w:rPr>
          <w:sz w:val="24"/>
          <w:szCs w:val="24"/>
        </w:rPr>
        <w:t>4</w:t>
      </w:r>
      <w:r w:rsidRPr="00E279DA">
        <w:rPr>
          <w:sz w:val="24"/>
          <w:szCs w:val="24"/>
        </w:rPr>
        <w:t>. Надання платних послуг із медичного обслуговування населення відповідно до чинного законодавства України.</w:t>
      </w:r>
    </w:p>
    <w:p w:rsidR="009C52A8" w:rsidRPr="00E279DA" w:rsidRDefault="009C52A8" w:rsidP="009C52A8">
      <w:pPr>
        <w:tabs>
          <w:tab w:val="left" w:pos="0"/>
          <w:tab w:val="left" w:pos="709"/>
        </w:tabs>
        <w:jc w:val="both"/>
        <w:rPr>
          <w:sz w:val="24"/>
          <w:szCs w:val="24"/>
        </w:rPr>
      </w:pPr>
      <w:r>
        <w:rPr>
          <w:sz w:val="24"/>
          <w:szCs w:val="24"/>
        </w:rPr>
        <w:tab/>
      </w:r>
      <w:r w:rsidRPr="00E279DA">
        <w:rPr>
          <w:sz w:val="24"/>
          <w:szCs w:val="24"/>
        </w:rPr>
        <w:t>3.2.1</w:t>
      </w:r>
      <w:r>
        <w:rPr>
          <w:sz w:val="24"/>
          <w:szCs w:val="24"/>
        </w:rPr>
        <w:t>5</w:t>
      </w:r>
      <w:r w:rsidRPr="00E279DA">
        <w:rPr>
          <w:sz w:val="24"/>
          <w:szCs w:val="24"/>
        </w:rPr>
        <w:t xml:space="preserve">. Ведення затвердженої медичної документації, оперативної інформації та статистичної звітності.  </w:t>
      </w:r>
    </w:p>
    <w:p w:rsidR="009C52A8" w:rsidRPr="008E2F70" w:rsidRDefault="009C52A8" w:rsidP="009C52A8">
      <w:pPr>
        <w:tabs>
          <w:tab w:val="left" w:pos="0"/>
          <w:tab w:val="left" w:pos="709"/>
        </w:tabs>
        <w:jc w:val="both"/>
        <w:rPr>
          <w:sz w:val="24"/>
          <w:szCs w:val="24"/>
        </w:rPr>
      </w:pPr>
      <w:r>
        <w:rPr>
          <w:sz w:val="24"/>
          <w:szCs w:val="24"/>
        </w:rPr>
        <w:tab/>
      </w:r>
      <w:r w:rsidRPr="008E2F70">
        <w:rPr>
          <w:sz w:val="24"/>
          <w:szCs w:val="24"/>
        </w:rPr>
        <w:t>3.2.16. Здійснення іншої</w:t>
      </w:r>
      <w:r>
        <w:rPr>
          <w:sz w:val="24"/>
          <w:szCs w:val="24"/>
        </w:rPr>
        <w:t>,</w:t>
      </w:r>
      <w:r w:rsidRPr="008E2F70">
        <w:rPr>
          <w:sz w:val="24"/>
          <w:szCs w:val="24"/>
        </w:rPr>
        <w:t xml:space="preserve"> не забороненої законодавством</w:t>
      </w:r>
      <w:r>
        <w:rPr>
          <w:sz w:val="24"/>
          <w:szCs w:val="24"/>
        </w:rPr>
        <w:t>,</w:t>
      </w:r>
      <w:r w:rsidRPr="008E2F70">
        <w:rPr>
          <w:sz w:val="24"/>
          <w:szCs w:val="24"/>
        </w:rPr>
        <w:t xml:space="preserve">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 </w:t>
      </w:r>
    </w:p>
    <w:p w:rsidR="009C52A8" w:rsidRDefault="009C52A8" w:rsidP="009C52A8">
      <w:pPr>
        <w:ind w:firstLine="708"/>
        <w:jc w:val="both"/>
        <w:rPr>
          <w:sz w:val="24"/>
          <w:szCs w:val="24"/>
        </w:rPr>
      </w:pPr>
      <w:r w:rsidRPr="008E2F70">
        <w:rPr>
          <w:sz w:val="24"/>
          <w:szCs w:val="24"/>
        </w:rPr>
        <w:t>3.3. Підприємство здійснює такі види медичної практики: акушерство і гінекологія, анестезіологія, дерматовенерологія, дитяча гінекологія, дієтологія, ендокринологія, ендоскопія, інфекційні хвороби, кардіологія, клінічна біохімія, клінічна лабораторна діагностика, лікувальна фізкультура, неврологія, неонатологія, організація і управління охороною здоров’я, ортопедія і травматологія, отоларингологія, офтальмологія, патологічна</w:t>
      </w:r>
    </w:p>
    <w:p w:rsidR="009C52A8" w:rsidRPr="00384BF0" w:rsidRDefault="009C52A8" w:rsidP="009C52A8">
      <w:pPr>
        <w:jc w:val="both"/>
        <w:rPr>
          <w:b/>
          <w:sz w:val="24"/>
          <w:szCs w:val="24"/>
        </w:rPr>
      </w:pPr>
      <w:r w:rsidRPr="00384BF0">
        <w:rPr>
          <w:sz w:val="24"/>
          <w:szCs w:val="24"/>
        </w:rPr>
        <w:t>анатомія, педіатрія, психотерапія, рентгенологія, стоматологія, терапія, трансфузіологія, ультразвукова діагностика, урологія, фізіотерапія, функціональна діагностика, хірургія; за спеціальністю молодших спеціалістів з медичною освітою: лікувальна справа, лабораторна справа (клініка), лабораторна справа (патологія), акушерська справа, сестринська справа, сестринська справа (операційна), медична статистика, рентгенологія.</w:t>
      </w:r>
    </w:p>
    <w:p w:rsidR="009C52A8" w:rsidRPr="00BD7BF7" w:rsidRDefault="009C52A8" w:rsidP="009C52A8">
      <w:pPr>
        <w:tabs>
          <w:tab w:val="left" w:pos="0"/>
          <w:tab w:val="left" w:pos="709"/>
        </w:tabs>
        <w:ind w:firstLine="709"/>
        <w:jc w:val="both"/>
        <w:rPr>
          <w:sz w:val="24"/>
          <w:szCs w:val="24"/>
        </w:rPr>
      </w:pPr>
      <w:r w:rsidRPr="00E279DA">
        <w:rPr>
          <w:sz w:val="24"/>
          <w:szCs w:val="24"/>
        </w:rPr>
        <w:t>3.</w:t>
      </w:r>
      <w:r>
        <w:rPr>
          <w:sz w:val="24"/>
          <w:szCs w:val="24"/>
        </w:rPr>
        <w:t>4</w:t>
      </w:r>
      <w:r w:rsidRPr="00E279DA">
        <w:rPr>
          <w:sz w:val="24"/>
          <w:szCs w:val="24"/>
        </w:rPr>
        <w:t xml:space="preserve">. Підприємство надає медичні послуги на підставі ліцензії на медичну практику. </w:t>
      </w:r>
      <w:r w:rsidRPr="00BD7BF7">
        <w:rPr>
          <w:sz w:val="24"/>
          <w:szCs w:val="24"/>
          <w:lang w:eastAsia="uk-UA" w:bidi="uk-UA"/>
        </w:rPr>
        <w:t>При наданні медичної допомоги Підприємство здійснює придбання, зберігання,  використання наркотичних засобів</w:t>
      </w:r>
      <w:r>
        <w:rPr>
          <w:sz w:val="24"/>
          <w:szCs w:val="24"/>
          <w:lang w:eastAsia="uk-UA" w:bidi="uk-UA"/>
        </w:rPr>
        <w:t>.</w:t>
      </w:r>
    </w:p>
    <w:p w:rsidR="009C52A8" w:rsidRPr="00E279DA" w:rsidRDefault="009C52A8" w:rsidP="009C52A8">
      <w:pPr>
        <w:ind w:firstLine="708"/>
        <w:jc w:val="both"/>
        <w:rPr>
          <w:sz w:val="24"/>
          <w:szCs w:val="24"/>
        </w:rPr>
      </w:pPr>
      <w:r w:rsidRPr="00C77965">
        <w:rPr>
          <w:sz w:val="24"/>
          <w:szCs w:val="24"/>
        </w:rPr>
        <w:t>3.</w:t>
      </w:r>
      <w:r>
        <w:rPr>
          <w:sz w:val="24"/>
          <w:szCs w:val="24"/>
        </w:rPr>
        <w:t>5</w:t>
      </w:r>
      <w:r w:rsidRPr="00C77965">
        <w:rPr>
          <w:sz w:val="24"/>
          <w:szCs w:val="24"/>
        </w:rPr>
        <w:t xml:space="preserve">. </w:t>
      </w:r>
      <w:r w:rsidRPr="00E279DA">
        <w:rPr>
          <w:sz w:val="24"/>
          <w:szCs w:val="24"/>
        </w:rPr>
        <w:t>Підприємство має право займатися іншими видами діяльності</w:t>
      </w:r>
      <w:r>
        <w:rPr>
          <w:sz w:val="24"/>
          <w:szCs w:val="24"/>
        </w:rPr>
        <w:t>,</w:t>
      </w:r>
      <w:r w:rsidRPr="00E279DA">
        <w:rPr>
          <w:sz w:val="24"/>
          <w:szCs w:val="24"/>
        </w:rPr>
        <w:t xml:space="preserve"> не передбаченими в даному Статуті і не забороненими законодавством України.</w:t>
      </w:r>
    </w:p>
    <w:p w:rsidR="009C52A8" w:rsidRPr="00E279DA" w:rsidRDefault="009C52A8" w:rsidP="009C52A8">
      <w:pPr>
        <w:tabs>
          <w:tab w:val="left" w:pos="0"/>
          <w:tab w:val="left" w:pos="709"/>
        </w:tabs>
        <w:ind w:firstLine="851"/>
        <w:jc w:val="both"/>
        <w:rPr>
          <w:sz w:val="24"/>
          <w:szCs w:val="24"/>
        </w:rPr>
      </w:pPr>
      <w:r w:rsidRPr="00E279DA">
        <w:rPr>
          <w:sz w:val="24"/>
          <w:szCs w:val="24"/>
        </w:rPr>
        <w:t xml:space="preserve"> </w:t>
      </w:r>
    </w:p>
    <w:p w:rsidR="009C52A8" w:rsidRPr="00E279DA" w:rsidRDefault="009C52A8" w:rsidP="009C52A8">
      <w:pPr>
        <w:tabs>
          <w:tab w:val="left" w:pos="426"/>
        </w:tabs>
        <w:jc w:val="center"/>
        <w:rPr>
          <w:b/>
          <w:sz w:val="24"/>
          <w:szCs w:val="24"/>
        </w:rPr>
      </w:pPr>
      <w:r>
        <w:rPr>
          <w:b/>
          <w:sz w:val="24"/>
          <w:szCs w:val="24"/>
          <w:lang w:val="en-US"/>
        </w:rPr>
        <w:t>IV</w:t>
      </w:r>
      <w:r w:rsidRPr="00E279DA">
        <w:rPr>
          <w:b/>
          <w:sz w:val="24"/>
          <w:szCs w:val="24"/>
        </w:rPr>
        <w:t xml:space="preserve">. ПРАВОВИЙ СТАТУС   </w:t>
      </w:r>
    </w:p>
    <w:p w:rsidR="009C52A8" w:rsidRPr="00E279DA" w:rsidRDefault="009C52A8" w:rsidP="009C52A8">
      <w:pPr>
        <w:tabs>
          <w:tab w:val="left" w:pos="567"/>
        </w:tabs>
        <w:ind w:firstLine="709"/>
        <w:jc w:val="both"/>
        <w:rPr>
          <w:sz w:val="24"/>
          <w:szCs w:val="24"/>
        </w:rPr>
      </w:pPr>
      <w:r w:rsidRPr="00E279DA">
        <w:rPr>
          <w:sz w:val="24"/>
          <w:szCs w:val="24"/>
        </w:rPr>
        <w:t xml:space="preserve">4.1. Підприємство є юридичною особою публічного права. Права та обов'язки юридичної особи Підприємство набуває з дня його державної реєстрації. </w:t>
      </w:r>
    </w:p>
    <w:p w:rsidR="009C52A8" w:rsidRPr="00E279DA" w:rsidRDefault="009C52A8" w:rsidP="009C52A8">
      <w:pPr>
        <w:tabs>
          <w:tab w:val="left" w:pos="567"/>
          <w:tab w:val="left" w:pos="709"/>
        </w:tabs>
        <w:ind w:firstLine="709"/>
        <w:jc w:val="both"/>
        <w:rPr>
          <w:sz w:val="24"/>
          <w:szCs w:val="24"/>
        </w:rPr>
      </w:pPr>
      <w:r w:rsidRPr="00E279DA">
        <w:rPr>
          <w:sz w:val="24"/>
          <w:szCs w:val="24"/>
        </w:rPr>
        <w:t xml:space="preserve">4.2. Підприємство користується закріпленим за ним комунальним майном, що є </w:t>
      </w:r>
      <w:r>
        <w:rPr>
          <w:sz w:val="24"/>
          <w:szCs w:val="24"/>
        </w:rPr>
        <w:t>власністю</w:t>
      </w:r>
      <w:r w:rsidRPr="00E279DA">
        <w:rPr>
          <w:sz w:val="24"/>
          <w:szCs w:val="24"/>
        </w:rPr>
        <w:t xml:space="preserve"> територіальної громади </w:t>
      </w:r>
      <w:r>
        <w:rPr>
          <w:sz w:val="24"/>
          <w:szCs w:val="24"/>
        </w:rPr>
        <w:t xml:space="preserve">міста Знам’янка </w:t>
      </w:r>
      <w:r w:rsidRPr="00E279DA">
        <w:rPr>
          <w:sz w:val="24"/>
          <w:szCs w:val="24"/>
        </w:rPr>
        <w:t>на праві оперативного управління.</w:t>
      </w:r>
    </w:p>
    <w:p w:rsidR="009C52A8" w:rsidRPr="00E279DA" w:rsidRDefault="009C52A8" w:rsidP="009C52A8">
      <w:pPr>
        <w:tabs>
          <w:tab w:val="left" w:pos="567"/>
          <w:tab w:val="left" w:pos="709"/>
        </w:tabs>
        <w:ind w:firstLine="709"/>
        <w:jc w:val="both"/>
        <w:rPr>
          <w:sz w:val="24"/>
          <w:szCs w:val="24"/>
        </w:rPr>
      </w:pPr>
      <w:r w:rsidRPr="00E279DA">
        <w:rPr>
          <w:sz w:val="24"/>
          <w:szCs w:val="24"/>
        </w:rPr>
        <w:t xml:space="preserve">4.3. Підприємство здійснює некомерційну господарську діяльність, організовує свою діяльність відповідно до фінансового плану, затвердженого </w:t>
      </w:r>
      <w:r>
        <w:rPr>
          <w:sz w:val="24"/>
          <w:szCs w:val="24"/>
        </w:rPr>
        <w:t>органом управління</w:t>
      </w:r>
      <w:r w:rsidRPr="00E279DA">
        <w:rPr>
          <w:sz w:val="24"/>
          <w:szCs w:val="24"/>
        </w:rPr>
        <w:t xml:space="preserve">, самостійно організовує </w:t>
      </w:r>
      <w:r>
        <w:rPr>
          <w:sz w:val="24"/>
          <w:szCs w:val="24"/>
        </w:rPr>
        <w:t xml:space="preserve">надання </w:t>
      </w:r>
      <w:r w:rsidRPr="00E279DA">
        <w:rPr>
          <w:sz w:val="24"/>
          <w:szCs w:val="24"/>
        </w:rPr>
        <w:t xml:space="preserve">послуг і реалізує її за цінами (тарифами), що визначаються в порядку, встановленому законодавством. </w:t>
      </w:r>
    </w:p>
    <w:p w:rsidR="009C52A8" w:rsidRPr="00E279DA" w:rsidRDefault="009C52A8" w:rsidP="009C52A8">
      <w:pPr>
        <w:tabs>
          <w:tab w:val="left" w:pos="567"/>
        </w:tabs>
        <w:ind w:firstLine="709"/>
        <w:jc w:val="both"/>
        <w:rPr>
          <w:sz w:val="24"/>
          <w:szCs w:val="24"/>
        </w:rPr>
      </w:pPr>
      <w:r w:rsidRPr="00E279DA">
        <w:rPr>
          <w:sz w:val="24"/>
          <w:szCs w:val="24"/>
        </w:rPr>
        <w:t xml:space="preserve">4.4.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9C52A8" w:rsidRPr="00E279DA" w:rsidRDefault="009C52A8" w:rsidP="009C52A8">
      <w:pPr>
        <w:tabs>
          <w:tab w:val="left" w:pos="567"/>
        </w:tabs>
        <w:ind w:firstLine="709"/>
        <w:jc w:val="both"/>
        <w:rPr>
          <w:sz w:val="24"/>
          <w:szCs w:val="24"/>
        </w:rPr>
      </w:pPr>
      <w:r w:rsidRPr="00E279DA">
        <w:rPr>
          <w:sz w:val="24"/>
          <w:szCs w:val="24"/>
        </w:rPr>
        <w:t>4.5.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w:t>
      </w:r>
    </w:p>
    <w:p w:rsidR="009C52A8" w:rsidRPr="00E279DA" w:rsidRDefault="009C52A8" w:rsidP="009C52A8">
      <w:pPr>
        <w:tabs>
          <w:tab w:val="left" w:pos="567"/>
        </w:tabs>
        <w:ind w:firstLine="709"/>
        <w:jc w:val="both"/>
        <w:rPr>
          <w:sz w:val="24"/>
          <w:szCs w:val="24"/>
        </w:rPr>
      </w:pPr>
      <w:r w:rsidRPr="00E279DA">
        <w:rPr>
          <w:sz w:val="24"/>
          <w:szCs w:val="24"/>
        </w:rPr>
        <w:t>4.6.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9C52A8" w:rsidRPr="00E279DA" w:rsidRDefault="009C52A8" w:rsidP="009C52A8">
      <w:pPr>
        <w:tabs>
          <w:tab w:val="left" w:pos="567"/>
        </w:tabs>
        <w:ind w:firstLine="709"/>
        <w:jc w:val="both"/>
        <w:rPr>
          <w:sz w:val="24"/>
          <w:szCs w:val="24"/>
        </w:rPr>
      </w:pPr>
      <w:r w:rsidRPr="00E279DA">
        <w:rPr>
          <w:sz w:val="24"/>
          <w:szCs w:val="24"/>
        </w:rPr>
        <w:lastRenderedPageBreak/>
        <w:t>4.7.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9C52A8" w:rsidRPr="00E279DA" w:rsidRDefault="009C52A8" w:rsidP="009C52A8">
      <w:pPr>
        <w:tabs>
          <w:tab w:val="left" w:pos="567"/>
        </w:tabs>
        <w:ind w:firstLine="709"/>
        <w:jc w:val="both"/>
        <w:rPr>
          <w:sz w:val="24"/>
          <w:szCs w:val="24"/>
        </w:rPr>
      </w:pPr>
      <w:r w:rsidRPr="00796E40">
        <w:rPr>
          <w:sz w:val="24"/>
          <w:szCs w:val="24"/>
        </w:rPr>
        <w:t>4.8. Виконавчий комітет Знам’янської міської ради затверджує структуру Підприємства, штатний розпис та  встановлює чисельність працівників.</w:t>
      </w:r>
    </w:p>
    <w:p w:rsidR="009C52A8" w:rsidRPr="00E279DA" w:rsidRDefault="009C52A8" w:rsidP="009C52A8">
      <w:pPr>
        <w:tabs>
          <w:tab w:val="left" w:pos="567"/>
        </w:tabs>
        <w:ind w:firstLine="709"/>
        <w:jc w:val="both"/>
        <w:rPr>
          <w:sz w:val="24"/>
          <w:szCs w:val="24"/>
        </w:rPr>
      </w:pPr>
      <w:r w:rsidRPr="00E279DA">
        <w:rPr>
          <w:sz w:val="24"/>
          <w:szCs w:val="24"/>
        </w:rPr>
        <w:t>4.9. Підприємство надає медичні послуги на підставі ліцензії на медичну практику.</w:t>
      </w:r>
    </w:p>
    <w:p w:rsidR="009C52A8" w:rsidRDefault="009C52A8" w:rsidP="009C52A8">
      <w:pPr>
        <w:tabs>
          <w:tab w:val="left" w:pos="567"/>
        </w:tabs>
        <w:ind w:firstLine="709"/>
        <w:jc w:val="both"/>
        <w:rPr>
          <w:sz w:val="24"/>
          <w:szCs w:val="24"/>
        </w:rPr>
      </w:pPr>
      <w:r w:rsidRPr="00E279DA">
        <w:rPr>
          <w:sz w:val="24"/>
          <w:szCs w:val="24"/>
        </w:rPr>
        <w:t>4.10.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9C52A8" w:rsidRDefault="009C52A8" w:rsidP="009C52A8">
      <w:pPr>
        <w:tabs>
          <w:tab w:val="left" w:pos="567"/>
        </w:tabs>
        <w:ind w:firstLine="709"/>
        <w:jc w:val="both"/>
        <w:rPr>
          <w:sz w:val="24"/>
          <w:szCs w:val="24"/>
        </w:rPr>
      </w:pPr>
    </w:p>
    <w:p w:rsidR="009C52A8" w:rsidRPr="00E279DA" w:rsidRDefault="009C52A8" w:rsidP="009C52A8">
      <w:pPr>
        <w:jc w:val="center"/>
        <w:rPr>
          <w:b/>
          <w:sz w:val="24"/>
          <w:szCs w:val="24"/>
        </w:rPr>
      </w:pPr>
      <w:r>
        <w:rPr>
          <w:b/>
          <w:sz w:val="24"/>
          <w:szCs w:val="24"/>
          <w:lang w:val="en-US"/>
        </w:rPr>
        <w:t>V</w:t>
      </w:r>
      <w:r w:rsidRPr="00E279DA">
        <w:rPr>
          <w:b/>
          <w:sz w:val="24"/>
          <w:szCs w:val="24"/>
        </w:rPr>
        <w:t>. СТАТУТНИЙ КАПІТАЛ. МАЙНО ТА ФІНАНСУВАННЯ</w:t>
      </w:r>
    </w:p>
    <w:p w:rsidR="009C52A8" w:rsidRPr="00E279DA" w:rsidRDefault="009C52A8" w:rsidP="009C52A8">
      <w:pPr>
        <w:ind w:firstLine="709"/>
        <w:jc w:val="both"/>
        <w:rPr>
          <w:sz w:val="24"/>
          <w:szCs w:val="24"/>
        </w:rPr>
      </w:pPr>
      <w:r w:rsidRPr="00E279DA">
        <w:rPr>
          <w:sz w:val="24"/>
          <w:szCs w:val="24"/>
        </w:rPr>
        <w:t>5.1. Майно Підприємства є комунальною власністю і закріплюється за ним на праві оперативного управління.</w:t>
      </w:r>
    </w:p>
    <w:p w:rsidR="009C52A8" w:rsidRPr="00E279DA" w:rsidRDefault="009C52A8" w:rsidP="009C52A8">
      <w:pPr>
        <w:ind w:firstLine="709"/>
        <w:jc w:val="both"/>
        <w:rPr>
          <w:sz w:val="24"/>
          <w:szCs w:val="24"/>
        </w:rPr>
      </w:pPr>
      <w:r w:rsidRPr="00E279DA">
        <w:rPr>
          <w:sz w:val="24"/>
          <w:szCs w:val="24"/>
        </w:rPr>
        <w:t>5.2.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9C52A8" w:rsidRDefault="009C52A8" w:rsidP="009C52A8">
      <w:pPr>
        <w:ind w:firstLine="709"/>
        <w:jc w:val="both"/>
        <w:rPr>
          <w:sz w:val="24"/>
          <w:szCs w:val="24"/>
        </w:rPr>
      </w:pPr>
      <w:r w:rsidRPr="00E279DA">
        <w:rPr>
          <w:sz w:val="24"/>
          <w:szCs w:val="24"/>
        </w:rPr>
        <w:t>5.3.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w:t>
      </w:r>
    </w:p>
    <w:p w:rsidR="009C52A8" w:rsidRPr="00E279DA" w:rsidRDefault="009C52A8" w:rsidP="009C52A8">
      <w:pPr>
        <w:ind w:firstLine="709"/>
        <w:jc w:val="both"/>
        <w:rPr>
          <w:sz w:val="24"/>
          <w:szCs w:val="24"/>
        </w:rPr>
      </w:pPr>
      <w:r w:rsidRPr="00E279DA">
        <w:rPr>
          <w:sz w:val="24"/>
          <w:szCs w:val="24"/>
        </w:rPr>
        <w:t>5.4.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w:t>
      </w:r>
      <w:r>
        <w:rPr>
          <w:sz w:val="24"/>
          <w:szCs w:val="24"/>
        </w:rPr>
        <w:t xml:space="preserve"> України</w:t>
      </w:r>
      <w:r w:rsidRPr="00E279DA">
        <w:rPr>
          <w:sz w:val="24"/>
          <w:szCs w:val="24"/>
        </w:rPr>
        <w:t xml:space="preserve">. </w:t>
      </w:r>
    </w:p>
    <w:p w:rsidR="009C52A8" w:rsidRPr="00E279DA" w:rsidRDefault="009C52A8" w:rsidP="009C52A8">
      <w:pPr>
        <w:ind w:firstLine="709"/>
        <w:jc w:val="both"/>
        <w:rPr>
          <w:sz w:val="24"/>
          <w:szCs w:val="24"/>
        </w:rPr>
      </w:pPr>
      <w:r w:rsidRPr="00E279DA">
        <w:rPr>
          <w:sz w:val="24"/>
          <w:szCs w:val="24"/>
        </w:rPr>
        <w:t>5.5.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9C52A8" w:rsidRPr="00E279DA" w:rsidRDefault="009C52A8" w:rsidP="009C52A8">
      <w:pPr>
        <w:ind w:firstLine="709"/>
        <w:jc w:val="both"/>
        <w:rPr>
          <w:sz w:val="24"/>
          <w:szCs w:val="24"/>
        </w:rPr>
      </w:pPr>
      <w:r w:rsidRPr="00E279DA">
        <w:rPr>
          <w:sz w:val="24"/>
          <w:szCs w:val="24"/>
        </w:rPr>
        <w:t>5.6. Джерелами формування майна та коштів Підприємства є:</w:t>
      </w:r>
    </w:p>
    <w:p w:rsidR="009C52A8" w:rsidRPr="00E279DA" w:rsidRDefault="009C52A8" w:rsidP="009C52A8">
      <w:pPr>
        <w:ind w:firstLine="708"/>
        <w:jc w:val="both"/>
        <w:rPr>
          <w:sz w:val="24"/>
          <w:szCs w:val="24"/>
        </w:rPr>
      </w:pPr>
      <w:r w:rsidRPr="00E279DA">
        <w:rPr>
          <w:sz w:val="24"/>
          <w:szCs w:val="24"/>
        </w:rPr>
        <w:t>5.6.1. Комунальне майно, передане Підприємству відповідно до рішення про його створення.</w:t>
      </w:r>
    </w:p>
    <w:p w:rsidR="009C52A8" w:rsidRPr="00E279DA" w:rsidRDefault="009C52A8" w:rsidP="009C52A8">
      <w:pPr>
        <w:ind w:firstLine="708"/>
        <w:jc w:val="both"/>
        <w:rPr>
          <w:sz w:val="24"/>
          <w:szCs w:val="24"/>
        </w:rPr>
      </w:pPr>
      <w:r w:rsidRPr="00E279DA">
        <w:rPr>
          <w:sz w:val="24"/>
          <w:szCs w:val="24"/>
        </w:rPr>
        <w:t>5.6.2.</w:t>
      </w:r>
      <w:r w:rsidRPr="00D042DA">
        <w:rPr>
          <w:sz w:val="24"/>
          <w:szCs w:val="24"/>
        </w:rPr>
        <w:t xml:space="preserve"> </w:t>
      </w:r>
      <w:r w:rsidRPr="00E279DA">
        <w:rPr>
          <w:sz w:val="24"/>
          <w:szCs w:val="24"/>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9C52A8" w:rsidRPr="00E279DA" w:rsidRDefault="009C52A8" w:rsidP="009C52A8">
      <w:pPr>
        <w:ind w:firstLine="708"/>
        <w:jc w:val="both"/>
        <w:rPr>
          <w:sz w:val="24"/>
          <w:szCs w:val="24"/>
        </w:rPr>
      </w:pPr>
      <w:r w:rsidRPr="00E279DA">
        <w:rPr>
          <w:sz w:val="24"/>
          <w:szCs w:val="24"/>
        </w:rPr>
        <w:t xml:space="preserve">5.6.3. </w:t>
      </w:r>
      <w:r>
        <w:rPr>
          <w:sz w:val="24"/>
          <w:szCs w:val="24"/>
        </w:rPr>
        <w:t xml:space="preserve">Власні </w:t>
      </w:r>
      <w:r w:rsidRPr="00E279DA">
        <w:rPr>
          <w:sz w:val="24"/>
          <w:szCs w:val="24"/>
        </w:rPr>
        <w:t>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w:t>
      </w:r>
      <w:r>
        <w:rPr>
          <w:sz w:val="24"/>
          <w:szCs w:val="24"/>
        </w:rPr>
        <w:t>зації послуг, надходження за послуги, пов’язані з основною діяльністю; надходження від роботодавців за медичні послуги, надані працівникам, надходження від благодійних організацій.</w:t>
      </w:r>
    </w:p>
    <w:p w:rsidR="009C52A8" w:rsidRDefault="009C52A8" w:rsidP="009C52A8">
      <w:pPr>
        <w:ind w:firstLine="708"/>
        <w:jc w:val="both"/>
        <w:rPr>
          <w:sz w:val="24"/>
          <w:szCs w:val="24"/>
        </w:rPr>
      </w:pPr>
      <w:r w:rsidRPr="00E279DA">
        <w:rPr>
          <w:sz w:val="24"/>
          <w:szCs w:val="24"/>
        </w:rPr>
        <w:t xml:space="preserve">5.6.4. </w:t>
      </w:r>
      <w:r>
        <w:rPr>
          <w:sz w:val="24"/>
          <w:szCs w:val="24"/>
        </w:rPr>
        <w:t>Кошти державного бюджету (ц</w:t>
      </w:r>
      <w:r w:rsidRPr="00E279DA">
        <w:rPr>
          <w:sz w:val="24"/>
          <w:szCs w:val="24"/>
        </w:rPr>
        <w:t>ільові кошти</w:t>
      </w:r>
      <w:r>
        <w:rPr>
          <w:sz w:val="24"/>
          <w:szCs w:val="24"/>
        </w:rPr>
        <w:t>)</w:t>
      </w:r>
      <w:r w:rsidRPr="00E279DA">
        <w:rPr>
          <w:sz w:val="24"/>
          <w:szCs w:val="24"/>
        </w:rPr>
        <w:t>.</w:t>
      </w:r>
    </w:p>
    <w:p w:rsidR="009C52A8" w:rsidRDefault="009C52A8" w:rsidP="009C52A8">
      <w:pPr>
        <w:ind w:firstLine="708"/>
        <w:jc w:val="both"/>
        <w:rPr>
          <w:sz w:val="24"/>
          <w:szCs w:val="24"/>
        </w:rPr>
      </w:pPr>
      <w:r>
        <w:rPr>
          <w:sz w:val="24"/>
          <w:szCs w:val="24"/>
        </w:rPr>
        <w:t>5.4.5. Кошти державної медичної субвенції.</w:t>
      </w:r>
    </w:p>
    <w:p w:rsidR="009C52A8" w:rsidRPr="00E279DA" w:rsidRDefault="009C52A8" w:rsidP="009C52A8">
      <w:pPr>
        <w:ind w:firstLine="708"/>
        <w:jc w:val="both"/>
        <w:rPr>
          <w:sz w:val="24"/>
          <w:szCs w:val="24"/>
        </w:rPr>
      </w:pPr>
      <w:r>
        <w:rPr>
          <w:sz w:val="24"/>
          <w:szCs w:val="24"/>
        </w:rPr>
        <w:t xml:space="preserve">5.6.6. </w:t>
      </w:r>
      <w:r w:rsidRPr="00E279DA">
        <w:rPr>
          <w:sz w:val="24"/>
          <w:szCs w:val="24"/>
        </w:rPr>
        <w:t xml:space="preserve">Кошти </w:t>
      </w:r>
      <w:r>
        <w:rPr>
          <w:sz w:val="24"/>
          <w:szCs w:val="24"/>
        </w:rPr>
        <w:t>місцевих</w:t>
      </w:r>
      <w:r w:rsidRPr="00E279DA">
        <w:rPr>
          <w:sz w:val="24"/>
          <w:szCs w:val="24"/>
        </w:rPr>
        <w:t xml:space="preserve"> бюджет</w:t>
      </w:r>
      <w:r>
        <w:rPr>
          <w:sz w:val="24"/>
          <w:szCs w:val="24"/>
        </w:rPr>
        <w:t>ів.</w:t>
      </w:r>
    </w:p>
    <w:p w:rsidR="009C52A8" w:rsidRPr="00E279DA" w:rsidRDefault="009C52A8" w:rsidP="009C52A8">
      <w:pPr>
        <w:ind w:firstLine="708"/>
        <w:jc w:val="both"/>
        <w:rPr>
          <w:sz w:val="24"/>
          <w:szCs w:val="24"/>
        </w:rPr>
      </w:pPr>
      <w:r>
        <w:rPr>
          <w:sz w:val="24"/>
          <w:szCs w:val="24"/>
        </w:rPr>
        <w:t>5.6.7</w:t>
      </w:r>
      <w:r w:rsidRPr="00E279DA">
        <w:rPr>
          <w:sz w:val="24"/>
          <w:szCs w:val="24"/>
        </w:rPr>
        <w:t>. Кредити банків.</w:t>
      </w:r>
    </w:p>
    <w:p w:rsidR="009C52A8" w:rsidRPr="00E279DA" w:rsidRDefault="009C52A8" w:rsidP="009C52A8">
      <w:pPr>
        <w:ind w:firstLine="708"/>
        <w:jc w:val="both"/>
        <w:rPr>
          <w:sz w:val="24"/>
          <w:szCs w:val="24"/>
        </w:rPr>
      </w:pPr>
      <w:r>
        <w:rPr>
          <w:sz w:val="24"/>
          <w:szCs w:val="24"/>
        </w:rPr>
        <w:t>5.6.8</w:t>
      </w:r>
      <w:r w:rsidRPr="00E279DA">
        <w:rPr>
          <w:sz w:val="24"/>
          <w:szCs w:val="24"/>
        </w:rPr>
        <w:t>. Майно, придбане у інших юридичних або фізичних осіб.</w:t>
      </w:r>
    </w:p>
    <w:p w:rsidR="009C52A8" w:rsidRPr="00E279DA" w:rsidRDefault="009C52A8" w:rsidP="009C52A8">
      <w:pPr>
        <w:ind w:firstLine="708"/>
        <w:jc w:val="both"/>
        <w:rPr>
          <w:sz w:val="24"/>
          <w:szCs w:val="24"/>
        </w:rPr>
      </w:pPr>
      <w:r>
        <w:rPr>
          <w:sz w:val="24"/>
          <w:szCs w:val="24"/>
        </w:rPr>
        <w:t>5.6.9</w:t>
      </w:r>
      <w:r w:rsidRPr="00E279DA">
        <w:rPr>
          <w:sz w:val="24"/>
          <w:szCs w:val="24"/>
        </w:rPr>
        <w:t xml:space="preserve">.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w:t>
      </w:r>
    </w:p>
    <w:p w:rsidR="009C52A8" w:rsidRPr="00E279DA" w:rsidRDefault="009C52A8" w:rsidP="009C52A8">
      <w:pPr>
        <w:ind w:firstLine="708"/>
        <w:jc w:val="both"/>
        <w:rPr>
          <w:sz w:val="24"/>
          <w:szCs w:val="24"/>
        </w:rPr>
      </w:pPr>
      <w:r>
        <w:rPr>
          <w:sz w:val="24"/>
          <w:szCs w:val="24"/>
        </w:rPr>
        <w:t>5.6.10</w:t>
      </w:r>
      <w:r w:rsidRPr="00E279DA">
        <w:rPr>
          <w:sz w:val="24"/>
          <w:szCs w:val="24"/>
        </w:rPr>
        <w:t>. Надходження коштів на виконання програм соціально–економічного розвитку регіону, програм розвитку медичної галузі.</w:t>
      </w:r>
    </w:p>
    <w:p w:rsidR="009C52A8" w:rsidRPr="00E279DA" w:rsidRDefault="009C52A8" w:rsidP="009C52A8">
      <w:pPr>
        <w:ind w:firstLine="708"/>
        <w:jc w:val="both"/>
        <w:rPr>
          <w:sz w:val="24"/>
          <w:szCs w:val="24"/>
        </w:rPr>
      </w:pPr>
      <w:r w:rsidRPr="00E279DA">
        <w:rPr>
          <w:sz w:val="24"/>
          <w:szCs w:val="24"/>
        </w:rPr>
        <w:t>5.6.1</w:t>
      </w:r>
      <w:r>
        <w:rPr>
          <w:sz w:val="24"/>
          <w:szCs w:val="24"/>
        </w:rPr>
        <w:t>1</w:t>
      </w:r>
      <w:r w:rsidRPr="00E279DA">
        <w:rPr>
          <w:sz w:val="24"/>
          <w:szCs w:val="24"/>
        </w:rPr>
        <w:t>. Майно та кошти, отримані з інших джерел, не заборонених чинним законодавством України.</w:t>
      </w:r>
    </w:p>
    <w:p w:rsidR="009C52A8" w:rsidRPr="00E279DA" w:rsidRDefault="009C52A8" w:rsidP="009C52A8">
      <w:pPr>
        <w:ind w:firstLine="708"/>
        <w:jc w:val="both"/>
        <w:rPr>
          <w:sz w:val="24"/>
          <w:szCs w:val="24"/>
        </w:rPr>
      </w:pPr>
      <w:r>
        <w:rPr>
          <w:sz w:val="24"/>
          <w:szCs w:val="24"/>
        </w:rPr>
        <w:t>5.6.12</w:t>
      </w:r>
      <w:r w:rsidRPr="00E279DA">
        <w:rPr>
          <w:sz w:val="24"/>
          <w:szCs w:val="24"/>
        </w:rPr>
        <w:t>. Інші джерела, не заборонені законодавством.</w:t>
      </w:r>
    </w:p>
    <w:p w:rsidR="009C52A8" w:rsidRPr="00E279DA" w:rsidRDefault="009C52A8" w:rsidP="009C52A8">
      <w:pPr>
        <w:ind w:firstLine="709"/>
        <w:jc w:val="both"/>
        <w:rPr>
          <w:sz w:val="24"/>
          <w:szCs w:val="24"/>
        </w:rPr>
      </w:pPr>
      <w:r>
        <w:rPr>
          <w:sz w:val="24"/>
          <w:szCs w:val="24"/>
        </w:rPr>
        <w:t>5.7</w:t>
      </w:r>
      <w:r w:rsidRPr="00E279DA">
        <w:rPr>
          <w:sz w:val="24"/>
          <w:szCs w:val="24"/>
        </w:rPr>
        <w:t>. Вилучення майна Підприємства може мати місце лише у випадках, передбачених чинним законодавством України.</w:t>
      </w:r>
    </w:p>
    <w:p w:rsidR="009C52A8" w:rsidRPr="001E5E83" w:rsidRDefault="009C52A8" w:rsidP="009C52A8">
      <w:pPr>
        <w:ind w:firstLine="708"/>
        <w:jc w:val="both"/>
        <w:rPr>
          <w:sz w:val="24"/>
          <w:szCs w:val="24"/>
        </w:rPr>
      </w:pPr>
      <w:r w:rsidRPr="001E5E83">
        <w:rPr>
          <w:sz w:val="24"/>
          <w:szCs w:val="24"/>
        </w:rPr>
        <w:t>5.8. Статутний капітал Підприємства становить</w:t>
      </w:r>
      <w:r>
        <w:rPr>
          <w:sz w:val="24"/>
          <w:szCs w:val="24"/>
        </w:rPr>
        <w:t xml:space="preserve"> 42012323,70 грн</w:t>
      </w:r>
      <w:r w:rsidRPr="001E5E83">
        <w:rPr>
          <w:sz w:val="24"/>
          <w:szCs w:val="24"/>
        </w:rPr>
        <w:t xml:space="preserve">. </w:t>
      </w:r>
    </w:p>
    <w:p w:rsidR="009C52A8" w:rsidRPr="00E279DA" w:rsidRDefault="009C52A8" w:rsidP="009C52A8">
      <w:pPr>
        <w:ind w:firstLine="709"/>
        <w:jc w:val="both"/>
        <w:rPr>
          <w:sz w:val="24"/>
          <w:szCs w:val="24"/>
        </w:rPr>
      </w:pPr>
      <w:r w:rsidRPr="00E279DA">
        <w:rPr>
          <w:sz w:val="24"/>
          <w:szCs w:val="24"/>
        </w:rPr>
        <w:lastRenderedPageBreak/>
        <w:t>5.</w:t>
      </w:r>
      <w:r>
        <w:rPr>
          <w:sz w:val="24"/>
          <w:szCs w:val="24"/>
        </w:rPr>
        <w:t>9</w:t>
      </w:r>
      <w:r w:rsidRPr="00E279DA">
        <w:rPr>
          <w:sz w:val="24"/>
          <w:szCs w:val="24"/>
        </w:rPr>
        <w:t>. Підприємство може одержувати кредити для виконання статутних завдань під гарантію Засновника.</w:t>
      </w:r>
    </w:p>
    <w:p w:rsidR="009C52A8" w:rsidRPr="00E279DA" w:rsidRDefault="009C52A8" w:rsidP="009C52A8">
      <w:pPr>
        <w:ind w:firstLine="709"/>
        <w:jc w:val="both"/>
        <w:rPr>
          <w:sz w:val="24"/>
          <w:szCs w:val="24"/>
        </w:rPr>
      </w:pPr>
      <w:r w:rsidRPr="00E279DA">
        <w:rPr>
          <w:sz w:val="24"/>
          <w:szCs w:val="24"/>
        </w:rPr>
        <w:t>5.1</w:t>
      </w:r>
      <w:r>
        <w:rPr>
          <w:sz w:val="24"/>
          <w:szCs w:val="24"/>
        </w:rPr>
        <w:t>0</w:t>
      </w:r>
      <w:r w:rsidRPr="00E279DA">
        <w:rPr>
          <w:sz w:val="24"/>
          <w:szCs w:val="24"/>
        </w:rPr>
        <w:t>. Підприємство має право надавати в оренду майно, закріплене за ним на праві оперативного управління, юридичним та фізичним особами</w:t>
      </w:r>
      <w:r>
        <w:rPr>
          <w:sz w:val="24"/>
          <w:szCs w:val="24"/>
        </w:rPr>
        <w:t>,</w:t>
      </w:r>
      <w:r w:rsidRPr="00E279DA">
        <w:rPr>
          <w:sz w:val="24"/>
          <w:szCs w:val="24"/>
        </w:rPr>
        <w:t xml:space="preserve"> відповідно до чинного законодавства України та локальних нормативних актів органу місцевого самоврядування.</w:t>
      </w:r>
    </w:p>
    <w:p w:rsidR="009C52A8" w:rsidRPr="00E279DA" w:rsidRDefault="009C52A8" w:rsidP="009C52A8">
      <w:pPr>
        <w:ind w:firstLine="709"/>
        <w:jc w:val="both"/>
        <w:rPr>
          <w:sz w:val="24"/>
          <w:szCs w:val="24"/>
        </w:rPr>
      </w:pPr>
      <w:r w:rsidRPr="00E279DA">
        <w:rPr>
          <w:sz w:val="24"/>
          <w:szCs w:val="24"/>
        </w:rPr>
        <w:t>5.1</w:t>
      </w:r>
      <w:r>
        <w:rPr>
          <w:sz w:val="24"/>
          <w:szCs w:val="24"/>
        </w:rPr>
        <w:t>1</w:t>
      </w:r>
      <w:r w:rsidRPr="00E279DA">
        <w:rPr>
          <w:sz w:val="24"/>
          <w:szCs w:val="24"/>
        </w:rPr>
        <w:t>. Підприємство</w:t>
      </w:r>
      <w:r>
        <w:rPr>
          <w:sz w:val="24"/>
          <w:szCs w:val="24"/>
        </w:rPr>
        <w:t>,</w:t>
      </w:r>
      <w:r w:rsidRPr="00E279DA">
        <w:rPr>
          <w:sz w:val="24"/>
          <w:szCs w:val="24"/>
        </w:rPr>
        <w:t xml:space="preserve"> у визначеному законодавством порядку</w:t>
      </w:r>
      <w:r>
        <w:rPr>
          <w:sz w:val="24"/>
          <w:szCs w:val="24"/>
        </w:rPr>
        <w:t>,</w:t>
      </w:r>
      <w:r w:rsidRPr="00E279DA">
        <w:rPr>
          <w:sz w:val="24"/>
          <w:szCs w:val="24"/>
        </w:rPr>
        <w:t xml:space="preserve">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9C52A8" w:rsidRPr="00E279DA" w:rsidRDefault="009C52A8" w:rsidP="009C52A8">
      <w:pPr>
        <w:ind w:firstLine="709"/>
        <w:jc w:val="both"/>
        <w:rPr>
          <w:sz w:val="24"/>
          <w:szCs w:val="24"/>
        </w:rPr>
      </w:pPr>
      <w:r w:rsidRPr="00E279DA">
        <w:rPr>
          <w:sz w:val="24"/>
          <w:szCs w:val="24"/>
        </w:rPr>
        <w:t>5.1</w:t>
      </w:r>
      <w:r>
        <w:rPr>
          <w:sz w:val="24"/>
          <w:szCs w:val="24"/>
        </w:rPr>
        <w:t>2</w:t>
      </w:r>
      <w:r w:rsidRPr="00E279DA">
        <w:rPr>
          <w:sz w:val="24"/>
          <w:szCs w:val="24"/>
        </w:rPr>
        <w:t xml:space="preserve">. Власні надходження Підприємства використовуються відповідно до чинного законодавства України. </w:t>
      </w:r>
    </w:p>
    <w:p w:rsidR="009C52A8" w:rsidRPr="00E279DA" w:rsidRDefault="009C52A8" w:rsidP="009C52A8">
      <w:pPr>
        <w:ind w:firstLine="426"/>
        <w:jc w:val="both"/>
        <w:rPr>
          <w:sz w:val="24"/>
          <w:szCs w:val="24"/>
        </w:rPr>
      </w:pPr>
    </w:p>
    <w:p w:rsidR="009C52A8" w:rsidRPr="00E279DA" w:rsidRDefault="009C52A8" w:rsidP="009C52A8">
      <w:pPr>
        <w:jc w:val="center"/>
        <w:rPr>
          <w:b/>
          <w:sz w:val="24"/>
          <w:szCs w:val="24"/>
        </w:rPr>
      </w:pPr>
      <w:r>
        <w:rPr>
          <w:b/>
          <w:sz w:val="24"/>
          <w:szCs w:val="24"/>
          <w:lang w:val="en-US"/>
        </w:rPr>
        <w:t>VI</w:t>
      </w:r>
      <w:r w:rsidRPr="00E279DA">
        <w:rPr>
          <w:b/>
          <w:sz w:val="24"/>
          <w:szCs w:val="24"/>
        </w:rPr>
        <w:t xml:space="preserve">. ПРАВА ТА ОБОВ’ЯЗКИ   </w:t>
      </w:r>
    </w:p>
    <w:p w:rsidR="009C52A8" w:rsidRPr="00E279DA" w:rsidRDefault="009C52A8" w:rsidP="009C52A8">
      <w:pPr>
        <w:ind w:firstLine="709"/>
        <w:jc w:val="both"/>
        <w:rPr>
          <w:sz w:val="24"/>
          <w:szCs w:val="24"/>
        </w:rPr>
      </w:pPr>
      <w:r w:rsidRPr="00E279DA">
        <w:rPr>
          <w:sz w:val="24"/>
          <w:szCs w:val="24"/>
        </w:rPr>
        <w:t>6.1. Підприємство має право:</w:t>
      </w:r>
    </w:p>
    <w:p w:rsidR="009C52A8" w:rsidRPr="00F47250" w:rsidRDefault="009C52A8" w:rsidP="009C52A8">
      <w:pPr>
        <w:ind w:firstLine="708"/>
        <w:jc w:val="both"/>
        <w:rPr>
          <w:sz w:val="24"/>
          <w:szCs w:val="24"/>
        </w:rPr>
      </w:pPr>
      <w:r w:rsidRPr="00E279DA">
        <w:rPr>
          <w:sz w:val="24"/>
          <w:szCs w:val="24"/>
        </w:rPr>
        <w:t>6.1.1. Звертатися у порядку, передбаченому законодавством, до центральних та місцевих органів державної виконавчої влади, органів місцевого самоврядування, а також підприємств і організацій, незалежно від форм власності та підпорядкування, для</w:t>
      </w:r>
      <w:r>
        <w:rPr>
          <w:sz w:val="24"/>
          <w:szCs w:val="24"/>
        </w:rPr>
        <w:t xml:space="preserve"> </w:t>
      </w:r>
      <w:r w:rsidRPr="00E279DA">
        <w:rPr>
          <w:sz w:val="24"/>
          <w:szCs w:val="24"/>
        </w:rPr>
        <w:t>отримання інформації та матеріалів, необхідних для виконання покладених на Підприємство завдань.</w:t>
      </w:r>
    </w:p>
    <w:p w:rsidR="009C52A8" w:rsidRPr="008E2F70" w:rsidRDefault="009C52A8" w:rsidP="009C52A8">
      <w:pPr>
        <w:ind w:firstLine="708"/>
        <w:jc w:val="both"/>
        <w:rPr>
          <w:sz w:val="24"/>
          <w:szCs w:val="24"/>
        </w:rPr>
      </w:pPr>
      <w:r w:rsidRPr="008E2F70">
        <w:rPr>
          <w:sz w:val="24"/>
          <w:szCs w:val="24"/>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9C52A8" w:rsidRPr="00E279DA" w:rsidRDefault="009C52A8" w:rsidP="009C52A8">
      <w:pPr>
        <w:ind w:firstLine="708"/>
        <w:jc w:val="both"/>
        <w:rPr>
          <w:sz w:val="24"/>
          <w:szCs w:val="24"/>
        </w:rPr>
      </w:pPr>
      <w:r w:rsidRPr="00E279DA">
        <w:rPr>
          <w:sz w:val="24"/>
          <w:szCs w:val="24"/>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9C52A8" w:rsidRPr="00E279DA" w:rsidRDefault="009C52A8" w:rsidP="009C52A8">
      <w:pPr>
        <w:ind w:firstLine="708"/>
        <w:jc w:val="both"/>
        <w:rPr>
          <w:sz w:val="24"/>
          <w:szCs w:val="24"/>
        </w:rPr>
      </w:pPr>
      <w:r w:rsidRPr="00E279DA">
        <w:rPr>
          <w:sz w:val="24"/>
          <w:szCs w:val="24"/>
        </w:rPr>
        <w:t>6.1.4. Здійснювати співробітництво з іноземними організаціями відповідно до законодавства України.</w:t>
      </w:r>
    </w:p>
    <w:p w:rsidR="009C52A8" w:rsidRPr="00E279DA" w:rsidRDefault="009C52A8" w:rsidP="009C52A8">
      <w:pPr>
        <w:ind w:firstLine="708"/>
        <w:jc w:val="both"/>
        <w:rPr>
          <w:sz w:val="24"/>
          <w:szCs w:val="24"/>
        </w:rPr>
      </w:pPr>
      <w:r w:rsidRPr="00BD7BF7">
        <w:rPr>
          <w:sz w:val="24"/>
          <w:szCs w:val="24"/>
        </w:rPr>
        <w:t xml:space="preserve">6.1.5. </w:t>
      </w:r>
      <w:r>
        <w:rPr>
          <w:sz w:val="24"/>
          <w:szCs w:val="24"/>
        </w:rPr>
        <w:t xml:space="preserve">Планувати та надавати свої пропозиції щодо </w:t>
      </w:r>
      <w:r w:rsidRPr="00BD7BF7">
        <w:rPr>
          <w:sz w:val="24"/>
          <w:szCs w:val="24"/>
        </w:rPr>
        <w:t>напрямк</w:t>
      </w:r>
      <w:r>
        <w:rPr>
          <w:sz w:val="24"/>
          <w:szCs w:val="24"/>
        </w:rPr>
        <w:t xml:space="preserve">ів використання грошових коштів, визначених фінансовим планом підприємства на поточний рік, затвердженим Засновником, </w:t>
      </w:r>
      <w:r w:rsidRPr="00BD7BF7">
        <w:rPr>
          <w:sz w:val="24"/>
          <w:szCs w:val="24"/>
        </w:rPr>
        <w:t>у порядку, визначеному чинним законодавством України, враховуючи норми Статуту.</w:t>
      </w:r>
    </w:p>
    <w:p w:rsidR="009C52A8" w:rsidRPr="00E279DA" w:rsidRDefault="009C52A8" w:rsidP="009C52A8">
      <w:pPr>
        <w:ind w:firstLine="708"/>
        <w:jc w:val="both"/>
        <w:rPr>
          <w:sz w:val="24"/>
          <w:szCs w:val="24"/>
        </w:rPr>
      </w:pPr>
      <w:r w:rsidRPr="00E279DA">
        <w:rPr>
          <w:sz w:val="24"/>
          <w:szCs w:val="24"/>
        </w:rPr>
        <w:t>6.1.6. Здійснювати власне будівництво, реконструкцію, капітальний та поточний ремонт основних фондів у визначеному законодавством порядку.</w:t>
      </w:r>
    </w:p>
    <w:p w:rsidR="009C52A8" w:rsidRPr="00E279DA" w:rsidRDefault="009C52A8" w:rsidP="009C52A8">
      <w:pPr>
        <w:ind w:firstLine="708"/>
        <w:jc w:val="both"/>
        <w:rPr>
          <w:sz w:val="24"/>
          <w:szCs w:val="24"/>
        </w:rPr>
      </w:pPr>
      <w:r w:rsidRPr="00E279DA">
        <w:rPr>
          <w:sz w:val="24"/>
          <w:szCs w:val="24"/>
        </w:rPr>
        <w:t>6.1.7. Залучати підприємства, установи та організації для реалізації своїх статутних завдань у визначеному законодавством порядку.</w:t>
      </w:r>
    </w:p>
    <w:p w:rsidR="009C52A8" w:rsidRPr="00E279DA" w:rsidRDefault="009C52A8" w:rsidP="009C52A8">
      <w:pPr>
        <w:ind w:firstLine="708"/>
        <w:jc w:val="both"/>
        <w:rPr>
          <w:sz w:val="24"/>
          <w:szCs w:val="24"/>
        </w:rPr>
      </w:pPr>
      <w:r w:rsidRPr="00E279DA">
        <w:rPr>
          <w:sz w:val="24"/>
          <w:szCs w:val="24"/>
        </w:rPr>
        <w:t>6.1.8. Співпрацювати з іншими закладами охорони здоров'я, науковими установами та фізичними особами–підприємцями.</w:t>
      </w:r>
    </w:p>
    <w:p w:rsidR="009C52A8" w:rsidRPr="00E279DA" w:rsidRDefault="009C52A8" w:rsidP="009C52A8">
      <w:pPr>
        <w:ind w:firstLine="708"/>
        <w:jc w:val="both"/>
        <w:rPr>
          <w:sz w:val="24"/>
          <w:szCs w:val="24"/>
        </w:rPr>
      </w:pPr>
      <w:r w:rsidRPr="00E279DA">
        <w:rPr>
          <w:sz w:val="24"/>
          <w:szCs w:val="24"/>
        </w:rPr>
        <w:t>6.1.9. Надавати консультативну допомогу з питань, що належать до його компетенції, спеціалістам інших закладів охорони здоров'я за їх запитом.</w:t>
      </w:r>
    </w:p>
    <w:p w:rsidR="009C52A8" w:rsidRPr="00E279DA" w:rsidRDefault="009C52A8" w:rsidP="009C52A8">
      <w:pPr>
        <w:ind w:firstLine="708"/>
        <w:jc w:val="both"/>
        <w:rPr>
          <w:sz w:val="24"/>
          <w:szCs w:val="24"/>
        </w:rPr>
      </w:pPr>
      <w:r w:rsidRPr="00E279DA">
        <w:rPr>
          <w:sz w:val="24"/>
          <w:szCs w:val="24"/>
        </w:rPr>
        <w:t>6.1.10. Створювати структурні підрозділи Підприємства відповідно до чинного законодавства України.</w:t>
      </w:r>
    </w:p>
    <w:p w:rsidR="009C52A8" w:rsidRPr="00E279DA" w:rsidRDefault="009C52A8" w:rsidP="009C52A8">
      <w:pPr>
        <w:ind w:firstLine="708"/>
        <w:jc w:val="both"/>
        <w:rPr>
          <w:sz w:val="24"/>
          <w:szCs w:val="24"/>
        </w:rPr>
      </w:pPr>
      <w:r w:rsidRPr="00E279DA">
        <w:rPr>
          <w:sz w:val="24"/>
          <w:szCs w:val="24"/>
        </w:rPr>
        <w:t>6.1.11. Здійснювати інші права, що не суперечать чинному законодавству.</w:t>
      </w:r>
    </w:p>
    <w:p w:rsidR="009C52A8" w:rsidRPr="00E279DA" w:rsidRDefault="009C52A8" w:rsidP="009C52A8">
      <w:pPr>
        <w:ind w:firstLine="709"/>
        <w:jc w:val="both"/>
        <w:rPr>
          <w:sz w:val="24"/>
          <w:szCs w:val="24"/>
        </w:rPr>
      </w:pPr>
      <w:r w:rsidRPr="00E279DA">
        <w:rPr>
          <w:sz w:val="24"/>
          <w:szCs w:val="24"/>
        </w:rPr>
        <w:t>6.2. Підприємство зобов’язане:</w:t>
      </w:r>
    </w:p>
    <w:p w:rsidR="009C52A8" w:rsidRPr="00E279DA" w:rsidRDefault="009C52A8" w:rsidP="009C52A8">
      <w:pPr>
        <w:ind w:firstLine="708"/>
        <w:jc w:val="both"/>
        <w:rPr>
          <w:sz w:val="24"/>
          <w:szCs w:val="24"/>
        </w:rPr>
      </w:pPr>
      <w:r w:rsidRPr="00E279DA">
        <w:rPr>
          <w:sz w:val="24"/>
          <w:szCs w:val="24"/>
        </w:rPr>
        <w:t>6.2.1.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9C52A8" w:rsidRPr="00E279DA" w:rsidRDefault="009C52A8" w:rsidP="009C52A8">
      <w:pPr>
        <w:ind w:firstLine="708"/>
        <w:jc w:val="both"/>
        <w:rPr>
          <w:sz w:val="24"/>
          <w:szCs w:val="24"/>
        </w:rPr>
      </w:pPr>
      <w:r w:rsidRPr="00E279DA">
        <w:rPr>
          <w:sz w:val="24"/>
          <w:szCs w:val="24"/>
        </w:rPr>
        <w:t>6.2.2. Створювати належні умови для високопродуктивної праці, забезпечувати</w:t>
      </w:r>
      <w:r w:rsidRPr="00E279DA">
        <w:rPr>
          <w:rFonts w:eastAsia="Arial Unicode MS"/>
          <w:spacing w:val="10"/>
          <w:sz w:val="24"/>
          <w:szCs w:val="24"/>
        </w:rPr>
        <w:t xml:space="preserve"> належні і безпечні умови праці,</w:t>
      </w:r>
      <w:r w:rsidRPr="00E279DA">
        <w:rPr>
          <w:sz w:val="24"/>
          <w:szCs w:val="24"/>
        </w:rPr>
        <w:t xml:space="preserve"> додержуватися законодавства про працю, правил та норм охорони праці, техніки безпеки, соціального страхування.</w:t>
      </w:r>
    </w:p>
    <w:p w:rsidR="009C52A8" w:rsidRPr="00E279DA" w:rsidRDefault="009C52A8" w:rsidP="009C52A8">
      <w:pPr>
        <w:ind w:firstLine="708"/>
        <w:jc w:val="both"/>
        <w:rPr>
          <w:sz w:val="24"/>
          <w:szCs w:val="24"/>
        </w:rPr>
      </w:pPr>
      <w:r w:rsidRPr="00E279DA">
        <w:rPr>
          <w:sz w:val="24"/>
          <w:szCs w:val="24"/>
        </w:rPr>
        <w:lastRenderedPageBreak/>
        <w:t>6.2.3. Здійснювати бухгалтерський облік, вести фінансову та статистичну звітність</w:t>
      </w:r>
      <w:r>
        <w:rPr>
          <w:sz w:val="24"/>
          <w:szCs w:val="24"/>
        </w:rPr>
        <w:t>,</w:t>
      </w:r>
      <w:r w:rsidRPr="00E279DA">
        <w:rPr>
          <w:sz w:val="24"/>
          <w:szCs w:val="24"/>
        </w:rPr>
        <w:t xml:space="preserve"> згідно з законодавством. </w:t>
      </w:r>
    </w:p>
    <w:p w:rsidR="009C52A8" w:rsidRPr="00E279DA" w:rsidRDefault="009C52A8" w:rsidP="009C52A8">
      <w:pPr>
        <w:ind w:firstLine="708"/>
        <w:jc w:val="both"/>
        <w:rPr>
          <w:sz w:val="24"/>
          <w:szCs w:val="24"/>
        </w:rPr>
      </w:pPr>
      <w:r w:rsidRPr="00E279DA">
        <w:rPr>
          <w:sz w:val="24"/>
          <w:szCs w:val="24"/>
        </w:rPr>
        <w:t>6.2.4.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w:t>
      </w:r>
      <w:r>
        <w:rPr>
          <w:sz w:val="24"/>
          <w:szCs w:val="24"/>
        </w:rPr>
        <w:t xml:space="preserve"> на території Знам'янської</w:t>
      </w:r>
      <w:r w:rsidRPr="000A6364">
        <w:rPr>
          <w:sz w:val="24"/>
          <w:szCs w:val="24"/>
        </w:rPr>
        <w:t xml:space="preserve"> м</w:t>
      </w:r>
      <w:r>
        <w:rPr>
          <w:sz w:val="24"/>
          <w:szCs w:val="24"/>
        </w:rPr>
        <w:t>іської</w:t>
      </w:r>
      <w:r w:rsidRPr="000A6364">
        <w:rPr>
          <w:sz w:val="24"/>
          <w:szCs w:val="24"/>
        </w:rPr>
        <w:t xml:space="preserve"> ради</w:t>
      </w:r>
      <w:r w:rsidRPr="00E279DA">
        <w:rPr>
          <w:sz w:val="24"/>
          <w:szCs w:val="24"/>
        </w:rPr>
        <w:t xml:space="preserve">. </w:t>
      </w:r>
    </w:p>
    <w:p w:rsidR="009C52A8" w:rsidRPr="00E279DA" w:rsidRDefault="009C52A8" w:rsidP="009C52A8">
      <w:pPr>
        <w:ind w:firstLine="708"/>
        <w:jc w:val="both"/>
        <w:rPr>
          <w:sz w:val="24"/>
          <w:szCs w:val="24"/>
        </w:rPr>
      </w:pPr>
      <w:r w:rsidRPr="00E279DA">
        <w:rPr>
          <w:sz w:val="24"/>
          <w:szCs w:val="24"/>
        </w:rPr>
        <w:t>6.2.5.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9C52A8" w:rsidRPr="00E279DA" w:rsidRDefault="009C52A8" w:rsidP="009C52A8">
      <w:pPr>
        <w:ind w:firstLine="851"/>
        <w:jc w:val="both"/>
        <w:rPr>
          <w:sz w:val="24"/>
          <w:szCs w:val="24"/>
        </w:rPr>
      </w:pPr>
      <w:r w:rsidRPr="00E279DA">
        <w:rPr>
          <w:sz w:val="24"/>
          <w:szCs w:val="24"/>
        </w:rPr>
        <w:t>6.2.6. Розробляти та реалізовувати кадрову політику, контролювати підвищення кваліфікації працівників.</w:t>
      </w:r>
    </w:p>
    <w:p w:rsidR="009C52A8" w:rsidRPr="00E279DA" w:rsidRDefault="009C52A8" w:rsidP="009C52A8">
      <w:pPr>
        <w:ind w:firstLine="851"/>
        <w:jc w:val="both"/>
        <w:rPr>
          <w:sz w:val="24"/>
          <w:szCs w:val="24"/>
        </w:rPr>
      </w:pPr>
      <w:r w:rsidRPr="00E279DA">
        <w:rPr>
          <w:sz w:val="24"/>
          <w:szCs w:val="24"/>
        </w:rPr>
        <w:t>6.2.7. Забезпечувати надання медичних послуг відповідно до законодавства.</w:t>
      </w:r>
    </w:p>
    <w:p w:rsidR="009C52A8" w:rsidRPr="00E279DA" w:rsidRDefault="009C52A8" w:rsidP="009C52A8">
      <w:pPr>
        <w:ind w:firstLine="851"/>
        <w:jc w:val="both"/>
        <w:rPr>
          <w:sz w:val="24"/>
          <w:szCs w:val="24"/>
        </w:rPr>
      </w:pPr>
      <w:r w:rsidRPr="00E279DA">
        <w:rPr>
          <w:sz w:val="24"/>
          <w:szCs w:val="24"/>
        </w:rPr>
        <w:t>6.2.8. Акумулювати власні надходження та витрачати їх з метою забезпечення діяльності Підприємства</w:t>
      </w:r>
      <w:r>
        <w:rPr>
          <w:sz w:val="24"/>
          <w:szCs w:val="24"/>
        </w:rPr>
        <w:t>,</w:t>
      </w:r>
      <w:r w:rsidRPr="00E279DA">
        <w:rPr>
          <w:sz w:val="24"/>
          <w:szCs w:val="24"/>
        </w:rPr>
        <w:t xml:space="preserve"> відповідно до чинного законодавства України та цього Статуту. </w:t>
      </w:r>
    </w:p>
    <w:p w:rsidR="009C52A8" w:rsidRPr="00E279DA" w:rsidRDefault="009C52A8" w:rsidP="009C52A8">
      <w:pPr>
        <w:ind w:firstLine="851"/>
        <w:jc w:val="both"/>
        <w:rPr>
          <w:sz w:val="24"/>
          <w:szCs w:val="24"/>
        </w:rPr>
      </w:pPr>
      <w:r w:rsidRPr="00E279DA">
        <w:rPr>
          <w:sz w:val="24"/>
          <w:szCs w:val="24"/>
        </w:rPr>
        <w:t>6.2.9. Забезпечувати цільове використання закріпленого за ним майна та виділених бюджетних коштів.</w:t>
      </w:r>
    </w:p>
    <w:p w:rsidR="009C52A8" w:rsidRPr="000E18EA" w:rsidRDefault="009C52A8" w:rsidP="009C52A8">
      <w:pPr>
        <w:ind w:firstLine="426"/>
        <w:jc w:val="both"/>
        <w:rPr>
          <w:sz w:val="24"/>
          <w:szCs w:val="24"/>
        </w:rPr>
      </w:pPr>
    </w:p>
    <w:p w:rsidR="009C52A8" w:rsidRPr="00E279DA" w:rsidRDefault="009C52A8" w:rsidP="009C52A8">
      <w:pPr>
        <w:tabs>
          <w:tab w:val="left" w:pos="426"/>
        </w:tabs>
        <w:jc w:val="center"/>
        <w:rPr>
          <w:b/>
          <w:sz w:val="24"/>
          <w:szCs w:val="24"/>
        </w:rPr>
      </w:pPr>
      <w:r>
        <w:rPr>
          <w:b/>
          <w:sz w:val="24"/>
          <w:szCs w:val="24"/>
          <w:lang w:val="en-US"/>
        </w:rPr>
        <w:t>VII</w:t>
      </w:r>
      <w:r w:rsidRPr="00E279DA">
        <w:rPr>
          <w:b/>
          <w:sz w:val="24"/>
          <w:szCs w:val="24"/>
        </w:rPr>
        <w:t xml:space="preserve">. УПРАВЛІННЯ ПІДПРИЄМСТВОМ ТА ГРОМАДСЬКИЙ </w:t>
      </w:r>
    </w:p>
    <w:p w:rsidR="009C52A8" w:rsidRPr="00E279DA" w:rsidRDefault="009C52A8" w:rsidP="009C52A8">
      <w:pPr>
        <w:jc w:val="center"/>
        <w:rPr>
          <w:b/>
          <w:sz w:val="24"/>
          <w:szCs w:val="24"/>
        </w:rPr>
      </w:pPr>
      <w:r w:rsidRPr="00E279DA">
        <w:rPr>
          <w:b/>
          <w:sz w:val="24"/>
          <w:szCs w:val="24"/>
        </w:rPr>
        <w:t>КОНТРОЛЬ ЗА ЙОГО ДІЯЛЬНІСТЮ</w:t>
      </w:r>
    </w:p>
    <w:p w:rsidR="009C52A8" w:rsidRPr="00E279DA" w:rsidRDefault="009C52A8" w:rsidP="009C52A8">
      <w:pPr>
        <w:ind w:firstLine="709"/>
        <w:jc w:val="both"/>
        <w:rPr>
          <w:sz w:val="24"/>
          <w:szCs w:val="24"/>
        </w:rPr>
      </w:pPr>
      <w:r w:rsidRPr="00E279DA">
        <w:rPr>
          <w:sz w:val="24"/>
          <w:szCs w:val="24"/>
        </w:rPr>
        <w:t xml:space="preserve">7.1. Управління Підприємством здійснює </w:t>
      </w:r>
      <w:r>
        <w:rPr>
          <w:sz w:val="24"/>
          <w:szCs w:val="24"/>
        </w:rPr>
        <w:t>виконавчий комітет Знам’янської міської ради (Орган управління</w:t>
      </w:r>
      <w:r w:rsidRPr="00E279DA">
        <w:rPr>
          <w:sz w:val="24"/>
          <w:szCs w:val="24"/>
        </w:rPr>
        <w:t>).</w:t>
      </w:r>
    </w:p>
    <w:p w:rsidR="009C52A8" w:rsidRPr="00E279DA" w:rsidRDefault="009C52A8" w:rsidP="009C52A8">
      <w:pPr>
        <w:ind w:firstLine="709"/>
        <w:jc w:val="both"/>
        <w:rPr>
          <w:sz w:val="24"/>
          <w:szCs w:val="24"/>
        </w:rPr>
      </w:pPr>
      <w:r w:rsidRPr="00E279DA">
        <w:rPr>
          <w:sz w:val="24"/>
          <w:szCs w:val="24"/>
        </w:rPr>
        <w:t xml:space="preserve">7.2. Поточне керівництво (оперативне управління) Підприємством здійснює керівник Підприємства </w:t>
      </w:r>
      <w:r w:rsidRPr="00BD7BF7">
        <w:rPr>
          <w:sz w:val="24"/>
          <w:szCs w:val="24"/>
        </w:rPr>
        <w:t>– директор,</w:t>
      </w:r>
      <w:r w:rsidRPr="00E279DA">
        <w:rPr>
          <w:sz w:val="24"/>
          <w:szCs w:val="24"/>
        </w:rPr>
        <w:t xml:space="preserve"> який призначається на посаду і звільняється з посади за р</w:t>
      </w:r>
      <w:r>
        <w:rPr>
          <w:sz w:val="24"/>
          <w:szCs w:val="24"/>
        </w:rPr>
        <w:t xml:space="preserve">озпорядженням міського голови, </w:t>
      </w:r>
      <w:r w:rsidRPr="00E279DA">
        <w:rPr>
          <w:sz w:val="24"/>
          <w:szCs w:val="24"/>
        </w:rPr>
        <w:t>відповідно до порядку, визначеного чинним законодавством</w:t>
      </w:r>
      <w:r>
        <w:rPr>
          <w:sz w:val="24"/>
          <w:szCs w:val="24"/>
        </w:rPr>
        <w:t>.</w:t>
      </w:r>
      <w:r w:rsidRPr="00E279DA">
        <w:rPr>
          <w:sz w:val="24"/>
          <w:szCs w:val="24"/>
        </w:rPr>
        <w:t xml:space="preserve"> </w:t>
      </w:r>
    </w:p>
    <w:p w:rsidR="009C52A8" w:rsidRPr="00E279DA" w:rsidRDefault="009C52A8" w:rsidP="009C52A8">
      <w:pPr>
        <w:ind w:firstLine="709"/>
        <w:jc w:val="both"/>
        <w:rPr>
          <w:sz w:val="24"/>
          <w:szCs w:val="24"/>
        </w:rPr>
      </w:pPr>
      <w:r w:rsidRPr="00E279DA">
        <w:rPr>
          <w:sz w:val="24"/>
          <w:szCs w:val="24"/>
        </w:rPr>
        <w:t xml:space="preserve">7.3. Строк найму, права, обов'язки і відповідальність директора, умови його матеріального забезпечення, інші умови найму визначаються контрактом. </w:t>
      </w:r>
    </w:p>
    <w:p w:rsidR="009C52A8" w:rsidRPr="00514FBA" w:rsidRDefault="009C52A8" w:rsidP="009C52A8">
      <w:pPr>
        <w:tabs>
          <w:tab w:val="left" w:pos="709"/>
        </w:tabs>
        <w:ind w:firstLine="709"/>
        <w:jc w:val="both"/>
        <w:rPr>
          <w:b/>
          <w:sz w:val="24"/>
          <w:szCs w:val="24"/>
        </w:rPr>
      </w:pPr>
      <w:r w:rsidRPr="00514FBA">
        <w:rPr>
          <w:b/>
          <w:sz w:val="24"/>
          <w:szCs w:val="24"/>
        </w:rPr>
        <w:t>7.</w:t>
      </w:r>
      <w:r>
        <w:rPr>
          <w:b/>
          <w:sz w:val="24"/>
          <w:szCs w:val="24"/>
        </w:rPr>
        <w:t>4</w:t>
      </w:r>
      <w:r w:rsidRPr="00514FBA">
        <w:rPr>
          <w:b/>
          <w:sz w:val="24"/>
          <w:szCs w:val="24"/>
        </w:rPr>
        <w:t>. Засновник:</w:t>
      </w:r>
    </w:p>
    <w:p w:rsidR="009C52A8" w:rsidRPr="00514FBA" w:rsidRDefault="009C52A8" w:rsidP="009C52A8">
      <w:pPr>
        <w:ind w:firstLine="851"/>
        <w:jc w:val="both"/>
        <w:rPr>
          <w:sz w:val="24"/>
          <w:szCs w:val="24"/>
        </w:rPr>
      </w:pPr>
      <w:r w:rsidRPr="00514FBA">
        <w:rPr>
          <w:sz w:val="24"/>
          <w:szCs w:val="24"/>
        </w:rPr>
        <w:t>7.</w:t>
      </w:r>
      <w:r>
        <w:rPr>
          <w:sz w:val="24"/>
          <w:szCs w:val="24"/>
        </w:rPr>
        <w:t>4</w:t>
      </w:r>
      <w:r w:rsidRPr="00514FBA">
        <w:rPr>
          <w:sz w:val="24"/>
          <w:szCs w:val="24"/>
        </w:rPr>
        <w:t>.</w:t>
      </w:r>
      <w:r>
        <w:rPr>
          <w:sz w:val="24"/>
          <w:szCs w:val="24"/>
        </w:rPr>
        <w:t>1</w:t>
      </w:r>
      <w:r w:rsidRPr="00514FBA">
        <w:rPr>
          <w:sz w:val="24"/>
          <w:szCs w:val="24"/>
        </w:rPr>
        <w:t>. Затверджує Статут Підприємства та зміни до нього.</w:t>
      </w:r>
    </w:p>
    <w:p w:rsidR="009C52A8" w:rsidRPr="00514FBA" w:rsidRDefault="009C52A8" w:rsidP="009C52A8">
      <w:pPr>
        <w:ind w:firstLine="851"/>
        <w:jc w:val="both"/>
        <w:rPr>
          <w:sz w:val="24"/>
          <w:szCs w:val="24"/>
        </w:rPr>
      </w:pPr>
      <w:r w:rsidRPr="00514FBA">
        <w:rPr>
          <w:sz w:val="24"/>
          <w:szCs w:val="24"/>
        </w:rPr>
        <w:t>7.</w:t>
      </w:r>
      <w:r>
        <w:rPr>
          <w:sz w:val="24"/>
          <w:szCs w:val="24"/>
        </w:rPr>
        <w:t>4</w:t>
      </w:r>
      <w:r w:rsidRPr="00514FBA">
        <w:rPr>
          <w:sz w:val="24"/>
          <w:szCs w:val="24"/>
        </w:rPr>
        <w:t>.</w:t>
      </w:r>
      <w:r>
        <w:rPr>
          <w:sz w:val="24"/>
          <w:szCs w:val="24"/>
        </w:rPr>
        <w:t>2</w:t>
      </w:r>
      <w:r w:rsidRPr="00514FBA">
        <w:rPr>
          <w:sz w:val="24"/>
          <w:szCs w:val="24"/>
        </w:rPr>
        <w:t>.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9C52A8" w:rsidRPr="00514FBA" w:rsidRDefault="009C52A8" w:rsidP="009C52A8">
      <w:pPr>
        <w:ind w:firstLine="851"/>
        <w:jc w:val="both"/>
        <w:rPr>
          <w:sz w:val="24"/>
          <w:szCs w:val="24"/>
        </w:rPr>
      </w:pPr>
      <w:r>
        <w:rPr>
          <w:sz w:val="24"/>
          <w:szCs w:val="24"/>
        </w:rPr>
        <w:t>7.4.3</w:t>
      </w:r>
      <w:r w:rsidRPr="00514FBA">
        <w:rPr>
          <w:sz w:val="24"/>
          <w:szCs w:val="24"/>
        </w:rPr>
        <w:t>. Надає згоду на оренду майна Підприємства і пропозиції щодо умов договору оренди.</w:t>
      </w:r>
    </w:p>
    <w:p w:rsidR="009C52A8" w:rsidRPr="00514FBA" w:rsidRDefault="009C52A8" w:rsidP="009C52A8">
      <w:pPr>
        <w:ind w:firstLine="851"/>
        <w:jc w:val="both"/>
        <w:rPr>
          <w:sz w:val="24"/>
          <w:szCs w:val="24"/>
        </w:rPr>
      </w:pPr>
      <w:r w:rsidRPr="00514FBA">
        <w:rPr>
          <w:sz w:val="24"/>
          <w:szCs w:val="24"/>
        </w:rPr>
        <w:t>7.</w:t>
      </w:r>
      <w:r>
        <w:rPr>
          <w:sz w:val="24"/>
          <w:szCs w:val="24"/>
        </w:rPr>
        <w:t>4.4</w:t>
      </w:r>
      <w:r w:rsidRPr="00514FBA">
        <w:rPr>
          <w:sz w:val="24"/>
          <w:szCs w:val="24"/>
        </w:rPr>
        <w:t>.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9C52A8" w:rsidRPr="00514FBA" w:rsidRDefault="009C52A8" w:rsidP="009C52A8">
      <w:pPr>
        <w:ind w:firstLine="851"/>
        <w:jc w:val="both"/>
        <w:rPr>
          <w:sz w:val="24"/>
          <w:szCs w:val="24"/>
        </w:rPr>
      </w:pPr>
      <w:r w:rsidRPr="00514FBA">
        <w:rPr>
          <w:sz w:val="24"/>
          <w:szCs w:val="24"/>
        </w:rPr>
        <w:t>7.</w:t>
      </w:r>
      <w:r>
        <w:rPr>
          <w:sz w:val="24"/>
          <w:szCs w:val="24"/>
        </w:rPr>
        <w:t>4</w:t>
      </w:r>
      <w:r w:rsidRPr="00514FBA">
        <w:rPr>
          <w:sz w:val="24"/>
          <w:szCs w:val="24"/>
        </w:rPr>
        <w:t>.</w:t>
      </w:r>
      <w:r>
        <w:rPr>
          <w:sz w:val="24"/>
          <w:szCs w:val="24"/>
        </w:rPr>
        <w:t>5</w:t>
      </w:r>
      <w:r w:rsidRPr="00514FBA">
        <w:rPr>
          <w:sz w:val="24"/>
          <w:szCs w:val="24"/>
        </w:rPr>
        <w:t>. Здійснює інші повноваження, встановлені законодавством.</w:t>
      </w:r>
    </w:p>
    <w:p w:rsidR="009C52A8" w:rsidRPr="00514FBA" w:rsidRDefault="009C52A8" w:rsidP="009C52A8">
      <w:pPr>
        <w:tabs>
          <w:tab w:val="left" w:pos="709"/>
        </w:tabs>
        <w:ind w:firstLine="709"/>
        <w:jc w:val="both"/>
        <w:rPr>
          <w:b/>
          <w:sz w:val="24"/>
          <w:szCs w:val="24"/>
        </w:rPr>
      </w:pPr>
      <w:r w:rsidRPr="00514FBA">
        <w:rPr>
          <w:b/>
          <w:sz w:val="24"/>
          <w:szCs w:val="24"/>
        </w:rPr>
        <w:t>7.</w:t>
      </w:r>
      <w:r>
        <w:rPr>
          <w:b/>
          <w:sz w:val="24"/>
          <w:szCs w:val="24"/>
        </w:rPr>
        <w:t>5</w:t>
      </w:r>
      <w:r w:rsidRPr="00514FBA">
        <w:rPr>
          <w:b/>
          <w:sz w:val="24"/>
          <w:szCs w:val="24"/>
        </w:rPr>
        <w:t>. Орган управління:</w:t>
      </w:r>
    </w:p>
    <w:p w:rsidR="009C52A8" w:rsidRPr="00E279DA" w:rsidRDefault="009C52A8" w:rsidP="009C52A8">
      <w:pPr>
        <w:ind w:firstLine="851"/>
        <w:jc w:val="both"/>
        <w:rPr>
          <w:sz w:val="24"/>
          <w:szCs w:val="24"/>
        </w:rPr>
      </w:pPr>
      <w:r>
        <w:rPr>
          <w:sz w:val="24"/>
          <w:szCs w:val="24"/>
        </w:rPr>
        <w:t>7.5</w:t>
      </w:r>
      <w:r w:rsidRPr="00E279DA">
        <w:rPr>
          <w:sz w:val="24"/>
          <w:szCs w:val="24"/>
        </w:rPr>
        <w:t>.1. Визначає головні напрямки діяльності Підприємства, затверджує плани діяльності та звіти про його виконання.</w:t>
      </w:r>
    </w:p>
    <w:p w:rsidR="009C52A8" w:rsidRDefault="009C52A8" w:rsidP="009C52A8">
      <w:pPr>
        <w:ind w:firstLine="851"/>
        <w:jc w:val="both"/>
        <w:rPr>
          <w:sz w:val="24"/>
          <w:szCs w:val="24"/>
        </w:rPr>
      </w:pPr>
      <w:r w:rsidRPr="00514FBA">
        <w:rPr>
          <w:sz w:val="24"/>
          <w:szCs w:val="24"/>
        </w:rPr>
        <w:t>7.</w:t>
      </w:r>
      <w:r>
        <w:rPr>
          <w:sz w:val="24"/>
          <w:szCs w:val="24"/>
        </w:rPr>
        <w:t>5</w:t>
      </w:r>
      <w:r w:rsidRPr="00514FBA">
        <w:rPr>
          <w:sz w:val="24"/>
          <w:szCs w:val="24"/>
        </w:rPr>
        <w:t>.</w:t>
      </w:r>
      <w:r>
        <w:rPr>
          <w:sz w:val="24"/>
          <w:szCs w:val="24"/>
        </w:rPr>
        <w:t>2</w:t>
      </w:r>
      <w:r w:rsidRPr="00514FBA">
        <w:rPr>
          <w:sz w:val="24"/>
          <w:szCs w:val="24"/>
        </w:rPr>
        <w:t>. Затверджує фінансовий план Підприємства та контролює його виконання.</w:t>
      </w:r>
    </w:p>
    <w:p w:rsidR="009C52A8" w:rsidRPr="00E279DA" w:rsidRDefault="009C52A8" w:rsidP="009C52A8">
      <w:pPr>
        <w:tabs>
          <w:tab w:val="left" w:pos="1418"/>
        </w:tabs>
        <w:ind w:firstLine="851"/>
        <w:jc w:val="both"/>
        <w:rPr>
          <w:sz w:val="24"/>
          <w:szCs w:val="24"/>
        </w:rPr>
      </w:pPr>
      <w:r>
        <w:rPr>
          <w:sz w:val="24"/>
          <w:szCs w:val="24"/>
        </w:rPr>
        <w:t>7.5.3. Орган управління, в особі міського голови, у</w:t>
      </w:r>
      <w:r w:rsidRPr="00E279DA">
        <w:rPr>
          <w:sz w:val="24"/>
          <w:szCs w:val="24"/>
        </w:rPr>
        <w:t>кладає і розриває контракт з директором  Підприємства та здійснює контроль за його виконанням.</w:t>
      </w:r>
    </w:p>
    <w:p w:rsidR="009C52A8" w:rsidRPr="00514FBA" w:rsidRDefault="009C52A8" w:rsidP="009C52A8">
      <w:pPr>
        <w:tabs>
          <w:tab w:val="left" w:pos="1418"/>
          <w:tab w:val="left" w:pos="1560"/>
          <w:tab w:val="left" w:pos="1985"/>
        </w:tabs>
        <w:ind w:firstLine="851"/>
        <w:jc w:val="both"/>
        <w:rPr>
          <w:sz w:val="24"/>
          <w:szCs w:val="24"/>
        </w:rPr>
      </w:pPr>
      <w:r>
        <w:rPr>
          <w:sz w:val="24"/>
          <w:szCs w:val="24"/>
        </w:rPr>
        <w:t xml:space="preserve">7.5.4.  </w:t>
      </w:r>
      <w:r w:rsidRPr="00E279DA">
        <w:rPr>
          <w:sz w:val="24"/>
          <w:szCs w:val="24"/>
        </w:rPr>
        <w:t xml:space="preserve">Здійснює контроль за ефективністю використання майна, що є власністю </w:t>
      </w:r>
      <w:r>
        <w:rPr>
          <w:sz w:val="24"/>
          <w:szCs w:val="24"/>
        </w:rPr>
        <w:t xml:space="preserve">Знам’янської міської ради </w:t>
      </w:r>
      <w:r w:rsidRPr="00E279DA">
        <w:rPr>
          <w:sz w:val="24"/>
          <w:szCs w:val="24"/>
        </w:rPr>
        <w:t>та закріплене за Підприємством на праві оперативного управління.</w:t>
      </w:r>
    </w:p>
    <w:p w:rsidR="009C52A8" w:rsidRPr="00514FBA" w:rsidRDefault="009C52A8" w:rsidP="009C52A8">
      <w:pPr>
        <w:tabs>
          <w:tab w:val="left" w:pos="709"/>
        </w:tabs>
        <w:ind w:firstLine="709"/>
        <w:jc w:val="both"/>
        <w:rPr>
          <w:b/>
          <w:sz w:val="24"/>
          <w:szCs w:val="24"/>
        </w:rPr>
      </w:pPr>
      <w:r w:rsidRPr="00514FBA">
        <w:rPr>
          <w:b/>
          <w:sz w:val="24"/>
          <w:szCs w:val="24"/>
        </w:rPr>
        <w:t>7.</w:t>
      </w:r>
      <w:r>
        <w:rPr>
          <w:b/>
          <w:sz w:val="24"/>
          <w:szCs w:val="24"/>
        </w:rPr>
        <w:t>6</w:t>
      </w:r>
      <w:r w:rsidRPr="00514FBA">
        <w:rPr>
          <w:b/>
          <w:sz w:val="24"/>
          <w:szCs w:val="24"/>
        </w:rPr>
        <w:t>. Директор Підприємства:</w:t>
      </w:r>
    </w:p>
    <w:p w:rsidR="009C52A8" w:rsidRPr="00E279DA" w:rsidRDefault="009C52A8" w:rsidP="009C52A8">
      <w:pPr>
        <w:tabs>
          <w:tab w:val="left" w:pos="709"/>
        </w:tabs>
        <w:ind w:firstLine="851"/>
        <w:jc w:val="both"/>
        <w:rPr>
          <w:sz w:val="24"/>
          <w:szCs w:val="24"/>
        </w:rPr>
      </w:pPr>
      <w:r>
        <w:rPr>
          <w:sz w:val="24"/>
          <w:szCs w:val="24"/>
        </w:rPr>
        <w:t>7.6</w:t>
      </w:r>
      <w:r w:rsidRPr="00E279DA">
        <w:rPr>
          <w:sz w:val="24"/>
          <w:szCs w:val="24"/>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9C52A8" w:rsidRPr="00E279DA" w:rsidRDefault="009C52A8" w:rsidP="009C52A8">
      <w:pPr>
        <w:tabs>
          <w:tab w:val="left" w:pos="709"/>
        </w:tabs>
        <w:ind w:firstLine="851"/>
        <w:jc w:val="both"/>
        <w:rPr>
          <w:sz w:val="24"/>
          <w:szCs w:val="24"/>
        </w:rPr>
      </w:pPr>
      <w:r>
        <w:rPr>
          <w:sz w:val="24"/>
          <w:szCs w:val="24"/>
        </w:rPr>
        <w:lastRenderedPageBreak/>
        <w:t>7.6</w:t>
      </w:r>
      <w:r w:rsidRPr="00E279DA">
        <w:rPr>
          <w:sz w:val="24"/>
          <w:szCs w:val="24"/>
        </w:rPr>
        <w:t>.2. Самостійно вирішує питання діяльності Підприємства за винятком тих, що віднесені законодавством та цим Статутом до компетенції Засновника.</w:t>
      </w:r>
    </w:p>
    <w:p w:rsidR="009C52A8" w:rsidRPr="00E279DA" w:rsidRDefault="009C52A8" w:rsidP="009C52A8">
      <w:pPr>
        <w:tabs>
          <w:tab w:val="left" w:pos="709"/>
        </w:tabs>
        <w:ind w:firstLine="851"/>
        <w:jc w:val="both"/>
        <w:rPr>
          <w:sz w:val="24"/>
          <w:szCs w:val="24"/>
        </w:rPr>
      </w:pPr>
      <w:r>
        <w:rPr>
          <w:sz w:val="24"/>
          <w:szCs w:val="24"/>
        </w:rPr>
        <w:t>7.6</w:t>
      </w:r>
      <w:r w:rsidRPr="00E279DA">
        <w:rPr>
          <w:sz w:val="24"/>
          <w:szCs w:val="24"/>
        </w:rPr>
        <w:t>.3. Організовує роботу Підприємства щодо надання населенню медичної допомоги</w:t>
      </w:r>
      <w:r>
        <w:rPr>
          <w:sz w:val="24"/>
          <w:szCs w:val="24"/>
        </w:rPr>
        <w:t>,</w:t>
      </w:r>
      <w:r w:rsidRPr="00E279DA">
        <w:rPr>
          <w:sz w:val="24"/>
          <w:szCs w:val="24"/>
        </w:rPr>
        <w:t xml:space="preserve"> згідно з вимогами нормативно-правових актів.</w:t>
      </w:r>
    </w:p>
    <w:p w:rsidR="009C52A8" w:rsidRPr="00E279DA" w:rsidRDefault="009C52A8" w:rsidP="009C52A8">
      <w:pPr>
        <w:tabs>
          <w:tab w:val="left" w:pos="709"/>
        </w:tabs>
        <w:ind w:firstLine="851"/>
        <w:jc w:val="both"/>
        <w:rPr>
          <w:sz w:val="24"/>
          <w:szCs w:val="24"/>
        </w:rPr>
      </w:pPr>
      <w:r w:rsidRPr="00E279DA">
        <w:rPr>
          <w:sz w:val="24"/>
          <w:szCs w:val="24"/>
        </w:rPr>
        <w:t>7.</w:t>
      </w:r>
      <w:r>
        <w:rPr>
          <w:sz w:val="24"/>
          <w:szCs w:val="24"/>
        </w:rPr>
        <w:t>6</w:t>
      </w:r>
      <w:r w:rsidRPr="00E279DA">
        <w:rPr>
          <w:sz w:val="24"/>
          <w:szCs w:val="24"/>
        </w:rPr>
        <w:t>.4.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територіальної громади і доходу згідно з вимогами законодавства, цього Статуту та укладених Підприємством договорів.</w:t>
      </w:r>
    </w:p>
    <w:p w:rsidR="009C52A8" w:rsidRPr="00E279DA" w:rsidRDefault="009C52A8" w:rsidP="009C52A8">
      <w:pPr>
        <w:tabs>
          <w:tab w:val="left" w:pos="709"/>
        </w:tabs>
        <w:ind w:firstLine="851"/>
        <w:jc w:val="both"/>
        <w:rPr>
          <w:sz w:val="24"/>
          <w:szCs w:val="24"/>
        </w:rPr>
      </w:pPr>
      <w:r w:rsidRPr="00E279DA">
        <w:rPr>
          <w:sz w:val="24"/>
          <w:szCs w:val="24"/>
        </w:rPr>
        <w:t>7.</w:t>
      </w:r>
      <w:r>
        <w:rPr>
          <w:sz w:val="24"/>
          <w:szCs w:val="24"/>
        </w:rPr>
        <w:t>6</w:t>
      </w:r>
      <w:r w:rsidRPr="00E279DA">
        <w:rPr>
          <w:sz w:val="24"/>
          <w:szCs w:val="24"/>
        </w:rPr>
        <w:t xml:space="preserve">.5. Користується правом розпорядження майном та коштами Підприємства відповідно до законодавства та цього Статуту. </w:t>
      </w:r>
    </w:p>
    <w:p w:rsidR="009C52A8" w:rsidRDefault="009C52A8" w:rsidP="009C52A8">
      <w:pPr>
        <w:tabs>
          <w:tab w:val="left" w:pos="709"/>
        </w:tabs>
        <w:ind w:firstLine="851"/>
        <w:jc w:val="both"/>
        <w:rPr>
          <w:sz w:val="24"/>
          <w:szCs w:val="24"/>
        </w:rPr>
      </w:pPr>
      <w:r w:rsidRPr="00E279DA">
        <w:rPr>
          <w:sz w:val="24"/>
          <w:szCs w:val="24"/>
        </w:rPr>
        <w:t>7.</w:t>
      </w:r>
      <w:r>
        <w:rPr>
          <w:sz w:val="24"/>
          <w:szCs w:val="24"/>
        </w:rPr>
        <w:t>6</w:t>
      </w:r>
      <w:r w:rsidRPr="00E279DA">
        <w:rPr>
          <w:sz w:val="24"/>
          <w:szCs w:val="24"/>
        </w:rPr>
        <w:t>.6. Забезпечує ефективне використання і збереження</w:t>
      </w:r>
      <w:r>
        <w:rPr>
          <w:sz w:val="24"/>
          <w:szCs w:val="24"/>
        </w:rPr>
        <w:t>,</w:t>
      </w:r>
      <w:r w:rsidRPr="00E279DA">
        <w:rPr>
          <w:sz w:val="24"/>
          <w:szCs w:val="24"/>
        </w:rPr>
        <w:t xml:space="preserve"> закріпленого за Підприємством на праві оперативного управління</w:t>
      </w:r>
      <w:r>
        <w:rPr>
          <w:sz w:val="24"/>
          <w:szCs w:val="24"/>
        </w:rPr>
        <w:t>,</w:t>
      </w:r>
      <w:r w:rsidRPr="00E279DA">
        <w:rPr>
          <w:sz w:val="24"/>
          <w:szCs w:val="24"/>
        </w:rPr>
        <w:t xml:space="preserve"> майна. </w:t>
      </w:r>
    </w:p>
    <w:p w:rsidR="009C52A8" w:rsidRPr="00F44ACF" w:rsidRDefault="009C52A8" w:rsidP="009C52A8">
      <w:pPr>
        <w:ind w:firstLine="851"/>
        <w:jc w:val="both"/>
        <w:rPr>
          <w:sz w:val="24"/>
          <w:szCs w:val="24"/>
        </w:rPr>
      </w:pPr>
      <w:r w:rsidRPr="00F44ACF">
        <w:rPr>
          <w:sz w:val="24"/>
          <w:szCs w:val="24"/>
        </w:rPr>
        <w:t>7.</w:t>
      </w:r>
      <w:r>
        <w:rPr>
          <w:sz w:val="24"/>
          <w:szCs w:val="24"/>
        </w:rPr>
        <w:t>6</w:t>
      </w:r>
      <w:r w:rsidRPr="00F44ACF">
        <w:rPr>
          <w:sz w:val="24"/>
          <w:szCs w:val="24"/>
        </w:rPr>
        <w:t>.7. У межах своєї компетенції видає накази та інші акти, дає вказівки, обов’язкові для всіх підрозділів та працівників Підприємства.</w:t>
      </w:r>
    </w:p>
    <w:p w:rsidR="009C52A8" w:rsidRPr="00E279DA" w:rsidRDefault="009C52A8" w:rsidP="009C52A8">
      <w:pPr>
        <w:ind w:firstLine="851"/>
        <w:jc w:val="both"/>
        <w:rPr>
          <w:sz w:val="24"/>
          <w:szCs w:val="24"/>
        </w:rPr>
      </w:pPr>
      <w:r>
        <w:rPr>
          <w:sz w:val="24"/>
          <w:szCs w:val="24"/>
        </w:rPr>
        <w:t>7.6</w:t>
      </w:r>
      <w:r w:rsidRPr="00E279DA">
        <w:rPr>
          <w:sz w:val="24"/>
          <w:szCs w:val="24"/>
        </w:rPr>
        <w:t>.8. Забезпечує контроль за веденням та зберіганням медичної та іншої документації.</w:t>
      </w:r>
    </w:p>
    <w:p w:rsidR="009C52A8" w:rsidRPr="00E279DA" w:rsidRDefault="009C52A8" w:rsidP="009C52A8">
      <w:pPr>
        <w:ind w:firstLine="851"/>
        <w:jc w:val="both"/>
        <w:rPr>
          <w:sz w:val="24"/>
          <w:szCs w:val="24"/>
        </w:rPr>
      </w:pPr>
      <w:r w:rsidRPr="00E279DA">
        <w:rPr>
          <w:sz w:val="24"/>
          <w:szCs w:val="24"/>
        </w:rPr>
        <w:t>7.</w:t>
      </w:r>
      <w:r>
        <w:rPr>
          <w:sz w:val="24"/>
          <w:szCs w:val="24"/>
        </w:rPr>
        <w:t>6</w:t>
      </w:r>
      <w:r w:rsidRPr="00E279DA">
        <w:rPr>
          <w:sz w:val="24"/>
          <w:szCs w:val="24"/>
        </w:rPr>
        <w:t>.9.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rsidR="009C52A8" w:rsidRPr="0012025D" w:rsidRDefault="009C52A8" w:rsidP="009C52A8">
      <w:pPr>
        <w:ind w:firstLine="851"/>
        <w:jc w:val="both"/>
        <w:rPr>
          <w:sz w:val="24"/>
          <w:szCs w:val="24"/>
        </w:rPr>
      </w:pPr>
      <w:r w:rsidRPr="0012025D">
        <w:rPr>
          <w:sz w:val="24"/>
          <w:szCs w:val="24"/>
        </w:rPr>
        <w:t>7.</w:t>
      </w:r>
      <w:r>
        <w:rPr>
          <w:sz w:val="24"/>
          <w:szCs w:val="24"/>
        </w:rPr>
        <w:t>6</w:t>
      </w:r>
      <w:r w:rsidRPr="0012025D">
        <w:rPr>
          <w:sz w:val="24"/>
          <w:szCs w:val="24"/>
        </w:rPr>
        <w:t xml:space="preserve">.10. Подає в установленому порядку </w:t>
      </w:r>
      <w:r>
        <w:rPr>
          <w:sz w:val="24"/>
          <w:szCs w:val="24"/>
        </w:rPr>
        <w:t>Органу управління</w:t>
      </w:r>
      <w:r w:rsidRPr="0012025D">
        <w:rPr>
          <w:sz w:val="24"/>
          <w:szCs w:val="24"/>
        </w:rPr>
        <w:t xml:space="preserve"> квартальну, річну, фінансову та іншу звітність Підприємства, зокрема</w:t>
      </w:r>
      <w:r>
        <w:rPr>
          <w:sz w:val="24"/>
          <w:szCs w:val="24"/>
        </w:rPr>
        <w:t>,</w:t>
      </w:r>
      <w:r w:rsidRPr="0012025D">
        <w:rPr>
          <w:sz w:val="24"/>
          <w:szCs w:val="24"/>
        </w:rPr>
        <w:t xml:space="preserve"> щорічно до 01 лютого надає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9C52A8" w:rsidRPr="00E279DA" w:rsidRDefault="009C52A8" w:rsidP="009C52A8">
      <w:pPr>
        <w:ind w:firstLine="851"/>
        <w:jc w:val="both"/>
        <w:rPr>
          <w:sz w:val="24"/>
          <w:szCs w:val="24"/>
        </w:rPr>
      </w:pPr>
      <w:r w:rsidRPr="00E279DA">
        <w:rPr>
          <w:sz w:val="24"/>
          <w:szCs w:val="24"/>
        </w:rPr>
        <w:t>7.</w:t>
      </w:r>
      <w:r>
        <w:rPr>
          <w:sz w:val="24"/>
          <w:szCs w:val="24"/>
        </w:rPr>
        <w:t>6</w:t>
      </w:r>
      <w:r w:rsidRPr="00E279DA">
        <w:rPr>
          <w:sz w:val="24"/>
          <w:szCs w:val="24"/>
        </w:rPr>
        <w:t xml:space="preserve">.11.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w:t>
      </w:r>
    </w:p>
    <w:p w:rsidR="009C52A8" w:rsidRPr="00E279DA" w:rsidRDefault="009C52A8" w:rsidP="009C52A8">
      <w:pPr>
        <w:ind w:firstLine="851"/>
        <w:jc w:val="both"/>
        <w:rPr>
          <w:sz w:val="24"/>
          <w:szCs w:val="24"/>
        </w:rPr>
      </w:pPr>
      <w:r w:rsidRPr="00E279DA">
        <w:rPr>
          <w:sz w:val="24"/>
          <w:szCs w:val="24"/>
        </w:rPr>
        <w:t>7.</w:t>
      </w:r>
      <w:r>
        <w:rPr>
          <w:sz w:val="24"/>
          <w:szCs w:val="24"/>
        </w:rPr>
        <w:t>6</w:t>
      </w:r>
      <w:r w:rsidRPr="00E279DA">
        <w:rPr>
          <w:sz w:val="24"/>
          <w:szCs w:val="24"/>
        </w:rPr>
        <w:t xml:space="preserve">.12. Забезпечує раціональний добір кадрів, дотримання працівниками правил внутрішнього трудового розпорядку. </w:t>
      </w:r>
    </w:p>
    <w:p w:rsidR="009C52A8" w:rsidRPr="00E279DA" w:rsidRDefault="009C52A8" w:rsidP="009C52A8">
      <w:pPr>
        <w:ind w:firstLine="851"/>
        <w:jc w:val="both"/>
        <w:rPr>
          <w:sz w:val="24"/>
          <w:szCs w:val="24"/>
        </w:rPr>
      </w:pPr>
      <w:r w:rsidRPr="00E279DA">
        <w:rPr>
          <w:sz w:val="24"/>
          <w:szCs w:val="24"/>
        </w:rPr>
        <w:t>7.</w:t>
      </w:r>
      <w:r>
        <w:rPr>
          <w:sz w:val="24"/>
          <w:szCs w:val="24"/>
        </w:rPr>
        <w:t>6</w:t>
      </w:r>
      <w:r w:rsidRPr="00E279DA">
        <w:rPr>
          <w:sz w:val="24"/>
          <w:szCs w:val="24"/>
        </w:rPr>
        <w:t xml:space="preserve">.13. Створює умови підвищення фахового і кваліфікаційного рівня працівників згідно із затвердженим в установленому порядку штатним розписом. </w:t>
      </w:r>
    </w:p>
    <w:p w:rsidR="009C52A8" w:rsidRPr="00E279DA" w:rsidRDefault="009C52A8" w:rsidP="009C52A8">
      <w:pPr>
        <w:ind w:firstLine="851"/>
        <w:jc w:val="both"/>
        <w:rPr>
          <w:sz w:val="24"/>
          <w:szCs w:val="24"/>
        </w:rPr>
      </w:pPr>
      <w:r w:rsidRPr="00E279DA">
        <w:rPr>
          <w:sz w:val="24"/>
          <w:szCs w:val="24"/>
        </w:rPr>
        <w:t>7.</w:t>
      </w:r>
      <w:r>
        <w:rPr>
          <w:sz w:val="24"/>
          <w:szCs w:val="24"/>
        </w:rPr>
        <w:t>6</w:t>
      </w:r>
      <w:r w:rsidRPr="00E279DA">
        <w:rPr>
          <w:sz w:val="24"/>
          <w:szCs w:val="24"/>
        </w:rPr>
        <w:t>.14. Забезпечує проведення колективних переговорів, укладення колективного договору в порядку, визначеному законодавством України.</w:t>
      </w:r>
    </w:p>
    <w:p w:rsidR="009C52A8" w:rsidRPr="00E279DA" w:rsidRDefault="009C52A8" w:rsidP="009C52A8">
      <w:pPr>
        <w:ind w:firstLine="851"/>
        <w:jc w:val="both"/>
        <w:rPr>
          <w:sz w:val="24"/>
          <w:szCs w:val="24"/>
        </w:rPr>
      </w:pPr>
      <w:r w:rsidRPr="00E279DA">
        <w:rPr>
          <w:sz w:val="24"/>
          <w:szCs w:val="24"/>
        </w:rPr>
        <w:t>7.</w:t>
      </w:r>
      <w:r>
        <w:rPr>
          <w:sz w:val="24"/>
          <w:szCs w:val="24"/>
        </w:rPr>
        <w:t>6</w:t>
      </w:r>
      <w:r w:rsidRPr="00E279DA">
        <w:rPr>
          <w:sz w:val="24"/>
          <w:szCs w:val="24"/>
        </w:rPr>
        <w:t>.15. Призначає на посаду та звільняє з посади своїх заступників</w:t>
      </w:r>
      <w:r>
        <w:rPr>
          <w:sz w:val="24"/>
          <w:szCs w:val="24"/>
        </w:rPr>
        <w:t>, медичного директора</w:t>
      </w:r>
      <w:r w:rsidRPr="00E279DA">
        <w:rPr>
          <w:sz w:val="24"/>
          <w:szCs w:val="24"/>
        </w:rPr>
        <w:t xml:space="preserve"> і головного бухгалтера Підприємства</w:t>
      </w:r>
      <w:r>
        <w:rPr>
          <w:sz w:val="24"/>
          <w:szCs w:val="24"/>
        </w:rPr>
        <w:t xml:space="preserve"> за погодженням з Органом управління</w:t>
      </w:r>
      <w:r w:rsidRPr="00E279DA">
        <w:rPr>
          <w:sz w:val="24"/>
          <w:szCs w:val="24"/>
        </w:rPr>
        <w:t>. Призначає на посаду та звільняє з посади керівників структурних підрозділів, інших працівників</w:t>
      </w:r>
      <w:r>
        <w:rPr>
          <w:sz w:val="24"/>
          <w:szCs w:val="24"/>
        </w:rPr>
        <w:t xml:space="preserve"> Підприємства</w:t>
      </w:r>
      <w:r w:rsidRPr="00E279DA">
        <w:rPr>
          <w:sz w:val="24"/>
          <w:szCs w:val="24"/>
        </w:rPr>
        <w:t>.</w:t>
      </w:r>
    </w:p>
    <w:p w:rsidR="009C52A8" w:rsidRPr="00E279DA" w:rsidRDefault="009C52A8" w:rsidP="009C52A8">
      <w:pPr>
        <w:ind w:firstLine="851"/>
        <w:jc w:val="both"/>
        <w:rPr>
          <w:sz w:val="24"/>
          <w:szCs w:val="24"/>
        </w:rPr>
      </w:pPr>
      <w:r w:rsidRPr="00E279DA">
        <w:rPr>
          <w:sz w:val="24"/>
          <w:szCs w:val="24"/>
        </w:rPr>
        <w:t>7.</w:t>
      </w:r>
      <w:r>
        <w:rPr>
          <w:sz w:val="24"/>
          <w:szCs w:val="24"/>
        </w:rPr>
        <w:t>6</w:t>
      </w:r>
      <w:r w:rsidRPr="00E279DA">
        <w:rPr>
          <w:sz w:val="24"/>
          <w:szCs w:val="24"/>
        </w:rPr>
        <w:t>.16.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9C52A8" w:rsidRPr="00E279DA" w:rsidRDefault="009C52A8" w:rsidP="009C52A8">
      <w:pPr>
        <w:tabs>
          <w:tab w:val="left" w:pos="1701"/>
        </w:tabs>
        <w:ind w:firstLine="851"/>
        <w:jc w:val="both"/>
        <w:rPr>
          <w:sz w:val="24"/>
          <w:szCs w:val="24"/>
        </w:rPr>
      </w:pPr>
      <w:r w:rsidRPr="00E279DA">
        <w:rPr>
          <w:sz w:val="24"/>
          <w:szCs w:val="24"/>
        </w:rPr>
        <w:t>7.</w:t>
      </w:r>
      <w:r>
        <w:rPr>
          <w:sz w:val="24"/>
          <w:szCs w:val="24"/>
        </w:rPr>
        <w:t>6</w:t>
      </w:r>
      <w:r w:rsidRPr="00E279DA">
        <w:rPr>
          <w:sz w:val="24"/>
          <w:szCs w:val="24"/>
        </w:rPr>
        <w:t>.17.</w:t>
      </w:r>
      <w:r w:rsidRPr="00E279DA">
        <w:rPr>
          <w:sz w:val="24"/>
          <w:szCs w:val="24"/>
        </w:rPr>
        <w:tab/>
        <w:t>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9C52A8" w:rsidRPr="00E279DA" w:rsidRDefault="009C52A8" w:rsidP="009C52A8">
      <w:pPr>
        <w:ind w:firstLine="851"/>
        <w:jc w:val="both"/>
        <w:rPr>
          <w:sz w:val="24"/>
          <w:szCs w:val="24"/>
        </w:rPr>
      </w:pPr>
      <w:r w:rsidRPr="00E279DA">
        <w:rPr>
          <w:sz w:val="24"/>
          <w:szCs w:val="24"/>
        </w:rPr>
        <w:t>7.</w:t>
      </w:r>
      <w:r>
        <w:rPr>
          <w:sz w:val="24"/>
          <w:szCs w:val="24"/>
        </w:rPr>
        <w:t>6</w:t>
      </w:r>
      <w:r w:rsidRPr="00E279DA">
        <w:rPr>
          <w:sz w:val="24"/>
          <w:szCs w:val="24"/>
        </w:rPr>
        <w:t>.18. Несе відповідальність за збитки, завдані Підприємству з вини директора Підприємства в порядку, визначеному законодавством.</w:t>
      </w:r>
    </w:p>
    <w:p w:rsidR="009C52A8" w:rsidRPr="00E279DA" w:rsidRDefault="009C52A8" w:rsidP="009C52A8">
      <w:pPr>
        <w:ind w:firstLine="851"/>
        <w:jc w:val="both"/>
        <w:rPr>
          <w:sz w:val="24"/>
          <w:szCs w:val="24"/>
        </w:rPr>
      </w:pPr>
      <w:r w:rsidRPr="00E279DA">
        <w:rPr>
          <w:sz w:val="24"/>
          <w:szCs w:val="24"/>
        </w:rPr>
        <w:t>7.</w:t>
      </w:r>
      <w:r>
        <w:rPr>
          <w:sz w:val="24"/>
          <w:szCs w:val="24"/>
        </w:rPr>
        <w:t>6</w:t>
      </w:r>
      <w:r w:rsidRPr="00E279DA">
        <w:rPr>
          <w:sz w:val="24"/>
          <w:szCs w:val="24"/>
        </w:rPr>
        <w:t>.19. Затверджує положення про структурні підрозділи Підприємства, інші положення та порядки, що мають системний характер, зокрема:</w:t>
      </w:r>
    </w:p>
    <w:p w:rsidR="009C52A8" w:rsidRPr="00E279DA" w:rsidRDefault="009C52A8" w:rsidP="009C52A8">
      <w:pPr>
        <w:ind w:firstLine="426"/>
        <w:jc w:val="both"/>
        <w:rPr>
          <w:sz w:val="24"/>
          <w:szCs w:val="24"/>
        </w:rPr>
      </w:pPr>
      <w:r w:rsidRPr="00E279DA">
        <w:rPr>
          <w:sz w:val="24"/>
          <w:szCs w:val="24"/>
        </w:rPr>
        <w:t>-</w:t>
      </w:r>
      <w:r w:rsidRPr="00E279DA">
        <w:rPr>
          <w:sz w:val="24"/>
          <w:szCs w:val="24"/>
        </w:rPr>
        <w:tab/>
        <w:t>положення про преміювання працівників за підсумками роботи Підприємства;</w:t>
      </w:r>
    </w:p>
    <w:p w:rsidR="009C52A8" w:rsidRPr="00E279DA" w:rsidRDefault="009C52A8" w:rsidP="009C52A8">
      <w:pPr>
        <w:ind w:firstLine="426"/>
        <w:jc w:val="both"/>
        <w:rPr>
          <w:sz w:val="24"/>
          <w:szCs w:val="24"/>
        </w:rPr>
      </w:pPr>
      <w:r w:rsidRPr="00E279DA">
        <w:rPr>
          <w:sz w:val="24"/>
          <w:szCs w:val="24"/>
        </w:rPr>
        <w:lastRenderedPageBreak/>
        <w:t>-</w:t>
      </w:r>
      <w:r w:rsidRPr="00E279DA">
        <w:rPr>
          <w:sz w:val="24"/>
          <w:szCs w:val="24"/>
        </w:rPr>
        <w:tab/>
        <w:t>порядок надходження і використання коштів, отриманих як благодійні внески, гранти та дарунки;</w:t>
      </w:r>
    </w:p>
    <w:p w:rsidR="009C52A8" w:rsidRPr="00E279DA" w:rsidRDefault="009C52A8" w:rsidP="009C52A8">
      <w:pPr>
        <w:ind w:firstLine="426"/>
        <w:jc w:val="both"/>
        <w:rPr>
          <w:sz w:val="24"/>
          <w:szCs w:val="24"/>
        </w:rPr>
      </w:pPr>
      <w:r w:rsidRPr="00E279DA">
        <w:rPr>
          <w:sz w:val="24"/>
          <w:szCs w:val="24"/>
        </w:rPr>
        <w:t>-</w:t>
      </w:r>
      <w:r w:rsidRPr="00E279DA">
        <w:rPr>
          <w:sz w:val="24"/>
          <w:szCs w:val="24"/>
        </w:rPr>
        <w:tab/>
        <w:t xml:space="preserve">порядок приймання, зберігання, відпуску та обліку лікарських засобів та медичних виробів. </w:t>
      </w:r>
    </w:p>
    <w:p w:rsidR="009C52A8" w:rsidRPr="00E279DA" w:rsidRDefault="009C52A8" w:rsidP="009C52A8">
      <w:pPr>
        <w:ind w:firstLine="851"/>
        <w:jc w:val="both"/>
        <w:rPr>
          <w:sz w:val="24"/>
          <w:szCs w:val="24"/>
        </w:rPr>
      </w:pPr>
      <w:r w:rsidRPr="00E279DA">
        <w:rPr>
          <w:sz w:val="24"/>
          <w:szCs w:val="24"/>
        </w:rPr>
        <w:t>7.</w:t>
      </w:r>
      <w:r>
        <w:rPr>
          <w:sz w:val="24"/>
          <w:szCs w:val="24"/>
        </w:rPr>
        <w:t>6</w:t>
      </w:r>
      <w:r w:rsidRPr="00E279DA">
        <w:rPr>
          <w:sz w:val="24"/>
          <w:szCs w:val="24"/>
        </w:rPr>
        <w:t>.20. Затверджує правила внутрішнього трудового розпорядку  за погодженням з профспілковим комітетом.</w:t>
      </w:r>
    </w:p>
    <w:p w:rsidR="009C52A8" w:rsidRPr="00E279DA" w:rsidRDefault="009C52A8" w:rsidP="009C52A8">
      <w:pPr>
        <w:ind w:firstLine="851"/>
        <w:jc w:val="both"/>
        <w:rPr>
          <w:sz w:val="24"/>
          <w:szCs w:val="24"/>
        </w:rPr>
      </w:pPr>
      <w:r w:rsidRPr="00D378C4">
        <w:rPr>
          <w:sz w:val="24"/>
          <w:szCs w:val="24"/>
        </w:rPr>
        <w:t>7.</w:t>
      </w:r>
      <w:r>
        <w:rPr>
          <w:sz w:val="24"/>
          <w:szCs w:val="24"/>
        </w:rPr>
        <w:t>6</w:t>
      </w:r>
      <w:r w:rsidRPr="00D378C4">
        <w:rPr>
          <w:sz w:val="24"/>
          <w:szCs w:val="24"/>
        </w:rPr>
        <w:t>.21. Подає на затвердження Органу управління структуру та загальну чисельність працівників Підприємства.</w:t>
      </w:r>
    </w:p>
    <w:p w:rsidR="009C52A8" w:rsidRPr="00E279DA" w:rsidRDefault="009C52A8" w:rsidP="009C52A8">
      <w:pPr>
        <w:ind w:firstLine="851"/>
        <w:jc w:val="both"/>
        <w:rPr>
          <w:sz w:val="24"/>
          <w:szCs w:val="24"/>
        </w:rPr>
      </w:pPr>
      <w:r w:rsidRPr="00E279DA">
        <w:rPr>
          <w:sz w:val="24"/>
          <w:szCs w:val="24"/>
        </w:rPr>
        <w:t>7.</w:t>
      </w:r>
      <w:r>
        <w:rPr>
          <w:sz w:val="24"/>
          <w:szCs w:val="24"/>
        </w:rPr>
        <w:t>6</w:t>
      </w:r>
      <w:r w:rsidRPr="00E279DA">
        <w:rPr>
          <w:sz w:val="24"/>
          <w:szCs w:val="24"/>
        </w:rPr>
        <w:t xml:space="preserve">.22. Подає на затвердження </w:t>
      </w:r>
      <w:r>
        <w:rPr>
          <w:sz w:val="24"/>
          <w:szCs w:val="24"/>
        </w:rPr>
        <w:t xml:space="preserve">Органу управління </w:t>
      </w:r>
      <w:r w:rsidRPr="00E279DA">
        <w:rPr>
          <w:sz w:val="24"/>
          <w:szCs w:val="24"/>
        </w:rPr>
        <w:t>проект фінансового плану Підприємства та проект змін до статуту Підприємства.</w:t>
      </w:r>
    </w:p>
    <w:p w:rsidR="009C52A8" w:rsidRDefault="009C52A8" w:rsidP="009C52A8">
      <w:pPr>
        <w:ind w:firstLine="851"/>
        <w:jc w:val="both"/>
        <w:rPr>
          <w:sz w:val="24"/>
          <w:szCs w:val="24"/>
        </w:rPr>
      </w:pPr>
      <w:r w:rsidRPr="00E279DA">
        <w:rPr>
          <w:sz w:val="24"/>
          <w:szCs w:val="24"/>
        </w:rPr>
        <w:t>7.</w:t>
      </w:r>
      <w:r>
        <w:rPr>
          <w:sz w:val="24"/>
          <w:szCs w:val="24"/>
        </w:rPr>
        <w:t>6</w:t>
      </w:r>
      <w:r w:rsidRPr="00E279DA">
        <w:rPr>
          <w:sz w:val="24"/>
          <w:szCs w:val="24"/>
        </w:rPr>
        <w:t xml:space="preserve">.23. За погодженням із Засновником та відповідно до вимог законодавства має право укладати договори оренди майна. </w:t>
      </w:r>
    </w:p>
    <w:p w:rsidR="009C52A8" w:rsidRPr="00E279DA" w:rsidRDefault="009C52A8" w:rsidP="009C52A8">
      <w:pPr>
        <w:tabs>
          <w:tab w:val="left" w:pos="709"/>
        </w:tabs>
        <w:ind w:firstLine="851"/>
        <w:jc w:val="both"/>
        <w:rPr>
          <w:sz w:val="24"/>
          <w:szCs w:val="24"/>
        </w:rPr>
      </w:pPr>
      <w:r w:rsidRPr="00E279DA">
        <w:rPr>
          <w:sz w:val="24"/>
          <w:szCs w:val="24"/>
        </w:rPr>
        <w:t>7.</w:t>
      </w:r>
      <w:r>
        <w:rPr>
          <w:sz w:val="24"/>
          <w:szCs w:val="24"/>
        </w:rPr>
        <w:t>6</w:t>
      </w:r>
      <w:r w:rsidRPr="00E279DA">
        <w:rPr>
          <w:sz w:val="24"/>
          <w:szCs w:val="24"/>
        </w:rPr>
        <w:t>.2</w:t>
      </w:r>
      <w:r>
        <w:rPr>
          <w:sz w:val="24"/>
          <w:szCs w:val="24"/>
        </w:rPr>
        <w:t>4</w:t>
      </w:r>
      <w:r w:rsidRPr="00E279DA">
        <w:rPr>
          <w:sz w:val="24"/>
          <w:szCs w:val="24"/>
        </w:rPr>
        <w:t xml:space="preserve">. Невідкладно інформує </w:t>
      </w:r>
      <w:r>
        <w:rPr>
          <w:sz w:val="24"/>
          <w:szCs w:val="24"/>
        </w:rPr>
        <w:t xml:space="preserve">Орган управління </w:t>
      </w:r>
      <w:r w:rsidRPr="00E279DA">
        <w:rPr>
          <w:sz w:val="24"/>
          <w:szCs w:val="24"/>
        </w:rPr>
        <w:t>про участь Підприємства у судових процесах з фінансових та майнових питань.</w:t>
      </w:r>
    </w:p>
    <w:p w:rsidR="009C52A8" w:rsidRPr="00E279DA" w:rsidRDefault="009C52A8" w:rsidP="009C52A8">
      <w:pPr>
        <w:ind w:firstLine="851"/>
        <w:jc w:val="both"/>
        <w:rPr>
          <w:sz w:val="24"/>
          <w:szCs w:val="24"/>
        </w:rPr>
      </w:pPr>
      <w:r w:rsidRPr="00E279DA">
        <w:rPr>
          <w:sz w:val="24"/>
          <w:szCs w:val="24"/>
        </w:rPr>
        <w:t>7.</w:t>
      </w:r>
      <w:r>
        <w:rPr>
          <w:sz w:val="24"/>
          <w:szCs w:val="24"/>
        </w:rPr>
        <w:t>6</w:t>
      </w:r>
      <w:r w:rsidRPr="00E279DA">
        <w:rPr>
          <w:sz w:val="24"/>
          <w:szCs w:val="24"/>
        </w:rPr>
        <w:t>.2</w:t>
      </w:r>
      <w:r>
        <w:rPr>
          <w:sz w:val="24"/>
          <w:szCs w:val="24"/>
        </w:rPr>
        <w:t>5</w:t>
      </w:r>
      <w:r w:rsidRPr="00E279DA">
        <w:rPr>
          <w:sz w:val="24"/>
          <w:szCs w:val="24"/>
        </w:rPr>
        <w:t>.  Вирішує інші питання, віднесені до компетенції директора  Підприємства згідно із законодавством, цим Статутом</w:t>
      </w:r>
      <w:r>
        <w:rPr>
          <w:sz w:val="24"/>
          <w:szCs w:val="24"/>
        </w:rPr>
        <w:t xml:space="preserve"> та</w:t>
      </w:r>
      <w:r w:rsidRPr="00E279DA">
        <w:rPr>
          <w:sz w:val="24"/>
          <w:szCs w:val="24"/>
        </w:rPr>
        <w:t xml:space="preserve"> контрактом</w:t>
      </w:r>
      <w:r>
        <w:rPr>
          <w:sz w:val="24"/>
          <w:szCs w:val="24"/>
        </w:rPr>
        <w:t>.</w:t>
      </w:r>
    </w:p>
    <w:p w:rsidR="009C52A8" w:rsidRPr="00E279DA" w:rsidRDefault="009C52A8" w:rsidP="009C52A8">
      <w:pPr>
        <w:ind w:firstLine="709"/>
        <w:jc w:val="both"/>
        <w:rPr>
          <w:sz w:val="24"/>
          <w:szCs w:val="24"/>
        </w:rPr>
      </w:pPr>
      <w:r w:rsidRPr="00E279DA">
        <w:rPr>
          <w:sz w:val="24"/>
          <w:szCs w:val="24"/>
        </w:rPr>
        <w:t>7.</w:t>
      </w:r>
      <w:r>
        <w:rPr>
          <w:sz w:val="24"/>
          <w:szCs w:val="24"/>
        </w:rPr>
        <w:t>7</w:t>
      </w:r>
      <w:r w:rsidRPr="00E279DA">
        <w:rPr>
          <w:sz w:val="24"/>
          <w:szCs w:val="24"/>
        </w:rPr>
        <w:t xml:space="preserve">. З метою дотримання прав та забезпечення безпеки пацієнтів, додержання вимог законодавства при здійсненні медичного обслуговування населення закладом охорони здоров’я, фінансово–господарської діяльності, за рішенням </w:t>
      </w:r>
      <w:r>
        <w:rPr>
          <w:sz w:val="24"/>
          <w:szCs w:val="24"/>
        </w:rPr>
        <w:t>Засновника</w:t>
      </w:r>
      <w:r w:rsidRPr="00E279DA">
        <w:rPr>
          <w:sz w:val="24"/>
          <w:szCs w:val="24"/>
        </w:rPr>
        <w:t xml:space="preserve"> на Підприємстві </w:t>
      </w:r>
      <w:r>
        <w:rPr>
          <w:sz w:val="24"/>
          <w:szCs w:val="24"/>
        </w:rPr>
        <w:t>може створюватися</w:t>
      </w:r>
      <w:r w:rsidRPr="00E279DA">
        <w:rPr>
          <w:sz w:val="24"/>
          <w:szCs w:val="24"/>
        </w:rPr>
        <w:t xml:space="preserve"> Спостережна Рада з обов’язковим залученням представників громадськості (за їхньою згодою).</w:t>
      </w:r>
    </w:p>
    <w:p w:rsidR="009C52A8" w:rsidRPr="00E279DA" w:rsidRDefault="009C52A8" w:rsidP="009C52A8">
      <w:pPr>
        <w:ind w:firstLine="709"/>
        <w:jc w:val="both"/>
        <w:rPr>
          <w:sz w:val="24"/>
          <w:szCs w:val="24"/>
        </w:rPr>
      </w:pPr>
      <w:r>
        <w:rPr>
          <w:sz w:val="24"/>
          <w:szCs w:val="24"/>
        </w:rPr>
        <w:t xml:space="preserve">7.8. Директор </w:t>
      </w:r>
      <w:r w:rsidRPr="00E279DA">
        <w:rPr>
          <w:sz w:val="24"/>
          <w:szCs w:val="24"/>
        </w:rPr>
        <w:t>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9C52A8" w:rsidRPr="00E279DA" w:rsidRDefault="009C52A8" w:rsidP="009C52A8">
      <w:pPr>
        <w:ind w:firstLine="709"/>
        <w:jc w:val="both"/>
        <w:rPr>
          <w:sz w:val="24"/>
          <w:szCs w:val="24"/>
        </w:rPr>
      </w:pPr>
      <w:r>
        <w:rPr>
          <w:sz w:val="24"/>
          <w:szCs w:val="24"/>
        </w:rPr>
        <w:t>7.9</w:t>
      </w:r>
      <w:r w:rsidRPr="00E279DA">
        <w:rPr>
          <w:sz w:val="24"/>
          <w:szCs w:val="24"/>
        </w:rPr>
        <w:t xml:space="preserve">. У разі відсутності </w:t>
      </w:r>
      <w:r>
        <w:rPr>
          <w:sz w:val="24"/>
          <w:szCs w:val="24"/>
        </w:rPr>
        <w:t>директора</w:t>
      </w:r>
      <w:r w:rsidRPr="00E279DA">
        <w:rPr>
          <w:sz w:val="24"/>
          <w:szCs w:val="24"/>
        </w:rPr>
        <w:t xml:space="preserve"> Підприємства або неможливості виконувати свої обов'язки з інших причин, обов'язки </w:t>
      </w:r>
      <w:r>
        <w:rPr>
          <w:sz w:val="24"/>
          <w:szCs w:val="24"/>
        </w:rPr>
        <w:t xml:space="preserve">директора </w:t>
      </w:r>
      <w:r w:rsidRPr="00E279DA">
        <w:rPr>
          <w:sz w:val="24"/>
          <w:szCs w:val="24"/>
        </w:rPr>
        <w:t xml:space="preserve">виконує </w:t>
      </w:r>
      <w:r>
        <w:rPr>
          <w:sz w:val="24"/>
          <w:szCs w:val="24"/>
        </w:rPr>
        <w:t>медичний директор або заступник,</w:t>
      </w:r>
      <w:r w:rsidRPr="00E279DA">
        <w:rPr>
          <w:sz w:val="24"/>
          <w:szCs w:val="24"/>
        </w:rPr>
        <w:t xml:space="preserve"> згідно з функціональними (посадовими) обов'язками</w:t>
      </w:r>
      <w:r>
        <w:rPr>
          <w:sz w:val="24"/>
          <w:szCs w:val="24"/>
        </w:rPr>
        <w:t>, за розпорядженням міського голови</w:t>
      </w:r>
      <w:r w:rsidRPr="00E279DA">
        <w:rPr>
          <w:sz w:val="24"/>
          <w:szCs w:val="24"/>
        </w:rPr>
        <w:t>.</w:t>
      </w:r>
    </w:p>
    <w:p w:rsidR="009C52A8" w:rsidRPr="00E279DA" w:rsidRDefault="009C52A8" w:rsidP="009C52A8">
      <w:pPr>
        <w:jc w:val="center"/>
        <w:rPr>
          <w:b/>
          <w:sz w:val="24"/>
          <w:szCs w:val="24"/>
        </w:rPr>
      </w:pPr>
    </w:p>
    <w:p w:rsidR="009C52A8" w:rsidRPr="00E279DA" w:rsidRDefault="009C52A8" w:rsidP="009C52A8">
      <w:pPr>
        <w:jc w:val="center"/>
        <w:rPr>
          <w:b/>
          <w:sz w:val="24"/>
          <w:szCs w:val="24"/>
        </w:rPr>
      </w:pPr>
      <w:r>
        <w:rPr>
          <w:b/>
          <w:sz w:val="24"/>
          <w:szCs w:val="24"/>
          <w:lang w:val="en-US"/>
        </w:rPr>
        <w:t>VIII</w:t>
      </w:r>
      <w:r w:rsidRPr="00E279DA">
        <w:rPr>
          <w:b/>
          <w:sz w:val="24"/>
          <w:szCs w:val="24"/>
        </w:rPr>
        <w:t>. ОРГАНІЗАЦІЙНА СТРУКТУРА ПІДПРИЄМСТВА</w:t>
      </w:r>
    </w:p>
    <w:p w:rsidR="009C52A8" w:rsidRPr="00E279DA" w:rsidRDefault="009C52A8" w:rsidP="009C52A8">
      <w:pPr>
        <w:tabs>
          <w:tab w:val="left" w:pos="993"/>
        </w:tabs>
        <w:ind w:firstLine="709"/>
        <w:jc w:val="both"/>
        <w:rPr>
          <w:sz w:val="24"/>
          <w:szCs w:val="24"/>
        </w:rPr>
      </w:pPr>
      <w:r w:rsidRPr="00E279DA">
        <w:rPr>
          <w:sz w:val="24"/>
          <w:szCs w:val="24"/>
        </w:rPr>
        <w:t>8.1.</w:t>
      </w:r>
      <w:r w:rsidRPr="00E279DA">
        <w:rPr>
          <w:sz w:val="24"/>
          <w:szCs w:val="24"/>
        </w:rPr>
        <w:tab/>
      </w:r>
      <w:r>
        <w:rPr>
          <w:sz w:val="24"/>
          <w:szCs w:val="24"/>
        </w:rPr>
        <w:t>П</w:t>
      </w:r>
      <w:r w:rsidRPr="00E279DA">
        <w:rPr>
          <w:sz w:val="24"/>
          <w:szCs w:val="24"/>
        </w:rPr>
        <w:t>орядок внутрішньої організації та сфери діяльності структурних підрозділів Підприємства затверджуються директором  Підприємства.</w:t>
      </w:r>
    </w:p>
    <w:p w:rsidR="009C52A8" w:rsidRPr="00E279DA" w:rsidRDefault="009C52A8" w:rsidP="009C52A8">
      <w:pPr>
        <w:tabs>
          <w:tab w:val="left" w:pos="993"/>
        </w:tabs>
        <w:ind w:firstLine="709"/>
        <w:jc w:val="both"/>
        <w:rPr>
          <w:sz w:val="24"/>
          <w:szCs w:val="24"/>
        </w:rPr>
      </w:pPr>
      <w:r w:rsidRPr="00E279DA">
        <w:rPr>
          <w:sz w:val="24"/>
          <w:szCs w:val="24"/>
        </w:rPr>
        <w:t>8.2.</w:t>
      </w:r>
      <w:r w:rsidRPr="00E279DA">
        <w:rPr>
          <w:sz w:val="24"/>
          <w:szCs w:val="24"/>
        </w:rPr>
        <w:tab/>
        <w:t>Функціональні обов'язки та посадові інструкції працівників Підприємства затверджуються його директором.</w:t>
      </w:r>
    </w:p>
    <w:p w:rsidR="009C52A8" w:rsidRDefault="009C52A8" w:rsidP="009C52A8">
      <w:pPr>
        <w:tabs>
          <w:tab w:val="left" w:pos="993"/>
        </w:tabs>
        <w:ind w:firstLine="709"/>
        <w:jc w:val="both"/>
        <w:rPr>
          <w:sz w:val="24"/>
          <w:szCs w:val="24"/>
        </w:rPr>
      </w:pPr>
      <w:r w:rsidRPr="00DE3D2D">
        <w:rPr>
          <w:sz w:val="24"/>
          <w:szCs w:val="24"/>
        </w:rPr>
        <w:t>8.3.</w:t>
      </w:r>
      <w:r w:rsidRPr="00DE3D2D">
        <w:rPr>
          <w:sz w:val="24"/>
          <w:szCs w:val="24"/>
        </w:rPr>
        <w:tab/>
      </w:r>
      <w:r>
        <w:rPr>
          <w:sz w:val="24"/>
          <w:szCs w:val="24"/>
        </w:rPr>
        <w:t>Директор подає пропозиції Органу управління щодо штатної чисельності</w:t>
      </w:r>
      <w:r w:rsidRPr="00DE3D2D">
        <w:rPr>
          <w:sz w:val="24"/>
          <w:szCs w:val="24"/>
        </w:rPr>
        <w:t xml:space="preserve"> на підставі фінансового плану Підприємства та фонду заробітної плати,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9C52A8" w:rsidRDefault="009C52A8" w:rsidP="009C52A8">
      <w:pPr>
        <w:jc w:val="center"/>
        <w:rPr>
          <w:b/>
          <w:sz w:val="24"/>
          <w:szCs w:val="24"/>
        </w:rPr>
      </w:pPr>
    </w:p>
    <w:p w:rsidR="009C52A8" w:rsidRPr="00492A0D" w:rsidRDefault="009C52A8" w:rsidP="009C52A8">
      <w:pPr>
        <w:jc w:val="center"/>
        <w:rPr>
          <w:b/>
          <w:sz w:val="24"/>
          <w:szCs w:val="24"/>
        </w:rPr>
      </w:pPr>
      <w:r>
        <w:rPr>
          <w:b/>
          <w:sz w:val="24"/>
          <w:szCs w:val="24"/>
          <w:lang w:val="en-US"/>
        </w:rPr>
        <w:t>IX</w:t>
      </w:r>
      <w:r w:rsidRPr="00492A0D">
        <w:rPr>
          <w:b/>
          <w:sz w:val="24"/>
          <w:szCs w:val="24"/>
        </w:rPr>
        <w:t>. В</w:t>
      </w:r>
      <w:r>
        <w:rPr>
          <w:b/>
          <w:sz w:val="24"/>
          <w:szCs w:val="24"/>
        </w:rPr>
        <w:t>ІЙСЬКОВИЙ ОБЛІК ТА ЦИВІЛЬНА ОБОРОНА</w:t>
      </w:r>
    </w:p>
    <w:p w:rsidR="009C52A8" w:rsidRPr="00492A0D" w:rsidRDefault="009C52A8" w:rsidP="009C52A8">
      <w:pPr>
        <w:jc w:val="both"/>
        <w:rPr>
          <w:sz w:val="24"/>
          <w:szCs w:val="24"/>
        </w:rPr>
      </w:pPr>
      <w:r w:rsidRPr="00492A0D">
        <w:rPr>
          <w:sz w:val="24"/>
          <w:szCs w:val="24"/>
        </w:rPr>
        <w:t xml:space="preserve"> </w:t>
      </w:r>
      <w:r w:rsidRPr="00492A0D">
        <w:rPr>
          <w:sz w:val="24"/>
          <w:szCs w:val="24"/>
        </w:rPr>
        <w:tab/>
        <w:t>9.1. Підприємство веде облік військовозобов’язаних медичних працівників відповідно до Закону України "Про військовий обов’язок і військову службу" та Постанови  КМУ від 07.12.2016 року № 921 «Про затвердження Порядку організації та ведення військового обліку призовників і військовозобов’язаних».</w:t>
      </w:r>
    </w:p>
    <w:p w:rsidR="009C52A8" w:rsidRPr="003E3AFB" w:rsidRDefault="009C52A8" w:rsidP="009C52A8">
      <w:pPr>
        <w:ind w:firstLine="709"/>
        <w:jc w:val="both"/>
        <w:rPr>
          <w:sz w:val="24"/>
          <w:szCs w:val="24"/>
        </w:rPr>
      </w:pPr>
      <w:r w:rsidRPr="00492A0D">
        <w:rPr>
          <w:sz w:val="24"/>
          <w:szCs w:val="24"/>
        </w:rPr>
        <w:t xml:space="preserve">9.2. Підприємство приймає участь у заходах при виникненні надзвичайних ситуацій відповідно до Кодексу цивільного захисту України та нормативних актів Міністерства охорони здоров’я України, департаменту охорони здоров’я Кіровоградської облдержадміністрації, рішень, розпоряджень, доручень та вказівок </w:t>
      </w:r>
      <w:r>
        <w:rPr>
          <w:sz w:val="24"/>
          <w:szCs w:val="24"/>
        </w:rPr>
        <w:t>в</w:t>
      </w:r>
      <w:r w:rsidRPr="00492A0D">
        <w:rPr>
          <w:sz w:val="24"/>
          <w:szCs w:val="24"/>
        </w:rPr>
        <w:t>иконавчого комітету Знам’янської міської ради Кіровоградської області і їх посадових осіб.</w:t>
      </w:r>
    </w:p>
    <w:p w:rsidR="009C52A8" w:rsidRPr="00E279DA" w:rsidRDefault="009C52A8" w:rsidP="009C52A8">
      <w:pPr>
        <w:jc w:val="center"/>
        <w:rPr>
          <w:b/>
          <w:sz w:val="24"/>
          <w:szCs w:val="24"/>
          <w:highlight w:val="yellow"/>
        </w:rPr>
      </w:pPr>
    </w:p>
    <w:p w:rsidR="009C52A8" w:rsidRPr="00E279DA" w:rsidRDefault="009C52A8" w:rsidP="009C52A8">
      <w:pPr>
        <w:jc w:val="center"/>
        <w:rPr>
          <w:b/>
          <w:sz w:val="24"/>
          <w:szCs w:val="24"/>
        </w:rPr>
      </w:pPr>
      <w:r>
        <w:rPr>
          <w:b/>
          <w:sz w:val="24"/>
          <w:szCs w:val="24"/>
          <w:lang w:val="en-US"/>
        </w:rPr>
        <w:t>X</w:t>
      </w:r>
      <w:r w:rsidRPr="00E279DA">
        <w:rPr>
          <w:b/>
          <w:sz w:val="24"/>
          <w:szCs w:val="24"/>
        </w:rPr>
        <w:t xml:space="preserve">. ПОВНОВАЖЕННЯ ТРУДОВОГО КОЛЕКТИВУ </w:t>
      </w:r>
    </w:p>
    <w:p w:rsidR="009C52A8" w:rsidRPr="00E279DA" w:rsidRDefault="009C52A8" w:rsidP="009C52A8">
      <w:pPr>
        <w:ind w:firstLine="709"/>
        <w:jc w:val="both"/>
        <w:rPr>
          <w:sz w:val="24"/>
          <w:szCs w:val="24"/>
        </w:rPr>
      </w:pPr>
      <w:r>
        <w:rPr>
          <w:sz w:val="24"/>
          <w:szCs w:val="24"/>
        </w:rPr>
        <w:lastRenderedPageBreak/>
        <w:t>10</w:t>
      </w:r>
      <w:r w:rsidRPr="00E279DA">
        <w:rPr>
          <w:sz w:val="24"/>
          <w:szCs w:val="24"/>
        </w:rPr>
        <w:t xml:space="preserve">.1. Працівники Підприємства мають право брати участь в управлінні Підприємством через загальні збори трудового колективу, професійні </w:t>
      </w:r>
      <w:r>
        <w:rPr>
          <w:sz w:val="24"/>
          <w:szCs w:val="24"/>
        </w:rPr>
        <w:t xml:space="preserve">спілки, які діють у  трудовому </w:t>
      </w:r>
      <w:r w:rsidRPr="00E279DA">
        <w:rPr>
          <w:sz w:val="24"/>
          <w:szCs w:val="24"/>
        </w:rPr>
        <w:t xml:space="preserve">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захисту соціально-економічних і трудових прав працівників.</w:t>
      </w:r>
    </w:p>
    <w:p w:rsidR="009C52A8" w:rsidRPr="00E279DA" w:rsidRDefault="009C52A8" w:rsidP="009C52A8">
      <w:pPr>
        <w:ind w:firstLine="709"/>
        <w:jc w:val="both"/>
        <w:rPr>
          <w:sz w:val="24"/>
          <w:szCs w:val="24"/>
        </w:rPr>
      </w:pPr>
      <w:r w:rsidRPr="00E279DA">
        <w:rPr>
          <w:sz w:val="24"/>
          <w:szCs w:val="24"/>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rsidR="009C52A8" w:rsidRDefault="009C52A8" w:rsidP="009C52A8">
      <w:pPr>
        <w:ind w:firstLine="709"/>
        <w:jc w:val="both"/>
        <w:rPr>
          <w:sz w:val="24"/>
          <w:szCs w:val="24"/>
        </w:rPr>
      </w:pPr>
      <w:r w:rsidRPr="00E279DA">
        <w:rPr>
          <w:sz w:val="24"/>
          <w:szCs w:val="24"/>
        </w:rPr>
        <w:t>Підприємство зобов'язане створювати умови, які б забезпечували участь працівників у його управлінні.</w:t>
      </w:r>
    </w:p>
    <w:p w:rsidR="009C52A8" w:rsidRPr="00F44ACF" w:rsidRDefault="009C52A8" w:rsidP="009C52A8">
      <w:pPr>
        <w:ind w:firstLine="709"/>
        <w:jc w:val="both"/>
        <w:rPr>
          <w:sz w:val="24"/>
          <w:szCs w:val="24"/>
        </w:rPr>
      </w:pPr>
      <w:r w:rsidRPr="00F44ACF">
        <w:rPr>
          <w:sz w:val="24"/>
          <w:szCs w:val="24"/>
        </w:rPr>
        <w:t>10.2.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9C52A8" w:rsidRPr="00E279DA" w:rsidRDefault="009C52A8" w:rsidP="009C52A8">
      <w:pPr>
        <w:ind w:firstLine="709"/>
        <w:jc w:val="both"/>
        <w:rPr>
          <w:sz w:val="24"/>
          <w:szCs w:val="24"/>
        </w:rPr>
      </w:pPr>
      <w:r>
        <w:rPr>
          <w:sz w:val="24"/>
          <w:szCs w:val="24"/>
        </w:rPr>
        <w:t>10</w:t>
      </w:r>
      <w:r w:rsidRPr="00E279DA">
        <w:rPr>
          <w:sz w:val="24"/>
          <w:szCs w:val="24"/>
        </w:rPr>
        <w:t>.3.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p>
    <w:p w:rsidR="009C52A8" w:rsidRPr="00E279DA" w:rsidRDefault="009C52A8" w:rsidP="009C52A8">
      <w:pPr>
        <w:ind w:firstLine="709"/>
        <w:jc w:val="both"/>
        <w:rPr>
          <w:sz w:val="24"/>
          <w:szCs w:val="24"/>
        </w:rPr>
      </w:pPr>
      <w:r>
        <w:rPr>
          <w:sz w:val="24"/>
          <w:szCs w:val="24"/>
        </w:rPr>
        <w:t>10</w:t>
      </w:r>
      <w:r w:rsidRPr="00E279DA">
        <w:rPr>
          <w:sz w:val="24"/>
          <w:szCs w:val="24"/>
        </w:rPr>
        <w:t>.4. Виробничі, трудові та соціальні відносини трудового колективу з адміністрацією Підприємства регулюються колективним договором.</w:t>
      </w:r>
    </w:p>
    <w:p w:rsidR="009C52A8" w:rsidRPr="00E279DA" w:rsidRDefault="009C52A8" w:rsidP="009C52A8">
      <w:pPr>
        <w:ind w:firstLine="709"/>
        <w:jc w:val="both"/>
        <w:rPr>
          <w:sz w:val="24"/>
          <w:szCs w:val="24"/>
        </w:rPr>
      </w:pPr>
      <w:r>
        <w:rPr>
          <w:sz w:val="24"/>
          <w:szCs w:val="24"/>
        </w:rPr>
        <w:t>10</w:t>
      </w:r>
      <w:r w:rsidRPr="00E279DA">
        <w:rPr>
          <w:sz w:val="24"/>
          <w:szCs w:val="24"/>
        </w:rPr>
        <w:t>.5. Право укладення колективного договору надається директору   Підприємства, а від імені трудового колективу – уповноваженому ним органу.</w:t>
      </w:r>
    </w:p>
    <w:p w:rsidR="009C52A8" w:rsidRPr="00E279DA" w:rsidRDefault="009C52A8" w:rsidP="009C52A8">
      <w:pPr>
        <w:ind w:firstLine="709"/>
        <w:jc w:val="both"/>
        <w:rPr>
          <w:sz w:val="24"/>
          <w:szCs w:val="24"/>
        </w:rPr>
      </w:pPr>
      <w:r w:rsidRPr="00E279DA">
        <w:rPr>
          <w:sz w:val="24"/>
          <w:szCs w:val="24"/>
        </w:rPr>
        <w:t>Сторони колективного договору звітують на загальних зборах колективу один перед одним не менш ніж один раз на рік.</w:t>
      </w:r>
    </w:p>
    <w:p w:rsidR="009C52A8" w:rsidRPr="00E279DA" w:rsidRDefault="009C52A8" w:rsidP="009C52A8">
      <w:pPr>
        <w:ind w:firstLine="709"/>
        <w:jc w:val="both"/>
        <w:rPr>
          <w:sz w:val="24"/>
          <w:szCs w:val="24"/>
        </w:rPr>
      </w:pPr>
      <w:r>
        <w:rPr>
          <w:sz w:val="24"/>
          <w:szCs w:val="24"/>
        </w:rPr>
        <w:t>10</w:t>
      </w:r>
      <w:r w:rsidRPr="00E279DA">
        <w:rPr>
          <w:sz w:val="24"/>
          <w:szCs w:val="24"/>
        </w:rPr>
        <w:t xml:space="preserve">.6. Питання щодо поліпшення умов праці, життя і здоров'я, </w:t>
      </w:r>
      <w:r>
        <w:rPr>
          <w:sz w:val="24"/>
          <w:szCs w:val="24"/>
        </w:rPr>
        <w:t>а також інші питання соціального розвитку</w:t>
      </w:r>
      <w:r w:rsidRPr="00E279DA">
        <w:rPr>
          <w:sz w:val="24"/>
          <w:szCs w:val="24"/>
        </w:rPr>
        <w:t xml:space="preserve"> вирішуються трудовим колективом відповідно до законодавства, цього Статуту та колективного договору.</w:t>
      </w:r>
    </w:p>
    <w:p w:rsidR="009C52A8" w:rsidRPr="00E279DA" w:rsidRDefault="009C52A8" w:rsidP="009C52A8">
      <w:pPr>
        <w:ind w:firstLine="709"/>
        <w:jc w:val="both"/>
        <w:rPr>
          <w:sz w:val="24"/>
          <w:szCs w:val="24"/>
        </w:rPr>
      </w:pPr>
      <w:r>
        <w:rPr>
          <w:sz w:val="24"/>
          <w:szCs w:val="24"/>
        </w:rPr>
        <w:t>10</w:t>
      </w:r>
      <w:r w:rsidRPr="00E279DA">
        <w:rPr>
          <w:sz w:val="24"/>
          <w:szCs w:val="24"/>
        </w:rPr>
        <w:t>.7. Джерелом коштів на оплату праці працівників Підприємства є кошти, отримані в результаті його господарської некомерційної діяльності.</w:t>
      </w:r>
    </w:p>
    <w:p w:rsidR="009C52A8" w:rsidRPr="00E279DA" w:rsidRDefault="009C52A8" w:rsidP="009C52A8">
      <w:pPr>
        <w:ind w:firstLine="709"/>
        <w:jc w:val="both"/>
        <w:rPr>
          <w:sz w:val="24"/>
          <w:szCs w:val="24"/>
        </w:rPr>
      </w:pPr>
      <w:r>
        <w:rPr>
          <w:sz w:val="24"/>
          <w:szCs w:val="24"/>
        </w:rPr>
        <w:t>10</w:t>
      </w:r>
      <w:r w:rsidRPr="00E279DA">
        <w:rPr>
          <w:sz w:val="24"/>
          <w:szCs w:val="24"/>
        </w:rPr>
        <w:t xml:space="preserve">.8.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можуть встановлюватися у колективному договорі з дотриманням норм і гарантій, передбачених законодавством, Генеральною та Галузевою угодами. </w:t>
      </w:r>
    </w:p>
    <w:p w:rsidR="009C52A8" w:rsidRPr="00E279DA" w:rsidRDefault="009C52A8" w:rsidP="009C52A8">
      <w:pPr>
        <w:ind w:firstLine="709"/>
        <w:jc w:val="both"/>
        <w:rPr>
          <w:sz w:val="24"/>
          <w:szCs w:val="24"/>
        </w:rPr>
      </w:pPr>
      <w:r w:rsidRPr="00E279DA">
        <w:rPr>
          <w:sz w:val="24"/>
          <w:szCs w:val="24"/>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9C52A8" w:rsidRPr="00E279DA" w:rsidRDefault="009C52A8" w:rsidP="009C52A8">
      <w:pPr>
        <w:ind w:firstLine="709"/>
        <w:jc w:val="both"/>
        <w:rPr>
          <w:sz w:val="24"/>
          <w:szCs w:val="24"/>
        </w:rPr>
      </w:pPr>
      <w:r>
        <w:rPr>
          <w:sz w:val="24"/>
          <w:szCs w:val="24"/>
        </w:rPr>
        <w:t>10</w:t>
      </w:r>
      <w:r w:rsidRPr="00E279DA">
        <w:rPr>
          <w:sz w:val="24"/>
          <w:szCs w:val="24"/>
        </w:rPr>
        <w:t xml:space="preserve">.9. Умови оплати праці та матеріального забезпечення </w:t>
      </w:r>
      <w:r>
        <w:rPr>
          <w:sz w:val="24"/>
          <w:szCs w:val="24"/>
        </w:rPr>
        <w:t>директора</w:t>
      </w:r>
      <w:r w:rsidRPr="00E279DA">
        <w:rPr>
          <w:sz w:val="24"/>
          <w:szCs w:val="24"/>
        </w:rPr>
        <w:t xml:space="preserve">  Підприємства визначаються контрактом, укладеним із</w:t>
      </w:r>
      <w:r>
        <w:rPr>
          <w:sz w:val="24"/>
          <w:szCs w:val="24"/>
        </w:rPr>
        <w:t xml:space="preserve"> Органом управління в особі міського голови.</w:t>
      </w:r>
    </w:p>
    <w:p w:rsidR="009C52A8" w:rsidRPr="00E279DA" w:rsidRDefault="009C52A8" w:rsidP="009C52A8">
      <w:pPr>
        <w:ind w:firstLine="709"/>
        <w:jc w:val="both"/>
        <w:rPr>
          <w:sz w:val="24"/>
          <w:szCs w:val="24"/>
        </w:rPr>
      </w:pPr>
      <w:r>
        <w:rPr>
          <w:sz w:val="24"/>
          <w:szCs w:val="24"/>
        </w:rPr>
        <w:t>10</w:t>
      </w:r>
      <w:r w:rsidRPr="00E279DA">
        <w:rPr>
          <w:sz w:val="24"/>
          <w:szCs w:val="24"/>
        </w:rPr>
        <w:t>.10.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9C52A8" w:rsidRPr="00E279DA" w:rsidRDefault="009C52A8" w:rsidP="009C52A8">
      <w:pPr>
        <w:ind w:firstLine="426"/>
        <w:jc w:val="both"/>
        <w:rPr>
          <w:sz w:val="24"/>
          <w:szCs w:val="24"/>
        </w:rPr>
      </w:pPr>
      <w:r w:rsidRPr="00E279DA">
        <w:rPr>
          <w:sz w:val="24"/>
          <w:szCs w:val="24"/>
        </w:rPr>
        <w:t xml:space="preserve">                              </w:t>
      </w:r>
    </w:p>
    <w:p w:rsidR="009C52A8" w:rsidRPr="00E279DA" w:rsidRDefault="009C52A8" w:rsidP="009C52A8">
      <w:pPr>
        <w:jc w:val="center"/>
        <w:rPr>
          <w:b/>
          <w:sz w:val="24"/>
          <w:szCs w:val="24"/>
        </w:rPr>
      </w:pPr>
      <w:r>
        <w:rPr>
          <w:b/>
          <w:sz w:val="24"/>
          <w:szCs w:val="24"/>
          <w:lang w:val="en-US"/>
        </w:rPr>
        <w:t>XI</w:t>
      </w:r>
      <w:r w:rsidRPr="00E279DA">
        <w:rPr>
          <w:b/>
          <w:sz w:val="24"/>
          <w:szCs w:val="24"/>
        </w:rPr>
        <w:t>. КОНТРОЛЬ ТА ПЕРЕВІРКА ДІЯЛЬНОСТІ</w:t>
      </w:r>
    </w:p>
    <w:p w:rsidR="009C52A8" w:rsidRPr="00E279DA" w:rsidRDefault="009C52A8" w:rsidP="009C52A8">
      <w:pPr>
        <w:ind w:firstLine="709"/>
        <w:jc w:val="both"/>
        <w:rPr>
          <w:sz w:val="24"/>
          <w:szCs w:val="24"/>
        </w:rPr>
      </w:pPr>
      <w:r w:rsidRPr="00E279DA">
        <w:rPr>
          <w:sz w:val="24"/>
          <w:szCs w:val="24"/>
        </w:rPr>
        <w:t>1</w:t>
      </w:r>
      <w:r>
        <w:rPr>
          <w:sz w:val="24"/>
          <w:szCs w:val="24"/>
        </w:rPr>
        <w:t>1</w:t>
      </w:r>
      <w:r w:rsidRPr="00E279DA">
        <w:rPr>
          <w:sz w:val="24"/>
          <w:szCs w:val="24"/>
        </w:rPr>
        <w:t xml:space="preserve">.1.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 </w:t>
      </w:r>
    </w:p>
    <w:p w:rsidR="009C52A8" w:rsidRPr="00E279DA" w:rsidRDefault="009C52A8" w:rsidP="009C52A8">
      <w:pPr>
        <w:ind w:firstLine="709"/>
        <w:jc w:val="both"/>
        <w:rPr>
          <w:sz w:val="24"/>
          <w:szCs w:val="24"/>
        </w:rPr>
      </w:pPr>
      <w:r w:rsidRPr="00E279DA">
        <w:rPr>
          <w:sz w:val="24"/>
          <w:szCs w:val="24"/>
        </w:rPr>
        <w:t>1</w:t>
      </w:r>
      <w:r>
        <w:rPr>
          <w:sz w:val="24"/>
          <w:szCs w:val="24"/>
        </w:rPr>
        <w:t>1</w:t>
      </w:r>
      <w:r w:rsidRPr="00E279DA">
        <w:rPr>
          <w:sz w:val="24"/>
          <w:szCs w:val="24"/>
        </w:rPr>
        <w:t>.2. Підприємство несе відповідальність за своєчасне і достовірне подання передбачених форм звітності відповідним органам.</w:t>
      </w:r>
    </w:p>
    <w:p w:rsidR="009C52A8" w:rsidRPr="00E279DA" w:rsidRDefault="009C52A8" w:rsidP="009C52A8">
      <w:pPr>
        <w:tabs>
          <w:tab w:val="left" w:pos="993"/>
          <w:tab w:val="left" w:pos="1134"/>
        </w:tabs>
        <w:ind w:firstLine="709"/>
        <w:jc w:val="both"/>
        <w:rPr>
          <w:sz w:val="24"/>
          <w:szCs w:val="24"/>
        </w:rPr>
      </w:pPr>
      <w:r w:rsidRPr="00E279DA">
        <w:rPr>
          <w:sz w:val="24"/>
          <w:szCs w:val="24"/>
        </w:rPr>
        <w:t>1</w:t>
      </w:r>
      <w:r>
        <w:rPr>
          <w:sz w:val="24"/>
          <w:szCs w:val="24"/>
        </w:rPr>
        <w:t>1</w:t>
      </w:r>
      <w:r w:rsidRPr="00E279DA">
        <w:rPr>
          <w:sz w:val="24"/>
          <w:szCs w:val="24"/>
        </w:rPr>
        <w:t>.3.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rsidR="009C52A8" w:rsidRPr="00E279DA" w:rsidRDefault="009C52A8" w:rsidP="009C52A8">
      <w:pPr>
        <w:ind w:firstLine="709"/>
        <w:jc w:val="both"/>
        <w:rPr>
          <w:sz w:val="24"/>
          <w:szCs w:val="24"/>
        </w:rPr>
      </w:pPr>
      <w:r w:rsidRPr="00E279DA">
        <w:rPr>
          <w:sz w:val="24"/>
          <w:szCs w:val="24"/>
        </w:rPr>
        <w:t>1</w:t>
      </w:r>
      <w:r>
        <w:rPr>
          <w:sz w:val="24"/>
          <w:szCs w:val="24"/>
        </w:rPr>
        <w:t>1</w:t>
      </w:r>
      <w:r w:rsidRPr="00E279DA">
        <w:rPr>
          <w:sz w:val="24"/>
          <w:szCs w:val="24"/>
        </w:rPr>
        <w:t xml:space="preserve">.4. Засновник має право здійснювати контроль фінансово–господарської діяльності Підприємства та контроль за якістю і обсягом надання медичної допомоги. </w:t>
      </w:r>
      <w:r w:rsidRPr="00E279DA">
        <w:rPr>
          <w:sz w:val="24"/>
          <w:szCs w:val="24"/>
        </w:rPr>
        <w:lastRenderedPageBreak/>
        <w:t xml:space="preserve">Підприємство подає Засновнику, за його вимогою, бухгалтерський звіт та іншу документацію, яка стосується фінансово–господарської, кадрової, медичної діяльності. </w:t>
      </w:r>
    </w:p>
    <w:p w:rsidR="009C52A8" w:rsidRDefault="009C52A8" w:rsidP="009C52A8">
      <w:pPr>
        <w:ind w:firstLine="709"/>
        <w:jc w:val="both"/>
        <w:rPr>
          <w:sz w:val="24"/>
          <w:szCs w:val="24"/>
        </w:rPr>
      </w:pPr>
      <w:r w:rsidRPr="00E279DA">
        <w:rPr>
          <w:sz w:val="24"/>
          <w:szCs w:val="24"/>
        </w:rPr>
        <w:t>1</w:t>
      </w:r>
      <w:r>
        <w:rPr>
          <w:sz w:val="24"/>
          <w:szCs w:val="24"/>
        </w:rPr>
        <w:t>1</w:t>
      </w:r>
      <w:r w:rsidRPr="00E279DA">
        <w:rPr>
          <w:sz w:val="24"/>
          <w:szCs w:val="24"/>
        </w:rPr>
        <w:t>.5.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9C52A8" w:rsidRPr="00E279DA" w:rsidRDefault="009C52A8" w:rsidP="009C52A8">
      <w:pPr>
        <w:shd w:val="clear" w:color="auto" w:fill="FFFFFF"/>
        <w:tabs>
          <w:tab w:val="left" w:pos="426"/>
          <w:tab w:val="left" w:pos="709"/>
          <w:tab w:val="left" w:pos="851"/>
        </w:tabs>
        <w:ind w:firstLine="709"/>
        <w:jc w:val="both"/>
        <w:textAlignment w:val="baseline"/>
        <w:rPr>
          <w:sz w:val="24"/>
          <w:szCs w:val="24"/>
        </w:rPr>
      </w:pPr>
      <w:r>
        <w:rPr>
          <w:sz w:val="24"/>
          <w:szCs w:val="24"/>
        </w:rPr>
        <w:t xml:space="preserve"> </w:t>
      </w:r>
      <w:r w:rsidRPr="00E279DA">
        <w:rPr>
          <w:sz w:val="24"/>
          <w:szCs w:val="24"/>
        </w:rPr>
        <w:t>1</w:t>
      </w:r>
      <w:r>
        <w:rPr>
          <w:sz w:val="24"/>
          <w:szCs w:val="24"/>
        </w:rPr>
        <w:t>1</w:t>
      </w:r>
      <w:r w:rsidRPr="00E279DA">
        <w:rPr>
          <w:sz w:val="24"/>
          <w:szCs w:val="24"/>
        </w:rPr>
        <w:t>.6. Держава через спеціально уповноважені органи виконавчої влади здійснює контроль і нагляд за додержанням законодавства про охорону здоров'я, державних стандартів, критеріїв та вимог, спрямованих на забезпечення здорового навколишнього природного середовища і санітарно–епідемічного благополуччя населення, нормативів професійної діяльності в сфері охорони здоров'я, вимог Державної Фармакопеї, стандартів медичного обслуговування, медичних матеріалів і технологій.</w:t>
      </w:r>
    </w:p>
    <w:p w:rsidR="009C52A8" w:rsidRPr="00E279DA" w:rsidRDefault="009C52A8" w:rsidP="009C52A8">
      <w:pPr>
        <w:shd w:val="clear" w:color="auto" w:fill="FFFFFF"/>
        <w:tabs>
          <w:tab w:val="left" w:pos="709"/>
          <w:tab w:val="left" w:pos="851"/>
        </w:tabs>
        <w:ind w:firstLine="450"/>
        <w:jc w:val="center"/>
        <w:textAlignment w:val="baseline"/>
        <w:rPr>
          <w:b/>
          <w:sz w:val="24"/>
          <w:szCs w:val="24"/>
        </w:rPr>
      </w:pPr>
    </w:p>
    <w:p w:rsidR="009C52A8" w:rsidRDefault="009C52A8" w:rsidP="009C52A8">
      <w:pPr>
        <w:shd w:val="clear" w:color="auto" w:fill="FFFFFF"/>
        <w:tabs>
          <w:tab w:val="left" w:pos="709"/>
          <w:tab w:val="left" w:pos="851"/>
        </w:tabs>
        <w:ind w:firstLine="450"/>
        <w:jc w:val="center"/>
        <w:textAlignment w:val="baseline"/>
        <w:rPr>
          <w:b/>
          <w:sz w:val="24"/>
          <w:szCs w:val="24"/>
        </w:rPr>
      </w:pPr>
      <w:r>
        <w:rPr>
          <w:b/>
          <w:sz w:val="24"/>
          <w:szCs w:val="24"/>
          <w:lang w:val="en-US"/>
        </w:rPr>
        <w:t>XII</w:t>
      </w:r>
      <w:r>
        <w:rPr>
          <w:b/>
          <w:sz w:val="24"/>
          <w:szCs w:val="24"/>
        </w:rPr>
        <w:t>. МІЖНАРОДНЕ СПІВРОБІТНИЦТВО</w:t>
      </w:r>
    </w:p>
    <w:p w:rsidR="009C52A8" w:rsidRPr="00593688" w:rsidRDefault="009C52A8" w:rsidP="009C52A8">
      <w:pPr>
        <w:tabs>
          <w:tab w:val="left" w:pos="709"/>
        </w:tabs>
        <w:ind w:firstLine="426"/>
        <w:jc w:val="both"/>
        <w:rPr>
          <w:sz w:val="24"/>
          <w:szCs w:val="24"/>
        </w:rPr>
      </w:pPr>
      <w:r w:rsidRPr="00593688">
        <w:rPr>
          <w:sz w:val="24"/>
          <w:szCs w:val="24"/>
        </w:rPr>
        <w:t xml:space="preserve">12.1. Підприємство має право відповідно до чинного законодавства самостійно укладати договори (контракти) з іноземними юридичними і фізичними особами на будь-які форми співробітництва, брати участь у діяльності відповідних міжнародних організацій, здійснювати зовнішньоекономічну діяльність. </w:t>
      </w:r>
    </w:p>
    <w:p w:rsidR="009C52A8" w:rsidRPr="00E279DA" w:rsidRDefault="009C52A8" w:rsidP="009C52A8">
      <w:pPr>
        <w:tabs>
          <w:tab w:val="left" w:pos="709"/>
        </w:tabs>
        <w:ind w:firstLine="426"/>
        <w:jc w:val="both"/>
        <w:rPr>
          <w:sz w:val="24"/>
          <w:szCs w:val="24"/>
        </w:rPr>
      </w:pPr>
      <w:r w:rsidRPr="00593688">
        <w:rPr>
          <w:sz w:val="24"/>
          <w:szCs w:val="24"/>
        </w:rPr>
        <w:t>12.2. Неправомірні обмеження міжнародного співробітництва з боку державних органів і посадових осіб можуть бути оскаржені у встановленому порядку, в тому числі і до суду.</w:t>
      </w:r>
    </w:p>
    <w:p w:rsidR="009C52A8" w:rsidRPr="00DB5C70" w:rsidRDefault="009C52A8" w:rsidP="009C52A8">
      <w:pPr>
        <w:shd w:val="clear" w:color="auto" w:fill="FFFFFF"/>
        <w:tabs>
          <w:tab w:val="left" w:pos="709"/>
          <w:tab w:val="left" w:pos="851"/>
        </w:tabs>
        <w:ind w:firstLine="450"/>
        <w:jc w:val="center"/>
        <w:textAlignment w:val="baseline"/>
        <w:rPr>
          <w:sz w:val="24"/>
          <w:szCs w:val="24"/>
        </w:rPr>
      </w:pPr>
      <w:r>
        <w:rPr>
          <w:b/>
          <w:sz w:val="24"/>
          <w:szCs w:val="24"/>
          <w:lang w:val="en-US"/>
        </w:rPr>
        <w:t>XII</w:t>
      </w:r>
      <w:r>
        <w:rPr>
          <w:b/>
          <w:sz w:val="24"/>
          <w:szCs w:val="24"/>
        </w:rPr>
        <w:t xml:space="preserve">І. </w:t>
      </w:r>
      <w:r w:rsidRPr="00E279DA">
        <w:rPr>
          <w:b/>
          <w:sz w:val="24"/>
          <w:szCs w:val="24"/>
        </w:rPr>
        <w:t xml:space="preserve">ПРИПИНЕННЯ ДІЯЛЬНОСТІ  </w:t>
      </w:r>
    </w:p>
    <w:p w:rsidR="009C52A8" w:rsidRPr="00E279DA" w:rsidRDefault="009C52A8" w:rsidP="009C52A8">
      <w:pPr>
        <w:ind w:firstLine="709"/>
        <w:jc w:val="both"/>
        <w:rPr>
          <w:sz w:val="24"/>
          <w:szCs w:val="24"/>
        </w:rPr>
      </w:pPr>
      <w:r w:rsidRPr="00E279DA">
        <w:rPr>
          <w:sz w:val="24"/>
          <w:szCs w:val="24"/>
        </w:rPr>
        <w:t>1</w:t>
      </w:r>
      <w:r>
        <w:rPr>
          <w:sz w:val="24"/>
          <w:szCs w:val="24"/>
        </w:rPr>
        <w:t>3</w:t>
      </w:r>
      <w:r w:rsidRPr="00E279DA">
        <w:rPr>
          <w:sz w:val="24"/>
          <w:szCs w:val="24"/>
        </w:rPr>
        <w:t>.1.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9C52A8" w:rsidRPr="00E279DA" w:rsidRDefault="009C52A8" w:rsidP="009C52A8">
      <w:pPr>
        <w:ind w:firstLine="709"/>
        <w:jc w:val="both"/>
        <w:rPr>
          <w:sz w:val="24"/>
          <w:szCs w:val="24"/>
        </w:rPr>
      </w:pPr>
      <w:r>
        <w:rPr>
          <w:sz w:val="24"/>
          <w:szCs w:val="24"/>
        </w:rPr>
        <w:t>13</w:t>
      </w:r>
      <w:r w:rsidRPr="00E279DA">
        <w:rPr>
          <w:sz w:val="24"/>
          <w:szCs w:val="24"/>
        </w:rPr>
        <w:t xml:space="preserve">.2. При реорганізації Підприємства вся сукупність його прав та обов'язків переходить до його правонаступників відповідно до законодавства. </w:t>
      </w:r>
    </w:p>
    <w:p w:rsidR="009C52A8" w:rsidRPr="00E279DA" w:rsidRDefault="009C52A8" w:rsidP="009C52A8">
      <w:pPr>
        <w:ind w:firstLine="709"/>
        <w:jc w:val="both"/>
        <w:rPr>
          <w:sz w:val="24"/>
          <w:szCs w:val="24"/>
        </w:rPr>
      </w:pPr>
      <w:r w:rsidRPr="00E279DA">
        <w:rPr>
          <w:sz w:val="24"/>
          <w:szCs w:val="24"/>
        </w:rPr>
        <w:t>1</w:t>
      </w:r>
      <w:r>
        <w:rPr>
          <w:sz w:val="24"/>
          <w:szCs w:val="24"/>
        </w:rPr>
        <w:t>3</w:t>
      </w:r>
      <w:r w:rsidRPr="00E279DA">
        <w:rPr>
          <w:sz w:val="24"/>
          <w:szCs w:val="24"/>
        </w:rPr>
        <w:t xml:space="preserve">.3. У разі припинення Підприємства (ліквідації, злиття, поділу, приєднання або перетворення) </w:t>
      </w:r>
      <w:r>
        <w:rPr>
          <w:sz w:val="24"/>
          <w:szCs w:val="24"/>
        </w:rPr>
        <w:t xml:space="preserve">його </w:t>
      </w:r>
      <w:r w:rsidRPr="00E279DA">
        <w:rPr>
          <w:sz w:val="24"/>
          <w:szCs w:val="24"/>
        </w:rPr>
        <w:t>активи передаються одній або кільком неприбутковим організаціям відповідного виду або зараховуються до доходу бюджету.</w:t>
      </w:r>
    </w:p>
    <w:p w:rsidR="009C52A8" w:rsidRPr="00E279DA" w:rsidRDefault="009C52A8" w:rsidP="009C52A8">
      <w:pPr>
        <w:ind w:firstLine="709"/>
        <w:jc w:val="both"/>
        <w:rPr>
          <w:sz w:val="24"/>
          <w:szCs w:val="24"/>
        </w:rPr>
      </w:pPr>
      <w:r>
        <w:rPr>
          <w:sz w:val="24"/>
          <w:szCs w:val="24"/>
        </w:rPr>
        <w:t>13</w:t>
      </w:r>
      <w:r w:rsidRPr="00E279DA">
        <w:rPr>
          <w:sz w:val="24"/>
          <w:szCs w:val="24"/>
        </w:rPr>
        <w:t>.4. Припинення Підприємства здійснюється ліквідаційною комісією, яка утворюється Засновником або за рішенням суду.</w:t>
      </w:r>
    </w:p>
    <w:p w:rsidR="009C52A8" w:rsidRPr="00E279DA" w:rsidRDefault="009C52A8" w:rsidP="009C52A8">
      <w:pPr>
        <w:ind w:firstLine="709"/>
        <w:jc w:val="both"/>
        <w:rPr>
          <w:sz w:val="24"/>
          <w:szCs w:val="24"/>
        </w:rPr>
      </w:pPr>
      <w:r w:rsidRPr="00E279DA">
        <w:rPr>
          <w:sz w:val="24"/>
          <w:szCs w:val="24"/>
        </w:rPr>
        <w:t>1</w:t>
      </w:r>
      <w:r>
        <w:rPr>
          <w:sz w:val="24"/>
          <w:szCs w:val="24"/>
        </w:rPr>
        <w:t>3</w:t>
      </w:r>
      <w:r w:rsidRPr="00E279DA">
        <w:rPr>
          <w:sz w:val="24"/>
          <w:szCs w:val="24"/>
        </w:rPr>
        <w:t>.5. Порядок і строки проведення ліквідації, а також строк для пред'явлення вимог кредиторами, що не може бути меншим, ніж два місяці з дня публікації рішення про ліквідацію, визначаються органом, який прийняв рішення про ліквідацію Підприємства.</w:t>
      </w:r>
    </w:p>
    <w:p w:rsidR="009C52A8" w:rsidRPr="00E279DA" w:rsidRDefault="009C52A8" w:rsidP="009C52A8">
      <w:pPr>
        <w:ind w:firstLine="709"/>
        <w:jc w:val="both"/>
        <w:rPr>
          <w:sz w:val="24"/>
          <w:szCs w:val="24"/>
        </w:rPr>
      </w:pPr>
      <w:r w:rsidRPr="00E279DA">
        <w:rPr>
          <w:sz w:val="24"/>
          <w:szCs w:val="24"/>
        </w:rPr>
        <w:t>1</w:t>
      </w:r>
      <w:r>
        <w:rPr>
          <w:sz w:val="24"/>
          <w:szCs w:val="24"/>
        </w:rPr>
        <w:t>3</w:t>
      </w:r>
      <w:r w:rsidRPr="00E279DA">
        <w:rPr>
          <w:sz w:val="24"/>
          <w:szCs w:val="24"/>
        </w:rPr>
        <w:t>.6.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9C52A8" w:rsidRPr="00E279DA" w:rsidRDefault="009C52A8" w:rsidP="009C52A8">
      <w:pPr>
        <w:ind w:firstLine="426"/>
        <w:jc w:val="both"/>
        <w:rPr>
          <w:sz w:val="24"/>
          <w:szCs w:val="24"/>
        </w:rPr>
      </w:pPr>
      <w:r w:rsidRPr="00E279DA">
        <w:rPr>
          <w:sz w:val="24"/>
          <w:szCs w:val="24"/>
        </w:rPr>
        <w:t xml:space="preserve">Одночасно ліквідаційна комісія вживає всіх необхідних заходів зі стягнення дебіторської заборгованості Підприємства. </w:t>
      </w:r>
    </w:p>
    <w:p w:rsidR="009C52A8" w:rsidRDefault="009C52A8" w:rsidP="009C52A8">
      <w:pPr>
        <w:tabs>
          <w:tab w:val="left" w:pos="426"/>
        </w:tabs>
        <w:ind w:left="20" w:firstLine="689"/>
        <w:jc w:val="both"/>
        <w:rPr>
          <w:sz w:val="24"/>
          <w:szCs w:val="24"/>
        </w:rPr>
      </w:pPr>
      <w:r w:rsidRPr="00E279DA">
        <w:rPr>
          <w:sz w:val="24"/>
          <w:szCs w:val="24"/>
        </w:rPr>
        <w:t>1</w:t>
      </w:r>
      <w:r>
        <w:rPr>
          <w:sz w:val="24"/>
          <w:szCs w:val="24"/>
        </w:rPr>
        <w:t>3</w:t>
      </w:r>
      <w:r w:rsidRPr="00E279DA">
        <w:rPr>
          <w:sz w:val="24"/>
          <w:szCs w:val="24"/>
        </w:rPr>
        <w:t xml:space="preserve">.7.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w:t>
      </w:r>
    </w:p>
    <w:p w:rsidR="009C52A8" w:rsidRDefault="009C52A8" w:rsidP="009C52A8">
      <w:pPr>
        <w:tabs>
          <w:tab w:val="left" w:pos="426"/>
        </w:tabs>
        <w:ind w:left="20" w:firstLine="689"/>
        <w:jc w:val="both"/>
        <w:rPr>
          <w:sz w:val="24"/>
          <w:szCs w:val="24"/>
        </w:rPr>
      </w:pPr>
      <w:r>
        <w:rPr>
          <w:sz w:val="24"/>
          <w:szCs w:val="24"/>
        </w:rPr>
        <w:t>Д</w:t>
      </w:r>
      <w:r w:rsidRPr="00E279DA">
        <w:rPr>
          <w:sz w:val="24"/>
          <w:szCs w:val="24"/>
        </w:rPr>
        <w:t>остовірність та повнота ліквідаційного балансу повинні бути перевірені в установленому законодавством порядку.</w:t>
      </w:r>
    </w:p>
    <w:p w:rsidR="009C52A8" w:rsidRDefault="009C52A8" w:rsidP="009C52A8">
      <w:pPr>
        <w:tabs>
          <w:tab w:val="left" w:pos="426"/>
        </w:tabs>
        <w:ind w:left="20" w:firstLine="689"/>
        <w:jc w:val="both"/>
        <w:rPr>
          <w:sz w:val="24"/>
          <w:szCs w:val="24"/>
        </w:rPr>
      </w:pPr>
      <w:r w:rsidRPr="00E279DA">
        <w:rPr>
          <w:sz w:val="24"/>
          <w:szCs w:val="24"/>
        </w:rPr>
        <w:t>Ліквідаційна комісія представляє інтереси Підприємства, що ліквідовується, у відносинах з третіми особами та виступає в суді від його імені.</w:t>
      </w:r>
      <w:r>
        <w:rPr>
          <w:sz w:val="24"/>
          <w:szCs w:val="24"/>
        </w:rPr>
        <w:t xml:space="preserve"> </w:t>
      </w:r>
    </w:p>
    <w:p w:rsidR="009C52A8" w:rsidRDefault="009C52A8" w:rsidP="009C52A8">
      <w:pPr>
        <w:tabs>
          <w:tab w:val="left" w:pos="426"/>
        </w:tabs>
        <w:ind w:left="20" w:firstLine="689"/>
        <w:jc w:val="both"/>
        <w:rPr>
          <w:sz w:val="24"/>
          <w:szCs w:val="24"/>
        </w:rPr>
      </w:pPr>
      <w:r>
        <w:rPr>
          <w:sz w:val="24"/>
          <w:szCs w:val="24"/>
        </w:rPr>
        <w:t>13</w:t>
      </w:r>
      <w:r w:rsidRPr="00E279DA">
        <w:rPr>
          <w:sz w:val="24"/>
          <w:szCs w:val="24"/>
        </w:rPr>
        <w:t>.8. Черговість та порядок задоволення вимог кредиторів визначаються відповідно до законодавства.</w:t>
      </w:r>
      <w:r>
        <w:rPr>
          <w:sz w:val="24"/>
          <w:szCs w:val="24"/>
        </w:rPr>
        <w:t xml:space="preserve"> </w:t>
      </w:r>
    </w:p>
    <w:p w:rsidR="009C52A8" w:rsidRPr="00E279DA" w:rsidRDefault="009C52A8" w:rsidP="009C52A8">
      <w:pPr>
        <w:tabs>
          <w:tab w:val="left" w:pos="426"/>
        </w:tabs>
        <w:ind w:left="20" w:firstLine="689"/>
        <w:jc w:val="both"/>
        <w:rPr>
          <w:sz w:val="24"/>
          <w:szCs w:val="24"/>
        </w:rPr>
      </w:pPr>
      <w:r>
        <w:rPr>
          <w:sz w:val="24"/>
          <w:szCs w:val="24"/>
        </w:rPr>
        <w:lastRenderedPageBreak/>
        <w:t>13</w:t>
      </w:r>
      <w:r w:rsidRPr="00E279DA">
        <w:rPr>
          <w:sz w:val="24"/>
          <w:szCs w:val="24"/>
        </w:rPr>
        <w:t>.9.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України про працю.</w:t>
      </w:r>
    </w:p>
    <w:p w:rsidR="009C52A8" w:rsidRDefault="009C52A8" w:rsidP="009C52A8">
      <w:pPr>
        <w:ind w:firstLine="709"/>
        <w:jc w:val="both"/>
        <w:rPr>
          <w:sz w:val="24"/>
          <w:szCs w:val="24"/>
        </w:rPr>
      </w:pPr>
      <w:r>
        <w:rPr>
          <w:sz w:val="24"/>
          <w:szCs w:val="24"/>
        </w:rPr>
        <w:t>13</w:t>
      </w:r>
      <w:r w:rsidRPr="00E279DA">
        <w:rPr>
          <w:sz w:val="24"/>
          <w:szCs w:val="24"/>
        </w:rPr>
        <w:t>.10. Підприємство є таким, що припинило свою діяльність, з дати внесення до Єдиного державного реєстру запису про державну реєстрацію припинення юридичної особи.</w:t>
      </w:r>
    </w:p>
    <w:p w:rsidR="009C52A8" w:rsidRPr="00E279DA" w:rsidRDefault="009C52A8" w:rsidP="009C52A8">
      <w:pPr>
        <w:tabs>
          <w:tab w:val="left" w:pos="7840"/>
        </w:tabs>
        <w:ind w:firstLine="426"/>
        <w:jc w:val="center"/>
        <w:rPr>
          <w:b/>
          <w:sz w:val="24"/>
          <w:szCs w:val="24"/>
        </w:rPr>
      </w:pPr>
      <w:r>
        <w:rPr>
          <w:b/>
          <w:sz w:val="24"/>
          <w:szCs w:val="24"/>
          <w:lang w:val="en-US"/>
        </w:rPr>
        <w:t>XI</w:t>
      </w:r>
      <w:r>
        <w:rPr>
          <w:b/>
          <w:sz w:val="24"/>
          <w:szCs w:val="24"/>
        </w:rPr>
        <w:t>У</w:t>
      </w:r>
      <w:r w:rsidRPr="00E279DA">
        <w:rPr>
          <w:b/>
          <w:sz w:val="24"/>
          <w:szCs w:val="24"/>
        </w:rPr>
        <w:t>. ЗАКЛЮЧНІ ПОЛОЖЕННЯ</w:t>
      </w:r>
    </w:p>
    <w:p w:rsidR="009C52A8" w:rsidRPr="00E279DA" w:rsidRDefault="009C52A8" w:rsidP="009C52A8">
      <w:pPr>
        <w:ind w:firstLine="709"/>
        <w:jc w:val="both"/>
        <w:rPr>
          <w:sz w:val="24"/>
          <w:szCs w:val="24"/>
        </w:rPr>
      </w:pPr>
      <w:r w:rsidRPr="00E279DA">
        <w:rPr>
          <w:sz w:val="24"/>
          <w:szCs w:val="24"/>
        </w:rPr>
        <w:t>1</w:t>
      </w:r>
      <w:r>
        <w:rPr>
          <w:sz w:val="24"/>
          <w:szCs w:val="24"/>
        </w:rPr>
        <w:t>4</w:t>
      </w:r>
      <w:r w:rsidRPr="00E279DA">
        <w:rPr>
          <w:sz w:val="24"/>
          <w:szCs w:val="24"/>
        </w:rPr>
        <w:t xml:space="preserve">.1. </w:t>
      </w:r>
      <w:r w:rsidRPr="00E279DA">
        <w:rPr>
          <w:sz w:val="24"/>
          <w:szCs w:val="24"/>
          <w:shd w:val="clear" w:color="auto" w:fill="FFFFFF"/>
        </w:rPr>
        <w:t>Зміни та доповнення до цього Статуту вносяться за рішенням Засновника, шляхом викладення Статуту у новій редакції і набувають чинності після їх державної реєстрації</w:t>
      </w:r>
      <w:r w:rsidRPr="00E279DA">
        <w:rPr>
          <w:sz w:val="24"/>
          <w:szCs w:val="24"/>
        </w:rPr>
        <w:t xml:space="preserve"> в установленому законодавством порядку. </w:t>
      </w:r>
    </w:p>
    <w:p w:rsidR="009C52A8" w:rsidRDefault="009C52A8" w:rsidP="009C52A8">
      <w:pPr>
        <w:tabs>
          <w:tab w:val="left" w:pos="709"/>
        </w:tabs>
        <w:autoSpaceDE w:val="0"/>
        <w:autoSpaceDN w:val="0"/>
        <w:adjustRightInd w:val="0"/>
        <w:ind w:firstLine="709"/>
        <w:jc w:val="both"/>
        <w:rPr>
          <w:sz w:val="24"/>
          <w:szCs w:val="24"/>
        </w:rPr>
      </w:pPr>
      <w:r w:rsidRPr="00E279DA">
        <w:rPr>
          <w:sz w:val="24"/>
          <w:szCs w:val="24"/>
        </w:rPr>
        <w:t>1</w:t>
      </w:r>
      <w:r>
        <w:rPr>
          <w:sz w:val="24"/>
          <w:szCs w:val="24"/>
        </w:rPr>
        <w:t>4</w:t>
      </w:r>
      <w:r w:rsidRPr="00E279DA">
        <w:rPr>
          <w:sz w:val="24"/>
          <w:szCs w:val="24"/>
        </w:rPr>
        <w:t xml:space="preserve">.2. Умови, не врегульовані цим Статутом, регламентуються </w:t>
      </w:r>
      <w:r w:rsidRPr="00E279DA">
        <w:rPr>
          <w:sz w:val="24"/>
          <w:szCs w:val="24"/>
        </w:rPr>
        <w:t>чинним</w:t>
      </w:r>
      <w:r w:rsidRPr="00E279DA">
        <w:rPr>
          <w:sz w:val="24"/>
          <w:szCs w:val="24"/>
        </w:rPr>
        <w:t xml:space="preserve"> законодавством України</w:t>
      </w:r>
      <w:r>
        <w:rPr>
          <w:sz w:val="24"/>
          <w:szCs w:val="24"/>
        </w:rPr>
        <w:t>.</w:t>
      </w:r>
    </w:p>
    <w:p w:rsidR="009C52A8" w:rsidRDefault="009C52A8" w:rsidP="009C52A8">
      <w:pPr>
        <w:tabs>
          <w:tab w:val="left" w:pos="709"/>
        </w:tabs>
        <w:autoSpaceDE w:val="0"/>
        <w:autoSpaceDN w:val="0"/>
        <w:adjustRightInd w:val="0"/>
        <w:ind w:firstLine="709"/>
        <w:jc w:val="both"/>
        <w:rPr>
          <w:sz w:val="24"/>
          <w:szCs w:val="24"/>
        </w:rPr>
      </w:pPr>
    </w:p>
    <w:p w:rsidR="009C52A8" w:rsidRPr="00E279DA" w:rsidRDefault="009C52A8" w:rsidP="009C52A8">
      <w:pPr>
        <w:tabs>
          <w:tab w:val="left" w:pos="709"/>
        </w:tabs>
        <w:autoSpaceDE w:val="0"/>
        <w:autoSpaceDN w:val="0"/>
        <w:adjustRightInd w:val="0"/>
        <w:ind w:firstLine="709"/>
        <w:jc w:val="both"/>
        <w:rPr>
          <w:sz w:val="24"/>
          <w:szCs w:val="24"/>
        </w:rPr>
      </w:pPr>
    </w:p>
    <w:p w:rsidR="009C52A8" w:rsidRDefault="009C52A8" w:rsidP="009C52A8">
      <w:pPr>
        <w:tabs>
          <w:tab w:val="left" w:pos="1276"/>
          <w:tab w:val="left" w:pos="6630"/>
        </w:tabs>
        <w:rPr>
          <w:sz w:val="24"/>
          <w:szCs w:val="24"/>
        </w:rPr>
      </w:pPr>
    </w:p>
    <w:p w:rsidR="009C52A8" w:rsidRPr="00D93CB7" w:rsidRDefault="009C52A8" w:rsidP="009C52A8">
      <w:pPr>
        <w:spacing w:line="200" w:lineRule="atLeast"/>
        <w:jc w:val="center"/>
        <w:rPr>
          <w:b/>
          <w:bCs/>
          <w:iCs/>
          <w:sz w:val="24"/>
        </w:rPr>
      </w:pPr>
      <w:r>
        <w:rPr>
          <w:b/>
          <w:bCs/>
          <w:iCs/>
          <w:sz w:val="24"/>
        </w:rPr>
        <w:t>Вісімдесят друга</w:t>
      </w:r>
      <w:r w:rsidRPr="00D93CB7">
        <w:rPr>
          <w:b/>
          <w:bCs/>
          <w:iCs/>
          <w:sz w:val="24"/>
        </w:rPr>
        <w:t xml:space="preserve"> сесія Знам`янська міська рада</w:t>
      </w:r>
    </w:p>
    <w:p w:rsidR="009C52A8" w:rsidRPr="00D93CB7" w:rsidRDefault="009C52A8" w:rsidP="009C52A8">
      <w:pPr>
        <w:jc w:val="center"/>
        <w:rPr>
          <w:b/>
          <w:bCs/>
          <w:sz w:val="24"/>
        </w:rPr>
      </w:pPr>
      <w:r w:rsidRPr="00D93CB7">
        <w:rPr>
          <w:b/>
          <w:bCs/>
          <w:iCs/>
          <w:sz w:val="24"/>
        </w:rPr>
        <w:t>сьомого скликання</w:t>
      </w:r>
    </w:p>
    <w:p w:rsidR="009C52A8" w:rsidRPr="00D93CB7" w:rsidRDefault="009C52A8" w:rsidP="009C52A8">
      <w:pPr>
        <w:jc w:val="center"/>
        <w:rPr>
          <w:b/>
          <w:bCs/>
          <w:sz w:val="24"/>
        </w:rPr>
      </w:pPr>
    </w:p>
    <w:p w:rsidR="009C52A8" w:rsidRPr="00D93CB7" w:rsidRDefault="009C52A8" w:rsidP="009C52A8">
      <w:pPr>
        <w:jc w:val="center"/>
        <w:rPr>
          <w:b/>
          <w:bCs/>
          <w:sz w:val="24"/>
        </w:rPr>
      </w:pPr>
      <w:r w:rsidRPr="00D93CB7">
        <w:rPr>
          <w:b/>
          <w:bCs/>
          <w:sz w:val="24"/>
        </w:rPr>
        <w:t>Р І Ш Е Н Н Я</w:t>
      </w:r>
    </w:p>
    <w:p w:rsidR="009C52A8" w:rsidRPr="00D93CB7" w:rsidRDefault="009C52A8" w:rsidP="009C52A8">
      <w:pPr>
        <w:jc w:val="both"/>
        <w:rPr>
          <w:sz w:val="24"/>
        </w:rPr>
      </w:pPr>
      <w:r w:rsidRPr="00D93CB7">
        <w:rPr>
          <w:sz w:val="24"/>
        </w:rPr>
        <w:t xml:space="preserve">від   </w:t>
      </w:r>
      <w:r>
        <w:rPr>
          <w:sz w:val="24"/>
        </w:rPr>
        <w:t xml:space="preserve">26 грудня    </w:t>
      </w:r>
      <w:r w:rsidRPr="00D93CB7">
        <w:rPr>
          <w:sz w:val="24"/>
        </w:rPr>
        <w:t xml:space="preserve">2019  року                                                                  </w:t>
      </w:r>
      <w:r w:rsidRPr="00D93CB7">
        <w:rPr>
          <w:sz w:val="24"/>
        </w:rPr>
        <w:tab/>
      </w:r>
      <w:r w:rsidRPr="00D93CB7">
        <w:rPr>
          <w:sz w:val="24"/>
        </w:rPr>
        <w:tab/>
      </w:r>
      <w:r w:rsidRPr="00D93CB7">
        <w:rPr>
          <w:b/>
          <w:sz w:val="24"/>
        </w:rPr>
        <w:t>№</w:t>
      </w:r>
      <w:r>
        <w:rPr>
          <w:b/>
          <w:sz w:val="24"/>
        </w:rPr>
        <w:t>2297</w:t>
      </w:r>
    </w:p>
    <w:p w:rsidR="009C52A8" w:rsidRPr="00D93CB7" w:rsidRDefault="009C52A8" w:rsidP="009C52A8">
      <w:pPr>
        <w:jc w:val="center"/>
        <w:rPr>
          <w:sz w:val="24"/>
        </w:rPr>
      </w:pPr>
      <w:r w:rsidRPr="00D93CB7">
        <w:rPr>
          <w:sz w:val="24"/>
        </w:rPr>
        <w:t>м. Знам’янка</w:t>
      </w:r>
    </w:p>
    <w:p w:rsidR="009C52A8" w:rsidRPr="00823917" w:rsidRDefault="009C52A8" w:rsidP="009C52A8">
      <w:pPr>
        <w:pStyle w:val="a3"/>
        <w:ind w:left="0" w:firstLine="0"/>
        <w:jc w:val="both"/>
        <w:rPr>
          <w:rFonts w:eastAsia="PMingLiU"/>
          <w:sz w:val="24"/>
          <w:szCs w:val="24"/>
          <w:lang w:val="ru-RU"/>
        </w:rPr>
      </w:pPr>
    </w:p>
    <w:p w:rsidR="009C52A8" w:rsidRDefault="009C52A8" w:rsidP="009C52A8">
      <w:pPr>
        <w:pStyle w:val="a3"/>
        <w:ind w:left="0" w:firstLine="0"/>
        <w:jc w:val="both"/>
        <w:rPr>
          <w:rFonts w:eastAsia="PMingLiU"/>
          <w:sz w:val="24"/>
          <w:szCs w:val="24"/>
        </w:rPr>
      </w:pPr>
      <w:r>
        <w:rPr>
          <w:rFonts w:eastAsia="PMingLiU"/>
          <w:sz w:val="24"/>
          <w:szCs w:val="24"/>
        </w:rPr>
        <w:t>Про хід виконання Міської програми</w:t>
      </w:r>
    </w:p>
    <w:p w:rsidR="009C52A8" w:rsidRDefault="009C52A8" w:rsidP="009C52A8">
      <w:pPr>
        <w:pStyle w:val="a3"/>
        <w:ind w:left="0" w:firstLine="0"/>
        <w:jc w:val="both"/>
        <w:rPr>
          <w:rFonts w:eastAsia="PMingLiU"/>
          <w:sz w:val="24"/>
          <w:szCs w:val="24"/>
        </w:rPr>
      </w:pPr>
      <w:r>
        <w:rPr>
          <w:rFonts w:eastAsia="PMingLiU"/>
          <w:sz w:val="24"/>
          <w:szCs w:val="24"/>
        </w:rPr>
        <w:t>“Територіальна оборона”</w:t>
      </w:r>
    </w:p>
    <w:p w:rsidR="009C52A8" w:rsidRDefault="009C52A8" w:rsidP="009C52A8">
      <w:pPr>
        <w:pStyle w:val="a3"/>
        <w:ind w:left="0" w:firstLine="0"/>
        <w:jc w:val="both"/>
        <w:rPr>
          <w:rFonts w:ascii="Arial" w:hAnsi="Arial" w:cs="Arial"/>
          <w:i/>
          <w:sz w:val="24"/>
          <w:szCs w:val="24"/>
        </w:rPr>
      </w:pPr>
      <w:r>
        <w:rPr>
          <w:rFonts w:eastAsia="PMingLiU"/>
          <w:sz w:val="24"/>
          <w:szCs w:val="24"/>
        </w:rPr>
        <w:t>за 2019 рік</w:t>
      </w:r>
    </w:p>
    <w:p w:rsidR="009C52A8" w:rsidRDefault="009C52A8" w:rsidP="009C52A8">
      <w:pPr>
        <w:pStyle w:val="a3"/>
        <w:ind w:left="0" w:firstLine="0"/>
        <w:jc w:val="both"/>
        <w:rPr>
          <w:rFonts w:ascii="Arial" w:hAnsi="Arial" w:cs="Arial"/>
          <w:i/>
          <w:sz w:val="24"/>
          <w:szCs w:val="24"/>
        </w:rPr>
      </w:pPr>
    </w:p>
    <w:p w:rsidR="009C52A8" w:rsidRDefault="009C52A8" w:rsidP="009C52A8">
      <w:pPr>
        <w:pStyle w:val="a3"/>
        <w:ind w:left="0" w:firstLine="0"/>
        <w:jc w:val="both"/>
        <w:rPr>
          <w:rFonts w:eastAsia="PMingLiU"/>
          <w:sz w:val="24"/>
          <w:szCs w:val="24"/>
        </w:rPr>
      </w:pPr>
      <w:r>
        <w:rPr>
          <w:sz w:val="24"/>
          <w:szCs w:val="24"/>
        </w:rPr>
        <w:tab/>
      </w:r>
      <w:r>
        <w:rPr>
          <w:rFonts w:eastAsia="PMingLiU"/>
          <w:sz w:val="24"/>
          <w:szCs w:val="24"/>
        </w:rPr>
        <w:t xml:space="preserve">     Заслухавши інформацію старшого інспектора з питань оборонної і мобілізаційної роботи виконавчого комітету Знам'янської міської ради А.Головченка про хід виконання Міської програми “Територіальна оборона” за 2019 рік, затвердженої рішенням Знам'янської  міської ради  від 30.10.2014 року №1504, керуючись ст.26 Закону України „Про місцеве самоврядування в Україні ”, міська рада </w:t>
      </w:r>
    </w:p>
    <w:p w:rsidR="009C52A8" w:rsidRDefault="009C52A8" w:rsidP="009C52A8">
      <w:pPr>
        <w:pStyle w:val="a3"/>
        <w:ind w:left="0" w:firstLine="0"/>
        <w:jc w:val="both"/>
        <w:rPr>
          <w:rFonts w:eastAsia="PMingLiU"/>
          <w:sz w:val="24"/>
          <w:szCs w:val="24"/>
        </w:rPr>
      </w:pPr>
    </w:p>
    <w:p w:rsidR="009C52A8" w:rsidRDefault="009C52A8" w:rsidP="009C52A8">
      <w:pPr>
        <w:pStyle w:val="a3"/>
        <w:ind w:left="0" w:firstLine="0"/>
        <w:jc w:val="center"/>
        <w:rPr>
          <w:rFonts w:eastAsia="PMingLiU"/>
          <w:b/>
          <w:sz w:val="24"/>
          <w:szCs w:val="24"/>
        </w:rPr>
      </w:pPr>
      <w:r>
        <w:rPr>
          <w:rFonts w:eastAsia="PMingLiU"/>
          <w:b/>
          <w:sz w:val="24"/>
          <w:szCs w:val="24"/>
        </w:rPr>
        <w:t>В и р і ш и л а:</w:t>
      </w:r>
    </w:p>
    <w:p w:rsidR="009C52A8" w:rsidRDefault="009C52A8" w:rsidP="009C52A8">
      <w:pPr>
        <w:pStyle w:val="a3"/>
        <w:ind w:left="0" w:firstLine="0"/>
        <w:jc w:val="center"/>
        <w:rPr>
          <w:rFonts w:eastAsia="PMingLiU"/>
          <w:sz w:val="24"/>
          <w:szCs w:val="24"/>
        </w:rPr>
      </w:pPr>
    </w:p>
    <w:p w:rsidR="009C52A8" w:rsidRPr="008B6703" w:rsidRDefault="009C52A8" w:rsidP="009C52A8">
      <w:pPr>
        <w:pStyle w:val="a3"/>
        <w:numPr>
          <w:ilvl w:val="0"/>
          <w:numId w:val="1"/>
        </w:numPr>
        <w:ind w:left="150" w:firstLine="0"/>
        <w:jc w:val="both"/>
        <w:rPr>
          <w:rFonts w:eastAsia="PMingLiU"/>
          <w:sz w:val="24"/>
          <w:szCs w:val="24"/>
        </w:rPr>
      </w:pPr>
      <w:r>
        <w:rPr>
          <w:rFonts w:eastAsia="PMingLiU"/>
          <w:sz w:val="24"/>
          <w:szCs w:val="24"/>
        </w:rPr>
        <w:t>Інформацію старшого інспектора з питань оборонної і мобілізаційної роботи виконавчого комітету Знам'янської міської ради А.Головченка про хід виконання Міської програми “Територіальна оборона” за 2019 рік  взяти до відома (додається).</w:t>
      </w:r>
    </w:p>
    <w:p w:rsidR="009C52A8" w:rsidRDefault="009C52A8" w:rsidP="009C52A8">
      <w:pPr>
        <w:pStyle w:val="a3"/>
        <w:numPr>
          <w:ilvl w:val="0"/>
          <w:numId w:val="1"/>
        </w:numPr>
        <w:ind w:left="150" w:firstLine="0"/>
        <w:jc w:val="both"/>
        <w:rPr>
          <w:rFonts w:eastAsia="PMingLiU"/>
          <w:sz w:val="24"/>
          <w:szCs w:val="24"/>
          <w:lang w:val="ru-RU"/>
        </w:rPr>
      </w:pPr>
      <w:r>
        <w:rPr>
          <w:rFonts w:eastAsia="PMingLiU"/>
          <w:sz w:val="24"/>
          <w:szCs w:val="24"/>
        </w:rPr>
        <w:t>Контроль за виконанням даного рішення покласти на постійну комісію з питань споживчого ринку, підприємництва та правової політики (гол.О.Луц).</w:t>
      </w:r>
    </w:p>
    <w:p w:rsidR="009C52A8" w:rsidRDefault="009C52A8" w:rsidP="009C52A8">
      <w:pPr>
        <w:pStyle w:val="a3"/>
        <w:ind w:left="150" w:firstLine="0"/>
        <w:jc w:val="both"/>
        <w:rPr>
          <w:rFonts w:eastAsia="PMingLiU"/>
          <w:sz w:val="24"/>
          <w:szCs w:val="24"/>
          <w:lang w:val="ru-RU"/>
        </w:rPr>
      </w:pPr>
    </w:p>
    <w:p w:rsidR="009C52A8" w:rsidRDefault="009C52A8" w:rsidP="009C52A8">
      <w:pPr>
        <w:pStyle w:val="a3"/>
        <w:ind w:left="0" w:firstLine="0"/>
        <w:jc w:val="both"/>
      </w:pPr>
    </w:p>
    <w:p w:rsidR="009C52A8" w:rsidRPr="00637E20" w:rsidRDefault="009C52A8" w:rsidP="009C52A8">
      <w:pPr>
        <w:pStyle w:val="ac"/>
        <w:jc w:val="center"/>
        <w:rPr>
          <w:rFonts w:ascii="Times New Roman" w:hAnsi="Times New Roman"/>
          <w:b/>
          <w:sz w:val="24"/>
          <w:szCs w:val="24"/>
          <w:lang w:val="uk-UA"/>
        </w:rPr>
      </w:pPr>
      <w:r w:rsidRPr="00637E20">
        <w:rPr>
          <w:rFonts w:ascii="Times New Roman" w:hAnsi="Times New Roman"/>
          <w:b/>
          <w:sz w:val="24"/>
          <w:szCs w:val="24"/>
          <w:lang w:val="uk-UA"/>
        </w:rPr>
        <w:t>Міс</w:t>
      </w:r>
      <w:r w:rsidRPr="00637E20">
        <w:rPr>
          <w:rFonts w:ascii="Times New Roman" w:hAnsi="Times New Roman"/>
          <w:b/>
          <w:sz w:val="24"/>
          <w:szCs w:val="24"/>
        </w:rPr>
        <w:t>ький голов</w:t>
      </w:r>
      <w:r>
        <w:rPr>
          <w:rFonts w:ascii="Times New Roman" w:hAnsi="Times New Roman"/>
          <w:b/>
          <w:sz w:val="24"/>
          <w:szCs w:val="24"/>
        </w:rPr>
        <w:t>а</w:t>
      </w:r>
      <w:r>
        <w:rPr>
          <w:rFonts w:ascii="Times New Roman" w:hAnsi="Times New Roman"/>
          <w:b/>
          <w:sz w:val="24"/>
          <w:szCs w:val="24"/>
          <w:lang w:val="uk-UA"/>
        </w:rPr>
        <w:t xml:space="preserve">                               </w:t>
      </w:r>
      <w:r w:rsidRPr="00637E20">
        <w:rPr>
          <w:rFonts w:ascii="Times New Roman" w:hAnsi="Times New Roman"/>
          <w:b/>
          <w:sz w:val="24"/>
          <w:szCs w:val="24"/>
        </w:rPr>
        <w:t>Сергій ФІЛІПЕНКО</w:t>
      </w:r>
    </w:p>
    <w:p w:rsidR="009C52A8" w:rsidRDefault="009C52A8" w:rsidP="009C52A8">
      <w:pPr>
        <w:pStyle w:val="a3"/>
        <w:jc w:val="both"/>
        <w:rPr>
          <w:rFonts w:eastAsia="PMingLiU"/>
          <w:sz w:val="24"/>
          <w:szCs w:val="24"/>
        </w:rPr>
      </w:pPr>
    </w:p>
    <w:p w:rsidR="009C52A8" w:rsidRDefault="009C52A8" w:rsidP="009C52A8">
      <w:pPr>
        <w:pStyle w:val="a3"/>
        <w:ind w:left="426" w:firstLine="0"/>
        <w:jc w:val="both"/>
        <w:rPr>
          <w:b/>
          <w:sz w:val="24"/>
          <w:szCs w:val="24"/>
        </w:rPr>
      </w:pPr>
    </w:p>
    <w:p w:rsidR="009C52A8" w:rsidRDefault="009C52A8" w:rsidP="009C52A8">
      <w:pPr>
        <w:widowControl w:val="0"/>
        <w:autoSpaceDE w:val="0"/>
        <w:jc w:val="center"/>
        <w:rPr>
          <w:b/>
          <w:sz w:val="24"/>
          <w:szCs w:val="24"/>
        </w:rPr>
      </w:pPr>
      <w:r>
        <w:rPr>
          <w:b/>
          <w:sz w:val="24"/>
          <w:szCs w:val="24"/>
        </w:rPr>
        <w:t>Інформація</w:t>
      </w:r>
    </w:p>
    <w:p w:rsidR="009C52A8" w:rsidRDefault="009C52A8" w:rsidP="009C52A8">
      <w:pPr>
        <w:widowControl w:val="0"/>
        <w:autoSpaceDE w:val="0"/>
        <w:jc w:val="center"/>
        <w:rPr>
          <w:b/>
          <w:sz w:val="24"/>
          <w:szCs w:val="24"/>
        </w:rPr>
      </w:pPr>
      <w:r>
        <w:rPr>
          <w:b/>
          <w:sz w:val="24"/>
          <w:szCs w:val="24"/>
        </w:rPr>
        <w:t xml:space="preserve">щодо організації територіальної оборони </w:t>
      </w:r>
    </w:p>
    <w:p w:rsidR="009C52A8" w:rsidRDefault="009C52A8" w:rsidP="009C52A8">
      <w:pPr>
        <w:widowControl w:val="0"/>
        <w:autoSpaceDE w:val="0"/>
        <w:jc w:val="center"/>
        <w:rPr>
          <w:b/>
          <w:sz w:val="24"/>
          <w:szCs w:val="24"/>
        </w:rPr>
      </w:pPr>
      <w:r>
        <w:rPr>
          <w:b/>
          <w:sz w:val="24"/>
          <w:szCs w:val="24"/>
        </w:rPr>
        <w:t>району ТрО №8 за 2019 рік</w:t>
      </w:r>
    </w:p>
    <w:p w:rsidR="009C52A8" w:rsidRDefault="009C52A8" w:rsidP="009C52A8">
      <w:pPr>
        <w:widowControl w:val="0"/>
        <w:autoSpaceDE w:val="0"/>
        <w:jc w:val="center"/>
        <w:rPr>
          <w:sz w:val="24"/>
          <w:szCs w:val="24"/>
        </w:rPr>
      </w:pPr>
    </w:p>
    <w:p w:rsidR="009C52A8" w:rsidRDefault="009C52A8" w:rsidP="009C52A8">
      <w:pPr>
        <w:tabs>
          <w:tab w:val="left" w:pos="0"/>
        </w:tabs>
        <w:ind w:firstLine="851"/>
        <w:jc w:val="both"/>
        <w:rPr>
          <w:sz w:val="24"/>
          <w:szCs w:val="24"/>
        </w:rPr>
      </w:pPr>
      <w:r>
        <w:rPr>
          <w:sz w:val="24"/>
          <w:szCs w:val="24"/>
        </w:rPr>
        <w:t>У 2019 році зі штабом територіальної оборони району ТрО №8 проведені роздільні штабні навчання, командно-штабні навчання  та стратегічне командно-штабне навчання “Козацька воля – 2019”.</w:t>
      </w:r>
    </w:p>
    <w:p w:rsidR="009C52A8" w:rsidRPr="008B6703" w:rsidRDefault="009C52A8" w:rsidP="009C52A8">
      <w:pPr>
        <w:pStyle w:val="a5"/>
        <w:tabs>
          <w:tab w:val="left" w:pos="0"/>
        </w:tabs>
        <w:spacing w:after="0" w:line="240" w:lineRule="auto"/>
        <w:ind w:left="0" w:firstLine="709"/>
        <w:jc w:val="both"/>
        <w:rPr>
          <w:sz w:val="24"/>
          <w:szCs w:val="24"/>
          <w:lang w:val="uk-UA"/>
        </w:rPr>
      </w:pPr>
      <w:r>
        <w:rPr>
          <w:rFonts w:ascii="Times New Roman" w:hAnsi="Times New Roman" w:cs="Times New Roman"/>
          <w:sz w:val="24"/>
          <w:szCs w:val="24"/>
          <w:lang w:val="uk-UA"/>
        </w:rPr>
        <w:lastRenderedPageBreak/>
        <w:t xml:space="preserve">З метою якісної підготовки та проведення навчань була організована завчасна взаємодія зі </w:t>
      </w:r>
      <w:r>
        <w:rPr>
          <w:rFonts w:ascii="Times New Roman" w:eastAsia="Calibri" w:hAnsi="Times New Roman" w:cs="Times New Roman"/>
          <w:sz w:val="24"/>
          <w:szCs w:val="24"/>
          <w:lang w:val="uk-UA"/>
        </w:rPr>
        <w:t xml:space="preserve">Знам’янським відділом поліції ГУНП України у Кіровоградській області, Світловодським МВ УСБ України у Кіровоградській області, Знам’янським МРВ УДСНС України у Кіровоградській області, Світловодським РВ УПО України у Кіровоградській області, </w:t>
      </w:r>
      <w:r>
        <w:rPr>
          <w:rFonts w:ascii="Times New Roman" w:hAnsi="Times New Roman" w:cs="Times New Roman"/>
          <w:sz w:val="24"/>
          <w:szCs w:val="24"/>
          <w:lang w:val="uk-UA"/>
        </w:rPr>
        <w:t>Знам</w:t>
      </w:r>
      <w:r>
        <w:rPr>
          <w:rFonts w:ascii="Times New Roman" w:eastAsia="Calibri" w:hAnsi="Times New Roman" w:cs="Times New Roman"/>
          <w:sz w:val="24"/>
          <w:szCs w:val="24"/>
          <w:lang w:val="uk-UA"/>
        </w:rPr>
        <w:t>’</w:t>
      </w:r>
      <w:r>
        <w:rPr>
          <w:rFonts w:ascii="Times New Roman" w:hAnsi="Times New Roman" w:cs="Times New Roman"/>
          <w:sz w:val="24"/>
          <w:szCs w:val="24"/>
          <w:lang w:val="uk-UA"/>
        </w:rPr>
        <w:t xml:space="preserve">янським МРВ філії ДУ «Центр пробації» </w:t>
      </w:r>
      <w:r>
        <w:rPr>
          <w:rFonts w:ascii="Times New Roman" w:eastAsia="Calibri" w:hAnsi="Times New Roman" w:cs="Times New Roman"/>
          <w:sz w:val="24"/>
          <w:szCs w:val="24"/>
          <w:lang w:val="uk-UA"/>
        </w:rPr>
        <w:t xml:space="preserve">у Кіровоградській області, військовою частиною А1201, </w:t>
      </w:r>
      <w:r>
        <w:rPr>
          <w:rFonts w:ascii="Times New Roman" w:hAnsi="Times New Roman" w:cs="Times New Roman"/>
          <w:spacing w:val="2"/>
          <w:sz w:val="24"/>
          <w:szCs w:val="24"/>
          <w:lang w:val="uk-UA"/>
        </w:rPr>
        <w:t xml:space="preserve">комендатурою військових сполучень залізничної дільниці та станції </w:t>
      </w:r>
      <w:r>
        <w:rPr>
          <w:rFonts w:ascii="Times New Roman" w:eastAsia="Calibri" w:hAnsi="Times New Roman" w:cs="Times New Roman"/>
          <w:sz w:val="24"/>
          <w:szCs w:val="24"/>
          <w:lang w:val="uk-UA"/>
        </w:rPr>
        <w:t>Знам’янка</w:t>
      </w:r>
      <w:r>
        <w:rPr>
          <w:rFonts w:ascii="Times New Roman" w:hAnsi="Times New Roman" w:cs="Times New Roman"/>
          <w:sz w:val="24"/>
          <w:szCs w:val="24"/>
          <w:lang w:val="uk-UA"/>
        </w:rPr>
        <w:t>.</w:t>
      </w:r>
    </w:p>
    <w:p w:rsidR="009C52A8" w:rsidRDefault="009C52A8" w:rsidP="009C52A8">
      <w:pPr>
        <w:pStyle w:val="a3"/>
        <w:suppressLineNumbers/>
        <w:tabs>
          <w:tab w:val="left" w:pos="0"/>
          <w:tab w:val="left" w:pos="993"/>
        </w:tabs>
        <w:ind w:left="0" w:firstLine="709"/>
        <w:jc w:val="both"/>
        <w:rPr>
          <w:sz w:val="24"/>
          <w:szCs w:val="24"/>
        </w:rPr>
      </w:pPr>
      <w:r>
        <w:rPr>
          <w:sz w:val="24"/>
          <w:szCs w:val="24"/>
        </w:rPr>
        <w:t xml:space="preserve">Проведені заняття з особовим складом штабу територіальної оборони району ТрО №8 щодо вивчення функціональних обов’язків, порядку управління підпорядкованими силами та засобами ТрО під час ведення ТрО. </w:t>
      </w:r>
    </w:p>
    <w:p w:rsidR="009C52A8" w:rsidRDefault="009C52A8" w:rsidP="009C52A8">
      <w:pPr>
        <w:pStyle w:val="31"/>
        <w:shd w:val="clear" w:color="auto" w:fill="auto"/>
        <w:tabs>
          <w:tab w:val="left" w:pos="0"/>
        </w:tabs>
        <w:spacing w:line="240" w:lineRule="auto"/>
        <w:ind w:right="-2" w:firstLine="709"/>
        <w:jc w:val="both"/>
        <w:rPr>
          <w:sz w:val="24"/>
          <w:szCs w:val="24"/>
        </w:rPr>
      </w:pPr>
      <w:r>
        <w:rPr>
          <w:spacing w:val="0"/>
          <w:sz w:val="24"/>
          <w:szCs w:val="24"/>
          <w:lang w:val="uk-UA"/>
        </w:rPr>
        <w:t xml:space="preserve">Забезпечено готовність штабу </w:t>
      </w:r>
      <w:r>
        <w:rPr>
          <w:sz w:val="24"/>
          <w:szCs w:val="24"/>
        </w:rPr>
        <w:t xml:space="preserve">територіальної оборони </w:t>
      </w:r>
      <w:r>
        <w:rPr>
          <w:spacing w:val="0"/>
          <w:sz w:val="24"/>
          <w:szCs w:val="24"/>
          <w:lang w:val="uk-UA"/>
        </w:rPr>
        <w:t xml:space="preserve">району ТрО №8 до виконання функціональних обов’язків щодо управління підпорядкованими підрозділами </w:t>
      </w:r>
    </w:p>
    <w:p w:rsidR="009C52A8" w:rsidRDefault="009C52A8" w:rsidP="009C52A8">
      <w:pPr>
        <w:pStyle w:val="31"/>
        <w:shd w:val="clear" w:color="auto" w:fill="auto"/>
        <w:tabs>
          <w:tab w:val="left" w:pos="0"/>
        </w:tabs>
        <w:spacing w:line="240" w:lineRule="auto"/>
        <w:ind w:right="-2"/>
        <w:jc w:val="both"/>
        <w:rPr>
          <w:sz w:val="24"/>
          <w:szCs w:val="24"/>
        </w:rPr>
      </w:pPr>
      <w:r>
        <w:rPr>
          <w:sz w:val="24"/>
          <w:szCs w:val="24"/>
        </w:rPr>
        <w:t>територіальної оборони</w:t>
      </w:r>
      <w:r>
        <w:rPr>
          <w:spacing w:val="0"/>
          <w:sz w:val="24"/>
          <w:szCs w:val="24"/>
          <w:lang w:val="uk-UA"/>
        </w:rPr>
        <w:t xml:space="preserve"> в ході ведення </w:t>
      </w:r>
      <w:r>
        <w:rPr>
          <w:sz w:val="24"/>
          <w:szCs w:val="24"/>
        </w:rPr>
        <w:t>територіальної оборони</w:t>
      </w:r>
      <w:r>
        <w:rPr>
          <w:spacing w:val="0"/>
          <w:sz w:val="24"/>
          <w:szCs w:val="24"/>
          <w:lang w:val="uk-UA"/>
        </w:rPr>
        <w:t>.</w:t>
      </w:r>
    </w:p>
    <w:p w:rsidR="009C52A8" w:rsidRDefault="009C52A8" w:rsidP="009C52A8">
      <w:pPr>
        <w:tabs>
          <w:tab w:val="left" w:pos="0"/>
          <w:tab w:val="left" w:pos="709"/>
          <w:tab w:val="left" w:pos="993"/>
        </w:tabs>
        <w:ind w:right="-2" w:firstLine="709"/>
        <w:jc w:val="both"/>
        <w:rPr>
          <w:sz w:val="24"/>
          <w:szCs w:val="24"/>
        </w:rPr>
      </w:pPr>
      <w:r>
        <w:rPr>
          <w:sz w:val="24"/>
          <w:szCs w:val="24"/>
        </w:rPr>
        <w:t>З отриманням оперативного завдання для проведення навчань з територіальної оборони вивчено та оцінено обстановку, уточнено планувальні документи, доведено уточнені завдання до підпорядкованих підрозділів ІВФ та ПрО, що залучаються до виконання завдань територіальної оборони в районі ТрО №8.</w:t>
      </w:r>
    </w:p>
    <w:p w:rsidR="009C52A8" w:rsidRDefault="009C52A8" w:rsidP="009C52A8">
      <w:pPr>
        <w:widowControl w:val="0"/>
        <w:autoSpaceDE w:val="0"/>
        <w:ind w:firstLine="708"/>
        <w:jc w:val="both"/>
        <w:rPr>
          <w:sz w:val="24"/>
          <w:szCs w:val="24"/>
        </w:rPr>
      </w:pPr>
      <w:r>
        <w:rPr>
          <w:sz w:val="24"/>
          <w:szCs w:val="24"/>
        </w:rPr>
        <w:t>Проведено заслуховування посадових осіб штабу територіальної оборони району ТрО №8 та надані доповіді щодо готовності виконання ними функціональних обов’язків.</w:t>
      </w:r>
    </w:p>
    <w:p w:rsidR="009C52A8" w:rsidRDefault="009C52A8" w:rsidP="009C52A8">
      <w:pPr>
        <w:widowControl w:val="0"/>
        <w:autoSpaceDE w:val="0"/>
        <w:ind w:firstLine="708"/>
        <w:jc w:val="both"/>
        <w:rPr>
          <w:rFonts w:eastAsia="Calibri"/>
          <w:sz w:val="24"/>
          <w:szCs w:val="24"/>
        </w:rPr>
      </w:pPr>
      <w:r>
        <w:rPr>
          <w:sz w:val="24"/>
          <w:szCs w:val="24"/>
        </w:rPr>
        <w:t xml:space="preserve">У взаємодії зі </w:t>
      </w:r>
      <w:r>
        <w:rPr>
          <w:rFonts w:eastAsia="Calibri"/>
          <w:sz w:val="24"/>
          <w:szCs w:val="24"/>
        </w:rPr>
        <w:t xml:space="preserve">Знам’янським відділом поліції ГУНП України у Кіровоградській області, Світловодським МВ УСБ України у Кіровоградській області, Знам’янським МРВ УДСНС України у Кіровоградській області, Світловодським РВ УПО України у Кіровоградській області, </w:t>
      </w:r>
      <w:r>
        <w:rPr>
          <w:sz w:val="24"/>
          <w:szCs w:val="24"/>
        </w:rPr>
        <w:t>Знам</w:t>
      </w:r>
      <w:r>
        <w:rPr>
          <w:rFonts w:eastAsia="Calibri"/>
          <w:sz w:val="24"/>
          <w:szCs w:val="24"/>
        </w:rPr>
        <w:t>’</w:t>
      </w:r>
      <w:r>
        <w:rPr>
          <w:sz w:val="24"/>
          <w:szCs w:val="24"/>
        </w:rPr>
        <w:t xml:space="preserve">янським МРВ філії ДУ «Центр пробації» </w:t>
      </w:r>
      <w:r>
        <w:rPr>
          <w:rFonts w:eastAsia="Calibri"/>
          <w:sz w:val="24"/>
          <w:szCs w:val="24"/>
        </w:rPr>
        <w:t xml:space="preserve">у Кіровоградській області, військовою частиною А1201, </w:t>
      </w:r>
      <w:r>
        <w:rPr>
          <w:spacing w:val="2"/>
          <w:sz w:val="24"/>
          <w:szCs w:val="24"/>
        </w:rPr>
        <w:t xml:space="preserve">комендатурою військових сполучень залізничної дільниці та станції </w:t>
      </w:r>
      <w:r>
        <w:rPr>
          <w:rFonts w:eastAsia="Calibri"/>
          <w:sz w:val="24"/>
          <w:szCs w:val="24"/>
        </w:rPr>
        <w:t>Знам’янка організовано контроль та забезпечено своєчасне реагування на зміни обстановки з метою:</w:t>
      </w:r>
    </w:p>
    <w:p w:rsidR="009C52A8" w:rsidRDefault="009C52A8" w:rsidP="009C52A8">
      <w:pPr>
        <w:widowControl w:val="0"/>
        <w:autoSpaceDE w:val="0"/>
        <w:ind w:firstLine="708"/>
        <w:jc w:val="both"/>
        <w:rPr>
          <w:rFonts w:eastAsia="Calibri"/>
          <w:sz w:val="24"/>
          <w:szCs w:val="24"/>
        </w:rPr>
      </w:pPr>
      <w:r>
        <w:rPr>
          <w:rFonts w:eastAsia="Calibri"/>
          <w:sz w:val="24"/>
          <w:szCs w:val="24"/>
        </w:rPr>
        <w:t>- попередження виникнення загрози функціонуванню органів державної влади та військового управління;</w:t>
      </w:r>
    </w:p>
    <w:p w:rsidR="009C52A8" w:rsidRDefault="009C52A8" w:rsidP="009C52A8">
      <w:pPr>
        <w:widowControl w:val="0"/>
        <w:autoSpaceDE w:val="0"/>
        <w:ind w:firstLine="708"/>
        <w:jc w:val="both"/>
        <w:rPr>
          <w:rFonts w:eastAsia="Calibri"/>
          <w:sz w:val="24"/>
          <w:szCs w:val="24"/>
        </w:rPr>
      </w:pPr>
      <w:r>
        <w:rPr>
          <w:rFonts w:eastAsia="Calibri"/>
          <w:sz w:val="24"/>
          <w:szCs w:val="24"/>
        </w:rPr>
        <w:t>- недопущення диверсій і терористичних актів у визначеному секторі відповідальності;</w:t>
      </w:r>
    </w:p>
    <w:p w:rsidR="009C52A8" w:rsidRDefault="009C52A8" w:rsidP="009C52A8">
      <w:pPr>
        <w:widowControl w:val="0"/>
        <w:autoSpaceDE w:val="0"/>
        <w:ind w:firstLine="708"/>
        <w:jc w:val="both"/>
        <w:rPr>
          <w:rFonts w:eastAsia="Calibri"/>
          <w:sz w:val="24"/>
          <w:szCs w:val="24"/>
        </w:rPr>
      </w:pPr>
      <w:r>
        <w:rPr>
          <w:rFonts w:eastAsia="Calibri"/>
          <w:sz w:val="24"/>
          <w:szCs w:val="24"/>
        </w:rPr>
        <w:t>- попередження виникнення загрози функціонуванню важливих об’єктів і комунікацій;</w:t>
      </w:r>
    </w:p>
    <w:p w:rsidR="009C52A8" w:rsidRDefault="009C52A8" w:rsidP="009C52A8">
      <w:pPr>
        <w:widowControl w:val="0"/>
        <w:autoSpaceDE w:val="0"/>
        <w:ind w:firstLine="708"/>
        <w:jc w:val="both"/>
        <w:rPr>
          <w:rFonts w:eastAsia="Calibri"/>
          <w:sz w:val="24"/>
          <w:szCs w:val="24"/>
        </w:rPr>
      </w:pPr>
      <w:r>
        <w:rPr>
          <w:rFonts w:eastAsia="Calibri"/>
          <w:sz w:val="24"/>
          <w:szCs w:val="24"/>
        </w:rPr>
        <w:t>- недопущення захоплення, пожеж, руйнувань потенційно небезпечних об’єктів;</w:t>
      </w:r>
    </w:p>
    <w:p w:rsidR="009C52A8" w:rsidRDefault="009C52A8" w:rsidP="009C52A8">
      <w:pPr>
        <w:widowControl w:val="0"/>
        <w:autoSpaceDE w:val="0"/>
        <w:ind w:firstLine="708"/>
        <w:jc w:val="both"/>
        <w:rPr>
          <w:rFonts w:eastAsia="Calibri"/>
          <w:sz w:val="24"/>
          <w:szCs w:val="24"/>
        </w:rPr>
      </w:pPr>
      <w:r>
        <w:rPr>
          <w:rFonts w:eastAsia="Calibri"/>
          <w:sz w:val="24"/>
          <w:szCs w:val="24"/>
        </w:rPr>
        <w:t>- припинення діяльності антидержавних рухів і організацій та дій антидержавних незаконно утворених озброєних формувань;</w:t>
      </w:r>
    </w:p>
    <w:p w:rsidR="009C52A8" w:rsidRDefault="009C52A8" w:rsidP="009C52A8">
      <w:pPr>
        <w:widowControl w:val="0"/>
        <w:autoSpaceDE w:val="0"/>
        <w:ind w:firstLine="708"/>
        <w:jc w:val="both"/>
        <w:rPr>
          <w:rFonts w:eastAsia="Calibri"/>
          <w:sz w:val="24"/>
          <w:szCs w:val="24"/>
        </w:rPr>
      </w:pPr>
      <w:r>
        <w:rPr>
          <w:rFonts w:eastAsia="Calibri"/>
          <w:sz w:val="24"/>
          <w:szCs w:val="24"/>
        </w:rPr>
        <w:t>- охорони та оборони важливих об’єктів і комунікацій, недопущення їх захоплення, забезпечення надійного функціонування органів державної влади та національної економіки.</w:t>
      </w:r>
    </w:p>
    <w:p w:rsidR="009C52A8" w:rsidRDefault="009C52A8" w:rsidP="009C52A8">
      <w:pPr>
        <w:widowControl w:val="0"/>
        <w:autoSpaceDE w:val="0"/>
        <w:ind w:firstLine="708"/>
        <w:jc w:val="both"/>
        <w:rPr>
          <w:rFonts w:eastAsia="Calibri"/>
          <w:sz w:val="24"/>
          <w:szCs w:val="24"/>
        </w:rPr>
      </w:pPr>
      <w:r>
        <w:rPr>
          <w:rFonts w:eastAsia="Calibri"/>
          <w:sz w:val="24"/>
          <w:szCs w:val="24"/>
        </w:rPr>
        <w:t xml:space="preserve">Мету та навчальні цілі в ході проведення </w:t>
      </w:r>
      <w:r>
        <w:rPr>
          <w:sz w:val="24"/>
          <w:szCs w:val="24"/>
        </w:rPr>
        <w:t>навчань з територіальної оборони досягнуто. Посадові особи штабу територіальної оборони району ТрО №8 функціональні обов’язки знають та вміло їх застосовують під час проведення навчань.</w:t>
      </w:r>
    </w:p>
    <w:p w:rsidR="009C52A8" w:rsidRDefault="009C52A8" w:rsidP="009C52A8">
      <w:pPr>
        <w:widowControl w:val="0"/>
        <w:autoSpaceDE w:val="0"/>
        <w:ind w:firstLine="708"/>
        <w:jc w:val="both"/>
        <w:rPr>
          <w:rFonts w:eastAsia="Calibri"/>
          <w:sz w:val="18"/>
          <w:szCs w:val="24"/>
        </w:rPr>
      </w:pPr>
      <w:r>
        <w:rPr>
          <w:rFonts w:eastAsia="Calibri"/>
          <w:sz w:val="24"/>
          <w:szCs w:val="24"/>
        </w:rPr>
        <w:t>Кошти з міського бюджету для потреб  - не виділялись.</w:t>
      </w:r>
    </w:p>
    <w:p w:rsidR="009C52A8" w:rsidRDefault="009C52A8" w:rsidP="009C52A8">
      <w:pPr>
        <w:widowControl w:val="0"/>
        <w:autoSpaceDE w:val="0"/>
        <w:ind w:firstLine="708"/>
        <w:jc w:val="both"/>
        <w:rPr>
          <w:rFonts w:eastAsia="Calibri"/>
          <w:sz w:val="18"/>
          <w:szCs w:val="24"/>
        </w:rPr>
      </w:pPr>
    </w:p>
    <w:p w:rsidR="009C52A8" w:rsidRDefault="009C52A8" w:rsidP="009C52A8">
      <w:pPr>
        <w:widowControl w:val="0"/>
        <w:autoSpaceDE w:val="0"/>
        <w:ind w:firstLine="708"/>
        <w:jc w:val="both"/>
        <w:rPr>
          <w:rFonts w:eastAsia="Calibri"/>
          <w:sz w:val="18"/>
          <w:szCs w:val="24"/>
        </w:rPr>
      </w:pPr>
    </w:p>
    <w:p w:rsidR="009C52A8" w:rsidRDefault="009C52A8" w:rsidP="009C52A8">
      <w:pPr>
        <w:widowControl w:val="0"/>
        <w:autoSpaceDE w:val="0"/>
        <w:ind w:firstLine="708"/>
        <w:jc w:val="both"/>
        <w:rPr>
          <w:rFonts w:eastAsia="Calibri"/>
          <w:sz w:val="18"/>
          <w:szCs w:val="24"/>
        </w:rPr>
      </w:pPr>
    </w:p>
    <w:p w:rsidR="009C52A8" w:rsidRDefault="009C52A8" w:rsidP="009C52A8">
      <w:pPr>
        <w:widowControl w:val="0"/>
        <w:autoSpaceDE w:val="0"/>
        <w:ind w:firstLine="708"/>
        <w:jc w:val="both"/>
        <w:rPr>
          <w:rFonts w:eastAsia="Calibri"/>
          <w:sz w:val="18"/>
          <w:szCs w:val="24"/>
        </w:rPr>
      </w:pPr>
    </w:p>
    <w:p w:rsidR="009C52A8" w:rsidRDefault="009C52A8" w:rsidP="009C52A8">
      <w:pPr>
        <w:widowControl w:val="0"/>
        <w:autoSpaceDE w:val="0"/>
        <w:ind w:firstLine="708"/>
        <w:jc w:val="both"/>
        <w:rPr>
          <w:rFonts w:eastAsia="Calibri"/>
          <w:sz w:val="18"/>
          <w:szCs w:val="24"/>
        </w:rPr>
      </w:pPr>
    </w:p>
    <w:p w:rsidR="009C52A8" w:rsidRDefault="009C52A8" w:rsidP="009C52A8">
      <w:pPr>
        <w:widowControl w:val="0"/>
        <w:autoSpaceDE w:val="0"/>
        <w:ind w:firstLine="708"/>
        <w:jc w:val="both"/>
        <w:rPr>
          <w:rFonts w:eastAsia="Calibri"/>
          <w:sz w:val="18"/>
          <w:szCs w:val="24"/>
        </w:rPr>
      </w:pPr>
    </w:p>
    <w:p w:rsidR="009C52A8" w:rsidRDefault="009C52A8" w:rsidP="009C52A8">
      <w:pPr>
        <w:widowControl w:val="0"/>
        <w:autoSpaceDE w:val="0"/>
        <w:ind w:firstLine="708"/>
        <w:jc w:val="both"/>
        <w:rPr>
          <w:rFonts w:eastAsia="Calibri"/>
          <w:sz w:val="18"/>
          <w:szCs w:val="24"/>
        </w:rPr>
      </w:pPr>
    </w:p>
    <w:p w:rsidR="009C52A8" w:rsidRDefault="009C52A8" w:rsidP="009C52A8">
      <w:pPr>
        <w:widowControl w:val="0"/>
        <w:autoSpaceDE w:val="0"/>
        <w:ind w:firstLine="708"/>
        <w:jc w:val="both"/>
        <w:rPr>
          <w:rFonts w:eastAsia="Calibri"/>
          <w:sz w:val="18"/>
          <w:szCs w:val="24"/>
        </w:rPr>
      </w:pPr>
    </w:p>
    <w:p w:rsidR="009C52A8" w:rsidRDefault="009C52A8" w:rsidP="009C52A8">
      <w:pPr>
        <w:widowControl w:val="0"/>
        <w:autoSpaceDE w:val="0"/>
        <w:ind w:firstLine="708"/>
        <w:jc w:val="both"/>
        <w:rPr>
          <w:rFonts w:eastAsia="Calibri"/>
          <w:sz w:val="18"/>
          <w:szCs w:val="24"/>
        </w:rPr>
      </w:pPr>
    </w:p>
    <w:p w:rsidR="009C52A8" w:rsidRDefault="009C52A8" w:rsidP="009C52A8">
      <w:pPr>
        <w:widowControl w:val="0"/>
        <w:autoSpaceDE w:val="0"/>
        <w:ind w:firstLine="708"/>
        <w:jc w:val="both"/>
        <w:rPr>
          <w:rFonts w:eastAsia="Calibri"/>
          <w:sz w:val="18"/>
          <w:szCs w:val="24"/>
        </w:rPr>
      </w:pPr>
    </w:p>
    <w:p w:rsidR="009C52A8" w:rsidRDefault="009C52A8" w:rsidP="009C52A8">
      <w:pPr>
        <w:widowControl w:val="0"/>
        <w:autoSpaceDE w:val="0"/>
        <w:ind w:firstLine="708"/>
        <w:jc w:val="both"/>
        <w:rPr>
          <w:rFonts w:eastAsia="Calibri"/>
          <w:sz w:val="18"/>
          <w:szCs w:val="24"/>
        </w:rPr>
      </w:pPr>
    </w:p>
    <w:p w:rsidR="009C52A8" w:rsidRDefault="009C52A8" w:rsidP="009C52A8">
      <w:pPr>
        <w:widowControl w:val="0"/>
        <w:autoSpaceDE w:val="0"/>
        <w:ind w:firstLine="708"/>
        <w:jc w:val="both"/>
        <w:rPr>
          <w:rFonts w:eastAsia="Calibri"/>
          <w:sz w:val="18"/>
          <w:szCs w:val="24"/>
        </w:rPr>
      </w:pPr>
    </w:p>
    <w:p w:rsidR="009C52A8" w:rsidRDefault="009C52A8" w:rsidP="009C52A8">
      <w:pPr>
        <w:spacing w:line="200" w:lineRule="atLeast"/>
        <w:jc w:val="center"/>
        <w:rPr>
          <w:b/>
          <w:bCs/>
          <w:iCs/>
          <w:sz w:val="24"/>
        </w:rPr>
      </w:pPr>
    </w:p>
    <w:p w:rsidR="009C52A8" w:rsidRPr="00D93CB7" w:rsidRDefault="009C52A8" w:rsidP="009C52A8">
      <w:pPr>
        <w:spacing w:line="200" w:lineRule="atLeast"/>
        <w:jc w:val="center"/>
        <w:rPr>
          <w:b/>
          <w:bCs/>
          <w:iCs/>
          <w:sz w:val="24"/>
        </w:rPr>
      </w:pPr>
      <w:r>
        <w:rPr>
          <w:b/>
          <w:bCs/>
          <w:iCs/>
          <w:sz w:val="24"/>
        </w:rPr>
        <w:lastRenderedPageBreak/>
        <w:t>Вісімдесят друга</w:t>
      </w:r>
      <w:r w:rsidRPr="00D93CB7">
        <w:rPr>
          <w:b/>
          <w:bCs/>
          <w:iCs/>
          <w:sz w:val="24"/>
        </w:rPr>
        <w:t xml:space="preserve"> сесія Знам`янська міська рада</w:t>
      </w:r>
    </w:p>
    <w:p w:rsidR="009C52A8" w:rsidRPr="00D93CB7" w:rsidRDefault="009C52A8" w:rsidP="009C52A8">
      <w:pPr>
        <w:jc w:val="center"/>
        <w:rPr>
          <w:b/>
          <w:bCs/>
          <w:sz w:val="24"/>
        </w:rPr>
      </w:pPr>
      <w:r w:rsidRPr="00D93CB7">
        <w:rPr>
          <w:b/>
          <w:bCs/>
          <w:iCs/>
          <w:sz w:val="24"/>
        </w:rPr>
        <w:t>сьомого скликання</w:t>
      </w:r>
    </w:p>
    <w:p w:rsidR="009C52A8" w:rsidRPr="00D93CB7" w:rsidRDefault="009C52A8" w:rsidP="009C52A8">
      <w:pPr>
        <w:jc w:val="center"/>
        <w:rPr>
          <w:b/>
          <w:bCs/>
          <w:sz w:val="24"/>
        </w:rPr>
      </w:pPr>
    </w:p>
    <w:p w:rsidR="009C52A8" w:rsidRPr="00D93CB7" w:rsidRDefault="009C52A8" w:rsidP="009C52A8">
      <w:pPr>
        <w:jc w:val="center"/>
        <w:rPr>
          <w:b/>
          <w:bCs/>
          <w:sz w:val="24"/>
        </w:rPr>
      </w:pPr>
      <w:r w:rsidRPr="00D93CB7">
        <w:rPr>
          <w:b/>
          <w:bCs/>
          <w:sz w:val="24"/>
        </w:rPr>
        <w:t>Р І Ш Е Н Н Я</w:t>
      </w:r>
    </w:p>
    <w:p w:rsidR="009C52A8" w:rsidRPr="00D93CB7" w:rsidRDefault="009C52A8" w:rsidP="009C52A8">
      <w:pPr>
        <w:jc w:val="both"/>
        <w:rPr>
          <w:sz w:val="24"/>
        </w:rPr>
      </w:pPr>
      <w:r w:rsidRPr="00D93CB7">
        <w:rPr>
          <w:sz w:val="24"/>
        </w:rPr>
        <w:t xml:space="preserve">від    </w:t>
      </w:r>
      <w:r>
        <w:rPr>
          <w:sz w:val="24"/>
        </w:rPr>
        <w:t xml:space="preserve">26 грудня   </w:t>
      </w:r>
      <w:r w:rsidRPr="00D93CB7">
        <w:rPr>
          <w:sz w:val="24"/>
        </w:rPr>
        <w:t xml:space="preserve"> 2019  року                                                                  </w:t>
      </w:r>
      <w:r w:rsidRPr="00D93CB7">
        <w:rPr>
          <w:sz w:val="24"/>
        </w:rPr>
        <w:tab/>
      </w:r>
      <w:r w:rsidRPr="00D93CB7">
        <w:rPr>
          <w:sz w:val="24"/>
        </w:rPr>
        <w:tab/>
      </w:r>
      <w:r w:rsidRPr="00D93CB7">
        <w:rPr>
          <w:b/>
          <w:sz w:val="24"/>
        </w:rPr>
        <w:t>№</w:t>
      </w:r>
      <w:r>
        <w:rPr>
          <w:b/>
          <w:sz w:val="24"/>
        </w:rPr>
        <w:t>2298</w:t>
      </w:r>
    </w:p>
    <w:p w:rsidR="009C52A8" w:rsidRPr="00D93CB7" w:rsidRDefault="009C52A8" w:rsidP="009C52A8">
      <w:pPr>
        <w:jc w:val="center"/>
        <w:rPr>
          <w:sz w:val="24"/>
        </w:rPr>
      </w:pPr>
      <w:r w:rsidRPr="00D93CB7">
        <w:rPr>
          <w:sz w:val="24"/>
        </w:rPr>
        <w:t>м. Знам’янка</w:t>
      </w:r>
    </w:p>
    <w:p w:rsidR="009C52A8" w:rsidRPr="00655417" w:rsidRDefault="009C52A8" w:rsidP="009C52A8">
      <w:pPr>
        <w:jc w:val="both"/>
        <w:rPr>
          <w:sz w:val="24"/>
          <w:szCs w:val="24"/>
        </w:rPr>
      </w:pPr>
    </w:p>
    <w:p w:rsidR="009C52A8" w:rsidRPr="00655417" w:rsidRDefault="009C52A8" w:rsidP="009C52A8">
      <w:pPr>
        <w:jc w:val="both"/>
        <w:rPr>
          <w:sz w:val="24"/>
          <w:szCs w:val="24"/>
        </w:rPr>
      </w:pPr>
      <w:r w:rsidRPr="00655417">
        <w:rPr>
          <w:sz w:val="24"/>
          <w:szCs w:val="24"/>
        </w:rPr>
        <w:t>Про   хід   виконання Програми</w:t>
      </w:r>
    </w:p>
    <w:p w:rsidR="009C52A8" w:rsidRPr="00655417" w:rsidRDefault="009C52A8" w:rsidP="009C52A8">
      <w:pPr>
        <w:jc w:val="both"/>
        <w:rPr>
          <w:sz w:val="24"/>
          <w:szCs w:val="24"/>
        </w:rPr>
      </w:pPr>
      <w:r w:rsidRPr="00655417">
        <w:rPr>
          <w:sz w:val="24"/>
          <w:szCs w:val="24"/>
        </w:rPr>
        <w:t>цивільного захисту  міста Знам`янки</w:t>
      </w:r>
    </w:p>
    <w:p w:rsidR="009C52A8" w:rsidRPr="00655417" w:rsidRDefault="009C52A8" w:rsidP="009C52A8">
      <w:pPr>
        <w:jc w:val="both"/>
        <w:rPr>
          <w:sz w:val="24"/>
          <w:szCs w:val="24"/>
        </w:rPr>
      </w:pPr>
      <w:r w:rsidRPr="00655417">
        <w:rPr>
          <w:sz w:val="24"/>
          <w:szCs w:val="24"/>
        </w:rPr>
        <w:t xml:space="preserve">на 2016-2020 роки </w:t>
      </w:r>
      <w:r>
        <w:rPr>
          <w:sz w:val="24"/>
          <w:szCs w:val="24"/>
        </w:rPr>
        <w:t xml:space="preserve"> за</w:t>
      </w:r>
      <w:r w:rsidRPr="00655417">
        <w:rPr>
          <w:sz w:val="24"/>
          <w:szCs w:val="24"/>
        </w:rPr>
        <w:t xml:space="preserve"> 201</w:t>
      </w:r>
      <w:r>
        <w:rPr>
          <w:sz w:val="24"/>
          <w:szCs w:val="24"/>
        </w:rPr>
        <w:t>9 рік</w:t>
      </w:r>
      <w:r w:rsidRPr="00655417">
        <w:rPr>
          <w:sz w:val="24"/>
          <w:szCs w:val="24"/>
        </w:rPr>
        <w:t xml:space="preserve">  </w:t>
      </w:r>
    </w:p>
    <w:p w:rsidR="009C52A8" w:rsidRPr="00655417" w:rsidRDefault="009C52A8" w:rsidP="009C52A8">
      <w:pPr>
        <w:jc w:val="both"/>
        <w:rPr>
          <w:sz w:val="24"/>
          <w:szCs w:val="24"/>
        </w:rPr>
      </w:pPr>
    </w:p>
    <w:p w:rsidR="009C52A8" w:rsidRPr="00655417" w:rsidRDefault="009C52A8" w:rsidP="009C52A8">
      <w:pPr>
        <w:jc w:val="both"/>
        <w:rPr>
          <w:sz w:val="24"/>
          <w:szCs w:val="24"/>
        </w:rPr>
      </w:pPr>
      <w:r w:rsidRPr="00655417">
        <w:rPr>
          <w:sz w:val="24"/>
          <w:szCs w:val="24"/>
        </w:rPr>
        <w:tab/>
        <w:t>Заслухавши інформацію завідуючого сектором з питань надзвичайних ситуацій, охорони праці, екології та благоустрою управління містобудування, архітектури та житлово-комунального господарства Знам’янської міської ради Балана С.М. про хід виконання Програми цивільного захисту  міста Знам`янки на 2016-2020 роки</w:t>
      </w:r>
      <w:r w:rsidRPr="009A2E8D">
        <w:rPr>
          <w:sz w:val="24"/>
          <w:szCs w:val="24"/>
        </w:rPr>
        <w:t xml:space="preserve"> </w:t>
      </w:r>
      <w:r>
        <w:rPr>
          <w:sz w:val="24"/>
          <w:szCs w:val="24"/>
        </w:rPr>
        <w:t>за</w:t>
      </w:r>
      <w:r w:rsidRPr="00655417">
        <w:rPr>
          <w:sz w:val="24"/>
          <w:szCs w:val="24"/>
        </w:rPr>
        <w:t xml:space="preserve"> 2019</w:t>
      </w:r>
      <w:r>
        <w:rPr>
          <w:sz w:val="24"/>
          <w:szCs w:val="24"/>
        </w:rPr>
        <w:t xml:space="preserve"> рік</w:t>
      </w:r>
      <w:r w:rsidRPr="00655417">
        <w:rPr>
          <w:sz w:val="24"/>
          <w:szCs w:val="24"/>
        </w:rPr>
        <w:t xml:space="preserve">, затвердженої рішенням міської ради від 25 грудня 2015 року № 48,  керуючись ст. 25 Закону України  „Про місцеве самоврядування в Україні”, міська рада </w:t>
      </w:r>
    </w:p>
    <w:p w:rsidR="009C52A8" w:rsidRPr="00655417" w:rsidRDefault="009C52A8" w:rsidP="009C52A8">
      <w:pPr>
        <w:jc w:val="both"/>
        <w:rPr>
          <w:sz w:val="24"/>
          <w:szCs w:val="24"/>
        </w:rPr>
      </w:pPr>
    </w:p>
    <w:p w:rsidR="009C52A8" w:rsidRPr="00655417" w:rsidRDefault="009C52A8" w:rsidP="009C52A8">
      <w:pPr>
        <w:jc w:val="center"/>
        <w:rPr>
          <w:b/>
          <w:sz w:val="24"/>
          <w:szCs w:val="24"/>
        </w:rPr>
      </w:pPr>
      <w:r w:rsidRPr="00655417">
        <w:rPr>
          <w:b/>
          <w:sz w:val="24"/>
          <w:szCs w:val="24"/>
        </w:rPr>
        <w:t xml:space="preserve">В и р і ш и л а: </w:t>
      </w:r>
    </w:p>
    <w:p w:rsidR="009C52A8" w:rsidRPr="00655417" w:rsidRDefault="009C52A8" w:rsidP="009C52A8">
      <w:pPr>
        <w:jc w:val="center"/>
        <w:rPr>
          <w:b/>
          <w:sz w:val="24"/>
          <w:szCs w:val="24"/>
        </w:rPr>
      </w:pPr>
    </w:p>
    <w:p w:rsidR="009C52A8" w:rsidRPr="0040794C" w:rsidRDefault="009C52A8" w:rsidP="009C52A8">
      <w:pPr>
        <w:pStyle w:val="a5"/>
        <w:numPr>
          <w:ilvl w:val="0"/>
          <w:numId w:val="10"/>
        </w:numPr>
        <w:spacing w:after="0" w:line="240" w:lineRule="auto"/>
        <w:jc w:val="both"/>
        <w:rPr>
          <w:rFonts w:ascii="Times New Roman" w:hAnsi="Times New Roman" w:cs="Times New Roman"/>
          <w:sz w:val="24"/>
          <w:szCs w:val="24"/>
        </w:rPr>
      </w:pPr>
      <w:r w:rsidRPr="0040794C">
        <w:rPr>
          <w:rFonts w:ascii="Times New Roman" w:hAnsi="Times New Roman" w:cs="Times New Roman"/>
          <w:sz w:val="24"/>
          <w:szCs w:val="24"/>
        </w:rPr>
        <w:t xml:space="preserve">Інформацію про хід виконання Програми цивільного захисту  міста Знам`янки на 2016-2020 роки  за 2019 році, взяти до відома (додається).      </w:t>
      </w:r>
    </w:p>
    <w:p w:rsidR="009C52A8" w:rsidRPr="0040794C" w:rsidRDefault="009C52A8" w:rsidP="009C52A8">
      <w:pPr>
        <w:pStyle w:val="a5"/>
        <w:numPr>
          <w:ilvl w:val="0"/>
          <w:numId w:val="10"/>
        </w:numPr>
        <w:spacing w:after="0" w:line="240" w:lineRule="auto"/>
        <w:jc w:val="both"/>
        <w:rPr>
          <w:rFonts w:ascii="Times New Roman" w:hAnsi="Times New Roman" w:cs="Times New Roman"/>
          <w:sz w:val="24"/>
          <w:szCs w:val="24"/>
        </w:rPr>
      </w:pPr>
      <w:r w:rsidRPr="0040794C">
        <w:rPr>
          <w:rFonts w:ascii="Times New Roman" w:hAnsi="Times New Roman" w:cs="Times New Roman"/>
          <w:sz w:val="24"/>
          <w:szCs w:val="24"/>
        </w:rPr>
        <w:t>Управлінню містобудування, архітектури та житлово-комунального господарства міської ради (нач.М.Нікітін) забезпечити фінансування заходів  програми в межах передбачених асигнувань.</w:t>
      </w:r>
    </w:p>
    <w:p w:rsidR="009C52A8" w:rsidRPr="0040794C" w:rsidRDefault="009C52A8" w:rsidP="009C52A8">
      <w:pPr>
        <w:pStyle w:val="a5"/>
        <w:numPr>
          <w:ilvl w:val="0"/>
          <w:numId w:val="10"/>
        </w:numPr>
        <w:spacing w:after="0" w:line="240" w:lineRule="auto"/>
        <w:jc w:val="both"/>
        <w:rPr>
          <w:rFonts w:ascii="Times New Roman" w:hAnsi="Times New Roman" w:cs="Times New Roman"/>
          <w:sz w:val="24"/>
          <w:szCs w:val="24"/>
        </w:rPr>
      </w:pPr>
      <w:r w:rsidRPr="0040794C">
        <w:rPr>
          <w:rFonts w:ascii="Times New Roman" w:hAnsi="Times New Roman" w:cs="Times New Roman"/>
          <w:sz w:val="24"/>
          <w:szCs w:val="24"/>
          <w:lang w:val="uk-UA"/>
        </w:rPr>
        <w:t>Фінансовому управлінню розглянути можливість у виділенні коштів у сумі 250 тис.г</w:t>
      </w:r>
      <w:r>
        <w:rPr>
          <w:rFonts w:ascii="Times New Roman" w:hAnsi="Times New Roman" w:cs="Times New Roman"/>
          <w:sz w:val="24"/>
          <w:szCs w:val="24"/>
          <w:lang w:val="uk-UA"/>
        </w:rPr>
        <w:t>р</w:t>
      </w:r>
      <w:r w:rsidRPr="0040794C">
        <w:rPr>
          <w:rFonts w:ascii="Times New Roman" w:hAnsi="Times New Roman" w:cs="Times New Roman"/>
          <w:sz w:val="24"/>
          <w:szCs w:val="24"/>
          <w:lang w:val="uk-UA"/>
        </w:rPr>
        <w:t>н. для ремонту двох захисних споруд цивільного захисту протягом року, включити в бюджет 2020 року.</w:t>
      </w:r>
    </w:p>
    <w:p w:rsidR="009C52A8" w:rsidRPr="0040794C" w:rsidRDefault="009C52A8" w:rsidP="009C52A8">
      <w:pPr>
        <w:pStyle w:val="a5"/>
        <w:numPr>
          <w:ilvl w:val="0"/>
          <w:numId w:val="10"/>
        </w:numPr>
        <w:spacing w:after="0" w:line="240" w:lineRule="auto"/>
        <w:jc w:val="both"/>
        <w:rPr>
          <w:rFonts w:ascii="Times New Roman" w:hAnsi="Times New Roman" w:cs="Times New Roman"/>
          <w:sz w:val="24"/>
          <w:szCs w:val="24"/>
        </w:rPr>
      </w:pPr>
      <w:r w:rsidRPr="0040794C">
        <w:rPr>
          <w:rFonts w:ascii="Times New Roman" w:hAnsi="Times New Roman" w:cs="Times New Roman"/>
          <w:sz w:val="24"/>
          <w:szCs w:val="24"/>
        </w:rPr>
        <w:t>Контроль за виконанням даного рішення покласти на постійну комісію з питань житлово-комунального господарства  та охорони навколишнього природного середовища (заст.гол.О.Озер</w:t>
      </w:r>
      <w:r>
        <w:rPr>
          <w:rFonts w:ascii="Times New Roman" w:hAnsi="Times New Roman" w:cs="Times New Roman"/>
          <w:sz w:val="24"/>
          <w:szCs w:val="24"/>
          <w:lang w:val="uk-UA"/>
        </w:rPr>
        <w:t>я</w:t>
      </w:r>
      <w:r w:rsidRPr="0040794C">
        <w:rPr>
          <w:rFonts w:ascii="Times New Roman" w:hAnsi="Times New Roman" w:cs="Times New Roman"/>
          <w:sz w:val="24"/>
          <w:szCs w:val="24"/>
        </w:rPr>
        <w:t>ний</w:t>
      </w:r>
      <w:r w:rsidRPr="0040794C">
        <w:rPr>
          <w:rFonts w:ascii="Times New Roman" w:hAnsi="Times New Roman" w:cs="Times New Roman"/>
          <w:sz w:val="24"/>
          <w:szCs w:val="24"/>
          <w:lang w:eastAsia="ko-KR"/>
        </w:rPr>
        <w:t>).</w:t>
      </w:r>
    </w:p>
    <w:p w:rsidR="009C52A8" w:rsidRDefault="009C52A8" w:rsidP="009C52A8">
      <w:pPr>
        <w:jc w:val="both"/>
        <w:rPr>
          <w:sz w:val="24"/>
          <w:szCs w:val="24"/>
          <w:lang w:eastAsia="ko-KR"/>
        </w:rPr>
      </w:pPr>
    </w:p>
    <w:p w:rsidR="009C52A8" w:rsidRPr="00655417" w:rsidRDefault="009C52A8" w:rsidP="009C52A8">
      <w:pPr>
        <w:jc w:val="both"/>
        <w:rPr>
          <w:sz w:val="24"/>
          <w:szCs w:val="24"/>
          <w:lang w:eastAsia="ko-KR"/>
        </w:rPr>
      </w:pPr>
    </w:p>
    <w:p w:rsidR="009C52A8" w:rsidRPr="00637E20" w:rsidRDefault="009C52A8" w:rsidP="009C52A8">
      <w:pPr>
        <w:pStyle w:val="ac"/>
        <w:jc w:val="center"/>
        <w:rPr>
          <w:rFonts w:ascii="Times New Roman" w:hAnsi="Times New Roman"/>
          <w:b/>
          <w:sz w:val="24"/>
          <w:szCs w:val="24"/>
          <w:lang w:val="uk-UA"/>
        </w:rPr>
      </w:pPr>
      <w:r w:rsidRPr="00637E20">
        <w:rPr>
          <w:rFonts w:ascii="Times New Roman" w:hAnsi="Times New Roman"/>
          <w:b/>
          <w:sz w:val="24"/>
          <w:szCs w:val="24"/>
          <w:lang w:val="uk-UA"/>
        </w:rPr>
        <w:t>Міс</w:t>
      </w:r>
      <w:r w:rsidRPr="00637E20">
        <w:rPr>
          <w:rFonts w:ascii="Times New Roman" w:hAnsi="Times New Roman"/>
          <w:b/>
          <w:sz w:val="24"/>
          <w:szCs w:val="24"/>
        </w:rPr>
        <w:t>ький голов</w:t>
      </w:r>
      <w:r>
        <w:rPr>
          <w:rFonts w:ascii="Times New Roman" w:hAnsi="Times New Roman"/>
          <w:b/>
          <w:sz w:val="24"/>
          <w:szCs w:val="24"/>
        </w:rPr>
        <w:t>а</w:t>
      </w:r>
      <w:r>
        <w:rPr>
          <w:rFonts w:ascii="Times New Roman" w:hAnsi="Times New Roman"/>
          <w:b/>
          <w:sz w:val="24"/>
          <w:szCs w:val="24"/>
          <w:lang w:val="uk-UA"/>
        </w:rPr>
        <w:t xml:space="preserve">                               </w:t>
      </w:r>
      <w:r w:rsidRPr="00637E20">
        <w:rPr>
          <w:rFonts w:ascii="Times New Roman" w:hAnsi="Times New Roman"/>
          <w:b/>
          <w:sz w:val="24"/>
          <w:szCs w:val="24"/>
        </w:rPr>
        <w:t>Сергій ФІЛІПЕНКО</w:t>
      </w:r>
    </w:p>
    <w:p w:rsidR="009C52A8" w:rsidRDefault="009C52A8" w:rsidP="009C52A8">
      <w:pPr>
        <w:jc w:val="center"/>
        <w:rPr>
          <w:sz w:val="24"/>
          <w:szCs w:val="24"/>
        </w:rPr>
      </w:pPr>
    </w:p>
    <w:p w:rsidR="009C52A8" w:rsidRDefault="009C52A8" w:rsidP="009C52A8">
      <w:pPr>
        <w:jc w:val="center"/>
        <w:rPr>
          <w:sz w:val="24"/>
          <w:szCs w:val="24"/>
        </w:rPr>
      </w:pPr>
    </w:p>
    <w:p w:rsidR="009C52A8" w:rsidRPr="00655417" w:rsidRDefault="009C52A8" w:rsidP="009C52A8">
      <w:pPr>
        <w:jc w:val="center"/>
        <w:rPr>
          <w:sz w:val="24"/>
          <w:szCs w:val="24"/>
        </w:rPr>
      </w:pPr>
      <w:r w:rsidRPr="00655417">
        <w:rPr>
          <w:sz w:val="24"/>
          <w:szCs w:val="24"/>
        </w:rPr>
        <w:t>ІНФОРМАЦІЯ</w:t>
      </w:r>
    </w:p>
    <w:p w:rsidR="009C52A8" w:rsidRPr="00655417" w:rsidRDefault="009C52A8" w:rsidP="009C52A8">
      <w:pPr>
        <w:jc w:val="center"/>
        <w:rPr>
          <w:sz w:val="24"/>
          <w:szCs w:val="24"/>
        </w:rPr>
      </w:pPr>
      <w:r w:rsidRPr="00655417">
        <w:rPr>
          <w:sz w:val="24"/>
          <w:szCs w:val="24"/>
        </w:rPr>
        <w:t xml:space="preserve">про хід виконання Програми цивільного захисту  </w:t>
      </w:r>
    </w:p>
    <w:p w:rsidR="009C52A8" w:rsidRPr="00655417" w:rsidRDefault="009C52A8" w:rsidP="009C52A8">
      <w:pPr>
        <w:jc w:val="center"/>
        <w:rPr>
          <w:sz w:val="24"/>
          <w:szCs w:val="24"/>
        </w:rPr>
      </w:pPr>
      <w:r w:rsidRPr="00655417">
        <w:rPr>
          <w:sz w:val="24"/>
          <w:szCs w:val="24"/>
        </w:rPr>
        <w:t>міста Знам`янки на 2016-2020 роки</w:t>
      </w:r>
      <w:r w:rsidRPr="00CC1933">
        <w:rPr>
          <w:sz w:val="24"/>
          <w:szCs w:val="24"/>
        </w:rPr>
        <w:t xml:space="preserve"> </w:t>
      </w:r>
      <w:r>
        <w:rPr>
          <w:sz w:val="24"/>
          <w:szCs w:val="24"/>
        </w:rPr>
        <w:t>за</w:t>
      </w:r>
      <w:r w:rsidRPr="00655417">
        <w:rPr>
          <w:sz w:val="24"/>
          <w:szCs w:val="24"/>
        </w:rPr>
        <w:t xml:space="preserve"> 2019 </w:t>
      </w:r>
      <w:r>
        <w:rPr>
          <w:sz w:val="24"/>
          <w:szCs w:val="24"/>
        </w:rPr>
        <w:t>рік</w:t>
      </w:r>
      <w:r w:rsidRPr="00655417">
        <w:rPr>
          <w:sz w:val="24"/>
          <w:szCs w:val="24"/>
        </w:rPr>
        <w:t xml:space="preserve">  </w:t>
      </w:r>
    </w:p>
    <w:p w:rsidR="009C52A8" w:rsidRPr="00655417" w:rsidRDefault="009C52A8" w:rsidP="009C52A8">
      <w:pPr>
        <w:jc w:val="both"/>
        <w:rPr>
          <w:sz w:val="24"/>
          <w:szCs w:val="24"/>
        </w:rPr>
      </w:pPr>
    </w:p>
    <w:p w:rsidR="009C52A8" w:rsidRPr="00655417" w:rsidRDefault="009C52A8" w:rsidP="009C52A8">
      <w:pPr>
        <w:jc w:val="both"/>
        <w:rPr>
          <w:b/>
          <w:bCs/>
          <w:i/>
          <w:iCs/>
          <w:sz w:val="24"/>
          <w:szCs w:val="24"/>
        </w:rPr>
      </w:pPr>
      <w:r w:rsidRPr="00655417">
        <w:rPr>
          <w:sz w:val="24"/>
          <w:szCs w:val="24"/>
        </w:rPr>
        <w:tab/>
        <w:t>Програма  спрямована  на реалізацію в місті  державної політики в сфері цивільного захисту населення.</w:t>
      </w:r>
      <w:r w:rsidRPr="00655417">
        <w:rPr>
          <w:b/>
          <w:bCs/>
          <w:i/>
          <w:iCs/>
          <w:sz w:val="24"/>
          <w:szCs w:val="24"/>
        </w:rPr>
        <w:t xml:space="preserve">  </w:t>
      </w:r>
    </w:p>
    <w:p w:rsidR="009C52A8" w:rsidRPr="00655417" w:rsidRDefault="009C52A8" w:rsidP="009C52A8">
      <w:pPr>
        <w:ind w:firstLine="708"/>
        <w:jc w:val="both"/>
        <w:rPr>
          <w:sz w:val="24"/>
          <w:szCs w:val="24"/>
        </w:rPr>
      </w:pPr>
      <w:r w:rsidRPr="00655417">
        <w:rPr>
          <w:color w:val="000000"/>
          <w:sz w:val="24"/>
          <w:szCs w:val="24"/>
        </w:rPr>
        <w:t xml:space="preserve">Метою програми є вирішення комплексу завдань з попередження виникнення надзвичайних ситуацій  техногенного та природного характеру на території міста, забезпечення відповідного рівня  готовності органів управління, сил та засобів до реагування щодо захисту населення і територій, надання допомоги населенню, ліквідації наслідків надзвичайних ситуацій  </w:t>
      </w:r>
      <w:r w:rsidRPr="00655417">
        <w:rPr>
          <w:sz w:val="24"/>
          <w:szCs w:val="24"/>
        </w:rPr>
        <w:t xml:space="preserve"> в інтересах безпеки окремої людини,  суспільства  та  довкілля.</w:t>
      </w:r>
    </w:p>
    <w:p w:rsidR="009C52A8" w:rsidRPr="00655417" w:rsidRDefault="009C52A8" w:rsidP="009C52A8">
      <w:pPr>
        <w:ind w:firstLine="708"/>
        <w:jc w:val="both"/>
        <w:rPr>
          <w:sz w:val="24"/>
          <w:szCs w:val="24"/>
        </w:rPr>
      </w:pPr>
      <w:r w:rsidRPr="00655417">
        <w:rPr>
          <w:sz w:val="24"/>
          <w:szCs w:val="24"/>
        </w:rPr>
        <w:t>Завданнями Програми є</w:t>
      </w:r>
      <w:r>
        <w:rPr>
          <w:sz w:val="24"/>
          <w:szCs w:val="24"/>
        </w:rPr>
        <w:t xml:space="preserve"> виконання заходів, викладених у</w:t>
      </w:r>
      <w:r w:rsidRPr="00655417">
        <w:rPr>
          <w:sz w:val="24"/>
          <w:szCs w:val="24"/>
        </w:rPr>
        <w:t xml:space="preserve"> 10</w:t>
      </w:r>
      <w:r>
        <w:rPr>
          <w:sz w:val="24"/>
          <w:szCs w:val="24"/>
        </w:rPr>
        <w:t>-ти</w:t>
      </w:r>
      <w:r w:rsidRPr="00655417">
        <w:rPr>
          <w:sz w:val="24"/>
          <w:szCs w:val="24"/>
        </w:rPr>
        <w:t xml:space="preserve"> додатках до неї.</w:t>
      </w:r>
    </w:p>
    <w:p w:rsidR="009C52A8" w:rsidRPr="00655417" w:rsidRDefault="009C52A8" w:rsidP="009C52A8">
      <w:pPr>
        <w:ind w:firstLine="708"/>
        <w:jc w:val="both"/>
        <w:rPr>
          <w:sz w:val="24"/>
          <w:szCs w:val="24"/>
        </w:rPr>
      </w:pPr>
      <w:r w:rsidRPr="00655417">
        <w:rPr>
          <w:sz w:val="24"/>
          <w:szCs w:val="24"/>
        </w:rPr>
        <w:t>У міському бюджеті на 2019 рік на реалізацію заходів Програми були виділені кошти в сумі 16 тис. грн. Передбачені кошти були розподілені на виконання наступних заходів:</w:t>
      </w:r>
    </w:p>
    <w:p w:rsidR="009C52A8" w:rsidRPr="00655417" w:rsidRDefault="009C52A8" w:rsidP="009C52A8">
      <w:pPr>
        <w:ind w:firstLine="708"/>
        <w:jc w:val="both"/>
        <w:rPr>
          <w:b/>
          <w:sz w:val="24"/>
          <w:szCs w:val="24"/>
        </w:rPr>
      </w:pPr>
      <w:r w:rsidRPr="00655417">
        <w:rPr>
          <w:sz w:val="24"/>
          <w:szCs w:val="24"/>
        </w:rPr>
        <w:lastRenderedPageBreak/>
        <w:t xml:space="preserve"> </w:t>
      </w:r>
      <w:r w:rsidRPr="00655417">
        <w:rPr>
          <w:b/>
          <w:sz w:val="24"/>
          <w:szCs w:val="24"/>
        </w:rPr>
        <w:t>Забезпечення заходів попередження і реагування на надзвичайні ситуації (8000 грн.)</w:t>
      </w:r>
    </w:p>
    <w:p w:rsidR="009C52A8" w:rsidRPr="00655417" w:rsidRDefault="009C52A8" w:rsidP="009C52A8">
      <w:pPr>
        <w:ind w:right="-57" w:firstLine="705"/>
        <w:rPr>
          <w:sz w:val="24"/>
          <w:szCs w:val="24"/>
        </w:rPr>
      </w:pPr>
      <w:r w:rsidRPr="00655417">
        <w:rPr>
          <w:b/>
          <w:sz w:val="24"/>
          <w:szCs w:val="24"/>
        </w:rPr>
        <w:tab/>
      </w:r>
      <w:r w:rsidRPr="00655417">
        <w:rPr>
          <w:sz w:val="24"/>
          <w:szCs w:val="24"/>
        </w:rPr>
        <w:t>Здійснення заходів знешкодження боєприпасів часів війни, які виявляються на території міста.</w:t>
      </w:r>
      <w:r w:rsidRPr="00655417">
        <w:rPr>
          <w:bCs/>
          <w:sz w:val="24"/>
          <w:szCs w:val="24"/>
        </w:rPr>
        <w:t xml:space="preserve"> </w:t>
      </w:r>
    </w:p>
    <w:p w:rsidR="009C52A8" w:rsidRPr="00655417" w:rsidRDefault="009C52A8" w:rsidP="009C52A8">
      <w:pPr>
        <w:ind w:right="-57" w:firstLine="705"/>
        <w:rPr>
          <w:sz w:val="24"/>
          <w:szCs w:val="24"/>
        </w:rPr>
      </w:pPr>
      <w:r w:rsidRPr="00655417">
        <w:rPr>
          <w:bCs/>
          <w:sz w:val="24"/>
          <w:szCs w:val="24"/>
        </w:rPr>
        <w:t>Кошти не використані.  Протягом року  випадків виявлення боєприпасів часів ВВВ не зареєстровано.</w:t>
      </w:r>
    </w:p>
    <w:p w:rsidR="009C52A8" w:rsidRPr="00655417" w:rsidRDefault="009C52A8" w:rsidP="009C52A8">
      <w:pPr>
        <w:ind w:right="-57"/>
        <w:jc w:val="both"/>
        <w:rPr>
          <w:b/>
          <w:sz w:val="24"/>
          <w:szCs w:val="24"/>
        </w:rPr>
      </w:pPr>
      <w:r w:rsidRPr="00655417">
        <w:rPr>
          <w:b/>
          <w:sz w:val="24"/>
          <w:szCs w:val="24"/>
        </w:rPr>
        <w:t xml:space="preserve">           Попередження та ліквідація надзвичайних ситуацій (подій) на водних об’єктах (8000 грн.) </w:t>
      </w:r>
    </w:p>
    <w:p w:rsidR="009C52A8" w:rsidRPr="00655417" w:rsidRDefault="009C52A8" w:rsidP="009C52A8">
      <w:pPr>
        <w:ind w:right="-57"/>
        <w:jc w:val="both"/>
        <w:rPr>
          <w:b/>
          <w:sz w:val="24"/>
          <w:szCs w:val="24"/>
        </w:rPr>
      </w:pPr>
      <w:r w:rsidRPr="00655417">
        <w:rPr>
          <w:b/>
          <w:sz w:val="24"/>
          <w:szCs w:val="24"/>
        </w:rPr>
        <w:tab/>
      </w:r>
      <w:r w:rsidRPr="00655417">
        <w:rPr>
          <w:sz w:val="24"/>
          <w:szCs w:val="24"/>
        </w:rPr>
        <w:t>Оплата послуг водолазів для діставання тіла утопельника при нещасному випадку на водних об’єктах міста.</w:t>
      </w:r>
      <w:r w:rsidRPr="00655417">
        <w:rPr>
          <w:b/>
          <w:sz w:val="24"/>
          <w:szCs w:val="24"/>
        </w:rPr>
        <w:t xml:space="preserve"> </w:t>
      </w:r>
    </w:p>
    <w:p w:rsidR="009C52A8" w:rsidRPr="00655417" w:rsidRDefault="009C52A8" w:rsidP="009C52A8">
      <w:pPr>
        <w:ind w:right="-57"/>
        <w:jc w:val="both"/>
        <w:rPr>
          <w:sz w:val="24"/>
          <w:szCs w:val="24"/>
        </w:rPr>
      </w:pPr>
      <w:r w:rsidRPr="00655417">
        <w:rPr>
          <w:b/>
          <w:sz w:val="24"/>
          <w:szCs w:val="24"/>
        </w:rPr>
        <w:tab/>
      </w:r>
      <w:r w:rsidRPr="00655417">
        <w:rPr>
          <w:sz w:val="24"/>
          <w:szCs w:val="24"/>
        </w:rPr>
        <w:t xml:space="preserve">Випадків утоплення на водних об’єктах міста не зареєстровано. </w:t>
      </w:r>
    </w:p>
    <w:p w:rsidR="009C52A8" w:rsidRPr="00655417" w:rsidRDefault="009C52A8" w:rsidP="009C52A8">
      <w:pPr>
        <w:ind w:right="-57"/>
        <w:jc w:val="both"/>
        <w:rPr>
          <w:sz w:val="24"/>
          <w:szCs w:val="24"/>
        </w:rPr>
      </w:pPr>
      <w:r w:rsidRPr="00655417">
        <w:rPr>
          <w:sz w:val="24"/>
          <w:szCs w:val="24"/>
        </w:rPr>
        <w:t xml:space="preserve">            На виготовлення інформаційних стендів (3 шт.) про небезпеку купання в ставку Орлова Балка витрачено 3.454 тис.грн.</w:t>
      </w:r>
    </w:p>
    <w:p w:rsidR="009C52A8" w:rsidRPr="00655417" w:rsidRDefault="009C52A8" w:rsidP="009C52A8">
      <w:pPr>
        <w:ind w:right="-57"/>
        <w:jc w:val="both"/>
        <w:rPr>
          <w:sz w:val="24"/>
          <w:szCs w:val="24"/>
        </w:rPr>
      </w:pPr>
      <w:r w:rsidRPr="00655417">
        <w:rPr>
          <w:b/>
          <w:sz w:val="24"/>
          <w:szCs w:val="24"/>
        </w:rPr>
        <w:t xml:space="preserve">           </w:t>
      </w:r>
      <w:r w:rsidRPr="00655417">
        <w:rPr>
          <w:sz w:val="24"/>
          <w:szCs w:val="24"/>
        </w:rPr>
        <w:t xml:space="preserve">У випадку відсутності надзвичайних подій, невикористані кошти в листопаді-грудні </w:t>
      </w:r>
      <w:r>
        <w:rPr>
          <w:sz w:val="24"/>
          <w:szCs w:val="24"/>
        </w:rPr>
        <w:t>поточного року</w:t>
      </w:r>
      <w:r w:rsidRPr="00655417">
        <w:rPr>
          <w:sz w:val="24"/>
          <w:szCs w:val="24"/>
        </w:rPr>
        <w:t xml:space="preserve"> будуть спрямовані на придбання дозиметра.</w:t>
      </w:r>
    </w:p>
    <w:p w:rsidR="009C52A8" w:rsidRPr="00C67EBA" w:rsidRDefault="009C52A8" w:rsidP="009C52A8">
      <w:pPr>
        <w:pStyle w:val="1"/>
        <w:spacing w:before="0"/>
        <w:jc w:val="both"/>
        <w:rPr>
          <w:rFonts w:ascii="Times New Roman" w:hAnsi="Times New Roman" w:cs="Times New Roman"/>
          <w:color w:val="auto"/>
          <w:sz w:val="24"/>
          <w:szCs w:val="24"/>
        </w:rPr>
      </w:pPr>
      <w:r w:rsidRPr="00C67EBA">
        <w:rPr>
          <w:rFonts w:ascii="Times New Roman" w:hAnsi="Times New Roman" w:cs="Times New Roman"/>
          <w:color w:val="auto"/>
          <w:sz w:val="24"/>
          <w:szCs w:val="24"/>
        </w:rPr>
        <w:tab/>
      </w:r>
      <w:r w:rsidRPr="00C67EBA">
        <w:rPr>
          <w:rFonts w:ascii="Times New Roman" w:hAnsi="Times New Roman" w:cs="Times New Roman"/>
          <w:b w:val="0"/>
          <w:color w:val="auto"/>
          <w:sz w:val="24"/>
          <w:szCs w:val="24"/>
        </w:rPr>
        <w:t>Поряд з вищевикладеним, слід відзначити те, що протягом року були виконані ряд заходів, передбачені розділом Програми -</w:t>
      </w:r>
      <w:r w:rsidRPr="00C67EBA">
        <w:rPr>
          <w:rFonts w:ascii="Times New Roman" w:hAnsi="Times New Roman" w:cs="Times New Roman"/>
          <w:color w:val="auto"/>
          <w:sz w:val="24"/>
          <w:szCs w:val="24"/>
        </w:rPr>
        <w:t xml:space="preserve"> «ЗАХОДИ ЩОДО ЗАБЕЗПЕЧЕННЯ ПОЖЕЖНОЇ ТА ТЕХНОГЕННОЇ БЕЗПЕКИ». </w:t>
      </w:r>
      <w:r w:rsidRPr="00C67EBA">
        <w:rPr>
          <w:rFonts w:ascii="Times New Roman" w:hAnsi="Times New Roman" w:cs="Times New Roman"/>
          <w:b w:val="0"/>
          <w:color w:val="auto"/>
          <w:sz w:val="24"/>
          <w:szCs w:val="24"/>
        </w:rPr>
        <w:t xml:space="preserve">Фінансування вказаних заходів було заплановане в кошторисах і здійснювалося безпосередньо відділами освіти, культури </w:t>
      </w:r>
      <w:r>
        <w:rPr>
          <w:rFonts w:ascii="Times New Roman" w:hAnsi="Times New Roman" w:cs="Times New Roman"/>
          <w:b w:val="0"/>
          <w:color w:val="auto"/>
          <w:sz w:val="24"/>
          <w:szCs w:val="24"/>
        </w:rPr>
        <w:t>і</w:t>
      </w:r>
      <w:r w:rsidRPr="00C67EBA">
        <w:rPr>
          <w:rFonts w:ascii="Times New Roman" w:hAnsi="Times New Roman" w:cs="Times New Roman"/>
          <w:b w:val="0"/>
          <w:color w:val="auto"/>
          <w:sz w:val="24"/>
          <w:szCs w:val="24"/>
        </w:rPr>
        <w:t xml:space="preserve"> туризму, КЗ «Знам’янська міська лікарня ім.А.В.Лисенка». Всього на зазначені заходи в 2019 р</w:t>
      </w:r>
      <w:r>
        <w:rPr>
          <w:rFonts w:ascii="Times New Roman" w:hAnsi="Times New Roman" w:cs="Times New Roman"/>
          <w:b w:val="0"/>
          <w:color w:val="auto"/>
          <w:sz w:val="24"/>
          <w:szCs w:val="24"/>
        </w:rPr>
        <w:t>оці кошторисами передбачено 807,</w:t>
      </w:r>
      <w:r w:rsidRPr="00C67EBA">
        <w:rPr>
          <w:rFonts w:ascii="Times New Roman" w:hAnsi="Times New Roman" w:cs="Times New Roman"/>
          <w:b w:val="0"/>
          <w:color w:val="auto"/>
          <w:sz w:val="24"/>
          <w:szCs w:val="24"/>
        </w:rPr>
        <w:t xml:space="preserve">881 тис.грн., з яких станом на 01.10.19 року використано </w:t>
      </w:r>
      <w:r>
        <w:rPr>
          <w:rFonts w:ascii="Times New Roman" w:hAnsi="Times New Roman" w:cs="Times New Roman"/>
          <w:b w:val="0"/>
          <w:color w:val="auto"/>
          <w:sz w:val="24"/>
          <w:szCs w:val="24"/>
        </w:rPr>
        <w:t>258,</w:t>
      </w:r>
      <w:r w:rsidRPr="00C67EBA">
        <w:rPr>
          <w:rFonts w:ascii="Times New Roman" w:hAnsi="Times New Roman" w:cs="Times New Roman"/>
          <w:b w:val="0"/>
          <w:color w:val="auto"/>
          <w:sz w:val="24"/>
          <w:szCs w:val="24"/>
        </w:rPr>
        <w:t>485 тис.грн.</w:t>
      </w:r>
    </w:p>
    <w:p w:rsidR="009C52A8" w:rsidRPr="00907565" w:rsidRDefault="009C52A8" w:rsidP="009C52A8">
      <w:pPr>
        <w:ind w:right="-57"/>
        <w:jc w:val="center"/>
        <w:rPr>
          <w:sz w:val="24"/>
          <w:szCs w:val="24"/>
        </w:rPr>
      </w:pPr>
      <w:r w:rsidRPr="00907565">
        <w:rPr>
          <w:sz w:val="24"/>
          <w:szCs w:val="24"/>
        </w:rPr>
        <w:t>Використання коштів на заходи техногенної та пожежної безпеки</w:t>
      </w:r>
    </w:p>
    <w:p w:rsidR="009C52A8" w:rsidRPr="00907565" w:rsidRDefault="009C52A8" w:rsidP="009C52A8">
      <w:pPr>
        <w:ind w:right="-57"/>
        <w:jc w:val="center"/>
        <w:rPr>
          <w:sz w:val="24"/>
          <w:szCs w:val="24"/>
        </w:rPr>
      </w:pPr>
    </w:p>
    <w:p w:rsidR="009C52A8" w:rsidRPr="00907565" w:rsidRDefault="009C52A8" w:rsidP="009C52A8">
      <w:pPr>
        <w:ind w:right="-57"/>
        <w:jc w:val="center"/>
        <w:rPr>
          <w:sz w:val="24"/>
          <w:szCs w:val="24"/>
        </w:rPr>
      </w:pPr>
      <w:r w:rsidRPr="00907565">
        <w:rPr>
          <w:sz w:val="24"/>
          <w:szCs w:val="24"/>
        </w:rPr>
        <w:t>ОБ’ЄКТИ ОСВІТИ</w:t>
      </w:r>
    </w:p>
    <w:tbl>
      <w:tblPr>
        <w:tblpPr w:leftFromText="180" w:rightFromText="180" w:vertAnchor="text" w:horzAnchor="margin" w:tblpXSpec="center" w:tblpY="71"/>
        <w:tblW w:w="9836" w:type="dxa"/>
        <w:tblLayout w:type="fixed"/>
        <w:tblCellMar>
          <w:top w:w="55" w:type="dxa"/>
          <w:left w:w="55" w:type="dxa"/>
          <w:bottom w:w="55" w:type="dxa"/>
          <w:right w:w="55" w:type="dxa"/>
        </w:tblCellMar>
        <w:tblLook w:val="0000" w:firstRow="0" w:lastRow="0" w:firstColumn="0" w:lastColumn="0" w:noHBand="0" w:noVBand="0"/>
      </w:tblPr>
      <w:tblGrid>
        <w:gridCol w:w="5158"/>
        <w:gridCol w:w="2268"/>
        <w:gridCol w:w="2410"/>
      </w:tblGrid>
      <w:tr w:rsidR="009C52A8" w:rsidRPr="00907565" w:rsidTr="00A03F5A">
        <w:trPr>
          <w:trHeight w:val="251"/>
        </w:trPr>
        <w:tc>
          <w:tcPr>
            <w:tcW w:w="5158" w:type="dxa"/>
            <w:tcBorders>
              <w:top w:val="single" w:sz="1" w:space="0" w:color="000000"/>
              <w:left w:val="single" w:sz="1" w:space="0" w:color="000000"/>
              <w:right w:val="single" w:sz="4" w:space="0" w:color="auto"/>
            </w:tcBorders>
            <w:shd w:val="clear" w:color="auto" w:fill="auto"/>
            <w:vAlign w:val="center"/>
          </w:tcPr>
          <w:p w:rsidR="009C52A8" w:rsidRPr="00907565" w:rsidRDefault="009C52A8" w:rsidP="00A03F5A">
            <w:pPr>
              <w:pStyle w:val="af2"/>
              <w:rPr>
                <w:rFonts w:ascii="Times New Roman" w:hAnsi="Times New Roman" w:cs="Times New Roman"/>
                <w:sz w:val="24"/>
                <w:szCs w:val="24"/>
              </w:rPr>
            </w:pPr>
            <w:r w:rsidRPr="00907565">
              <w:rPr>
                <w:rFonts w:ascii="Times New Roman" w:hAnsi="Times New Roman" w:cs="Times New Roman"/>
                <w:sz w:val="24"/>
                <w:szCs w:val="24"/>
              </w:rPr>
              <w:t>Назва заходу</w:t>
            </w:r>
          </w:p>
        </w:tc>
        <w:tc>
          <w:tcPr>
            <w:tcW w:w="2268" w:type="dxa"/>
            <w:tcBorders>
              <w:top w:val="single" w:sz="1" w:space="0" w:color="000000"/>
              <w:left w:val="single" w:sz="1" w:space="0" w:color="000000"/>
              <w:right w:val="single" w:sz="4" w:space="0" w:color="auto"/>
            </w:tcBorders>
            <w:shd w:val="clear" w:color="auto" w:fill="auto"/>
            <w:vAlign w:val="center"/>
          </w:tcPr>
          <w:p w:rsidR="009C52A8" w:rsidRPr="00907565" w:rsidRDefault="009C52A8" w:rsidP="00A03F5A">
            <w:pPr>
              <w:pStyle w:val="af2"/>
              <w:rPr>
                <w:rFonts w:ascii="Times New Roman" w:hAnsi="Times New Roman" w:cs="Times New Roman"/>
                <w:sz w:val="24"/>
                <w:szCs w:val="24"/>
              </w:rPr>
            </w:pPr>
            <w:r w:rsidRPr="00907565">
              <w:rPr>
                <w:rFonts w:ascii="Times New Roman" w:hAnsi="Times New Roman" w:cs="Times New Roman"/>
                <w:sz w:val="24"/>
                <w:szCs w:val="24"/>
              </w:rPr>
              <w:t>Передбачено коштів, грн.</w:t>
            </w:r>
          </w:p>
        </w:tc>
        <w:tc>
          <w:tcPr>
            <w:tcW w:w="2410" w:type="dxa"/>
            <w:vMerge w:val="restart"/>
            <w:tcBorders>
              <w:top w:val="single" w:sz="4" w:space="0" w:color="auto"/>
              <w:right w:val="single" w:sz="4" w:space="0" w:color="auto"/>
            </w:tcBorders>
            <w:shd w:val="clear" w:color="auto" w:fill="auto"/>
          </w:tcPr>
          <w:p w:rsidR="009C52A8" w:rsidRPr="00907565" w:rsidRDefault="009C52A8" w:rsidP="00A03F5A">
            <w:pPr>
              <w:pStyle w:val="af2"/>
              <w:rPr>
                <w:rFonts w:ascii="Times New Roman" w:hAnsi="Times New Roman" w:cs="Times New Roman"/>
                <w:sz w:val="24"/>
                <w:szCs w:val="24"/>
                <w:lang w:val="ru-RU"/>
              </w:rPr>
            </w:pPr>
            <w:r w:rsidRPr="00907565">
              <w:rPr>
                <w:rFonts w:ascii="Times New Roman" w:hAnsi="Times New Roman" w:cs="Times New Roman"/>
                <w:sz w:val="24"/>
                <w:szCs w:val="24"/>
              </w:rPr>
              <w:t xml:space="preserve">Використано протягом  </w:t>
            </w:r>
          </w:p>
          <w:p w:rsidR="009C52A8" w:rsidRPr="00907565" w:rsidRDefault="009C52A8" w:rsidP="00A03F5A">
            <w:pPr>
              <w:pStyle w:val="af2"/>
              <w:rPr>
                <w:rFonts w:ascii="Times New Roman" w:hAnsi="Times New Roman" w:cs="Times New Roman"/>
                <w:sz w:val="24"/>
                <w:szCs w:val="24"/>
                <w:lang w:val="ru-RU"/>
              </w:rPr>
            </w:pPr>
            <w:r w:rsidRPr="00907565">
              <w:rPr>
                <w:rFonts w:ascii="Times New Roman" w:hAnsi="Times New Roman" w:cs="Times New Roman"/>
                <w:sz w:val="24"/>
                <w:szCs w:val="24"/>
              </w:rPr>
              <w:t xml:space="preserve">2019 року, </w:t>
            </w:r>
          </w:p>
          <w:p w:rsidR="009C52A8" w:rsidRPr="00907565" w:rsidRDefault="009C52A8" w:rsidP="00A03F5A">
            <w:pPr>
              <w:pStyle w:val="af2"/>
              <w:rPr>
                <w:rFonts w:ascii="Times New Roman" w:hAnsi="Times New Roman" w:cs="Times New Roman"/>
                <w:sz w:val="24"/>
                <w:szCs w:val="24"/>
              </w:rPr>
            </w:pPr>
            <w:r w:rsidRPr="00907565">
              <w:rPr>
                <w:rFonts w:ascii="Times New Roman" w:hAnsi="Times New Roman" w:cs="Times New Roman"/>
                <w:sz w:val="24"/>
                <w:szCs w:val="24"/>
              </w:rPr>
              <w:t>грн.</w:t>
            </w:r>
          </w:p>
        </w:tc>
      </w:tr>
      <w:tr w:rsidR="009C52A8" w:rsidRPr="00907565" w:rsidTr="00A03F5A">
        <w:trPr>
          <w:cantSplit/>
          <w:trHeight w:val="402"/>
        </w:trPr>
        <w:tc>
          <w:tcPr>
            <w:tcW w:w="5158" w:type="dxa"/>
            <w:tcBorders>
              <w:left w:val="single" w:sz="1" w:space="0" w:color="000000"/>
              <w:bottom w:val="single" w:sz="1" w:space="0" w:color="000000"/>
              <w:right w:val="single" w:sz="4" w:space="0" w:color="auto"/>
            </w:tcBorders>
            <w:shd w:val="clear" w:color="auto" w:fill="auto"/>
            <w:vAlign w:val="center"/>
          </w:tcPr>
          <w:p w:rsidR="009C52A8" w:rsidRPr="00907565" w:rsidRDefault="009C52A8" w:rsidP="00A03F5A">
            <w:pPr>
              <w:pStyle w:val="af2"/>
              <w:rPr>
                <w:rFonts w:ascii="Times New Roman" w:hAnsi="Times New Roman" w:cs="Times New Roman"/>
                <w:sz w:val="24"/>
                <w:szCs w:val="24"/>
              </w:rPr>
            </w:pPr>
          </w:p>
        </w:tc>
        <w:tc>
          <w:tcPr>
            <w:tcW w:w="2268" w:type="dxa"/>
            <w:tcBorders>
              <w:left w:val="single" w:sz="4" w:space="0" w:color="auto"/>
              <w:bottom w:val="single" w:sz="1" w:space="0" w:color="000000"/>
              <w:right w:val="single" w:sz="4" w:space="0" w:color="auto"/>
            </w:tcBorders>
            <w:shd w:val="clear" w:color="auto" w:fill="auto"/>
          </w:tcPr>
          <w:p w:rsidR="009C52A8" w:rsidRPr="00907565" w:rsidRDefault="009C52A8" w:rsidP="00A03F5A">
            <w:pPr>
              <w:pStyle w:val="af2"/>
              <w:jc w:val="left"/>
              <w:rPr>
                <w:rFonts w:ascii="Times New Roman" w:hAnsi="Times New Roman" w:cs="Times New Roman"/>
                <w:sz w:val="24"/>
                <w:szCs w:val="24"/>
              </w:rPr>
            </w:pPr>
          </w:p>
        </w:tc>
        <w:tc>
          <w:tcPr>
            <w:tcW w:w="2410" w:type="dxa"/>
            <w:vMerge/>
            <w:tcBorders>
              <w:bottom w:val="single" w:sz="4" w:space="0" w:color="auto"/>
              <w:right w:val="single" w:sz="4" w:space="0" w:color="auto"/>
            </w:tcBorders>
            <w:shd w:val="clear" w:color="auto" w:fill="auto"/>
          </w:tcPr>
          <w:p w:rsidR="009C52A8" w:rsidRPr="00907565" w:rsidRDefault="009C52A8" w:rsidP="00A03F5A">
            <w:pPr>
              <w:rPr>
                <w:sz w:val="24"/>
                <w:szCs w:val="24"/>
              </w:rPr>
            </w:pPr>
          </w:p>
        </w:tc>
      </w:tr>
      <w:tr w:rsidR="009C52A8" w:rsidRPr="00907565" w:rsidTr="00A03F5A">
        <w:trPr>
          <w:trHeight w:val="286"/>
        </w:trPr>
        <w:tc>
          <w:tcPr>
            <w:tcW w:w="5158" w:type="dxa"/>
            <w:tcBorders>
              <w:left w:val="single" w:sz="1" w:space="0" w:color="000000"/>
              <w:bottom w:val="single" w:sz="1" w:space="0" w:color="000000"/>
            </w:tcBorders>
            <w:shd w:val="clear" w:color="auto" w:fill="auto"/>
          </w:tcPr>
          <w:p w:rsidR="009C52A8" w:rsidRPr="00907565" w:rsidRDefault="009C52A8" w:rsidP="00A03F5A">
            <w:pPr>
              <w:pStyle w:val="af2"/>
              <w:snapToGrid w:val="0"/>
              <w:jc w:val="both"/>
              <w:rPr>
                <w:rFonts w:ascii="Times New Roman" w:hAnsi="Times New Roman" w:cs="Times New Roman"/>
                <w:sz w:val="24"/>
                <w:szCs w:val="24"/>
              </w:rPr>
            </w:pPr>
            <w:r w:rsidRPr="00907565">
              <w:rPr>
                <w:rFonts w:ascii="Times New Roman" w:hAnsi="Times New Roman" w:cs="Times New Roman"/>
                <w:color w:val="000000"/>
                <w:sz w:val="24"/>
                <w:szCs w:val="24"/>
              </w:rPr>
              <w:t xml:space="preserve">Вогнегасники </w:t>
            </w:r>
          </w:p>
        </w:tc>
        <w:tc>
          <w:tcPr>
            <w:tcW w:w="2268" w:type="dxa"/>
            <w:tcBorders>
              <w:left w:val="single" w:sz="1" w:space="0" w:color="000000"/>
              <w:bottom w:val="single" w:sz="1" w:space="0" w:color="000000"/>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sz w:val="24"/>
                <w:szCs w:val="24"/>
              </w:rPr>
            </w:pPr>
            <w:r w:rsidRPr="00907565">
              <w:rPr>
                <w:rFonts w:ascii="Times New Roman" w:hAnsi="Times New Roman" w:cs="Times New Roman"/>
                <w:sz w:val="24"/>
                <w:szCs w:val="24"/>
              </w:rPr>
              <w:t>48800</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r>
              <w:rPr>
                <w:sz w:val="24"/>
                <w:szCs w:val="24"/>
              </w:rPr>
              <w:t>29</w:t>
            </w:r>
            <w:r w:rsidRPr="00907565">
              <w:rPr>
                <w:sz w:val="24"/>
                <w:szCs w:val="24"/>
              </w:rPr>
              <w:t>0</w:t>
            </w:r>
            <w:r>
              <w:rPr>
                <w:sz w:val="24"/>
                <w:szCs w:val="24"/>
              </w:rPr>
              <w:t>00</w:t>
            </w:r>
          </w:p>
        </w:tc>
      </w:tr>
      <w:tr w:rsidR="009C52A8" w:rsidRPr="00907565" w:rsidTr="00A03F5A">
        <w:trPr>
          <w:cantSplit/>
          <w:trHeight w:val="563"/>
        </w:trPr>
        <w:tc>
          <w:tcPr>
            <w:tcW w:w="5158" w:type="dxa"/>
            <w:tcBorders>
              <w:left w:val="single" w:sz="1" w:space="0" w:color="000000"/>
              <w:bottom w:val="single" w:sz="1" w:space="0" w:color="000000"/>
            </w:tcBorders>
            <w:shd w:val="clear" w:color="auto" w:fill="auto"/>
          </w:tcPr>
          <w:p w:rsidR="009C52A8" w:rsidRPr="00907565" w:rsidRDefault="009C52A8" w:rsidP="00A03F5A">
            <w:pPr>
              <w:autoSpaceDE w:val="0"/>
              <w:autoSpaceDN w:val="0"/>
              <w:adjustRightInd w:val="0"/>
              <w:jc w:val="both"/>
              <w:rPr>
                <w:color w:val="000000"/>
                <w:sz w:val="24"/>
                <w:szCs w:val="24"/>
              </w:rPr>
            </w:pPr>
            <w:r w:rsidRPr="00907565">
              <w:rPr>
                <w:color w:val="000000"/>
                <w:sz w:val="24"/>
                <w:szCs w:val="24"/>
              </w:rPr>
              <w:t>Вогнезахисна обробка дерев'яних конструкцій горищних приміщень</w:t>
            </w:r>
          </w:p>
        </w:tc>
        <w:tc>
          <w:tcPr>
            <w:tcW w:w="2268" w:type="dxa"/>
            <w:tcBorders>
              <w:left w:val="single" w:sz="1" w:space="0" w:color="000000"/>
              <w:bottom w:val="single" w:sz="1" w:space="0" w:color="000000"/>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sz w:val="24"/>
                <w:szCs w:val="24"/>
              </w:rPr>
            </w:pPr>
            <w:r w:rsidRPr="00907565">
              <w:rPr>
                <w:rFonts w:ascii="Times New Roman" w:hAnsi="Times New Roman" w:cs="Times New Roman"/>
                <w:sz w:val="24"/>
                <w:szCs w:val="24"/>
              </w:rPr>
              <w:t>80000</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p>
        </w:tc>
      </w:tr>
      <w:tr w:rsidR="009C52A8" w:rsidRPr="00907565" w:rsidTr="00A03F5A">
        <w:trPr>
          <w:cantSplit/>
          <w:trHeight w:val="332"/>
        </w:trPr>
        <w:tc>
          <w:tcPr>
            <w:tcW w:w="5158" w:type="dxa"/>
            <w:tcBorders>
              <w:left w:val="single" w:sz="1" w:space="0" w:color="000000"/>
              <w:bottom w:val="single" w:sz="1" w:space="0" w:color="000000"/>
            </w:tcBorders>
            <w:shd w:val="clear" w:color="auto" w:fill="auto"/>
          </w:tcPr>
          <w:p w:rsidR="009C52A8" w:rsidRPr="00907565" w:rsidRDefault="009C52A8" w:rsidP="00A03F5A">
            <w:pPr>
              <w:autoSpaceDE w:val="0"/>
              <w:autoSpaceDN w:val="0"/>
              <w:adjustRightInd w:val="0"/>
              <w:jc w:val="both"/>
              <w:rPr>
                <w:color w:val="000000"/>
                <w:sz w:val="24"/>
                <w:szCs w:val="24"/>
              </w:rPr>
            </w:pPr>
            <w:r w:rsidRPr="00907565">
              <w:rPr>
                <w:color w:val="000000"/>
                <w:sz w:val="24"/>
                <w:szCs w:val="24"/>
              </w:rPr>
              <w:t>Влаштування пристроїв  блискавкозахисту</w:t>
            </w:r>
          </w:p>
        </w:tc>
        <w:tc>
          <w:tcPr>
            <w:tcW w:w="2268" w:type="dxa"/>
            <w:tcBorders>
              <w:left w:val="single" w:sz="1" w:space="0" w:color="000000"/>
              <w:bottom w:val="single" w:sz="1" w:space="0" w:color="000000"/>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sz w:val="24"/>
                <w:szCs w:val="24"/>
              </w:rPr>
            </w:pPr>
            <w:r w:rsidRPr="00907565">
              <w:rPr>
                <w:rFonts w:ascii="Times New Roman" w:hAnsi="Times New Roman" w:cs="Times New Roman"/>
                <w:sz w:val="24"/>
                <w:szCs w:val="24"/>
              </w:rPr>
              <w:t>200000</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r w:rsidRPr="00907565">
              <w:rPr>
                <w:sz w:val="24"/>
                <w:szCs w:val="24"/>
              </w:rPr>
              <w:t>500</w:t>
            </w:r>
            <w:r>
              <w:rPr>
                <w:sz w:val="24"/>
                <w:szCs w:val="24"/>
              </w:rPr>
              <w:t>00</w:t>
            </w:r>
          </w:p>
        </w:tc>
      </w:tr>
      <w:tr w:rsidR="009C52A8" w:rsidRPr="00907565" w:rsidTr="00A03F5A">
        <w:trPr>
          <w:cantSplit/>
          <w:trHeight w:val="308"/>
        </w:trPr>
        <w:tc>
          <w:tcPr>
            <w:tcW w:w="5158" w:type="dxa"/>
            <w:tcBorders>
              <w:left w:val="single" w:sz="1" w:space="0" w:color="000000"/>
              <w:bottom w:val="single" w:sz="1" w:space="0" w:color="000000"/>
            </w:tcBorders>
            <w:shd w:val="clear" w:color="auto" w:fill="auto"/>
          </w:tcPr>
          <w:p w:rsidR="009C52A8" w:rsidRPr="00907565" w:rsidRDefault="009C52A8" w:rsidP="00A03F5A">
            <w:pPr>
              <w:pStyle w:val="af2"/>
              <w:snapToGrid w:val="0"/>
              <w:jc w:val="both"/>
              <w:rPr>
                <w:rFonts w:ascii="Times New Roman" w:hAnsi="Times New Roman" w:cs="Times New Roman"/>
                <w:sz w:val="24"/>
                <w:szCs w:val="24"/>
              </w:rPr>
            </w:pPr>
            <w:r w:rsidRPr="00907565">
              <w:rPr>
                <w:rFonts w:ascii="Times New Roman" w:hAnsi="Times New Roman" w:cs="Times New Roman"/>
                <w:color w:val="000000"/>
                <w:sz w:val="24"/>
                <w:szCs w:val="24"/>
              </w:rPr>
              <w:t>Перезарядка вогнегасників</w:t>
            </w:r>
          </w:p>
        </w:tc>
        <w:tc>
          <w:tcPr>
            <w:tcW w:w="2268" w:type="dxa"/>
            <w:tcBorders>
              <w:left w:val="single" w:sz="1" w:space="0" w:color="000000"/>
              <w:bottom w:val="single" w:sz="1" w:space="0" w:color="000000"/>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sz w:val="24"/>
                <w:szCs w:val="24"/>
              </w:rPr>
            </w:pPr>
            <w:r w:rsidRPr="00907565">
              <w:rPr>
                <w:rFonts w:ascii="Times New Roman" w:hAnsi="Times New Roman" w:cs="Times New Roman"/>
                <w:sz w:val="24"/>
                <w:szCs w:val="24"/>
              </w:rPr>
              <w:t>50011</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p>
        </w:tc>
      </w:tr>
      <w:tr w:rsidR="009C52A8" w:rsidRPr="00907565" w:rsidTr="00A03F5A">
        <w:trPr>
          <w:cantSplit/>
          <w:trHeight w:val="456"/>
        </w:trPr>
        <w:tc>
          <w:tcPr>
            <w:tcW w:w="5158" w:type="dxa"/>
            <w:tcBorders>
              <w:left w:val="single" w:sz="1" w:space="0" w:color="000000"/>
              <w:bottom w:val="single" w:sz="4" w:space="0" w:color="auto"/>
            </w:tcBorders>
            <w:shd w:val="clear" w:color="auto" w:fill="auto"/>
          </w:tcPr>
          <w:p w:rsidR="009C52A8" w:rsidRPr="00907565" w:rsidRDefault="009C52A8" w:rsidP="00A03F5A">
            <w:pPr>
              <w:pStyle w:val="af2"/>
              <w:snapToGrid w:val="0"/>
              <w:jc w:val="both"/>
              <w:rPr>
                <w:rFonts w:ascii="Times New Roman" w:hAnsi="Times New Roman" w:cs="Times New Roman"/>
                <w:sz w:val="24"/>
                <w:szCs w:val="24"/>
              </w:rPr>
            </w:pPr>
            <w:r w:rsidRPr="00907565">
              <w:rPr>
                <w:rFonts w:ascii="Times New Roman" w:hAnsi="Times New Roman" w:cs="Times New Roman"/>
                <w:bCs/>
                <w:sz w:val="24"/>
                <w:szCs w:val="24"/>
                <w:lang w:eastAsia="uk-UA"/>
              </w:rPr>
              <w:t>Внески за навчання кочегарів з пожежно-технічного мінімуму</w:t>
            </w:r>
          </w:p>
        </w:tc>
        <w:tc>
          <w:tcPr>
            <w:tcW w:w="2268" w:type="dxa"/>
            <w:tcBorders>
              <w:left w:val="single" w:sz="1" w:space="0" w:color="000000"/>
              <w:bottom w:val="single" w:sz="4" w:space="0" w:color="auto"/>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sz w:val="24"/>
                <w:szCs w:val="24"/>
              </w:rPr>
            </w:pPr>
            <w:r w:rsidRPr="00907565">
              <w:rPr>
                <w:rFonts w:ascii="Times New Roman" w:hAnsi="Times New Roman" w:cs="Times New Roman"/>
                <w:sz w:val="24"/>
                <w:szCs w:val="24"/>
              </w:rPr>
              <w:t>15040</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p>
        </w:tc>
      </w:tr>
      <w:tr w:rsidR="009C52A8" w:rsidRPr="00907565" w:rsidTr="00A03F5A">
        <w:trPr>
          <w:cantSplit/>
          <w:trHeight w:val="398"/>
        </w:trPr>
        <w:tc>
          <w:tcPr>
            <w:tcW w:w="5158" w:type="dxa"/>
            <w:tcBorders>
              <w:top w:val="single" w:sz="4" w:space="0" w:color="auto"/>
              <w:left w:val="single" w:sz="1" w:space="0" w:color="000000"/>
              <w:bottom w:val="single" w:sz="4" w:space="0" w:color="auto"/>
            </w:tcBorders>
            <w:shd w:val="clear" w:color="auto" w:fill="auto"/>
          </w:tcPr>
          <w:p w:rsidR="009C52A8" w:rsidRPr="00907565" w:rsidRDefault="009C52A8" w:rsidP="00A03F5A">
            <w:pPr>
              <w:pStyle w:val="af2"/>
              <w:snapToGrid w:val="0"/>
              <w:jc w:val="both"/>
              <w:rPr>
                <w:rFonts w:ascii="Times New Roman" w:hAnsi="Times New Roman" w:cs="Times New Roman"/>
                <w:bCs/>
                <w:sz w:val="24"/>
                <w:szCs w:val="24"/>
                <w:lang w:eastAsia="uk-UA"/>
              </w:rPr>
            </w:pPr>
            <w:r w:rsidRPr="00907565">
              <w:rPr>
                <w:rFonts w:ascii="Times New Roman" w:hAnsi="Times New Roman" w:cs="Times New Roman"/>
                <w:bCs/>
                <w:sz w:val="24"/>
                <w:szCs w:val="24"/>
                <w:lang w:eastAsia="uk-UA"/>
              </w:rPr>
              <w:t>Внески за навчання з пожежно – технічного мінімуму</w:t>
            </w:r>
          </w:p>
        </w:tc>
        <w:tc>
          <w:tcPr>
            <w:tcW w:w="2268" w:type="dxa"/>
            <w:tcBorders>
              <w:top w:val="single" w:sz="4" w:space="0" w:color="auto"/>
              <w:left w:val="single" w:sz="1" w:space="0" w:color="000000"/>
              <w:bottom w:val="single" w:sz="4" w:space="0" w:color="auto"/>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sz w:val="24"/>
                <w:szCs w:val="24"/>
              </w:rPr>
            </w:pPr>
            <w:r w:rsidRPr="00907565">
              <w:rPr>
                <w:rFonts w:ascii="Times New Roman" w:hAnsi="Times New Roman" w:cs="Times New Roman"/>
                <w:sz w:val="24"/>
                <w:szCs w:val="24"/>
              </w:rPr>
              <w:t>7050</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r>
              <w:rPr>
                <w:sz w:val="24"/>
                <w:szCs w:val="24"/>
              </w:rPr>
              <w:t>9</w:t>
            </w:r>
            <w:r w:rsidRPr="00907565">
              <w:rPr>
                <w:sz w:val="24"/>
                <w:szCs w:val="24"/>
              </w:rPr>
              <w:t>9</w:t>
            </w:r>
            <w:r>
              <w:rPr>
                <w:sz w:val="24"/>
                <w:szCs w:val="24"/>
              </w:rPr>
              <w:t>00</w:t>
            </w:r>
          </w:p>
        </w:tc>
      </w:tr>
      <w:tr w:rsidR="009C52A8" w:rsidRPr="00907565" w:rsidTr="00A03F5A">
        <w:trPr>
          <w:cantSplit/>
          <w:trHeight w:val="235"/>
        </w:trPr>
        <w:tc>
          <w:tcPr>
            <w:tcW w:w="5158" w:type="dxa"/>
            <w:tcBorders>
              <w:top w:val="single" w:sz="4" w:space="0" w:color="auto"/>
              <w:left w:val="single" w:sz="1" w:space="0" w:color="000000"/>
              <w:bottom w:val="single" w:sz="4" w:space="0" w:color="auto"/>
            </w:tcBorders>
            <w:shd w:val="clear" w:color="auto" w:fill="auto"/>
          </w:tcPr>
          <w:p w:rsidR="009C52A8" w:rsidRPr="00907565" w:rsidRDefault="009C52A8" w:rsidP="00A03F5A">
            <w:pPr>
              <w:pStyle w:val="af2"/>
              <w:snapToGrid w:val="0"/>
              <w:jc w:val="both"/>
              <w:rPr>
                <w:rFonts w:ascii="Times New Roman" w:hAnsi="Times New Roman" w:cs="Times New Roman"/>
                <w:bCs/>
                <w:sz w:val="24"/>
                <w:szCs w:val="24"/>
                <w:lang w:eastAsia="uk-UA"/>
              </w:rPr>
            </w:pPr>
            <w:r w:rsidRPr="00907565">
              <w:rPr>
                <w:rFonts w:ascii="Times New Roman" w:hAnsi="Times New Roman" w:cs="Times New Roman"/>
                <w:bCs/>
                <w:sz w:val="24"/>
                <w:szCs w:val="24"/>
                <w:lang w:eastAsia="uk-UA"/>
              </w:rPr>
              <w:t>Внески за навчання з пожежної безпеки</w:t>
            </w:r>
          </w:p>
        </w:tc>
        <w:tc>
          <w:tcPr>
            <w:tcW w:w="2268" w:type="dxa"/>
            <w:tcBorders>
              <w:top w:val="single" w:sz="4" w:space="0" w:color="auto"/>
              <w:left w:val="single" w:sz="1" w:space="0" w:color="000000"/>
              <w:bottom w:val="single" w:sz="4" w:space="0" w:color="auto"/>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sz w:val="24"/>
                <w:szCs w:val="24"/>
              </w:rPr>
            </w:pPr>
            <w:r w:rsidRPr="00907565">
              <w:rPr>
                <w:rFonts w:ascii="Times New Roman" w:hAnsi="Times New Roman" w:cs="Times New Roman"/>
                <w:sz w:val="24"/>
                <w:szCs w:val="24"/>
              </w:rPr>
              <w:t>10000</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r>
              <w:rPr>
                <w:sz w:val="24"/>
                <w:szCs w:val="24"/>
              </w:rPr>
              <w:t>8</w:t>
            </w:r>
            <w:r w:rsidRPr="00907565">
              <w:rPr>
                <w:sz w:val="24"/>
                <w:szCs w:val="24"/>
              </w:rPr>
              <w:t>9</w:t>
            </w:r>
            <w:r>
              <w:rPr>
                <w:sz w:val="24"/>
                <w:szCs w:val="24"/>
              </w:rPr>
              <w:t>00</w:t>
            </w:r>
          </w:p>
        </w:tc>
      </w:tr>
      <w:tr w:rsidR="009C52A8" w:rsidRPr="00907565" w:rsidTr="00A03F5A">
        <w:trPr>
          <w:cantSplit/>
          <w:trHeight w:val="254"/>
        </w:trPr>
        <w:tc>
          <w:tcPr>
            <w:tcW w:w="5158" w:type="dxa"/>
            <w:tcBorders>
              <w:top w:val="single" w:sz="4" w:space="0" w:color="auto"/>
              <w:left w:val="single" w:sz="1" w:space="0" w:color="000000"/>
              <w:bottom w:val="single" w:sz="4" w:space="0" w:color="auto"/>
            </w:tcBorders>
            <w:shd w:val="clear" w:color="auto" w:fill="auto"/>
          </w:tcPr>
          <w:p w:rsidR="009C52A8" w:rsidRPr="00907565" w:rsidRDefault="009C52A8" w:rsidP="00A03F5A">
            <w:pPr>
              <w:pStyle w:val="af2"/>
              <w:snapToGrid w:val="0"/>
              <w:jc w:val="both"/>
              <w:rPr>
                <w:rFonts w:ascii="Times New Roman" w:hAnsi="Times New Roman" w:cs="Times New Roman"/>
                <w:bCs/>
                <w:sz w:val="24"/>
                <w:szCs w:val="24"/>
                <w:lang w:eastAsia="uk-UA"/>
              </w:rPr>
            </w:pPr>
            <w:r w:rsidRPr="00907565">
              <w:rPr>
                <w:rFonts w:ascii="Times New Roman" w:hAnsi="Times New Roman" w:cs="Times New Roman"/>
                <w:bCs/>
                <w:sz w:val="24"/>
                <w:szCs w:val="24"/>
                <w:lang w:eastAsia="uk-UA"/>
              </w:rPr>
              <w:t xml:space="preserve">Ремонт пожежних водойм </w:t>
            </w:r>
          </w:p>
        </w:tc>
        <w:tc>
          <w:tcPr>
            <w:tcW w:w="2268" w:type="dxa"/>
            <w:tcBorders>
              <w:top w:val="single" w:sz="4" w:space="0" w:color="auto"/>
              <w:left w:val="single" w:sz="1" w:space="0" w:color="000000"/>
              <w:bottom w:val="single" w:sz="4" w:space="0" w:color="auto"/>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sz w:val="24"/>
                <w:szCs w:val="24"/>
              </w:rPr>
            </w:pPr>
            <w:r w:rsidRPr="00907565">
              <w:rPr>
                <w:rFonts w:ascii="Times New Roman" w:hAnsi="Times New Roman" w:cs="Times New Roman"/>
                <w:sz w:val="24"/>
                <w:szCs w:val="24"/>
              </w:rPr>
              <w:t>95000</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p>
        </w:tc>
      </w:tr>
      <w:tr w:rsidR="009C52A8" w:rsidRPr="00907565" w:rsidTr="00A03F5A">
        <w:trPr>
          <w:cantSplit/>
          <w:trHeight w:val="430"/>
        </w:trPr>
        <w:tc>
          <w:tcPr>
            <w:tcW w:w="5158" w:type="dxa"/>
            <w:tcBorders>
              <w:top w:val="single" w:sz="4" w:space="0" w:color="auto"/>
              <w:left w:val="single" w:sz="1" w:space="0" w:color="000000"/>
              <w:bottom w:val="single" w:sz="1" w:space="0" w:color="000000"/>
            </w:tcBorders>
            <w:shd w:val="clear" w:color="auto" w:fill="auto"/>
          </w:tcPr>
          <w:p w:rsidR="009C52A8" w:rsidRPr="00907565" w:rsidRDefault="009C52A8" w:rsidP="00A03F5A">
            <w:pPr>
              <w:pStyle w:val="af2"/>
              <w:snapToGrid w:val="0"/>
              <w:jc w:val="both"/>
              <w:rPr>
                <w:rFonts w:ascii="Times New Roman" w:hAnsi="Times New Roman" w:cs="Times New Roman"/>
                <w:bCs/>
                <w:sz w:val="24"/>
                <w:szCs w:val="24"/>
                <w:lang w:eastAsia="uk-UA"/>
              </w:rPr>
            </w:pPr>
            <w:r w:rsidRPr="00907565">
              <w:rPr>
                <w:rFonts w:ascii="Times New Roman" w:hAnsi="Times New Roman" w:cs="Times New Roman"/>
                <w:bCs/>
                <w:sz w:val="24"/>
                <w:szCs w:val="24"/>
                <w:lang w:eastAsia="uk-UA"/>
              </w:rPr>
              <w:t xml:space="preserve">Обслуговування автоматичної пожежної сигналізації </w:t>
            </w:r>
          </w:p>
        </w:tc>
        <w:tc>
          <w:tcPr>
            <w:tcW w:w="2268" w:type="dxa"/>
            <w:tcBorders>
              <w:top w:val="single" w:sz="4" w:space="0" w:color="auto"/>
              <w:left w:val="single" w:sz="1" w:space="0" w:color="000000"/>
              <w:bottom w:val="single" w:sz="1" w:space="0" w:color="000000"/>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sz w:val="24"/>
                <w:szCs w:val="24"/>
              </w:rPr>
            </w:pPr>
            <w:r w:rsidRPr="00907565">
              <w:rPr>
                <w:rFonts w:ascii="Times New Roman" w:hAnsi="Times New Roman" w:cs="Times New Roman"/>
                <w:sz w:val="24"/>
                <w:szCs w:val="24"/>
              </w:rPr>
              <w:t>8500</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r>
              <w:rPr>
                <w:sz w:val="24"/>
                <w:szCs w:val="24"/>
              </w:rPr>
              <w:t>3</w:t>
            </w:r>
            <w:r w:rsidRPr="00907565">
              <w:rPr>
                <w:sz w:val="24"/>
                <w:szCs w:val="24"/>
              </w:rPr>
              <w:t>775</w:t>
            </w:r>
          </w:p>
        </w:tc>
      </w:tr>
      <w:tr w:rsidR="009C52A8" w:rsidRPr="00907565" w:rsidTr="00A03F5A">
        <w:trPr>
          <w:cantSplit/>
          <w:trHeight w:val="301"/>
        </w:trPr>
        <w:tc>
          <w:tcPr>
            <w:tcW w:w="5158" w:type="dxa"/>
            <w:tcBorders>
              <w:left w:val="single" w:sz="1" w:space="0" w:color="000000"/>
              <w:bottom w:val="single" w:sz="1" w:space="0" w:color="000000"/>
            </w:tcBorders>
            <w:shd w:val="clear" w:color="auto" w:fill="auto"/>
          </w:tcPr>
          <w:p w:rsidR="009C52A8" w:rsidRPr="00907565" w:rsidRDefault="009C52A8" w:rsidP="00A03F5A">
            <w:pPr>
              <w:pStyle w:val="af2"/>
              <w:snapToGrid w:val="0"/>
              <w:jc w:val="both"/>
              <w:rPr>
                <w:rFonts w:ascii="Times New Roman" w:hAnsi="Times New Roman" w:cs="Times New Roman"/>
                <w:sz w:val="24"/>
                <w:szCs w:val="24"/>
              </w:rPr>
            </w:pPr>
            <w:r w:rsidRPr="00907565">
              <w:rPr>
                <w:rFonts w:ascii="Times New Roman" w:hAnsi="Times New Roman" w:cs="Times New Roman"/>
                <w:b/>
                <w:sz w:val="24"/>
                <w:szCs w:val="24"/>
              </w:rPr>
              <w:t>Всього:</w:t>
            </w:r>
          </w:p>
        </w:tc>
        <w:tc>
          <w:tcPr>
            <w:tcW w:w="2268" w:type="dxa"/>
            <w:tcBorders>
              <w:left w:val="single" w:sz="1" w:space="0" w:color="000000"/>
              <w:bottom w:val="single" w:sz="1" w:space="0" w:color="000000"/>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sz w:val="24"/>
                <w:szCs w:val="24"/>
              </w:rPr>
            </w:pPr>
            <w:r w:rsidRPr="00907565">
              <w:rPr>
                <w:rFonts w:ascii="Times New Roman" w:hAnsi="Times New Roman" w:cs="Times New Roman"/>
                <w:sz w:val="24"/>
                <w:szCs w:val="24"/>
              </w:rPr>
              <w:t>514401</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r>
              <w:rPr>
                <w:sz w:val="24"/>
                <w:szCs w:val="24"/>
              </w:rPr>
              <w:t>101</w:t>
            </w:r>
            <w:r w:rsidRPr="00907565">
              <w:rPr>
                <w:sz w:val="24"/>
                <w:szCs w:val="24"/>
              </w:rPr>
              <w:t>575</w:t>
            </w:r>
          </w:p>
        </w:tc>
      </w:tr>
    </w:tbl>
    <w:p w:rsidR="009C52A8" w:rsidRPr="00907565" w:rsidRDefault="009C52A8" w:rsidP="009C52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778"/>
        </w:tabs>
        <w:overflowPunct w:val="0"/>
        <w:autoSpaceDE w:val="0"/>
        <w:autoSpaceDN w:val="0"/>
        <w:adjustRightInd w:val="0"/>
        <w:jc w:val="center"/>
        <w:rPr>
          <w:b/>
          <w:sz w:val="24"/>
          <w:szCs w:val="24"/>
        </w:rPr>
      </w:pPr>
      <w:r w:rsidRPr="00907565">
        <w:rPr>
          <w:b/>
          <w:bCs/>
          <w:iCs/>
          <w:sz w:val="24"/>
          <w:szCs w:val="24"/>
          <w:lang w:eastAsia="uk-UA"/>
        </w:rPr>
        <w:tab/>
      </w:r>
      <w:r w:rsidRPr="00907565">
        <w:rPr>
          <w:b/>
          <w:bCs/>
          <w:iCs/>
          <w:sz w:val="24"/>
          <w:szCs w:val="24"/>
          <w:lang w:eastAsia="uk-UA"/>
        </w:rPr>
        <w:tab/>
      </w:r>
      <w:r w:rsidRPr="00907565">
        <w:rPr>
          <w:b/>
          <w:bCs/>
          <w:iCs/>
          <w:sz w:val="24"/>
          <w:szCs w:val="24"/>
          <w:lang w:eastAsia="uk-UA"/>
        </w:rPr>
        <w:tab/>
      </w:r>
      <w:r w:rsidRPr="00907565">
        <w:rPr>
          <w:b/>
          <w:bCs/>
          <w:iCs/>
          <w:sz w:val="24"/>
          <w:szCs w:val="24"/>
          <w:lang w:eastAsia="uk-UA"/>
        </w:rPr>
        <w:tab/>
      </w:r>
      <w:r w:rsidRPr="00907565">
        <w:rPr>
          <w:b/>
          <w:bCs/>
          <w:iCs/>
          <w:sz w:val="24"/>
          <w:szCs w:val="24"/>
          <w:lang w:eastAsia="uk-UA"/>
        </w:rPr>
        <w:tab/>
      </w:r>
      <w:r w:rsidRPr="00907565">
        <w:rPr>
          <w:b/>
          <w:bCs/>
          <w:iCs/>
          <w:sz w:val="24"/>
          <w:szCs w:val="24"/>
          <w:lang w:eastAsia="uk-UA"/>
        </w:rPr>
        <w:tab/>
      </w:r>
      <w:r w:rsidRPr="00907565">
        <w:rPr>
          <w:b/>
          <w:bCs/>
          <w:iCs/>
          <w:sz w:val="24"/>
          <w:szCs w:val="24"/>
          <w:lang w:eastAsia="uk-UA"/>
        </w:rPr>
        <w:tab/>
      </w:r>
      <w:r w:rsidRPr="00907565">
        <w:rPr>
          <w:bCs/>
          <w:iCs/>
          <w:sz w:val="24"/>
          <w:szCs w:val="24"/>
          <w:lang w:eastAsia="uk-UA"/>
        </w:rPr>
        <w:tab/>
      </w:r>
      <w:r w:rsidRPr="00907565">
        <w:rPr>
          <w:b/>
          <w:sz w:val="24"/>
          <w:szCs w:val="24"/>
        </w:rPr>
        <w:t xml:space="preserve">                                            </w:t>
      </w:r>
    </w:p>
    <w:p w:rsidR="009C52A8" w:rsidRPr="00907565" w:rsidRDefault="009C52A8" w:rsidP="009C52A8">
      <w:pPr>
        <w:ind w:right="-57"/>
        <w:jc w:val="center"/>
        <w:rPr>
          <w:sz w:val="24"/>
          <w:szCs w:val="24"/>
        </w:rPr>
      </w:pPr>
      <w:r w:rsidRPr="00907565">
        <w:rPr>
          <w:b/>
          <w:sz w:val="24"/>
          <w:szCs w:val="24"/>
        </w:rPr>
        <w:t xml:space="preserve">              </w:t>
      </w:r>
      <w:r>
        <w:rPr>
          <w:sz w:val="24"/>
          <w:szCs w:val="24"/>
        </w:rPr>
        <w:t>КЗ</w:t>
      </w:r>
      <w:r w:rsidRPr="00907565">
        <w:rPr>
          <w:sz w:val="24"/>
          <w:szCs w:val="24"/>
        </w:rPr>
        <w:t xml:space="preserve"> «Знам’янська міська лікарня ім.А.В.Лисенка»</w:t>
      </w:r>
    </w:p>
    <w:tbl>
      <w:tblPr>
        <w:tblpPr w:leftFromText="180" w:rightFromText="180" w:vertAnchor="text" w:horzAnchor="margin" w:tblpXSpec="center" w:tblpY="71"/>
        <w:tblW w:w="9836" w:type="dxa"/>
        <w:tblLayout w:type="fixed"/>
        <w:tblCellMar>
          <w:top w:w="55" w:type="dxa"/>
          <w:left w:w="55" w:type="dxa"/>
          <w:bottom w:w="55" w:type="dxa"/>
          <w:right w:w="55" w:type="dxa"/>
        </w:tblCellMar>
        <w:tblLook w:val="0000" w:firstRow="0" w:lastRow="0" w:firstColumn="0" w:lastColumn="0" w:noHBand="0" w:noVBand="0"/>
      </w:tblPr>
      <w:tblGrid>
        <w:gridCol w:w="5158"/>
        <w:gridCol w:w="2268"/>
        <w:gridCol w:w="2410"/>
      </w:tblGrid>
      <w:tr w:rsidR="009C52A8" w:rsidRPr="00907565" w:rsidTr="00A03F5A">
        <w:trPr>
          <w:trHeight w:val="251"/>
        </w:trPr>
        <w:tc>
          <w:tcPr>
            <w:tcW w:w="5158" w:type="dxa"/>
            <w:tcBorders>
              <w:top w:val="single" w:sz="1" w:space="0" w:color="000000"/>
              <w:left w:val="single" w:sz="1" w:space="0" w:color="000000"/>
              <w:right w:val="single" w:sz="4" w:space="0" w:color="auto"/>
            </w:tcBorders>
            <w:shd w:val="clear" w:color="auto" w:fill="auto"/>
            <w:vAlign w:val="center"/>
          </w:tcPr>
          <w:p w:rsidR="009C52A8" w:rsidRPr="00907565" w:rsidRDefault="009C52A8" w:rsidP="00A03F5A">
            <w:pPr>
              <w:pStyle w:val="af2"/>
              <w:rPr>
                <w:rFonts w:ascii="Times New Roman" w:hAnsi="Times New Roman" w:cs="Times New Roman"/>
                <w:sz w:val="24"/>
                <w:szCs w:val="24"/>
              </w:rPr>
            </w:pPr>
            <w:r w:rsidRPr="00907565">
              <w:rPr>
                <w:rFonts w:ascii="Times New Roman" w:hAnsi="Times New Roman" w:cs="Times New Roman"/>
                <w:sz w:val="24"/>
                <w:szCs w:val="24"/>
              </w:rPr>
              <w:t>Назва заходу</w:t>
            </w:r>
          </w:p>
        </w:tc>
        <w:tc>
          <w:tcPr>
            <w:tcW w:w="2268" w:type="dxa"/>
            <w:tcBorders>
              <w:top w:val="single" w:sz="1" w:space="0" w:color="000000"/>
              <w:left w:val="single" w:sz="1" w:space="0" w:color="000000"/>
              <w:right w:val="single" w:sz="4" w:space="0" w:color="auto"/>
            </w:tcBorders>
            <w:shd w:val="clear" w:color="auto" w:fill="auto"/>
            <w:vAlign w:val="center"/>
          </w:tcPr>
          <w:p w:rsidR="009C52A8" w:rsidRPr="00907565" w:rsidRDefault="009C52A8" w:rsidP="00A03F5A">
            <w:pPr>
              <w:pStyle w:val="af2"/>
              <w:rPr>
                <w:rFonts w:ascii="Times New Roman" w:hAnsi="Times New Roman" w:cs="Times New Roman"/>
                <w:sz w:val="24"/>
                <w:szCs w:val="24"/>
              </w:rPr>
            </w:pPr>
            <w:r w:rsidRPr="00907565">
              <w:rPr>
                <w:rFonts w:ascii="Times New Roman" w:hAnsi="Times New Roman" w:cs="Times New Roman"/>
                <w:sz w:val="24"/>
                <w:szCs w:val="24"/>
              </w:rPr>
              <w:t xml:space="preserve">Передбачено </w:t>
            </w:r>
            <w:r w:rsidRPr="00907565">
              <w:rPr>
                <w:rFonts w:ascii="Times New Roman" w:hAnsi="Times New Roman" w:cs="Times New Roman"/>
                <w:sz w:val="24"/>
                <w:szCs w:val="24"/>
              </w:rPr>
              <w:lastRenderedPageBreak/>
              <w:t>коштів, грн.</w:t>
            </w:r>
          </w:p>
        </w:tc>
        <w:tc>
          <w:tcPr>
            <w:tcW w:w="2410" w:type="dxa"/>
            <w:vMerge w:val="restart"/>
            <w:tcBorders>
              <w:top w:val="single" w:sz="4" w:space="0" w:color="auto"/>
              <w:right w:val="single" w:sz="4" w:space="0" w:color="auto"/>
            </w:tcBorders>
            <w:shd w:val="clear" w:color="auto" w:fill="auto"/>
          </w:tcPr>
          <w:p w:rsidR="009C52A8" w:rsidRPr="00907565" w:rsidRDefault="009C52A8" w:rsidP="00A03F5A">
            <w:pPr>
              <w:pStyle w:val="af2"/>
              <w:rPr>
                <w:rFonts w:ascii="Times New Roman" w:hAnsi="Times New Roman" w:cs="Times New Roman"/>
                <w:sz w:val="24"/>
                <w:szCs w:val="24"/>
                <w:lang w:val="ru-RU"/>
              </w:rPr>
            </w:pPr>
            <w:r w:rsidRPr="00907565">
              <w:rPr>
                <w:rFonts w:ascii="Times New Roman" w:hAnsi="Times New Roman" w:cs="Times New Roman"/>
                <w:sz w:val="24"/>
                <w:szCs w:val="24"/>
              </w:rPr>
              <w:lastRenderedPageBreak/>
              <w:t xml:space="preserve">Використано </w:t>
            </w:r>
            <w:r w:rsidRPr="00907565">
              <w:rPr>
                <w:rFonts w:ascii="Times New Roman" w:hAnsi="Times New Roman" w:cs="Times New Roman"/>
                <w:sz w:val="24"/>
                <w:szCs w:val="24"/>
              </w:rPr>
              <w:lastRenderedPageBreak/>
              <w:t xml:space="preserve">протягом  </w:t>
            </w:r>
          </w:p>
          <w:p w:rsidR="009C52A8" w:rsidRPr="00907565" w:rsidRDefault="009C52A8" w:rsidP="00A03F5A">
            <w:pPr>
              <w:pStyle w:val="af2"/>
              <w:rPr>
                <w:rFonts w:ascii="Times New Roman" w:hAnsi="Times New Roman" w:cs="Times New Roman"/>
                <w:sz w:val="24"/>
                <w:szCs w:val="24"/>
                <w:lang w:val="ru-RU"/>
              </w:rPr>
            </w:pPr>
            <w:r w:rsidRPr="00907565">
              <w:rPr>
                <w:rFonts w:ascii="Times New Roman" w:hAnsi="Times New Roman" w:cs="Times New Roman"/>
                <w:sz w:val="24"/>
                <w:szCs w:val="24"/>
              </w:rPr>
              <w:t xml:space="preserve">2019 року, </w:t>
            </w:r>
          </w:p>
          <w:p w:rsidR="009C52A8" w:rsidRPr="00907565" w:rsidRDefault="009C52A8" w:rsidP="00A03F5A">
            <w:pPr>
              <w:pStyle w:val="af2"/>
              <w:rPr>
                <w:rFonts w:ascii="Times New Roman" w:hAnsi="Times New Roman" w:cs="Times New Roman"/>
                <w:sz w:val="24"/>
                <w:szCs w:val="24"/>
              </w:rPr>
            </w:pPr>
            <w:r w:rsidRPr="00907565">
              <w:rPr>
                <w:rFonts w:ascii="Times New Roman" w:hAnsi="Times New Roman" w:cs="Times New Roman"/>
                <w:sz w:val="24"/>
                <w:szCs w:val="24"/>
              </w:rPr>
              <w:t>грн.</w:t>
            </w:r>
          </w:p>
        </w:tc>
      </w:tr>
      <w:tr w:rsidR="009C52A8" w:rsidRPr="00907565" w:rsidTr="00A03F5A">
        <w:trPr>
          <w:cantSplit/>
          <w:trHeight w:val="410"/>
        </w:trPr>
        <w:tc>
          <w:tcPr>
            <w:tcW w:w="5158" w:type="dxa"/>
            <w:tcBorders>
              <w:left w:val="single" w:sz="1" w:space="0" w:color="000000"/>
              <w:bottom w:val="single" w:sz="1" w:space="0" w:color="000000"/>
              <w:right w:val="single" w:sz="4" w:space="0" w:color="auto"/>
            </w:tcBorders>
            <w:shd w:val="clear" w:color="auto" w:fill="auto"/>
            <w:vAlign w:val="center"/>
          </w:tcPr>
          <w:p w:rsidR="009C52A8" w:rsidRPr="00907565" w:rsidRDefault="009C52A8" w:rsidP="00A03F5A">
            <w:pPr>
              <w:pStyle w:val="af2"/>
              <w:rPr>
                <w:rFonts w:ascii="Times New Roman" w:hAnsi="Times New Roman" w:cs="Times New Roman"/>
                <w:sz w:val="24"/>
                <w:szCs w:val="24"/>
              </w:rPr>
            </w:pPr>
          </w:p>
        </w:tc>
        <w:tc>
          <w:tcPr>
            <w:tcW w:w="2268" w:type="dxa"/>
            <w:tcBorders>
              <w:left w:val="single" w:sz="4" w:space="0" w:color="auto"/>
              <w:bottom w:val="single" w:sz="1" w:space="0" w:color="000000"/>
              <w:right w:val="single" w:sz="4" w:space="0" w:color="auto"/>
            </w:tcBorders>
            <w:shd w:val="clear" w:color="auto" w:fill="auto"/>
          </w:tcPr>
          <w:p w:rsidR="009C52A8" w:rsidRPr="00907565" w:rsidRDefault="009C52A8" w:rsidP="00A03F5A">
            <w:pPr>
              <w:pStyle w:val="af2"/>
              <w:jc w:val="left"/>
              <w:rPr>
                <w:rFonts w:ascii="Times New Roman" w:hAnsi="Times New Roman" w:cs="Times New Roman"/>
                <w:sz w:val="24"/>
                <w:szCs w:val="24"/>
              </w:rPr>
            </w:pPr>
          </w:p>
        </w:tc>
        <w:tc>
          <w:tcPr>
            <w:tcW w:w="2410" w:type="dxa"/>
            <w:vMerge/>
            <w:tcBorders>
              <w:bottom w:val="single" w:sz="4" w:space="0" w:color="auto"/>
              <w:right w:val="single" w:sz="4" w:space="0" w:color="auto"/>
            </w:tcBorders>
            <w:shd w:val="clear" w:color="auto" w:fill="auto"/>
          </w:tcPr>
          <w:p w:rsidR="009C52A8" w:rsidRPr="00907565" w:rsidRDefault="009C52A8" w:rsidP="00A03F5A">
            <w:pPr>
              <w:rPr>
                <w:sz w:val="24"/>
                <w:szCs w:val="24"/>
              </w:rPr>
            </w:pPr>
          </w:p>
        </w:tc>
      </w:tr>
      <w:tr w:rsidR="009C52A8" w:rsidRPr="00907565" w:rsidTr="00A03F5A">
        <w:trPr>
          <w:cantSplit/>
          <w:trHeight w:val="278"/>
        </w:trPr>
        <w:tc>
          <w:tcPr>
            <w:tcW w:w="5158" w:type="dxa"/>
            <w:tcBorders>
              <w:left w:val="single" w:sz="1" w:space="0" w:color="000000"/>
              <w:bottom w:val="single" w:sz="1" w:space="0" w:color="000000"/>
            </w:tcBorders>
            <w:shd w:val="clear" w:color="auto" w:fill="auto"/>
          </w:tcPr>
          <w:p w:rsidR="009C52A8" w:rsidRPr="00907565" w:rsidRDefault="009C52A8" w:rsidP="00A03F5A">
            <w:pPr>
              <w:autoSpaceDE w:val="0"/>
              <w:autoSpaceDN w:val="0"/>
              <w:adjustRightInd w:val="0"/>
              <w:jc w:val="both"/>
              <w:rPr>
                <w:color w:val="000000"/>
                <w:sz w:val="24"/>
                <w:szCs w:val="24"/>
              </w:rPr>
            </w:pPr>
            <w:r w:rsidRPr="00907565">
              <w:rPr>
                <w:sz w:val="24"/>
                <w:szCs w:val="24"/>
              </w:rPr>
              <w:t xml:space="preserve">Страхування членів ДПД </w:t>
            </w:r>
          </w:p>
        </w:tc>
        <w:tc>
          <w:tcPr>
            <w:tcW w:w="2268" w:type="dxa"/>
            <w:tcBorders>
              <w:left w:val="single" w:sz="1" w:space="0" w:color="000000"/>
              <w:bottom w:val="single" w:sz="1" w:space="0" w:color="000000"/>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sz w:val="24"/>
                <w:szCs w:val="24"/>
              </w:rPr>
            </w:pPr>
            <w:r>
              <w:rPr>
                <w:rFonts w:ascii="Times New Roman" w:hAnsi="Times New Roman" w:cs="Times New Roman"/>
                <w:sz w:val="24"/>
                <w:szCs w:val="24"/>
              </w:rPr>
              <w:t xml:space="preserve"> 2</w:t>
            </w:r>
            <w:r w:rsidRPr="00907565">
              <w:rPr>
                <w:rFonts w:ascii="Times New Roman" w:hAnsi="Times New Roman" w:cs="Times New Roman"/>
                <w:sz w:val="24"/>
                <w:szCs w:val="24"/>
              </w:rPr>
              <w:t>500</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r>
              <w:rPr>
                <w:sz w:val="24"/>
                <w:szCs w:val="24"/>
              </w:rPr>
              <w:t>3</w:t>
            </w:r>
            <w:r w:rsidRPr="00907565">
              <w:rPr>
                <w:sz w:val="24"/>
                <w:szCs w:val="24"/>
              </w:rPr>
              <w:t>605</w:t>
            </w:r>
          </w:p>
        </w:tc>
      </w:tr>
      <w:tr w:rsidR="009C52A8" w:rsidRPr="00907565" w:rsidTr="00A03F5A">
        <w:trPr>
          <w:cantSplit/>
          <w:trHeight w:val="170"/>
        </w:trPr>
        <w:tc>
          <w:tcPr>
            <w:tcW w:w="5158" w:type="dxa"/>
            <w:tcBorders>
              <w:left w:val="single" w:sz="1" w:space="0" w:color="000000"/>
              <w:bottom w:val="single" w:sz="1" w:space="0" w:color="000000"/>
            </w:tcBorders>
            <w:shd w:val="clear" w:color="auto" w:fill="auto"/>
          </w:tcPr>
          <w:p w:rsidR="009C52A8" w:rsidRPr="00907565" w:rsidRDefault="009C52A8" w:rsidP="00A03F5A">
            <w:pPr>
              <w:pStyle w:val="af2"/>
              <w:snapToGrid w:val="0"/>
              <w:jc w:val="both"/>
              <w:rPr>
                <w:rFonts w:ascii="Times New Roman" w:hAnsi="Times New Roman" w:cs="Times New Roman"/>
                <w:sz w:val="24"/>
                <w:szCs w:val="24"/>
              </w:rPr>
            </w:pPr>
            <w:r w:rsidRPr="00907565">
              <w:rPr>
                <w:rFonts w:ascii="Times New Roman" w:hAnsi="Times New Roman" w:cs="Times New Roman"/>
                <w:color w:val="000000"/>
                <w:sz w:val="24"/>
                <w:szCs w:val="24"/>
              </w:rPr>
              <w:t>Перезарядка вогнегасників</w:t>
            </w:r>
          </w:p>
        </w:tc>
        <w:tc>
          <w:tcPr>
            <w:tcW w:w="2268" w:type="dxa"/>
            <w:tcBorders>
              <w:left w:val="single" w:sz="1" w:space="0" w:color="000000"/>
              <w:bottom w:val="single" w:sz="1" w:space="0" w:color="000000"/>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sz w:val="24"/>
                <w:szCs w:val="24"/>
              </w:rPr>
            </w:pPr>
            <w:r w:rsidRPr="00907565">
              <w:rPr>
                <w:rFonts w:ascii="Times New Roman" w:hAnsi="Times New Roman" w:cs="Times New Roman"/>
                <w:sz w:val="24"/>
                <w:szCs w:val="24"/>
              </w:rPr>
              <w:t>16200</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r w:rsidRPr="00907565">
              <w:rPr>
                <w:sz w:val="24"/>
                <w:szCs w:val="24"/>
              </w:rPr>
              <w:t>6125</w:t>
            </w:r>
          </w:p>
        </w:tc>
      </w:tr>
      <w:tr w:rsidR="009C52A8" w:rsidRPr="00907565" w:rsidTr="00A03F5A">
        <w:trPr>
          <w:cantSplit/>
          <w:trHeight w:val="456"/>
        </w:trPr>
        <w:tc>
          <w:tcPr>
            <w:tcW w:w="5158" w:type="dxa"/>
            <w:tcBorders>
              <w:left w:val="single" w:sz="1" w:space="0" w:color="000000"/>
              <w:bottom w:val="single" w:sz="4" w:space="0" w:color="auto"/>
            </w:tcBorders>
            <w:shd w:val="clear" w:color="auto" w:fill="auto"/>
          </w:tcPr>
          <w:p w:rsidR="009C52A8" w:rsidRPr="00907565" w:rsidRDefault="009C52A8" w:rsidP="00A03F5A">
            <w:pPr>
              <w:pStyle w:val="af2"/>
              <w:snapToGrid w:val="0"/>
              <w:jc w:val="both"/>
              <w:rPr>
                <w:rFonts w:ascii="Times New Roman" w:hAnsi="Times New Roman" w:cs="Times New Roman"/>
                <w:sz w:val="24"/>
                <w:szCs w:val="24"/>
              </w:rPr>
            </w:pPr>
            <w:r w:rsidRPr="00907565">
              <w:rPr>
                <w:rFonts w:ascii="Times New Roman" w:hAnsi="Times New Roman" w:cs="Times New Roman"/>
                <w:sz w:val="24"/>
                <w:szCs w:val="24"/>
              </w:rPr>
              <w:t>Проведення вимірювань контурів заземлення та електромереж на електричний опір ізоляції</w:t>
            </w:r>
          </w:p>
        </w:tc>
        <w:tc>
          <w:tcPr>
            <w:tcW w:w="2268" w:type="dxa"/>
            <w:tcBorders>
              <w:left w:val="single" w:sz="1" w:space="0" w:color="000000"/>
              <w:bottom w:val="single" w:sz="4" w:space="0" w:color="auto"/>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sz w:val="24"/>
                <w:szCs w:val="24"/>
              </w:rPr>
            </w:pPr>
            <w:r>
              <w:rPr>
                <w:rFonts w:ascii="Times New Roman" w:hAnsi="Times New Roman" w:cs="Times New Roman"/>
                <w:sz w:val="24"/>
                <w:szCs w:val="24"/>
              </w:rPr>
              <w:t>15</w:t>
            </w:r>
            <w:r w:rsidRPr="00907565">
              <w:rPr>
                <w:rFonts w:ascii="Times New Roman" w:hAnsi="Times New Roman" w:cs="Times New Roman"/>
                <w:sz w:val="24"/>
                <w:szCs w:val="24"/>
              </w:rPr>
              <w:t>000</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p>
        </w:tc>
      </w:tr>
      <w:tr w:rsidR="009C52A8" w:rsidRPr="00907565" w:rsidTr="00A03F5A">
        <w:trPr>
          <w:cantSplit/>
          <w:trHeight w:val="398"/>
        </w:trPr>
        <w:tc>
          <w:tcPr>
            <w:tcW w:w="5158" w:type="dxa"/>
            <w:tcBorders>
              <w:top w:val="single" w:sz="4" w:space="0" w:color="auto"/>
              <w:left w:val="single" w:sz="1" w:space="0" w:color="000000"/>
              <w:bottom w:val="single" w:sz="4" w:space="0" w:color="auto"/>
            </w:tcBorders>
            <w:shd w:val="clear" w:color="auto" w:fill="auto"/>
          </w:tcPr>
          <w:p w:rsidR="009C52A8" w:rsidRPr="00907565" w:rsidRDefault="009C52A8" w:rsidP="00A03F5A">
            <w:pPr>
              <w:pStyle w:val="af2"/>
              <w:snapToGrid w:val="0"/>
              <w:jc w:val="both"/>
              <w:rPr>
                <w:rFonts w:ascii="Times New Roman" w:hAnsi="Times New Roman" w:cs="Times New Roman"/>
                <w:bCs/>
                <w:sz w:val="24"/>
                <w:szCs w:val="24"/>
                <w:lang w:eastAsia="uk-UA"/>
              </w:rPr>
            </w:pPr>
            <w:r w:rsidRPr="00907565">
              <w:rPr>
                <w:rFonts w:ascii="Times New Roman" w:hAnsi="Times New Roman" w:cs="Times New Roman"/>
                <w:sz w:val="24"/>
                <w:szCs w:val="24"/>
              </w:rPr>
              <w:t xml:space="preserve">Виготовлення проектної документації на вогнезахисне обробляння дерев’яних конструкцій горища центрального стерилізаційного відділення – </w:t>
            </w:r>
          </w:p>
        </w:tc>
        <w:tc>
          <w:tcPr>
            <w:tcW w:w="2268" w:type="dxa"/>
            <w:tcBorders>
              <w:top w:val="single" w:sz="4" w:space="0" w:color="auto"/>
              <w:left w:val="single" w:sz="1" w:space="0" w:color="000000"/>
              <w:bottom w:val="single" w:sz="4" w:space="0" w:color="auto"/>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b/>
                <w:sz w:val="24"/>
                <w:szCs w:val="24"/>
              </w:rPr>
            </w:pPr>
            <w:r>
              <w:rPr>
                <w:rFonts w:ascii="Times New Roman" w:hAnsi="Times New Roman" w:cs="Times New Roman"/>
                <w:sz w:val="24"/>
                <w:szCs w:val="24"/>
              </w:rPr>
              <w:t>2</w:t>
            </w:r>
            <w:r w:rsidRPr="00907565">
              <w:rPr>
                <w:rFonts w:ascii="Times New Roman" w:hAnsi="Times New Roman" w:cs="Times New Roman"/>
                <w:sz w:val="24"/>
                <w:szCs w:val="24"/>
              </w:rPr>
              <w:t>000</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r>
              <w:rPr>
                <w:sz w:val="24"/>
                <w:szCs w:val="24"/>
              </w:rPr>
              <w:t>2</w:t>
            </w:r>
            <w:r w:rsidRPr="00907565">
              <w:rPr>
                <w:sz w:val="24"/>
                <w:szCs w:val="24"/>
              </w:rPr>
              <w:t>000</w:t>
            </w:r>
          </w:p>
        </w:tc>
      </w:tr>
      <w:tr w:rsidR="009C52A8" w:rsidRPr="00907565" w:rsidTr="00A03F5A">
        <w:trPr>
          <w:cantSplit/>
          <w:trHeight w:val="214"/>
        </w:trPr>
        <w:tc>
          <w:tcPr>
            <w:tcW w:w="5158" w:type="dxa"/>
            <w:tcBorders>
              <w:top w:val="single" w:sz="4" w:space="0" w:color="auto"/>
              <w:left w:val="single" w:sz="1" w:space="0" w:color="000000"/>
              <w:bottom w:val="single" w:sz="4" w:space="0" w:color="auto"/>
            </w:tcBorders>
            <w:shd w:val="clear" w:color="auto" w:fill="auto"/>
          </w:tcPr>
          <w:p w:rsidR="009C52A8" w:rsidRPr="00907565" w:rsidRDefault="009C52A8" w:rsidP="00A03F5A">
            <w:pPr>
              <w:pStyle w:val="af2"/>
              <w:snapToGrid w:val="0"/>
              <w:jc w:val="both"/>
              <w:rPr>
                <w:rFonts w:ascii="Times New Roman" w:hAnsi="Times New Roman" w:cs="Times New Roman"/>
                <w:bCs/>
                <w:sz w:val="24"/>
                <w:szCs w:val="24"/>
                <w:lang w:eastAsia="uk-UA"/>
              </w:rPr>
            </w:pPr>
            <w:r w:rsidRPr="00907565">
              <w:rPr>
                <w:rFonts w:ascii="Times New Roman" w:hAnsi="Times New Roman" w:cs="Times New Roman"/>
                <w:bCs/>
                <w:sz w:val="24"/>
                <w:szCs w:val="24"/>
                <w:lang w:eastAsia="uk-UA"/>
              </w:rPr>
              <w:t>Внески за навчання з пожежної безпеки</w:t>
            </w:r>
          </w:p>
        </w:tc>
        <w:tc>
          <w:tcPr>
            <w:tcW w:w="2268" w:type="dxa"/>
            <w:tcBorders>
              <w:top w:val="single" w:sz="4" w:space="0" w:color="auto"/>
              <w:left w:val="single" w:sz="1" w:space="0" w:color="000000"/>
              <w:bottom w:val="single" w:sz="4" w:space="0" w:color="auto"/>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b/>
                <w:sz w:val="24"/>
                <w:szCs w:val="24"/>
              </w:rPr>
            </w:pPr>
            <w:r w:rsidRPr="00907565">
              <w:rPr>
                <w:rFonts w:ascii="Times New Roman" w:hAnsi="Times New Roman" w:cs="Times New Roman"/>
                <w:sz w:val="24"/>
                <w:szCs w:val="24"/>
              </w:rPr>
              <w:t>4480</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r>
              <w:rPr>
                <w:sz w:val="24"/>
                <w:szCs w:val="24"/>
              </w:rPr>
              <w:t>4</w:t>
            </w:r>
            <w:r w:rsidRPr="00907565">
              <w:rPr>
                <w:sz w:val="24"/>
                <w:szCs w:val="24"/>
              </w:rPr>
              <w:t>320</w:t>
            </w:r>
          </w:p>
        </w:tc>
      </w:tr>
      <w:tr w:rsidR="009C52A8" w:rsidRPr="00907565" w:rsidTr="00A03F5A">
        <w:trPr>
          <w:cantSplit/>
          <w:trHeight w:val="339"/>
        </w:trPr>
        <w:tc>
          <w:tcPr>
            <w:tcW w:w="5158" w:type="dxa"/>
            <w:tcBorders>
              <w:top w:val="single" w:sz="4" w:space="0" w:color="auto"/>
              <w:left w:val="single" w:sz="1" w:space="0" w:color="000000"/>
              <w:bottom w:val="single" w:sz="4" w:space="0" w:color="auto"/>
            </w:tcBorders>
            <w:shd w:val="clear" w:color="auto" w:fill="auto"/>
          </w:tcPr>
          <w:p w:rsidR="009C52A8" w:rsidRPr="00907565" w:rsidRDefault="009C52A8" w:rsidP="00A03F5A">
            <w:pPr>
              <w:pStyle w:val="af2"/>
              <w:snapToGrid w:val="0"/>
              <w:jc w:val="both"/>
              <w:rPr>
                <w:rFonts w:ascii="Times New Roman" w:hAnsi="Times New Roman" w:cs="Times New Roman"/>
                <w:bCs/>
                <w:sz w:val="24"/>
                <w:szCs w:val="24"/>
                <w:lang w:eastAsia="uk-UA"/>
              </w:rPr>
            </w:pPr>
            <w:r w:rsidRPr="00907565">
              <w:rPr>
                <w:rFonts w:ascii="Times New Roman" w:hAnsi="Times New Roman" w:cs="Times New Roman"/>
                <w:sz w:val="24"/>
                <w:szCs w:val="24"/>
              </w:rPr>
              <w:t xml:space="preserve">Доукомплектування наявних пожежних кранів відділень пожежними рукавами та стволами – </w:t>
            </w:r>
          </w:p>
        </w:tc>
        <w:tc>
          <w:tcPr>
            <w:tcW w:w="2268" w:type="dxa"/>
            <w:tcBorders>
              <w:top w:val="single" w:sz="4" w:space="0" w:color="auto"/>
              <w:left w:val="single" w:sz="1" w:space="0" w:color="000000"/>
              <w:bottom w:val="single" w:sz="4" w:space="0" w:color="auto"/>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b/>
                <w:sz w:val="24"/>
                <w:szCs w:val="24"/>
              </w:rPr>
            </w:pPr>
            <w:r>
              <w:rPr>
                <w:rFonts w:ascii="Times New Roman" w:hAnsi="Times New Roman" w:cs="Times New Roman"/>
                <w:sz w:val="24"/>
                <w:szCs w:val="24"/>
              </w:rPr>
              <w:t>4</w:t>
            </w:r>
            <w:r w:rsidRPr="00907565">
              <w:rPr>
                <w:rFonts w:ascii="Times New Roman" w:hAnsi="Times New Roman" w:cs="Times New Roman"/>
                <w:sz w:val="24"/>
                <w:szCs w:val="24"/>
              </w:rPr>
              <w:t>500</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r>
              <w:rPr>
                <w:sz w:val="24"/>
                <w:szCs w:val="24"/>
              </w:rPr>
              <w:t>2</w:t>
            </w:r>
            <w:r w:rsidRPr="00907565">
              <w:rPr>
                <w:sz w:val="24"/>
                <w:szCs w:val="24"/>
              </w:rPr>
              <w:t>660</w:t>
            </w:r>
          </w:p>
        </w:tc>
      </w:tr>
      <w:tr w:rsidR="009C52A8" w:rsidRPr="00907565" w:rsidTr="00A03F5A">
        <w:trPr>
          <w:cantSplit/>
          <w:trHeight w:val="176"/>
        </w:trPr>
        <w:tc>
          <w:tcPr>
            <w:tcW w:w="5158" w:type="dxa"/>
            <w:tcBorders>
              <w:top w:val="single" w:sz="4" w:space="0" w:color="auto"/>
              <w:left w:val="single" w:sz="1" w:space="0" w:color="000000"/>
              <w:bottom w:val="single" w:sz="1" w:space="0" w:color="000000"/>
            </w:tcBorders>
            <w:shd w:val="clear" w:color="auto" w:fill="auto"/>
          </w:tcPr>
          <w:p w:rsidR="009C52A8" w:rsidRPr="00907565" w:rsidRDefault="009C52A8" w:rsidP="00A03F5A">
            <w:pPr>
              <w:pStyle w:val="af2"/>
              <w:snapToGrid w:val="0"/>
              <w:jc w:val="both"/>
              <w:rPr>
                <w:rFonts w:ascii="Times New Roman" w:hAnsi="Times New Roman" w:cs="Times New Roman"/>
                <w:bCs/>
                <w:sz w:val="24"/>
                <w:szCs w:val="24"/>
                <w:lang w:eastAsia="uk-UA"/>
              </w:rPr>
            </w:pPr>
            <w:r w:rsidRPr="00907565">
              <w:rPr>
                <w:rFonts w:ascii="Times New Roman" w:hAnsi="Times New Roman" w:cs="Times New Roman"/>
                <w:sz w:val="24"/>
                <w:szCs w:val="24"/>
              </w:rPr>
              <w:t xml:space="preserve">Монтаж установки автоматичної пожежної сигналізації в стоматологічному відділенні </w:t>
            </w:r>
          </w:p>
        </w:tc>
        <w:tc>
          <w:tcPr>
            <w:tcW w:w="2268" w:type="dxa"/>
            <w:tcBorders>
              <w:top w:val="single" w:sz="4" w:space="0" w:color="auto"/>
              <w:left w:val="single" w:sz="1" w:space="0" w:color="000000"/>
              <w:bottom w:val="single" w:sz="1" w:space="0" w:color="000000"/>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b/>
                <w:sz w:val="24"/>
                <w:szCs w:val="24"/>
              </w:rPr>
            </w:pPr>
            <w:r>
              <w:rPr>
                <w:rFonts w:ascii="Times New Roman" w:hAnsi="Times New Roman" w:cs="Times New Roman"/>
                <w:sz w:val="24"/>
                <w:szCs w:val="24"/>
              </w:rPr>
              <w:t>10</w:t>
            </w:r>
            <w:r w:rsidRPr="00907565">
              <w:rPr>
                <w:rFonts w:ascii="Times New Roman" w:hAnsi="Times New Roman" w:cs="Times New Roman"/>
                <w:sz w:val="24"/>
                <w:szCs w:val="24"/>
              </w:rPr>
              <w:t>570</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p>
        </w:tc>
      </w:tr>
      <w:tr w:rsidR="009C52A8" w:rsidRPr="00907565" w:rsidTr="00A03F5A">
        <w:trPr>
          <w:cantSplit/>
          <w:trHeight w:val="181"/>
        </w:trPr>
        <w:tc>
          <w:tcPr>
            <w:tcW w:w="5158" w:type="dxa"/>
            <w:tcBorders>
              <w:left w:val="single" w:sz="1" w:space="0" w:color="000000"/>
              <w:bottom w:val="single" w:sz="1" w:space="0" w:color="000000"/>
            </w:tcBorders>
            <w:shd w:val="clear" w:color="auto" w:fill="auto"/>
          </w:tcPr>
          <w:p w:rsidR="009C52A8" w:rsidRPr="00907565" w:rsidRDefault="009C52A8" w:rsidP="00A03F5A">
            <w:pPr>
              <w:pStyle w:val="af2"/>
              <w:snapToGrid w:val="0"/>
              <w:jc w:val="both"/>
              <w:rPr>
                <w:rFonts w:ascii="Times New Roman" w:hAnsi="Times New Roman" w:cs="Times New Roman"/>
                <w:sz w:val="24"/>
                <w:szCs w:val="24"/>
              </w:rPr>
            </w:pPr>
            <w:r w:rsidRPr="00907565">
              <w:rPr>
                <w:rFonts w:ascii="Times New Roman" w:hAnsi="Times New Roman" w:cs="Times New Roman"/>
                <w:b/>
                <w:sz w:val="24"/>
                <w:szCs w:val="24"/>
              </w:rPr>
              <w:t>Всього:</w:t>
            </w:r>
          </w:p>
        </w:tc>
        <w:tc>
          <w:tcPr>
            <w:tcW w:w="2268" w:type="dxa"/>
            <w:tcBorders>
              <w:left w:val="single" w:sz="1" w:space="0" w:color="000000"/>
              <w:bottom w:val="single" w:sz="1" w:space="0" w:color="000000"/>
              <w:right w:val="single" w:sz="4" w:space="0" w:color="auto"/>
            </w:tcBorders>
            <w:shd w:val="clear" w:color="auto" w:fill="auto"/>
          </w:tcPr>
          <w:p w:rsidR="009C52A8" w:rsidRPr="00907565" w:rsidRDefault="009C52A8" w:rsidP="00A03F5A">
            <w:pPr>
              <w:pStyle w:val="af2"/>
              <w:snapToGrid w:val="0"/>
              <w:rPr>
                <w:rFonts w:ascii="Times New Roman" w:hAnsi="Times New Roman" w:cs="Times New Roman"/>
                <w:b/>
                <w:sz w:val="24"/>
                <w:szCs w:val="24"/>
              </w:rPr>
            </w:pPr>
            <w:r w:rsidRPr="00907565">
              <w:rPr>
                <w:rFonts w:ascii="Times New Roman" w:hAnsi="Times New Roman" w:cs="Times New Roman"/>
                <w:sz w:val="24"/>
                <w:szCs w:val="24"/>
              </w:rPr>
              <w:t>50680</w:t>
            </w:r>
          </w:p>
        </w:tc>
        <w:tc>
          <w:tcPr>
            <w:tcW w:w="2410" w:type="dxa"/>
            <w:tcBorders>
              <w:top w:val="single" w:sz="4" w:space="0" w:color="auto"/>
              <w:bottom w:val="single" w:sz="4" w:space="0" w:color="auto"/>
              <w:right w:val="single" w:sz="4" w:space="0" w:color="auto"/>
            </w:tcBorders>
            <w:shd w:val="clear" w:color="auto" w:fill="auto"/>
          </w:tcPr>
          <w:p w:rsidR="009C52A8" w:rsidRPr="00907565" w:rsidRDefault="009C52A8" w:rsidP="00A03F5A">
            <w:pPr>
              <w:jc w:val="center"/>
              <w:rPr>
                <w:sz w:val="24"/>
                <w:szCs w:val="24"/>
              </w:rPr>
            </w:pPr>
            <w:r>
              <w:rPr>
                <w:sz w:val="24"/>
                <w:szCs w:val="24"/>
              </w:rPr>
              <w:t>18</w:t>
            </w:r>
            <w:r w:rsidRPr="00907565">
              <w:rPr>
                <w:sz w:val="24"/>
                <w:szCs w:val="24"/>
              </w:rPr>
              <w:t>710</w:t>
            </w:r>
          </w:p>
        </w:tc>
      </w:tr>
    </w:tbl>
    <w:p w:rsidR="009C52A8" w:rsidRPr="00907565" w:rsidRDefault="009C52A8" w:rsidP="009C52A8">
      <w:pPr>
        <w:ind w:right="-57"/>
        <w:jc w:val="center"/>
        <w:rPr>
          <w:sz w:val="24"/>
          <w:szCs w:val="24"/>
        </w:rPr>
      </w:pPr>
    </w:p>
    <w:p w:rsidR="009C52A8" w:rsidRPr="00907565" w:rsidRDefault="009C52A8" w:rsidP="009C52A8">
      <w:pPr>
        <w:ind w:right="-57"/>
        <w:jc w:val="center"/>
        <w:rPr>
          <w:sz w:val="24"/>
          <w:szCs w:val="24"/>
        </w:rPr>
      </w:pPr>
      <w:r w:rsidRPr="00907565">
        <w:rPr>
          <w:sz w:val="24"/>
          <w:szCs w:val="24"/>
        </w:rPr>
        <w:t xml:space="preserve">ОБ’ЄКТИ КУЛЬТУРИ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992"/>
        <w:gridCol w:w="993"/>
        <w:gridCol w:w="992"/>
        <w:gridCol w:w="992"/>
        <w:gridCol w:w="1276"/>
        <w:gridCol w:w="992"/>
      </w:tblGrid>
      <w:tr w:rsidR="009C52A8" w:rsidRPr="00907565" w:rsidTr="00A03F5A">
        <w:trPr>
          <w:trHeight w:val="270"/>
        </w:trPr>
        <w:tc>
          <w:tcPr>
            <w:tcW w:w="3686" w:type="dxa"/>
            <w:vMerge w:val="restart"/>
          </w:tcPr>
          <w:p w:rsidR="009C52A8" w:rsidRPr="00907565" w:rsidRDefault="009C52A8" w:rsidP="00A03F5A">
            <w:pPr>
              <w:jc w:val="center"/>
              <w:rPr>
                <w:sz w:val="24"/>
                <w:szCs w:val="24"/>
              </w:rPr>
            </w:pPr>
            <w:r w:rsidRPr="00907565">
              <w:rPr>
                <w:sz w:val="24"/>
                <w:szCs w:val="24"/>
              </w:rPr>
              <w:t>Найменування заходів</w:t>
            </w:r>
          </w:p>
        </w:tc>
        <w:tc>
          <w:tcPr>
            <w:tcW w:w="1985" w:type="dxa"/>
            <w:gridSpan w:val="2"/>
          </w:tcPr>
          <w:p w:rsidR="009C52A8" w:rsidRPr="00907565" w:rsidRDefault="009C52A8" w:rsidP="00A03F5A">
            <w:pPr>
              <w:jc w:val="center"/>
              <w:rPr>
                <w:sz w:val="24"/>
                <w:szCs w:val="24"/>
              </w:rPr>
            </w:pPr>
            <w:r w:rsidRPr="00907565">
              <w:rPr>
                <w:sz w:val="24"/>
                <w:szCs w:val="24"/>
              </w:rPr>
              <w:t xml:space="preserve">Потреба </w:t>
            </w:r>
          </w:p>
          <w:p w:rsidR="009C52A8" w:rsidRPr="00907565" w:rsidRDefault="009C52A8" w:rsidP="00A03F5A">
            <w:pPr>
              <w:jc w:val="center"/>
              <w:rPr>
                <w:sz w:val="24"/>
                <w:szCs w:val="24"/>
              </w:rPr>
            </w:pPr>
            <w:r w:rsidRPr="00907565">
              <w:rPr>
                <w:sz w:val="24"/>
                <w:szCs w:val="24"/>
              </w:rPr>
              <w:t>у фінансуванні заходів у 2019 році, тис. грн.</w:t>
            </w:r>
          </w:p>
        </w:tc>
        <w:tc>
          <w:tcPr>
            <w:tcW w:w="1984" w:type="dxa"/>
            <w:gridSpan w:val="2"/>
            <w:shd w:val="clear" w:color="auto" w:fill="auto"/>
          </w:tcPr>
          <w:p w:rsidR="009C52A8" w:rsidRPr="00907565" w:rsidRDefault="009C52A8" w:rsidP="00A03F5A">
            <w:pPr>
              <w:jc w:val="center"/>
              <w:rPr>
                <w:sz w:val="24"/>
                <w:szCs w:val="24"/>
              </w:rPr>
            </w:pPr>
            <w:r w:rsidRPr="00907565">
              <w:rPr>
                <w:sz w:val="24"/>
                <w:szCs w:val="24"/>
              </w:rPr>
              <w:t>Затверджено</w:t>
            </w:r>
          </w:p>
          <w:p w:rsidR="009C52A8" w:rsidRPr="00907565" w:rsidRDefault="009C52A8" w:rsidP="00A03F5A">
            <w:pPr>
              <w:jc w:val="center"/>
              <w:rPr>
                <w:sz w:val="24"/>
                <w:szCs w:val="24"/>
              </w:rPr>
            </w:pPr>
            <w:r w:rsidRPr="00907565">
              <w:rPr>
                <w:sz w:val="24"/>
                <w:szCs w:val="24"/>
              </w:rPr>
              <w:t xml:space="preserve"> у бюджеті на </w:t>
            </w:r>
          </w:p>
          <w:p w:rsidR="009C52A8" w:rsidRPr="00907565" w:rsidRDefault="009C52A8" w:rsidP="00A03F5A">
            <w:pPr>
              <w:jc w:val="center"/>
              <w:rPr>
                <w:sz w:val="24"/>
                <w:szCs w:val="24"/>
              </w:rPr>
            </w:pPr>
            <w:r w:rsidRPr="00907565">
              <w:rPr>
                <w:sz w:val="24"/>
                <w:szCs w:val="24"/>
              </w:rPr>
              <w:t xml:space="preserve">2019 рік, </w:t>
            </w:r>
          </w:p>
          <w:p w:rsidR="009C52A8" w:rsidRPr="00907565" w:rsidRDefault="009C52A8" w:rsidP="00A03F5A">
            <w:pPr>
              <w:jc w:val="center"/>
              <w:rPr>
                <w:sz w:val="24"/>
                <w:szCs w:val="24"/>
              </w:rPr>
            </w:pPr>
            <w:r w:rsidRPr="00907565">
              <w:rPr>
                <w:sz w:val="24"/>
                <w:szCs w:val="24"/>
              </w:rPr>
              <w:t>тис. грн.</w:t>
            </w:r>
          </w:p>
        </w:tc>
        <w:tc>
          <w:tcPr>
            <w:tcW w:w="2268" w:type="dxa"/>
            <w:gridSpan w:val="2"/>
            <w:shd w:val="clear" w:color="auto" w:fill="auto"/>
          </w:tcPr>
          <w:p w:rsidR="009C52A8" w:rsidRPr="00907565" w:rsidRDefault="009C52A8" w:rsidP="00A03F5A">
            <w:pPr>
              <w:jc w:val="center"/>
              <w:rPr>
                <w:sz w:val="24"/>
                <w:szCs w:val="24"/>
              </w:rPr>
            </w:pPr>
            <w:r w:rsidRPr="00907565">
              <w:rPr>
                <w:sz w:val="24"/>
                <w:szCs w:val="24"/>
              </w:rPr>
              <w:t>Використано</w:t>
            </w:r>
          </w:p>
          <w:p w:rsidR="009C52A8" w:rsidRPr="00907565" w:rsidRDefault="009C52A8" w:rsidP="00A03F5A">
            <w:pPr>
              <w:jc w:val="center"/>
              <w:rPr>
                <w:sz w:val="24"/>
                <w:szCs w:val="24"/>
              </w:rPr>
            </w:pPr>
            <w:r w:rsidRPr="00907565">
              <w:rPr>
                <w:sz w:val="24"/>
                <w:szCs w:val="24"/>
              </w:rPr>
              <w:t xml:space="preserve"> за 9 місяців</w:t>
            </w:r>
          </w:p>
          <w:p w:rsidR="009C52A8" w:rsidRPr="00907565" w:rsidRDefault="009C52A8" w:rsidP="00A03F5A">
            <w:pPr>
              <w:jc w:val="center"/>
              <w:rPr>
                <w:sz w:val="24"/>
                <w:szCs w:val="24"/>
              </w:rPr>
            </w:pPr>
            <w:r w:rsidRPr="00907565">
              <w:rPr>
                <w:sz w:val="24"/>
                <w:szCs w:val="24"/>
              </w:rPr>
              <w:t xml:space="preserve"> 2019 року, </w:t>
            </w:r>
          </w:p>
          <w:p w:rsidR="009C52A8" w:rsidRPr="00907565" w:rsidRDefault="009C52A8" w:rsidP="00A03F5A">
            <w:pPr>
              <w:jc w:val="center"/>
              <w:rPr>
                <w:sz w:val="24"/>
                <w:szCs w:val="24"/>
              </w:rPr>
            </w:pPr>
            <w:r w:rsidRPr="00907565">
              <w:rPr>
                <w:sz w:val="24"/>
                <w:szCs w:val="24"/>
              </w:rPr>
              <w:t>тис. грн.</w:t>
            </w:r>
          </w:p>
        </w:tc>
      </w:tr>
      <w:tr w:rsidR="009C52A8" w:rsidRPr="00907565" w:rsidTr="00A03F5A">
        <w:trPr>
          <w:trHeight w:val="270"/>
        </w:trPr>
        <w:tc>
          <w:tcPr>
            <w:tcW w:w="3686" w:type="dxa"/>
            <w:vMerge/>
          </w:tcPr>
          <w:p w:rsidR="009C52A8" w:rsidRPr="00907565" w:rsidRDefault="009C52A8" w:rsidP="00A03F5A">
            <w:pPr>
              <w:jc w:val="center"/>
              <w:rPr>
                <w:sz w:val="24"/>
                <w:szCs w:val="24"/>
              </w:rPr>
            </w:pPr>
          </w:p>
        </w:tc>
        <w:tc>
          <w:tcPr>
            <w:tcW w:w="992" w:type="dxa"/>
          </w:tcPr>
          <w:p w:rsidR="009C52A8" w:rsidRPr="00907565" w:rsidRDefault="009C52A8" w:rsidP="00A03F5A">
            <w:pPr>
              <w:jc w:val="center"/>
              <w:rPr>
                <w:sz w:val="24"/>
                <w:szCs w:val="24"/>
              </w:rPr>
            </w:pPr>
            <w:r w:rsidRPr="00907565">
              <w:rPr>
                <w:sz w:val="24"/>
                <w:szCs w:val="24"/>
              </w:rPr>
              <w:t>Всього</w:t>
            </w:r>
          </w:p>
        </w:tc>
        <w:tc>
          <w:tcPr>
            <w:tcW w:w="993" w:type="dxa"/>
          </w:tcPr>
          <w:p w:rsidR="009C52A8" w:rsidRPr="00907565" w:rsidRDefault="009C52A8" w:rsidP="00A03F5A">
            <w:pPr>
              <w:jc w:val="center"/>
              <w:rPr>
                <w:sz w:val="24"/>
                <w:szCs w:val="24"/>
              </w:rPr>
            </w:pPr>
            <w:r w:rsidRPr="00907565">
              <w:rPr>
                <w:sz w:val="24"/>
                <w:szCs w:val="24"/>
              </w:rPr>
              <w:t xml:space="preserve">у тому числі </w:t>
            </w:r>
          </w:p>
        </w:tc>
        <w:tc>
          <w:tcPr>
            <w:tcW w:w="992" w:type="dxa"/>
            <w:shd w:val="clear" w:color="auto" w:fill="auto"/>
          </w:tcPr>
          <w:p w:rsidR="009C52A8" w:rsidRPr="00907565" w:rsidRDefault="009C52A8" w:rsidP="00A03F5A">
            <w:pPr>
              <w:jc w:val="center"/>
              <w:rPr>
                <w:sz w:val="24"/>
                <w:szCs w:val="24"/>
              </w:rPr>
            </w:pPr>
            <w:r w:rsidRPr="00907565">
              <w:rPr>
                <w:sz w:val="24"/>
                <w:szCs w:val="24"/>
              </w:rPr>
              <w:t>Всього</w:t>
            </w:r>
          </w:p>
        </w:tc>
        <w:tc>
          <w:tcPr>
            <w:tcW w:w="992" w:type="dxa"/>
            <w:shd w:val="clear" w:color="auto" w:fill="auto"/>
          </w:tcPr>
          <w:p w:rsidR="009C52A8" w:rsidRPr="00907565" w:rsidRDefault="009C52A8" w:rsidP="00A03F5A">
            <w:pPr>
              <w:jc w:val="center"/>
              <w:rPr>
                <w:sz w:val="24"/>
                <w:szCs w:val="24"/>
              </w:rPr>
            </w:pPr>
            <w:r w:rsidRPr="00907565">
              <w:rPr>
                <w:sz w:val="24"/>
                <w:szCs w:val="24"/>
              </w:rPr>
              <w:t xml:space="preserve">у тому числі </w:t>
            </w:r>
          </w:p>
        </w:tc>
        <w:tc>
          <w:tcPr>
            <w:tcW w:w="1276" w:type="dxa"/>
            <w:shd w:val="clear" w:color="auto" w:fill="auto"/>
          </w:tcPr>
          <w:p w:rsidR="009C52A8" w:rsidRPr="00907565" w:rsidRDefault="009C52A8" w:rsidP="00A03F5A">
            <w:pPr>
              <w:jc w:val="center"/>
              <w:rPr>
                <w:sz w:val="24"/>
                <w:szCs w:val="24"/>
              </w:rPr>
            </w:pPr>
            <w:r w:rsidRPr="00907565">
              <w:rPr>
                <w:sz w:val="24"/>
                <w:szCs w:val="24"/>
              </w:rPr>
              <w:t>Всього</w:t>
            </w:r>
          </w:p>
        </w:tc>
        <w:tc>
          <w:tcPr>
            <w:tcW w:w="992" w:type="dxa"/>
            <w:shd w:val="clear" w:color="auto" w:fill="auto"/>
          </w:tcPr>
          <w:p w:rsidR="009C52A8" w:rsidRPr="00907565" w:rsidRDefault="009C52A8" w:rsidP="00A03F5A">
            <w:pPr>
              <w:jc w:val="center"/>
              <w:rPr>
                <w:sz w:val="24"/>
                <w:szCs w:val="24"/>
              </w:rPr>
            </w:pPr>
            <w:r w:rsidRPr="00907565">
              <w:rPr>
                <w:sz w:val="24"/>
                <w:szCs w:val="24"/>
              </w:rPr>
              <w:t xml:space="preserve">у тому числі </w:t>
            </w:r>
          </w:p>
        </w:tc>
      </w:tr>
      <w:tr w:rsidR="009C52A8" w:rsidRPr="00907565" w:rsidTr="00A03F5A">
        <w:trPr>
          <w:trHeight w:val="273"/>
        </w:trPr>
        <w:tc>
          <w:tcPr>
            <w:tcW w:w="3686" w:type="dxa"/>
          </w:tcPr>
          <w:p w:rsidR="009C52A8" w:rsidRPr="00907565" w:rsidRDefault="009C52A8" w:rsidP="00A03F5A">
            <w:pPr>
              <w:rPr>
                <w:sz w:val="24"/>
                <w:szCs w:val="24"/>
              </w:rPr>
            </w:pPr>
            <w:r w:rsidRPr="00907565">
              <w:rPr>
                <w:sz w:val="24"/>
                <w:szCs w:val="24"/>
              </w:rPr>
              <w:t>Перезарядка вогнегасників (музей)</w:t>
            </w:r>
          </w:p>
        </w:tc>
        <w:tc>
          <w:tcPr>
            <w:tcW w:w="992" w:type="dxa"/>
          </w:tcPr>
          <w:p w:rsidR="009C52A8" w:rsidRPr="00907565" w:rsidRDefault="009C52A8" w:rsidP="00A03F5A">
            <w:pPr>
              <w:jc w:val="center"/>
              <w:rPr>
                <w:sz w:val="24"/>
                <w:szCs w:val="24"/>
              </w:rPr>
            </w:pPr>
            <w:r w:rsidRPr="00907565">
              <w:rPr>
                <w:sz w:val="24"/>
                <w:szCs w:val="24"/>
              </w:rPr>
              <w:t>0,6</w:t>
            </w:r>
          </w:p>
        </w:tc>
        <w:tc>
          <w:tcPr>
            <w:tcW w:w="993"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0,6</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w:t>
            </w:r>
          </w:p>
        </w:tc>
      </w:tr>
      <w:tr w:rsidR="009C52A8" w:rsidRPr="00907565" w:rsidTr="00A03F5A">
        <w:trPr>
          <w:trHeight w:val="273"/>
        </w:trPr>
        <w:tc>
          <w:tcPr>
            <w:tcW w:w="3686" w:type="dxa"/>
          </w:tcPr>
          <w:p w:rsidR="009C52A8" w:rsidRPr="00907565" w:rsidRDefault="009C52A8" w:rsidP="00A03F5A">
            <w:pPr>
              <w:rPr>
                <w:sz w:val="24"/>
                <w:szCs w:val="24"/>
              </w:rPr>
            </w:pPr>
            <w:r w:rsidRPr="00907565">
              <w:rPr>
                <w:sz w:val="24"/>
                <w:szCs w:val="24"/>
              </w:rPr>
              <w:t>Техобслуговування електрообладнання (музей)</w:t>
            </w:r>
          </w:p>
        </w:tc>
        <w:tc>
          <w:tcPr>
            <w:tcW w:w="992" w:type="dxa"/>
          </w:tcPr>
          <w:p w:rsidR="009C52A8" w:rsidRPr="00907565" w:rsidRDefault="009C52A8" w:rsidP="00A03F5A">
            <w:pPr>
              <w:jc w:val="center"/>
              <w:rPr>
                <w:sz w:val="24"/>
                <w:szCs w:val="24"/>
              </w:rPr>
            </w:pPr>
            <w:r w:rsidRPr="00907565">
              <w:rPr>
                <w:sz w:val="24"/>
                <w:szCs w:val="24"/>
              </w:rPr>
              <w:t>6,0</w:t>
            </w:r>
          </w:p>
        </w:tc>
        <w:tc>
          <w:tcPr>
            <w:tcW w:w="993"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6,0</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sz w:val="24"/>
                <w:szCs w:val="24"/>
              </w:rPr>
            </w:pPr>
            <w:r w:rsidRPr="00907565">
              <w:rPr>
                <w:sz w:val="24"/>
                <w:szCs w:val="24"/>
              </w:rPr>
              <w:t>4,0</w:t>
            </w:r>
          </w:p>
        </w:tc>
        <w:tc>
          <w:tcPr>
            <w:tcW w:w="992" w:type="dxa"/>
          </w:tcPr>
          <w:p w:rsidR="009C52A8" w:rsidRPr="00907565" w:rsidRDefault="009C52A8" w:rsidP="00A03F5A">
            <w:pPr>
              <w:jc w:val="center"/>
              <w:rPr>
                <w:sz w:val="24"/>
                <w:szCs w:val="24"/>
              </w:rPr>
            </w:pPr>
            <w:r w:rsidRPr="00907565">
              <w:rPr>
                <w:sz w:val="24"/>
                <w:szCs w:val="24"/>
              </w:rPr>
              <w:t>-</w:t>
            </w:r>
          </w:p>
        </w:tc>
      </w:tr>
      <w:tr w:rsidR="009C52A8" w:rsidRPr="00907565" w:rsidTr="00A03F5A">
        <w:trPr>
          <w:trHeight w:val="273"/>
        </w:trPr>
        <w:tc>
          <w:tcPr>
            <w:tcW w:w="3686" w:type="dxa"/>
          </w:tcPr>
          <w:p w:rsidR="009C52A8" w:rsidRPr="00907565" w:rsidRDefault="009C52A8" w:rsidP="00A03F5A">
            <w:pPr>
              <w:rPr>
                <w:sz w:val="24"/>
                <w:szCs w:val="24"/>
              </w:rPr>
            </w:pPr>
            <w:r w:rsidRPr="00907565">
              <w:rPr>
                <w:sz w:val="24"/>
                <w:szCs w:val="24"/>
              </w:rPr>
              <w:t xml:space="preserve">Обладнання музею системою автоматичної пожежної сигналізації </w:t>
            </w:r>
          </w:p>
        </w:tc>
        <w:tc>
          <w:tcPr>
            <w:tcW w:w="992" w:type="dxa"/>
          </w:tcPr>
          <w:p w:rsidR="009C52A8" w:rsidRPr="00907565" w:rsidRDefault="009C52A8" w:rsidP="00A03F5A">
            <w:pPr>
              <w:jc w:val="center"/>
              <w:rPr>
                <w:sz w:val="24"/>
                <w:szCs w:val="24"/>
                <w:highlight w:val="yellow"/>
              </w:rPr>
            </w:pPr>
            <w:r w:rsidRPr="00907565">
              <w:rPr>
                <w:sz w:val="24"/>
                <w:szCs w:val="24"/>
              </w:rPr>
              <w:t>45,0</w:t>
            </w:r>
          </w:p>
        </w:tc>
        <w:tc>
          <w:tcPr>
            <w:tcW w:w="993"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45,0</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sz w:val="24"/>
                <w:szCs w:val="24"/>
              </w:rPr>
            </w:pPr>
            <w:r w:rsidRPr="00907565">
              <w:rPr>
                <w:sz w:val="24"/>
                <w:szCs w:val="24"/>
              </w:rPr>
              <w:t>7,5</w:t>
            </w:r>
          </w:p>
        </w:tc>
        <w:tc>
          <w:tcPr>
            <w:tcW w:w="992" w:type="dxa"/>
          </w:tcPr>
          <w:p w:rsidR="009C52A8" w:rsidRPr="00907565" w:rsidRDefault="009C52A8" w:rsidP="00A03F5A">
            <w:pPr>
              <w:jc w:val="center"/>
              <w:rPr>
                <w:sz w:val="24"/>
                <w:szCs w:val="24"/>
              </w:rPr>
            </w:pPr>
            <w:r w:rsidRPr="00907565">
              <w:rPr>
                <w:sz w:val="24"/>
                <w:szCs w:val="24"/>
              </w:rPr>
              <w:t>-</w:t>
            </w:r>
          </w:p>
        </w:tc>
      </w:tr>
      <w:tr w:rsidR="009C52A8" w:rsidRPr="00907565" w:rsidTr="00A03F5A">
        <w:trPr>
          <w:trHeight w:val="273"/>
        </w:trPr>
        <w:tc>
          <w:tcPr>
            <w:tcW w:w="3686" w:type="dxa"/>
          </w:tcPr>
          <w:p w:rsidR="009C52A8" w:rsidRPr="00907565" w:rsidRDefault="009C52A8" w:rsidP="00A03F5A">
            <w:pPr>
              <w:rPr>
                <w:sz w:val="24"/>
                <w:szCs w:val="24"/>
              </w:rPr>
            </w:pPr>
            <w:r w:rsidRPr="00907565">
              <w:rPr>
                <w:sz w:val="24"/>
                <w:szCs w:val="24"/>
              </w:rPr>
              <w:t>Перезарядка вогнегасників (БК смт. Знам’янка Друга)</w:t>
            </w:r>
          </w:p>
        </w:tc>
        <w:tc>
          <w:tcPr>
            <w:tcW w:w="992" w:type="dxa"/>
          </w:tcPr>
          <w:p w:rsidR="009C52A8" w:rsidRPr="00907565" w:rsidRDefault="009C52A8" w:rsidP="00A03F5A">
            <w:pPr>
              <w:jc w:val="center"/>
              <w:rPr>
                <w:sz w:val="24"/>
                <w:szCs w:val="24"/>
              </w:rPr>
            </w:pPr>
            <w:r w:rsidRPr="00907565">
              <w:rPr>
                <w:sz w:val="24"/>
                <w:szCs w:val="24"/>
              </w:rPr>
              <w:t>0,9</w:t>
            </w:r>
          </w:p>
        </w:tc>
        <w:tc>
          <w:tcPr>
            <w:tcW w:w="993"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0,9</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w:t>
            </w:r>
          </w:p>
        </w:tc>
      </w:tr>
      <w:tr w:rsidR="009C52A8" w:rsidRPr="00907565" w:rsidTr="00A03F5A">
        <w:trPr>
          <w:trHeight w:val="273"/>
        </w:trPr>
        <w:tc>
          <w:tcPr>
            <w:tcW w:w="3686" w:type="dxa"/>
          </w:tcPr>
          <w:p w:rsidR="009C52A8" w:rsidRPr="00907565" w:rsidRDefault="009C52A8" w:rsidP="00A03F5A">
            <w:pPr>
              <w:rPr>
                <w:sz w:val="24"/>
                <w:szCs w:val="24"/>
              </w:rPr>
            </w:pPr>
            <w:r w:rsidRPr="00907565">
              <w:rPr>
                <w:sz w:val="24"/>
                <w:szCs w:val="24"/>
              </w:rPr>
              <w:t>Перезарядка вогнегасників (ДМШ)</w:t>
            </w:r>
          </w:p>
        </w:tc>
        <w:tc>
          <w:tcPr>
            <w:tcW w:w="992" w:type="dxa"/>
          </w:tcPr>
          <w:p w:rsidR="009C52A8" w:rsidRPr="00907565" w:rsidRDefault="009C52A8" w:rsidP="00A03F5A">
            <w:pPr>
              <w:jc w:val="center"/>
              <w:rPr>
                <w:sz w:val="24"/>
                <w:szCs w:val="24"/>
              </w:rPr>
            </w:pPr>
            <w:r w:rsidRPr="00907565">
              <w:rPr>
                <w:sz w:val="24"/>
                <w:szCs w:val="24"/>
              </w:rPr>
              <w:t>1,0</w:t>
            </w:r>
          </w:p>
        </w:tc>
        <w:tc>
          <w:tcPr>
            <w:tcW w:w="993"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1,0</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w:t>
            </w:r>
          </w:p>
        </w:tc>
      </w:tr>
      <w:tr w:rsidR="009C52A8" w:rsidRPr="00907565" w:rsidTr="00A03F5A">
        <w:trPr>
          <w:trHeight w:val="273"/>
        </w:trPr>
        <w:tc>
          <w:tcPr>
            <w:tcW w:w="3686" w:type="dxa"/>
          </w:tcPr>
          <w:p w:rsidR="009C52A8" w:rsidRPr="00907565" w:rsidRDefault="009C52A8" w:rsidP="00A03F5A">
            <w:pPr>
              <w:rPr>
                <w:sz w:val="24"/>
                <w:szCs w:val="24"/>
              </w:rPr>
            </w:pPr>
            <w:r w:rsidRPr="00907565">
              <w:rPr>
                <w:sz w:val="24"/>
                <w:szCs w:val="24"/>
              </w:rPr>
              <w:t>Замір опору ізоляції електромережі (МПК)</w:t>
            </w:r>
          </w:p>
        </w:tc>
        <w:tc>
          <w:tcPr>
            <w:tcW w:w="992" w:type="dxa"/>
          </w:tcPr>
          <w:p w:rsidR="009C52A8" w:rsidRPr="00907565" w:rsidRDefault="009C52A8" w:rsidP="00A03F5A">
            <w:pPr>
              <w:jc w:val="center"/>
              <w:rPr>
                <w:sz w:val="24"/>
                <w:szCs w:val="24"/>
              </w:rPr>
            </w:pPr>
            <w:r w:rsidRPr="00907565">
              <w:rPr>
                <w:sz w:val="24"/>
                <w:szCs w:val="24"/>
              </w:rPr>
              <w:t>5,0</w:t>
            </w:r>
          </w:p>
        </w:tc>
        <w:tc>
          <w:tcPr>
            <w:tcW w:w="993"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5,0</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sz w:val="24"/>
                <w:szCs w:val="24"/>
              </w:rPr>
            </w:pPr>
            <w:r w:rsidRPr="00907565">
              <w:rPr>
                <w:sz w:val="24"/>
                <w:szCs w:val="24"/>
              </w:rPr>
              <w:t>5,0</w:t>
            </w:r>
          </w:p>
        </w:tc>
        <w:tc>
          <w:tcPr>
            <w:tcW w:w="992" w:type="dxa"/>
          </w:tcPr>
          <w:p w:rsidR="009C52A8" w:rsidRPr="00907565" w:rsidRDefault="009C52A8" w:rsidP="00A03F5A">
            <w:pPr>
              <w:jc w:val="center"/>
              <w:rPr>
                <w:sz w:val="24"/>
                <w:szCs w:val="24"/>
              </w:rPr>
            </w:pPr>
            <w:r w:rsidRPr="00907565">
              <w:rPr>
                <w:sz w:val="24"/>
                <w:szCs w:val="24"/>
              </w:rPr>
              <w:t>-</w:t>
            </w:r>
          </w:p>
        </w:tc>
      </w:tr>
      <w:tr w:rsidR="009C52A8" w:rsidRPr="00907565" w:rsidTr="00A03F5A">
        <w:trPr>
          <w:trHeight w:val="273"/>
        </w:trPr>
        <w:tc>
          <w:tcPr>
            <w:tcW w:w="3686" w:type="dxa"/>
          </w:tcPr>
          <w:p w:rsidR="009C52A8" w:rsidRPr="00907565" w:rsidRDefault="009C52A8" w:rsidP="00A03F5A">
            <w:pPr>
              <w:rPr>
                <w:sz w:val="24"/>
                <w:szCs w:val="24"/>
              </w:rPr>
            </w:pPr>
            <w:r w:rsidRPr="00907565">
              <w:rPr>
                <w:sz w:val="24"/>
                <w:szCs w:val="24"/>
              </w:rPr>
              <w:t>Перезарядка вогнегасників (МПК)</w:t>
            </w:r>
          </w:p>
        </w:tc>
        <w:tc>
          <w:tcPr>
            <w:tcW w:w="992" w:type="dxa"/>
          </w:tcPr>
          <w:p w:rsidR="009C52A8" w:rsidRPr="00907565" w:rsidRDefault="009C52A8" w:rsidP="00A03F5A">
            <w:pPr>
              <w:jc w:val="center"/>
              <w:rPr>
                <w:sz w:val="24"/>
                <w:szCs w:val="24"/>
              </w:rPr>
            </w:pPr>
            <w:r w:rsidRPr="00907565">
              <w:rPr>
                <w:sz w:val="24"/>
                <w:szCs w:val="24"/>
              </w:rPr>
              <w:t>5,5</w:t>
            </w:r>
          </w:p>
        </w:tc>
        <w:tc>
          <w:tcPr>
            <w:tcW w:w="993"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5,5</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sz w:val="24"/>
                <w:szCs w:val="24"/>
              </w:rPr>
            </w:pPr>
            <w:r w:rsidRPr="00907565">
              <w:rPr>
                <w:sz w:val="24"/>
                <w:szCs w:val="24"/>
              </w:rPr>
              <w:t>4,7</w:t>
            </w:r>
          </w:p>
        </w:tc>
        <w:tc>
          <w:tcPr>
            <w:tcW w:w="992" w:type="dxa"/>
          </w:tcPr>
          <w:p w:rsidR="009C52A8" w:rsidRPr="00907565" w:rsidRDefault="009C52A8" w:rsidP="00A03F5A">
            <w:pPr>
              <w:jc w:val="center"/>
              <w:rPr>
                <w:sz w:val="24"/>
                <w:szCs w:val="24"/>
              </w:rPr>
            </w:pPr>
            <w:r w:rsidRPr="00907565">
              <w:rPr>
                <w:sz w:val="24"/>
                <w:szCs w:val="24"/>
              </w:rPr>
              <w:t>-</w:t>
            </w:r>
          </w:p>
        </w:tc>
      </w:tr>
      <w:tr w:rsidR="009C52A8" w:rsidRPr="00907565" w:rsidTr="00A03F5A">
        <w:trPr>
          <w:trHeight w:val="273"/>
        </w:trPr>
        <w:tc>
          <w:tcPr>
            <w:tcW w:w="3686" w:type="dxa"/>
          </w:tcPr>
          <w:p w:rsidR="009C52A8" w:rsidRPr="00907565" w:rsidRDefault="009C52A8" w:rsidP="00A03F5A">
            <w:pPr>
              <w:rPr>
                <w:sz w:val="24"/>
                <w:szCs w:val="24"/>
              </w:rPr>
            </w:pPr>
            <w:r w:rsidRPr="00907565">
              <w:rPr>
                <w:sz w:val="24"/>
                <w:szCs w:val="24"/>
              </w:rPr>
              <w:t>Страхування пожежної дружини (МПК)</w:t>
            </w:r>
          </w:p>
        </w:tc>
        <w:tc>
          <w:tcPr>
            <w:tcW w:w="992" w:type="dxa"/>
          </w:tcPr>
          <w:p w:rsidR="009C52A8" w:rsidRPr="00907565" w:rsidRDefault="009C52A8" w:rsidP="00A03F5A">
            <w:pPr>
              <w:jc w:val="center"/>
              <w:rPr>
                <w:sz w:val="24"/>
                <w:szCs w:val="24"/>
              </w:rPr>
            </w:pPr>
            <w:r w:rsidRPr="00907565">
              <w:rPr>
                <w:sz w:val="24"/>
                <w:szCs w:val="24"/>
              </w:rPr>
              <w:t>1,5</w:t>
            </w:r>
          </w:p>
        </w:tc>
        <w:tc>
          <w:tcPr>
            <w:tcW w:w="993"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1,5</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w:t>
            </w:r>
          </w:p>
        </w:tc>
      </w:tr>
      <w:tr w:rsidR="009C52A8" w:rsidRPr="00907565" w:rsidTr="00A03F5A">
        <w:trPr>
          <w:trHeight w:val="273"/>
        </w:trPr>
        <w:tc>
          <w:tcPr>
            <w:tcW w:w="3686" w:type="dxa"/>
          </w:tcPr>
          <w:p w:rsidR="009C52A8" w:rsidRPr="00907565" w:rsidRDefault="009C52A8" w:rsidP="00A03F5A">
            <w:pPr>
              <w:rPr>
                <w:sz w:val="24"/>
                <w:szCs w:val="24"/>
              </w:rPr>
            </w:pPr>
            <w:r w:rsidRPr="00907565">
              <w:rPr>
                <w:sz w:val="24"/>
                <w:szCs w:val="24"/>
              </w:rPr>
              <w:t>Технічне обслуговування, утримання в належному стані електричних мереж (ЦБС)</w:t>
            </w:r>
          </w:p>
        </w:tc>
        <w:tc>
          <w:tcPr>
            <w:tcW w:w="992" w:type="dxa"/>
          </w:tcPr>
          <w:p w:rsidR="009C52A8" w:rsidRPr="00907565" w:rsidRDefault="009C52A8" w:rsidP="00A03F5A">
            <w:pPr>
              <w:jc w:val="center"/>
              <w:rPr>
                <w:sz w:val="24"/>
                <w:szCs w:val="24"/>
              </w:rPr>
            </w:pPr>
            <w:r w:rsidRPr="00907565">
              <w:rPr>
                <w:sz w:val="24"/>
                <w:szCs w:val="24"/>
              </w:rPr>
              <w:t>4,5</w:t>
            </w:r>
          </w:p>
        </w:tc>
        <w:tc>
          <w:tcPr>
            <w:tcW w:w="993"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4,5</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w:t>
            </w:r>
          </w:p>
        </w:tc>
      </w:tr>
      <w:tr w:rsidR="009C52A8" w:rsidRPr="00907565" w:rsidTr="00A03F5A">
        <w:trPr>
          <w:trHeight w:val="273"/>
        </w:trPr>
        <w:tc>
          <w:tcPr>
            <w:tcW w:w="3686" w:type="dxa"/>
          </w:tcPr>
          <w:p w:rsidR="009C52A8" w:rsidRPr="00907565" w:rsidRDefault="009C52A8" w:rsidP="00A03F5A">
            <w:pPr>
              <w:rPr>
                <w:sz w:val="24"/>
                <w:szCs w:val="24"/>
              </w:rPr>
            </w:pPr>
            <w:r w:rsidRPr="00907565">
              <w:rPr>
                <w:sz w:val="24"/>
                <w:szCs w:val="24"/>
              </w:rPr>
              <w:t>Замір опору ізоляції електромережі (ЦБС)</w:t>
            </w:r>
          </w:p>
        </w:tc>
        <w:tc>
          <w:tcPr>
            <w:tcW w:w="992" w:type="dxa"/>
          </w:tcPr>
          <w:p w:rsidR="009C52A8" w:rsidRPr="00907565" w:rsidRDefault="009C52A8" w:rsidP="00A03F5A">
            <w:pPr>
              <w:jc w:val="center"/>
              <w:rPr>
                <w:sz w:val="24"/>
                <w:szCs w:val="24"/>
              </w:rPr>
            </w:pPr>
            <w:r w:rsidRPr="00907565">
              <w:rPr>
                <w:sz w:val="24"/>
                <w:szCs w:val="24"/>
              </w:rPr>
              <w:t>3,0</w:t>
            </w:r>
          </w:p>
        </w:tc>
        <w:tc>
          <w:tcPr>
            <w:tcW w:w="993"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3,0</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sz w:val="24"/>
                <w:szCs w:val="24"/>
              </w:rPr>
            </w:pPr>
            <w:r w:rsidRPr="00907565">
              <w:rPr>
                <w:sz w:val="24"/>
                <w:szCs w:val="24"/>
              </w:rPr>
              <w:t>2,4</w:t>
            </w:r>
          </w:p>
        </w:tc>
        <w:tc>
          <w:tcPr>
            <w:tcW w:w="992" w:type="dxa"/>
          </w:tcPr>
          <w:p w:rsidR="009C52A8" w:rsidRPr="00907565" w:rsidRDefault="009C52A8" w:rsidP="00A03F5A">
            <w:pPr>
              <w:jc w:val="center"/>
              <w:rPr>
                <w:sz w:val="24"/>
                <w:szCs w:val="24"/>
              </w:rPr>
            </w:pPr>
            <w:r w:rsidRPr="00907565">
              <w:rPr>
                <w:sz w:val="24"/>
                <w:szCs w:val="24"/>
              </w:rPr>
              <w:t>-</w:t>
            </w:r>
          </w:p>
        </w:tc>
      </w:tr>
      <w:tr w:rsidR="009C52A8" w:rsidRPr="00907565" w:rsidTr="00A03F5A">
        <w:trPr>
          <w:trHeight w:val="273"/>
        </w:trPr>
        <w:tc>
          <w:tcPr>
            <w:tcW w:w="3686" w:type="dxa"/>
          </w:tcPr>
          <w:p w:rsidR="009C52A8" w:rsidRPr="00907565" w:rsidRDefault="009C52A8" w:rsidP="00A03F5A">
            <w:pPr>
              <w:rPr>
                <w:sz w:val="24"/>
                <w:szCs w:val="24"/>
              </w:rPr>
            </w:pPr>
            <w:r w:rsidRPr="00907565">
              <w:rPr>
                <w:sz w:val="24"/>
                <w:szCs w:val="24"/>
              </w:rPr>
              <w:lastRenderedPageBreak/>
              <w:t>Виготовлення ПКД для усунення припису (МПК)</w:t>
            </w:r>
          </w:p>
        </w:tc>
        <w:tc>
          <w:tcPr>
            <w:tcW w:w="992" w:type="dxa"/>
          </w:tcPr>
          <w:p w:rsidR="009C52A8" w:rsidRPr="00907565" w:rsidRDefault="009C52A8" w:rsidP="00A03F5A">
            <w:pPr>
              <w:jc w:val="center"/>
              <w:rPr>
                <w:sz w:val="24"/>
                <w:szCs w:val="24"/>
              </w:rPr>
            </w:pPr>
            <w:r w:rsidRPr="00907565">
              <w:rPr>
                <w:sz w:val="24"/>
                <w:szCs w:val="24"/>
              </w:rPr>
              <w:t>120,0</w:t>
            </w:r>
          </w:p>
        </w:tc>
        <w:tc>
          <w:tcPr>
            <w:tcW w:w="993"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120,0</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sz w:val="24"/>
                <w:szCs w:val="24"/>
              </w:rPr>
            </w:pPr>
            <w:r w:rsidRPr="00907565">
              <w:rPr>
                <w:sz w:val="24"/>
                <w:szCs w:val="24"/>
              </w:rPr>
              <w:t>87,4 (не оплачено)</w:t>
            </w:r>
          </w:p>
        </w:tc>
        <w:tc>
          <w:tcPr>
            <w:tcW w:w="992" w:type="dxa"/>
          </w:tcPr>
          <w:p w:rsidR="009C52A8" w:rsidRPr="00907565" w:rsidRDefault="009C52A8" w:rsidP="00A03F5A">
            <w:pPr>
              <w:jc w:val="center"/>
              <w:rPr>
                <w:sz w:val="24"/>
                <w:szCs w:val="24"/>
              </w:rPr>
            </w:pPr>
            <w:r w:rsidRPr="00907565">
              <w:rPr>
                <w:sz w:val="24"/>
                <w:szCs w:val="24"/>
              </w:rPr>
              <w:t>-</w:t>
            </w:r>
          </w:p>
        </w:tc>
      </w:tr>
      <w:tr w:rsidR="009C52A8" w:rsidRPr="00907565" w:rsidTr="00A03F5A">
        <w:trPr>
          <w:trHeight w:val="273"/>
        </w:trPr>
        <w:tc>
          <w:tcPr>
            <w:tcW w:w="3686" w:type="dxa"/>
          </w:tcPr>
          <w:p w:rsidR="009C52A8" w:rsidRPr="00907565" w:rsidRDefault="009C52A8" w:rsidP="00A03F5A">
            <w:pPr>
              <w:rPr>
                <w:sz w:val="24"/>
                <w:szCs w:val="24"/>
              </w:rPr>
            </w:pPr>
            <w:r w:rsidRPr="00907565">
              <w:rPr>
                <w:sz w:val="24"/>
                <w:szCs w:val="24"/>
              </w:rPr>
              <w:t>Виготовлення ПКД щодо обробки дерев’яних конструкцій покрівлі (ДМШ)</w:t>
            </w:r>
          </w:p>
        </w:tc>
        <w:tc>
          <w:tcPr>
            <w:tcW w:w="992" w:type="dxa"/>
          </w:tcPr>
          <w:p w:rsidR="009C52A8" w:rsidRPr="00907565" w:rsidRDefault="009C52A8" w:rsidP="00A03F5A">
            <w:pPr>
              <w:jc w:val="center"/>
              <w:rPr>
                <w:sz w:val="24"/>
                <w:szCs w:val="24"/>
              </w:rPr>
            </w:pPr>
            <w:r w:rsidRPr="00907565">
              <w:rPr>
                <w:sz w:val="24"/>
                <w:szCs w:val="24"/>
              </w:rPr>
              <w:t>6,0</w:t>
            </w:r>
          </w:p>
        </w:tc>
        <w:tc>
          <w:tcPr>
            <w:tcW w:w="993"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6,0</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w:t>
            </w:r>
          </w:p>
        </w:tc>
      </w:tr>
      <w:tr w:rsidR="009C52A8" w:rsidRPr="00907565" w:rsidTr="00A03F5A">
        <w:trPr>
          <w:trHeight w:val="273"/>
        </w:trPr>
        <w:tc>
          <w:tcPr>
            <w:tcW w:w="3686" w:type="dxa"/>
          </w:tcPr>
          <w:p w:rsidR="009C52A8" w:rsidRPr="00907565" w:rsidRDefault="009C52A8" w:rsidP="00A03F5A">
            <w:pPr>
              <w:rPr>
                <w:sz w:val="24"/>
                <w:szCs w:val="24"/>
              </w:rPr>
            </w:pPr>
            <w:r w:rsidRPr="00907565">
              <w:rPr>
                <w:sz w:val="24"/>
                <w:szCs w:val="24"/>
              </w:rPr>
              <w:t>Виготовлення ПКД щодо улаштування системи пожежної сигналізації та системи оповіщення (ДМШ)</w:t>
            </w:r>
          </w:p>
        </w:tc>
        <w:tc>
          <w:tcPr>
            <w:tcW w:w="992" w:type="dxa"/>
          </w:tcPr>
          <w:p w:rsidR="009C52A8" w:rsidRPr="00907565" w:rsidRDefault="009C52A8" w:rsidP="00A03F5A">
            <w:pPr>
              <w:jc w:val="center"/>
              <w:rPr>
                <w:sz w:val="24"/>
                <w:szCs w:val="24"/>
              </w:rPr>
            </w:pPr>
            <w:r w:rsidRPr="00907565">
              <w:rPr>
                <w:sz w:val="24"/>
                <w:szCs w:val="24"/>
              </w:rPr>
              <w:t>6,0</w:t>
            </w:r>
          </w:p>
        </w:tc>
        <w:tc>
          <w:tcPr>
            <w:tcW w:w="993"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6,0</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w:t>
            </w:r>
          </w:p>
        </w:tc>
      </w:tr>
      <w:tr w:rsidR="009C52A8" w:rsidRPr="00907565" w:rsidTr="00A03F5A">
        <w:trPr>
          <w:trHeight w:val="273"/>
        </w:trPr>
        <w:tc>
          <w:tcPr>
            <w:tcW w:w="3686" w:type="dxa"/>
          </w:tcPr>
          <w:p w:rsidR="009C52A8" w:rsidRPr="00907565" w:rsidRDefault="009C52A8" w:rsidP="00A03F5A">
            <w:pPr>
              <w:rPr>
                <w:sz w:val="24"/>
                <w:szCs w:val="24"/>
              </w:rPr>
            </w:pPr>
            <w:r w:rsidRPr="00907565">
              <w:rPr>
                <w:sz w:val="24"/>
                <w:szCs w:val="24"/>
              </w:rPr>
              <w:t>Обробка дерев’яних конструкцій покрівлі (ЦБС)</w:t>
            </w:r>
          </w:p>
        </w:tc>
        <w:tc>
          <w:tcPr>
            <w:tcW w:w="992" w:type="dxa"/>
          </w:tcPr>
          <w:p w:rsidR="009C52A8" w:rsidRPr="00907565" w:rsidRDefault="009C52A8" w:rsidP="00A03F5A">
            <w:pPr>
              <w:jc w:val="center"/>
              <w:rPr>
                <w:sz w:val="24"/>
                <w:szCs w:val="24"/>
              </w:rPr>
            </w:pPr>
            <w:r w:rsidRPr="00907565">
              <w:rPr>
                <w:sz w:val="24"/>
                <w:szCs w:val="24"/>
              </w:rPr>
              <w:t>30,0</w:t>
            </w:r>
          </w:p>
        </w:tc>
        <w:tc>
          <w:tcPr>
            <w:tcW w:w="993"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30,0</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sz w:val="24"/>
                <w:szCs w:val="24"/>
              </w:rPr>
            </w:pPr>
            <w:r w:rsidRPr="00907565">
              <w:rPr>
                <w:sz w:val="24"/>
                <w:szCs w:val="24"/>
              </w:rPr>
              <w:t>11,6</w:t>
            </w:r>
          </w:p>
        </w:tc>
        <w:tc>
          <w:tcPr>
            <w:tcW w:w="992" w:type="dxa"/>
          </w:tcPr>
          <w:p w:rsidR="009C52A8" w:rsidRPr="00907565" w:rsidRDefault="009C52A8" w:rsidP="00A03F5A">
            <w:pPr>
              <w:jc w:val="center"/>
              <w:rPr>
                <w:sz w:val="24"/>
                <w:szCs w:val="24"/>
              </w:rPr>
            </w:pPr>
            <w:r w:rsidRPr="00907565">
              <w:rPr>
                <w:sz w:val="24"/>
                <w:szCs w:val="24"/>
              </w:rPr>
              <w:t>-</w:t>
            </w:r>
          </w:p>
        </w:tc>
      </w:tr>
      <w:tr w:rsidR="009C52A8" w:rsidRPr="00907565" w:rsidTr="00A03F5A">
        <w:trPr>
          <w:trHeight w:val="273"/>
        </w:trPr>
        <w:tc>
          <w:tcPr>
            <w:tcW w:w="3686" w:type="dxa"/>
          </w:tcPr>
          <w:p w:rsidR="009C52A8" w:rsidRPr="00907565" w:rsidRDefault="009C52A8" w:rsidP="00A03F5A">
            <w:pPr>
              <w:rPr>
                <w:sz w:val="24"/>
                <w:szCs w:val="24"/>
              </w:rPr>
            </w:pPr>
            <w:r w:rsidRPr="00907565">
              <w:rPr>
                <w:sz w:val="24"/>
                <w:szCs w:val="24"/>
              </w:rPr>
              <w:t>Технічне обслуговування вогнегасників (ЦБС)</w:t>
            </w:r>
          </w:p>
        </w:tc>
        <w:tc>
          <w:tcPr>
            <w:tcW w:w="992" w:type="dxa"/>
          </w:tcPr>
          <w:p w:rsidR="009C52A8" w:rsidRPr="00907565" w:rsidRDefault="009C52A8" w:rsidP="00A03F5A">
            <w:pPr>
              <w:jc w:val="center"/>
              <w:rPr>
                <w:sz w:val="24"/>
                <w:szCs w:val="24"/>
              </w:rPr>
            </w:pPr>
            <w:r w:rsidRPr="00907565">
              <w:rPr>
                <w:sz w:val="24"/>
                <w:szCs w:val="24"/>
              </w:rPr>
              <w:t>5,0</w:t>
            </w:r>
          </w:p>
        </w:tc>
        <w:tc>
          <w:tcPr>
            <w:tcW w:w="993"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5,0</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w:t>
            </w:r>
          </w:p>
        </w:tc>
      </w:tr>
      <w:tr w:rsidR="009C52A8" w:rsidRPr="00907565" w:rsidTr="00A03F5A">
        <w:trPr>
          <w:trHeight w:val="273"/>
        </w:trPr>
        <w:tc>
          <w:tcPr>
            <w:tcW w:w="3686" w:type="dxa"/>
          </w:tcPr>
          <w:p w:rsidR="009C52A8" w:rsidRPr="00907565" w:rsidRDefault="009C52A8" w:rsidP="00A03F5A">
            <w:pPr>
              <w:rPr>
                <w:sz w:val="24"/>
                <w:szCs w:val="24"/>
              </w:rPr>
            </w:pPr>
            <w:r w:rsidRPr="00907565">
              <w:rPr>
                <w:sz w:val="24"/>
                <w:szCs w:val="24"/>
              </w:rPr>
              <w:t>Навчання з питань пожежної безпеки (ЦБС)</w:t>
            </w:r>
          </w:p>
        </w:tc>
        <w:tc>
          <w:tcPr>
            <w:tcW w:w="992" w:type="dxa"/>
          </w:tcPr>
          <w:p w:rsidR="009C52A8" w:rsidRPr="00907565" w:rsidRDefault="009C52A8" w:rsidP="00A03F5A">
            <w:pPr>
              <w:jc w:val="center"/>
              <w:rPr>
                <w:sz w:val="24"/>
                <w:szCs w:val="24"/>
              </w:rPr>
            </w:pPr>
            <w:r w:rsidRPr="00907565">
              <w:rPr>
                <w:sz w:val="24"/>
                <w:szCs w:val="24"/>
              </w:rPr>
              <w:t>2,8</w:t>
            </w:r>
          </w:p>
        </w:tc>
        <w:tc>
          <w:tcPr>
            <w:tcW w:w="993"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2,8</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sz w:val="24"/>
                <w:szCs w:val="24"/>
              </w:rPr>
            </w:pPr>
            <w:r w:rsidRPr="00907565">
              <w:rPr>
                <w:sz w:val="24"/>
                <w:szCs w:val="24"/>
              </w:rPr>
              <w:t>-</w:t>
            </w:r>
          </w:p>
        </w:tc>
        <w:tc>
          <w:tcPr>
            <w:tcW w:w="992" w:type="dxa"/>
          </w:tcPr>
          <w:p w:rsidR="009C52A8" w:rsidRPr="00907565" w:rsidRDefault="009C52A8" w:rsidP="00A03F5A">
            <w:pPr>
              <w:jc w:val="center"/>
              <w:rPr>
                <w:sz w:val="24"/>
                <w:szCs w:val="24"/>
              </w:rPr>
            </w:pPr>
            <w:r w:rsidRPr="00907565">
              <w:rPr>
                <w:sz w:val="24"/>
                <w:szCs w:val="24"/>
              </w:rPr>
              <w:t>-</w:t>
            </w:r>
          </w:p>
        </w:tc>
      </w:tr>
      <w:tr w:rsidR="009C52A8" w:rsidRPr="00907565" w:rsidTr="00A03F5A">
        <w:trPr>
          <w:trHeight w:val="273"/>
        </w:trPr>
        <w:tc>
          <w:tcPr>
            <w:tcW w:w="3686" w:type="dxa"/>
          </w:tcPr>
          <w:p w:rsidR="009C52A8" w:rsidRPr="00907565" w:rsidRDefault="009C52A8" w:rsidP="00A03F5A">
            <w:pPr>
              <w:rPr>
                <w:b/>
                <w:sz w:val="24"/>
                <w:szCs w:val="24"/>
              </w:rPr>
            </w:pPr>
            <w:r w:rsidRPr="00907565">
              <w:rPr>
                <w:b/>
                <w:sz w:val="24"/>
                <w:szCs w:val="24"/>
              </w:rPr>
              <w:t>УСЬОГО:</w:t>
            </w:r>
          </w:p>
        </w:tc>
        <w:tc>
          <w:tcPr>
            <w:tcW w:w="992" w:type="dxa"/>
          </w:tcPr>
          <w:p w:rsidR="009C52A8" w:rsidRPr="00907565" w:rsidRDefault="009C52A8" w:rsidP="00A03F5A">
            <w:pPr>
              <w:jc w:val="center"/>
              <w:rPr>
                <w:b/>
                <w:sz w:val="24"/>
                <w:szCs w:val="24"/>
              </w:rPr>
            </w:pPr>
            <w:r w:rsidRPr="00907565">
              <w:rPr>
                <w:b/>
                <w:sz w:val="24"/>
                <w:szCs w:val="24"/>
              </w:rPr>
              <w:t>242,8</w:t>
            </w:r>
          </w:p>
        </w:tc>
        <w:tc>
          <w:tcPr>
            <w:tcW w:w="993" w:type="dxa"/>
          </w:tcPr>
          <w:p w:rsidR="009C52A8" w:rsidRPr="00907565" w:rsidRDefault="009C52A8" w:rsidP="00A03F5A">
            <w:pPr>
              <w:jc w:val="center"/>
              <w:rPr>
                <w:b/>
                <w:sz w:val="24"/>
                <w:szCs w:val="24"/>
              </w:rPr>
            </w:pPr>
            <w:r w:rsidRPr="00907565">
              <w:rPr>
                <w:b/>
                <w:sz w:val="24"/>
                <w:szCs w:val="24"/>
              </w:rPr>
              <w:t>-</w:t>
            </w:r>
          </w:p>
        </w:tc>
        <w:tc>
          <w:tcPr>
            <w:tcW w:w="992" w:type="dxa"/>
          </w:tcPr>
          <w:p w:rsidR="009C52A8" w:rsidRPr="00907565" w:rsidRDefault="009C52A8" w:rsidP="00A03F5A">
            <w:pPr>
              <w:jc w:val="center"/>
              <w:rPr>
                <w:b/>
                <w:sz w:val="24"/>
                <w:szCs w:val="24"/>
              </w:rPr>
            </w:pPr>
            <w:r w:rsidRPr="00907565">
              <w:rPr>
                <w:b/>
                <w:sz w:val="24"/>
                <w:szCs w:val="24"/>
              </w:rPr>
              <w:t>242,8</w:t>
            </w:r>
          </w:p>
        </w:tc>
        <w:tc>
          <w:tcPr>
            <w:tcW w:w="992" w:type="dxa"/>
          </w:tcPr>
          <w:p w:rsidR="009C52A8" w:rsidRPr="00907565" w:rsidRDefault="009C52A8" w:rsidP="00A03F5A">
            <w:pPr>
              <w:jc w:val="center"/>
              <w:rPr>
                <w:sz w:val="24"/>
                <w:szCs w:val="24"/>
              </w:rPr>
            </w:pPr>
            <w:r w:rsidRPr="00907565">
              <w:rPr>
                <w:sz w:val="24"/>
                <w:szCs w:val="24"/>
              </w:rPr>
              <w:t>-</w:t>
            </w:r>
          </w:p>
        </w:tc>
        <w:tc>
          <w:tcPr>
            <w:tcW w:w="1276" w:type="dxa"/>
          </w:tcPr>
          <w:p w:rsidR="009C52A8" w:rsidRPr="00907565" w:rsidRDefault="009C52A8" w:rsidP="00A03F5A">
            <w:pPr>
              <w:jc w:val="center"/>
              <w:rPr>
                <w:b/>
                <w:sz w:val="24"/>
                <w:szCs w:val="24"/>
              </w:rPr>
            </w:pPr>
            <w:r w:rsidRPr="00907565">
              <w:rPr>
                <w:b/>
                <w:sz w:val="24"/>
                <w:szCs w:val="24"/>
              </w:rPr>
              <w:t>122,7</w:t>
            </w:r>
          </w:p>
        </w:tc>
        <w:tc>
          <w:tcPr>
            <w:tcW w:w="992" w:type="dxa"/>
          </w:tcPr>
          <w:p w:rsidR="009C52A8" w:rsidRPr="00907565" w:rsidRDefault="009C52A8" w:rsidP="00A03F5A">
            <w:pPr>
              <w:jc w:val="center"/>
              <w:rPr>
                <w:sz w:val="24"/>
                <w:szCs w:val="24"/>
              </w:rPr>
            </w:pPr>
            <w:r w:rsidRPr="00907565">
              <w:rPr>
                <w:sz w:val="24"/>
                <w:szCs w:val="24"/>
              </w:rPr>
              <w:t>-</w:t>
            </w:r>
          </w:p>
        </w:tc>
      </w:tr>
    </w:tbl>
    <w:p w:rsidR="009C52A8" w:rsidRDefault="009C52A8" w:rsidP="009C52A8">
      <w:pPr>
        <w:ind w:right="-57"/>
        <w:jc w:val="center"/>
        <w:rPr>
          <w:sz w:val="24"/>
          <w:szCs w:val="24"/>
        </w:rPr>
        <w:sectPr w:rsidR="009C52A8" w:rsidSect="0017544E">
          <w:headerReference w:type="default" r:id="rId6"/>
          <w:pgSz w:w="11906" w:h="16838"/>
          <w:pgMar w:top="282" w:right="1133" w:bottom="1134" w:left="1418" w:header="709" w:footer="709" w:gutter="0"/>
          <w:cols w:space="720"/>
        </w:sectPr>
      </w:pPr>
    </w:p>
    <w:tbl>
      <w:tblPr>
        <w:tblW w:w="14459" w:type="dxa"/>
        <w:tblInd w:w="250" w:type="dxa"/>
        <w:tblLayout w:type="fixed"/>
        <w:tblLook w:val="0000" w:firstRow="0" w:lastRow="0" w:firstColumn="0" w:lastColumn="0" w:noHBand="0" w:noVBand="0"/>
      </w:tblPr>
      <w:tblGrid>
        <w:gridCol w:w="495"/>
        <w:gridCol w:w="3899"/>
        <w:gridCol w:w="2410"/>
        <w:gridCol w:w="1843"/>
        <w:gridCol w:w="2410"/>
        <w:gridCol w:w="3402"/>
      </w:tblGrid>
      <w:tr w:rsidR="009C52A8" w:rsidTr="00A03F5A">
        <w:trPr>
          <w:trHeight w:val="796"/>
        </w:trPr>
        <w:tc>
          <w:tcPr>
            <w:tcW w:w="14459" w:type="dxa"/>
            <w:gridSpan w:val="6"/>
            <w:tcBorders>
              <w:top w:val="nil"/>
              <w:left w:val="nil"/>
              <w:bottom w:val="nil"/>
              <w:right w:val="nil"/>
            </w:tcBorders>
            <w:vAlign w:val="center"/>
          </w:tcPr>
          <w:p w:rsidR="009C52A8" w:rsidRPr="005B5A50" w:rsidRDefault="009C52A8" w:rsidP="00A03F5A">
            <w:pPr>
              <w:jc w:val="center"/>
              <w:rPr>
                <w:b/>
              </w:rPr>
            </w:pPr>
            <w:r w:rsidRPr="005223ED">
              <w:rPr>
                <w:rFonts w:eastAsia="Arial Unicode MS"/>
                <w:b/>
                <w:sz w:val="24"/>
                <w:szCs w:val="28"/>
              </w:rPr>
              <w:lastRenderedPageBreak/>
              <w:t>Розвиток і удосконалення  систем оповіщення та зв’язку</w:t>
            </w:r>
            <w:r w:rsidRPr="005223ED">
              <w:rPr>
                <w:b/>
                <w:sz w:val="24"/>
                <w:szCs w:val="28"/>
              </w:rPr>
              <w:t xml:space="preserve">   </w:t>
            </w:r>
          </w:p>
        </w:tc>
      </w:tr>
      <w:tr w:rsidR="009C52A8" w:rsidRPr="001E5152" w:rsidTr="00A03F5A">
        <w:trPr>
          <w:cantSplit/>
          <w:trHeight w:val="315"/>
        </w:trPr>
        <w:tc>
          <w:tcPr>
            <w:tcW w:w="495" w:type="dxa"/>
            <w:vMerge w:val="restart"/>
            <w:tcBorders>
              <w:top w:val="single" w:sz="4" w:space="0" w:color="auto"/>
              <w:left w:val="single" w:sz="4" w:space="0" w:color="auto"/>
              <w:bottom w:val="single" w:sz="4" w:space="0" w:color="auto"/>
              <w:right w:val="single" w:sz="4" w:space="0" w:color="auto"/>
            </w:tcBorders>
            <w:vAlign w:val="center"/>
          </w:tcPr>
          <w:p w:rsidR="009C52A8" w:rsidRPr="001E5152" w:rsidRDefault="009C52A8" w:rsidP="00A03F5A">
            <w:pPr>
              <w:jc w:val="center"/>
              <w:rPr>
                <w:b/>
                <w:sz w:val="22"/>
                <w:szCs w:val="22"/>
              </w:rPr>
            </w:pPr>
            <w:r w:rsidRPr="001E5152">
              <w:rPr>
                <w:b/>
                <w:sz w:val="22"/>
                <w:szCs w:val="22"/>
              </w:rPr>
              <w:t>№ з/п</w:t>
            </w:r>
          </w:p>
        </w:tc>
        <w:tc>
          <w:tcPr>
            <w:tcW w:w="3899" w:type="dxa"/>
            <w:vMerge w:val="restart"/>
            <w:tcBorders>
              <w:top w:val="single" w:sz="4" w:space="0" w:color="auto"/>
              <w:left w:val="single" w:sz="4" w:space="0" w:color="auto"/>
              <w:bottom w:val="single" w:sz="4" w:space="0" w:color="auto"/>
              <w:right w:val="single" w:sz="4" w:space="0" w:color="auto"/>
            </w:tcBorders>
            <w:vAlign w:val="center"/>
          </w:tcPr>
          <w:p w:rsidR="009C52A8" w:rsidRPr="001E5152" w:rsidRDefault="009C52A8" w:rsidP="00A03F5A">
            <w:pPr>
              <w:jc w:val="center"/>
              <w:rPr>
                <w:b/>
                <w:sz w:val="22"/>
                <w:szCs w:val="22"/>
              </w:rPr>
            </w:pPr>
            <w:r w:rsidRPr="001E5152">
              <w:rPr>
                <w:b/>
                <w:sz w:val="22"/>
                <w:szCs w:val="22"/>
              </w:rPr>
              <w:t>Найменування  заходів</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9C52A8" w:rsidRPr="001E5152" w:rsidRDefault="009C52A8" w:rsidP="00A03F5A">
            <w:pPr>
              <w:jc w:val="center"/>
              <w:rPr>
                <w:b/>
                <w:sz w:val="22"/>
                <w:szCs w:val="22"/>
              </w:rPr>
            </w:pPr>
            <w:r w:rsidRPr="001E5152">
              <w:rPr>
                <w:b/>
                <w:sz w:val="22"/>
                <w:szCs w:val="22"/>
              </w:rPr>
              <w:t>Виконавці</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9C52A8" w:rsidRPr="001E5152" w:rsidRDefault="009C52A8" w:rsidP="00A03F5A">
            <w:pPr>
              <w:jc w:val="center"/>
              <w:rPr>
                <w:b/>
                <w:sz w:val="22"/>
                <w:szCs w:val="22"/>
              </w:rPr>
            </w:pPr>
            <w:r w:rsidRPr="001E5152">
              <w:rPr>
                <w:b/>
                <w:sz w:val="22"/>
                <w:szCs w:val="22"/>
              </w:rPr>
              <w:t>Джерела фінансування</w:t>
            </w:r>
          </w:p>
        </w:tc>
        <w:tc>
          <w:tcPr>
            <w:tcW w:w="2410" w:type="dxa"/>
            <w:vMerge w:val="restart"/>
            <w:tcBorders>
              <w:top w:val="single" w:sz="4" w:space="0" w:color="auto"/>
              <w:left w:val="single" w:sz="4" w:space="0" w:color="auto"/>
              <w:bottom w:val="single" w:sz="4" w:space="0" w:color="000000"/>
              <w:right w:val="single" w:sz="4" w:space="0" w:color="auto"/>
            </w:tcBorders>
            <w:vAlign w:val="center"/>
          </w:tcPr>
          <w:p w:rsidR="009C52A8" w:rsidRPr="001E5152" w:rsidRDefault="009C52A8" w:rsidP="00A03F5A">
            <w:pPr>
              <w:jc w:val="center"/>
              <w:rPr>
                <w:b/>
                <w:sz w:val="22"/>
                <w:szCs w:val="22"/>
              </w:rPr>
            </w:pPr>
            <w:r w:rsidRPr="001E5152">
              <w:rPr>
                <w:b/>
                <w:sz w:val="22"/>
                <w:szCs w:val="22"/>
              </w:rPr>
              <w:t>Передбачено бюджетом на 2019 рік</w:t>
            </w:r>
          </w:p>
        </w:tc>
        <w:tc>
          <w:tcPr>
            <w:tcW w:w="3402" w:type="dxa"/>
            <w:tcBorders>
              <w:top w:val="single" w:sz="4" w:space="0" w:color="auto"/>
              <w:left w:val="nil"/>
              <w:right w:val="single" w:sz="4" w:space="0" w:color="auto"/>
            </w:tcBorders>
            <w:vAlign w:val="center"/>
          </w:tcPr>
          <w:p w:rsidR="009C52A8" w:rsidRDefault="009C52A8" w:rsidP="00A03F5A">
            <w:pPr>
              <w:jc w:val="center"/>
              <w:rPr>
                <w:sz w:val="22"/>
                <w:szCs w:val="22"/>
              </w:rPr>
            </w:pPr>
            <w:r w:rsidRPr="001E5152">
              <w:rPr>
                <w:sz w:val="22"/>
                <w:szCs w:val="22"/>
              </w:rPr>
              <w:t>Хід виконання Програми</w:t>
            </w:r>
          </w:p>
          <w:p w:rsidR="009C52A8" w:rsidRPr="001E5152" w:rsidRDefault="009C52A8" w:rsidP="00A03F5A">
            <w:pPr>
              <w:jc w:val="center"/>
              <w:rPr>
                <w:sz w:val="22"/>
                <w:szCs w:val="22"/>
              </w:rPr>
            </w:pPr>
            <w:r w:rsidRPr="001E5152">
              <w:rPr>
                <w:sz w:val="22"/>
                <w:szCs w:val="22"/>
              </w:rPr>
              <w:t xml:space="preserve"> за 2019 рік</w:t>
            </w:r>
          </w:p>
          <w:p w:rsidR="009C52A8" w:rsidRPr="001E5152" w:rsidRDefault="009C52A8" w:rsidP="00A03F5A">
            <w:pPr>
              <w:jc w:val="center"/>
              <w:rPr>
                <w:b/>
                <w:sz w:val="22"/>
                <w:szCs w:val="22"/>
              </w:rPr>
            </w:pPr>
          </w:p>
        </w:tc>
      </w:tr>
      <w:tr w:rsidR="009C52A8" w:rsidRPr="001E5152" w:rsidTr="00A03F5A">
        <w:trPr>
          <w:cantSplit/>
          <w:trHeight w:val="611"/>
        </w:trPr>
        <w:tc>
          <w:tcPr>
            <w:tcW w:w="495" w:type="dxa"/>
            <w:vMerge/>
            <w:tcBorders>
              <w:top w:val="single" w:sz="4" w:space="0" w:color="auto"/>
              <w:left w:val="single" w:sz="4" w:space="0" w:color="auto"/>
              <w:bottom w:val="single" w:sz="4" w:space="0" w:color="auto"/>
              <w:right w:val="single" w:sz="4" w:space="0" w:color="auto"/>
            </w:tcBorders>
            <w:vAlign w:val="center"/>
          </w:tcPr>
          <w:p w:rsidR="009C52A8" w:rsidRPr="001E5152" w:rsidRDefault="009C52A8" w:rsidP="00A03F5A">
            <w:pPr>
              <w:rPr>
                <w:b/>
                <w:sz w:val="22"/>
                <w:szCs w:val="22"/>
              </w:rPr>
            </w:pPr>
          </w:p>
        </w:tc>
        <w:tc>
          <w:tcPr>
            <w:tcW w:w="3899" w:type="dxa"/>
            <w:vMerge/>
            <w:tcBorders>
              <w:top w:val="single" w:sz="4" w:space="0" w:color="auto"/>
              <w:left w:val="single" w:sz="4" w:space="0" w:color="auto"/>
              <w:bottom w:val="single" w:sz="4" w:space="0" w:color="auto"/>
              <w:right w:val="single" w:sz="4" w:space="0" w:color="auto"/>
            </w:tcBorders>
            <w:vAlign w:val="center"/>
          </w:tcPr>
          <w:p w:rsidR="009C52A8" w:rsidRPr="001E5152" w:rsidRDefault="009C52A8" w:rsidP="00A03F5A">
            <w:pPr>
              <w:rPr>
                <w:b/>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C52A8" w:rsidRPr="001E5152" w:rsidRDefault="009C52A8" w:rsidP="00A03F5A">
            <w:pPr>
              <w:rPr>
                <w:b/>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9C52A8" w:rsidRPr="001E5152" w:rsidRDefault="009C52A8" w:rsidP="00A03F5A">
            <w:pPr>
              <w:rPr>
                <w:b/>
                <w:sz w:val="22"/>
                <w:szCs w:val="22"/>
              </w:rPr>
            </w:pPr>
          </w:p>
        </w:tc>
        <w:tc>
          <w:tcPr>
            <w:tcW w:w="2410" w:type="dxa"/>
            <w:vMerge/>
            <w:tcBorders>
              <w:top w:val="single" w:sz="4" w:space="0" w:color="auto"/>
              <w:left w:val="single" w:sz="4" w:space="0" w:color="auto"/>
              <w:bottom w:val="single" w:sz="4" w:space="0" w:color="000000"/>
              <w:right w:val="single" w:sz="4" w:space="0" w:color="auto"/>
            </w:tcBorders>
            <w:vAlign w:val="center"/>
          </w:tcPr>
          <w:p w:rsidR="009C52A8" w:rsidRPr="001E5152" w:rsidRDefault="009C52A8" w:rsidP="00A03F5A">
            <w:pPr>
              <w:rPr>
                <w:b/>
                <w:sz w:val="22"/>
                <w:szCs w:val="22"/>
              </w:rPr>
            </w:pPr>
          </w:p>
        </w:tc>
        <w:tc>
          <w:tcPr>
            <w:tcW w:w="3402" w:type="dxa"/>
            <w:tcBorders>
              <w:top w:val="nil"/>
              <w:left w:val="nil"/>
              <w:bottom w:val="single" w:sz="4" w:space="0" w:color="auto"/>
              <w:right w:val="single" w:sz="4" w:space="0" w:color="auto"/>
            </w:tcBorders>
            <w:vAlign w:val="center"/>
          </w:tcPr>
          <w:p w:rsidR="009C52A8" w:rsidRPr="001E5152" w:rsidRDefault="009C52A8" w:rsidP="00A03F5A">
            <w:pPr>
              <w:rPr>
                <w:b/>
                <w:sz w:val="22"/>
                <w:szCs w:val="22"/>
              </w:rPr>
            </w:pPr>
          </w:p>
        </w:tc>
      </w:tr>
      <w:tr w:rsidR="009C52A8" w:rsidRPr="001E5152" w:rsidTr="00A03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1"/>
        </w:trPr>
        <w:tc>
          <w:tcPr>
            <w:tcW w:w="495" w:type="dxa"/>
            <w:vMerge w:val="restart"/>
            <w:vAlign w:val="center"/>
          </w:tcPr>
          <w:p w:rsidR="009C52A8" w:rsidRPr="001E5152" w:rsidRDefault="009C52A8" w:rsidP="00A03F5A">
            <w:pPr>
              <w:jc w:val="center"/>
              <w:rPr>
                <w:sz w:val="22"/>
                <w:szCs w:val="22"/>
              </w:rPr>
            </w:pPr>
            <w:r w:rsidRPr="001E5152">
              <w:rPr>
                <w:sz w:val="22"/>
                <w:szCs w:val="22"/>
              </w:rPr>
              <w:t>1.</w:t>
            </w:r>
          </w:p>
        </w:tc>
        <w:tc>
          <w:tcPr>
            <w:tcW w:w="3899" w:type="dxa"/>
            <w:vMerge w:val="restart"/>
          </w:tcPr>
          <w:p w:rsidR="009C52A8" w:rsidRPr="001E5152" w:rsidRDefault="009C52A8" w:rsidP="00A03F5A">
            <w:pPr>
              <w:rPr>
                <w:sz w:val="22"/>
                <w:szCs w:val="22"/>
              </w:rPr>
            </w:pPr>
            <w:r w:rsidRPr="001E5152">
              <w:rPr>
                <w:sz w:val="22"/>
                <w:szCs w:val="22"/>
              </w:rPr>
              <w:t>Оптимізація місць розміщення, монтаж і демонтаж, ремонт і обслуговування електросирен системи оповіщення міста</w:t>
            </w:r>
          </w:p>
        </w:tc>
        <w:tc>
          <w:tcPr>
            <w:tcW w:w="2410" w:type="dxa"/>
            <w:vMerge w:val="restart"/>
            <w:vAlign w:val="center"/>
          </w:tcPr>
          <w:p w:rsidR="009C52A8" w:rsidRPr="001E5152" w:rsidRDefault="009C52A8" w:rsidP="00A03F5A">
            <w:pPr>
              <w:rPr>
                <w:sz w:val="22"/>
                <w:szCs w:val="22"/>
              </w:rPr>
            </w:pPr>
            <w:r w:rsidRPr="001E5152">
              <w:rPr>
                <w:sz w:val="22"/>
                <w:szCs w:val="22"/>
              </w:rPr>
              <w:t>Сектор з питань надзвичайних ситуацій, охорони праці, екології та благоустрою</w:t>
            </w:r>
            <w:r>
              <w:rPr>
                <w:sz w:val="22"/>
                <w:szCs w:val="22"/>
              </w:rPr>
              <w:t xml:space="preserve"> управління </w:t>
            </w:r>
            <w:r w:rsidRPr="001E5152">
              <w:rPr>
                <w:sz w:val="22"/>
                <w:szCs w:val="22"/>
              </w:rPr>
              <w:t>МА та ЖК</w:t>
            </w:r>
            <w:r>
              <w:rPr>
                <w:sz w:val="22"/>
                <w:szCs w:val="22"/>
              </w:rPr>
              <w:t xml:space="preserve">Г, </w:t>
            </w:r>
            <w:r w:rsidRPr="001E5152">
              <w:rPr>
                <w:sz w:val="22"/>
                <w:szCs w:val="22"/>
              </w:rPr>
              <w:t xml:space="preserve">суб`єкти господарювання </w:t>
            </w:r>
          </w:p>
        </w:tc>
        <w:tc>
          <w:tcPr>
            <w:tcW w:w="1843" w:type="dxa"/>
            <w:vAlign w:val="center"/>
          </w:tcPr>
          <w:p w:rsidR="009C52A8" w:rsidRPr="001E5152" w:rsidRDefault="009C52A8" w:rsidP="00A03F5A">
            <w:pPr>
              <w:rPr>
                <w:sz w:val="22"/>
                <w:szCs w:val="22"/>
              </w:rPr>
            </w:pPr>
            <w:r w:rsidRPr="001E5152">
              <w:rPr>
                <w:sz w:val="22"/>
                <w:szCs w:val="22"/>
              </w:rPr>
              <w:t xml:space="preserve">міський бюджет </w:t>
            </w:r>
          </w:p>
        </w:tc>
        <w:tc>
          <w:tcPr>
            <w:tcW w:w="2410" w:type="dxa"/>
            <w:vAlign w:val="center"/>
          </w:tcPr>
          <w:p w:rsidR="009C52A8" w:rsidRPr="001E5152" w:rsidRDefault="009C52A8" w:rsidP="00A03F5A">
            <w:pPr>
              <w:jc w:val="center"/>
              <w:rPr>
                <w:b/>
                <w:sz w:val="22"/>
                <w:szCs w:val="22"/>
              </w:rPr>
            </w:pPr>
            <w:r w:rsidRPr="001E5152">
              <w:rPr>
                <w:b/>
                <w:sz w:val="22"/>
                <w:szCs w:val="22"/>
              </w:rPr>
              <w:t>0</w:t>
            </w:r>
          </w:p>
        </w:tc>
        <w:tc>
          <w:tcPr>
            <w:tcW w:w="3402" w:type="dxa"/>
            <w:vMerge w:val="restart"/>
            <w:tcBorders>
              <w:top w:val="nil"/>
            </w:tcBorders>
            <w:vAlign w:val="center"/>
          </w:tcPr>
          <w:p w:rsidR="009C52A8" w:rsidRPr="001E5152" w:rsidRDefault="009C52A8" w:rsidP="00A03F5A">
            <w:pPr>
              <w:jc w:val="center"/>
              <w:rPr>
                <w:sz w:val="22"/>
                <w:szCs w:val="22"/>
              </w:rPr>
            </w:pPr>
            <w:r w:rsidRPr="001E5152">
              <w:rPr>
                <w:sz w:val="22"/>
                <w:szCs w:val="22"/>
              </w:rPr>
              <w:t>Не виконано</w:t>
            </w:r>
          </w:p>
          <w:p w:rsidR="009C52A8" w:rsidRPr="001E5152" w:rsidRDefault="009C52A8" w:rsidP="00A03F5A">
            <w:pPr>
              <w:jc w:val="center"/>
              <w:rPr>
                <w:sz w:val="22"/>
                <w:szCs w:val="22"/>
              </w:rPr>
            </w:pPr>
            <w:r w:rsidRPr="001E5152">
              <w:rPr>
                <w:sz w:val="22"/>
                <w:szCs w:val="22"/>
              </w:rPr>
              <w:t>Кошти не виділялися</w:t>
            </w:r>
          </w:p>
        </w:tc>
      </w:tr>
      <w:tr w:rsidR="009C52A8" w:rsidRPr="001E5152" w:rsidTr="00A03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1"/>
        </w:trPr>
        <w:tc>
          <w:tcPr>
            <w:tcW w:w="495" w:type="dxa"/>
            <w:vMerge/>
            <w:vAlign w:val="center"/>
          </w:tcPr>
          <w:p w:rsidR="009C52A8" w:rsidRPr="001E5152" w:rsidRDefault="009C52A8" w:rsidP="00A03F5A">
            <w:pPr>
              <w:rPr>
                <w:sz w:val="22"/>
                <w:szCs w:val="22"/>
              </w:rPr>
            </w:pPr>
          </w:p>
        </w:tc>
        <w:tc>
          <w:tcPr>
            <w:tcW w:w="3899" w:type="dxa"/>
            <w:vMerge/>
            <w:vAlign w:val="center"/>
          </w:tcPr>
          <w:p w:rsidR="009C52A8" w:rsidRPr="001E5152" w:rsidRDefault="009C52A8" w:rsidP="00A03F5A">
            <w:pPr>
              <w:rPr>
                <w:sz w:val="22"/>
                <w:szCs w:val="22"/>
              </w:rPr>
            </w:pPr>
          </w:p>
        </w:tc>
        <w:tc>
          <w:tcPr>
            <w:tcW w:w="2410" w:type="dxa"/>
            <w:vMerge/>
            <w:vAlign w:val="center"/>
          </w:tcPr>
          <w:p w:rsidR="009C52A8" w:rsidRPr="001E5152" w:rsidRDefault="009C52A8" w:rsidP="00A03F5A">
            <w:pPr>
              <w:rPr>
                <w:sz w:val="22"/>
                <w:szCs w:val="22"/>
              </w:rPr>
            </w:pPr>
          </w:p>
        </w:tc>
        <w:tc>
          <w:tcPr>
            <w:tcW w:w="1843" w:type="dxa"/>
            <w:vAlign w:val="center"/>
          </w:tcPr>
          <w:p w:rsidR="009C52A8" w:rsidRPr="001E5152" w:rsidRDefault="009C52A8" w:rsidP="00A03F5A">
            <w:pPr>
              <w:rPr>
                <w:sz w:val="22"/>
                <w:szCs w:val="22"/>
              </w:rPr>
            </w:pPr>
            <w:r w:rsidRPr="001E5152">
              <w:rPr>
                <w:sz w:val="22"/>
                <w:szCs w:val="22"/>
              </w:rPr>
              <w:t>інші джерела</w:t>
            </w:r>
          </w:p>
        </w:tc>
        <w:tc>
          <w:tcPr>
            <w:tcW w:w="2410" w:type="dxa"/>
            <w:vAlign w:val="center"/>
          </w:tcPr>
          <w:p w:rsidR="009C52A8" w:rsidRPr="001E5152" w:rsidRDefault="009C52A8" w:rsidP="00A03F5A">
            <w:pPr>
              <w:jc w:val="center"/>
              <w:rPr>
                <w:sz w:val="22"/>
                <w:szCs w:val="22"/>
              </w:rPr>
            </w:pPr>
          </w:p>
        </w:tc>
        <w:tc>
          <w:tcPr>
            <w:tcW w:w="3402" w:type="dxa"/>
            <w:vMerge/>
            <w:tcBorders>
              <w:top w:val="nil"/>
            </w:tcBorders>
            <w:vAlign w:val="center"/>
          </w:tcPr>
          <w:p w:rsidR="009C52A8" w:rsidRPr="001E5152" w:rsidRDefault="009C52A8" w:rsidP="00A03F5A">
            <w:pPr>
              <w:jc w:val="center"/>
              <w:rPr>
                <w:sz w:val="22"/>
                <w:szCs w:val="22"/>
              </w:rPr>
            </w:pPr>
          </w:p>
        </w:tc>
      </w:tr>
      <w:tr w:rsidR="009C52A8" w:rsidRPr="001E5152" w:rsidTr="00A03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9"/>
        </w:trPr>
        <w:tc>
          <w:tcPr>
            <w:tcW w:w="495" w:type="dxa"/>
            <w:vMerge/>
            <w:vAlign w:val="center"/>
          </w:tcPr>
          <w:p w:rsidR="009C52A8" w:rsidRPr="001E5152" w:rsidRDefault="009C52A8" w:rsidP="00A03F5A">
            <w:pPr>
              <w:rPr>
                <w:sz w:val="22"/>
                <w:szCs w:val="22"/>
              </w:rPr>
            </w:pPr>
          </w:p>
        </w:tc>
        <w:tc>
          <w:tcPr>
            <w:tcW w:w="3899" w:type="dxa"/>
            <w:vMerge/>
            <w:vAlign w:val="center"/>
          </w:tcPr>
          <w:p w:rsidR="009C52A8" w:rsidRPr="001E5152" w:rsidRDefault="009C52A8" w:rsidP="00A03F5A">
            <w:pPr>
              <w:rPr>
                <w:sz w:val="22"/>
                <w:szCs w:val="22"/>
              </w:rPr>
            </w:pPr>
          </w:p>
        </w:tc>
        <w:tc>
          <w:tcPr>
            <w:tcW w:w="2410" w:type="dxa"/>
            <w:vMerge/>
            <w:vAlign w:val="center"/>
          </w:tcPr>
          <w:p w:rsidR="009C52A8" w:rsidRPr="001E5152" w:rsidRDefault="009C52A8" w:rsidP="00A03F5A">
            <w:pPr>
              <w:rPr>
                <w:sz w:val="22"/>
                <w:szCs w:val="22"/>
              </w:rPr>
            </w:pPr>
          </w:p>
        </w:tc>
        <w:tc>
          <w:tcPr>
            <w:tcW w:w="1843" w:type="dxa"/>
            <w:vAlign w:val="center"/>
          </w:tcPr>
          <w:p w:rsidR="009C52A8" w:rsidRPr="001E5152" w:rsidRDefault="009C52A8" w:rsidP="00A03F5A">
            <w:pPr>
              <w:rPr>
                <w:b/>
                <w:sz w:val="22"/>
                <w:szCs w:val="22"/>
              </w:rPr>
            </w:pPr>
            <w:r w:rsidRPr="001E5152">
              <w:rPr>
                <w:b/>
                <w:sz w:val="22"/>
                <w:szCs w:val="22"/>
              </w:rPr>
              <w:t>УСЬОГО</w:t>
            </w:r>
          </w:p>
        </w:tc>
        <w:tc>
          <w:tcPr>
            <w:tcW w:w="2410" w:type="dxa"/>
            <w:vAlign w:val="center"/>
          </w:tcPr>
          <w:p w:rsidR="009C52A8" w:rsidRPr="001E5152" w:rsidRDefault="009C52A8" w:rsidP="00A03F5A">
            <w:pPr>
              <w:jc w:val="center"/>
              <w:rPr>
                <w:b/>
                <w:sz w:val="22"/>
                <w:szCs w:val="22"/>
                <w:lang w:val="en-US"/>
              </w:rPr>
            </w:pPr>
          </w:p>
        </w:tc>
        <w:tc>
          <w:tcPr>
            <w:tcW w:w="3402" w:type="dxa"/>
            <w:vMerge/>
            <w:tcBorders>
              <w:top w:val="nil"/>
            </w:tcBorders>
            <w:vAlign w:val="center"/>
          </w:tcPr>
          <w:p w:rsidR="009C52A8" w:rsidRPr="001E5152" w:rsidRDefault="009C52A8" w:rsidP="00A03F5A">
            <w:pPr>
              <w:jc w:val="center"/>
              <w:rPr>
                <w:b/>
                <w:sz w:val="22"/>
                <w:szCs w:val="22"/>
                <w:lang w:val="en-US"/>
              </w:rPr>
            </w:pPr>
          </w:p>
        </w:tc>
      </w:tr>
      <w:tr w:rsidR="009C52A8" w:rsidRPr="001E5152" w:rsidTr="00A03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34"/>
        </w:trPr>
        <w:tc>
          <w:tcPr>
            <w:tcW w:w="495" w:type="dxa"/>
            <w:vMerge w:val="restart"/>
            <w:vAlign w:val="center"/>
          </w:tcPr>
          <w:p w:rsidR="009C52A8" w:rsidRPr="001E5152" w:rsidRDefault="009C52A8" w:rsidP="00A03F5A">
            <w:pPr>
              <w:jc w:val="center"/>
              <w:rPr>
                <w:sz w:val="22"/>
                <w:szCs w:val="22"/>
              </w:rPr>
            </w:pPr>
            <w:r w:rsidRPr="001E5152">
              <w:rPr>
                <w:sz w:val="22"/>
                <w:szCs w:val="22"/>
              </w:rPr>
              <w:t>2.</w:t>
            </w:r>
          </w:p>
        </w:tc>
        <w:tc>
          <w:tcPr>
            <w:tcW w:w="3899" w:type="dxa"/>
            <w:vMerge w:val="restart"/>
          </w:tcPr>
          <w:p w:rsidR="009C52A8" w:rsidRPr="001E5152" w:rsidRDefault="009C52A8" w:rsidP="00A03F5A">
            <w:pPr>
              <w:pStyle w:val="af"/>
              <w:tabs>
                <w:tab w:val="clear" w:pos="4819"/>
                <w:tab w:val="clear" w:pos="9639"/>
              </w:tabs>
              <w:rPr>
                <w:sz w:val="22"/>
                <w:szCs w:val="22"/>
              </w:rPr>
            </w:pPr>
            <w:r w:rsidRPr="001E5152">
              <w:rPr>
                <w:sz w:val="22"/>
                <w:szCs w:val="22"/>
              </w:rPr>
              <w:t>Удосконалення системи оповіщення, придбання цифрової автоматизованої системи оповіщення «Атріс» та комп’ютерного обладнання до неї</w:t>
            </w:r>
          </w:p>
        </w:tc>
        <w:tc>
          <w:tcPr>
            <w:tcW w:w="2410" w:type="dxa"/>
            <w:vMerge w:val="restart"/>
            <w:vAlign w:val="center"/>
          </w:tcPr>
          <w:p w:rsidR="009C52A8" w:rsidRPr="001E5152" w:rsidRDefault="009C52A8" w:rsidP="00A03F5A">
            <w:pPr>
              <w:rPr>
                <w:sz w:val="22"/>
                <w:szCs w:val="22"/>
              </w:rPr>
            </w:pPr>
            <w:r w:rsidRPr="001E5152">
              <w:rPr>
                <w:sz w:val="22"/>
                <w:szCs w:val="22"/>
              </w:rPr>
              <w:t>Сектор з питань надзвичайних ситуацій, охорони праці, екології та благоустрою</w:t>
            </w:r>
          </w:p>
          <w:p w:rsidR="009C52A8" w:rsidRPr="001E5152" w:rsidRDefault="009C52A8" w:rsidP="00A03F5A">
            <w:pPr>
              <w:rPr>
                <w:sz w:val="22"/>
                <w:szCs w:val="22"/>
              </w:rPr>
            </w:pPr>
            <w:r>
              <w:rPr>
                <w:sz w:val="22"/>
                <w:szCs w:val="22"/>
              </w:rPr>
              <w:t xml:space="preserve">управління МА та ЖКГ, </w:t>
            </w:r>
            <w:r w:rsidRPr="001E5152">
              <w:rPr>
                <w:sz w:val="22"/>
                <w:szCs w:val="22"/>
              </w:rPr>
              <w:t>ЦТП  № 3 КФ ПАТ “Укртелеком”</w:t>
            </w:r>
          </w:p>
        </w:tc>
        <w:tc>
          <w:tcPr>
            <w:tcW w:w="1843" w:type="dxa"/>
            <w:vAlign w:val="center"/>
          </w:tcPr>
          <w:p w:rsidR="009C52A8" w:rsidRPr="001E5152" w:rsidRDefault="009C52A8" w:rsidP="00A03F5A">
            <w:pPr>
              <w:pStyle w:val="xl50"/>
              <w:pBdr>
                <w:left w:val="none" w:sz="0" w:space="0" w:color="auto"/>
                <w:right w:val="none" w:sz="0" w:space="0" w:color="auto"/>
              </w:pBdr>
              <w:spacing w:before="0" w:after="0"/>
              <w:textAlignment w:val="auto"/>
            </w:pPr>
            <w:r w:rsidRPr="001E5152">
              <w:t>міський бюджет</w:t>
            </w:r>
          </w:p>
        </w:tc>
        <w:tc>
          <w:tcPr>
            <w:tcW w:w="2410" w:type="dxa"/>
            <w:vAlign w:val="center"/>
          </w:tcPr>
          <w:p w:rsidR="009C52A8" w:rsidRPr="001E5152" w:rsidRDefault="009C52A8" w:rsidP="00A03F5A">
            <w:pPr>
              <w:jc w:val="center"/>
              <w:rPr>
                <w:b/>
                <w:sz w:val="22"/>
                <w:szCs w:val="22"/>
              </w:rPr>
            </w:pPr>
            <w:r w:rsidRPr="001E5152">
              <w:rPr>
                <w:b/>
                <w:sz w:val="22"/>
                <w:szCs w:val="22"/>
              </w:rPr>
              <w:t>0</w:t>
            </w:r>
          </w:p>
        </w:tc>
        <w:tc>
          <w:tcPr>
            <w:tcW w:w="3402" w:type="dxa"/>
            <w:vMerge/>
            <w:tcBorders>
              <w:top w:val="nil"/>
            </w:tcBorders>
            <w:vAlign w:val="center"/>
          </w:tcPr>
          <w:p w:rsidR="009C52A8" w:rsidRPr="001E5152" w:rsidRDefault="009C52A8" w:rsidP="00A03F5A">
            <w:pPr>
              <w:jc w:val="center"/>
              <w:rPr>
                <w:sz w:val="22"/>
                <w:szCs w:val="22"/>
              </w:rPr>
            </w:pPr>
          </w:p>
        </w:tc>
      </w:tr>
      <w:tr w:rsidR="009C52A8" w:rsidRPr="001E5152" w:rsidTr="00A03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34"/>
        </w:trPr>
        <w:tc>
          <w:tcPr>
            <w:tcW w:w="495" w:type="dxa"/>
            <w:vMerge/>
            <w:vAlign w:val="center"/>
          </w:tcPr>
          <w:p w:rsidR="009C52A8" w:rsidRPr="001E5152" w:rsidRDefault="009C52A8" w:rsidP="00A03F5A">
            <w:pPr>
              <w:rPr>
                <w:sz w:val="22"/>
                <w:szCs w:val="22"/>
              </w:rPr>
            </w:pPr>
          </w:p>
        </w:tc>
        <w:tc>
          <w:tcPr>
            <w:tcW w:w="3899" w:type="dxa"/>
            <w:vMerge/>
            <w:vAlign w:val="center"/>
          </w:tcPr>
          <w:p w:rsidR="009C52A8" w:rsidRPr="001E5152" w:rsidRDefault="009C52A8" w:rsidP="00A03F5A">
            <w:pPr>
              <w:rPr>
                <w:sz w:val="22"/>
                <w:szCs w:val="22"/>
              </w:rPr>
            </w:pPr>
          </w:p>
        </w:tc>
        <w:tc>
          <w:tcPr>
            <w:tcW w:w="2410" w:type="dxa"/>
            <w:vMerge/>
            <w:vAlign w:val="center"/>
          </w:tcPr>
          <w:p w:rsidR="009C52A8" w:rsidRPr="001E5152" w:rsidRDefault="009C52A8" w:rsidP="00A03F5A">
            <w:pPr>
              <w:rPr>
                <w:sz w:val="22"/>
                <w:szCs w:val="22"/>
              </w:rPr>
            </w:pPr>
          </w:p>
        </w:tc>
        <w:tc>
          <w:tcPr>
            <w:tcW w:w="1843" w:type="dxa"/>
            <w:vAlign w:val="center"/>
          </w:tcPr>
          <w:p w:rsidR="009C52A8" w:rsidRPr="001E5152" w:rsidRDefault="009C52A8" w:rsidP="00A03F5A">
            <w:pPr>
              <w:rPr>
                <w:sz w:val="22"/>
                <w:szCs w:val="22"/>
              </w:rPr>
            </w:pPr>
            <w:r w:rsidRPr="001E5152">
              <w:rPr>
                <w:sz w:val="22"/>
                <w:szCs w:val="22"/>
              </w:rPr>
              <w:t>інші джерела</w:t>
            </w:r>
          </w:p>
        </w:tc>
        <w:tc>
          <w:tcPr>
            <w:tcW w:w="2410" w:type="dxa"/>
            <w:vAlign w:val="center"/>
          </w:tcPr>
          <w:p w:rsidR="009C52A8" w:rsidRPr="001E5152" w:rsidRDefault="009C52A8" w:rsidP="00A03F5A">
            <w:pPr>
              <w:jc w:val="center"/>
              <w:rPr>
                <w:sz w:val="22"/>
                <w:szCs w:val="22"/>
              </w:rPr>
            </w:pPr>
          </w:p>
        </w:tc>
        <w:tc>
          <w:tcPr>
            <w:tcW w:w="3402" w:type="dxa"/>
            <w:vMerge/>
            <w:tcBorders>
              <w:top w:val="nil"/>
            </w:tcBorders>
            <w:vAlign w:val="center"/>
          </w:tcPr>
          <w:p w:rsidR="009C52A8" w:rsidRPr="001E5152" w:rsidRDefault="009C52A8" w:rsidP="00A03F5A">
            <w:pPr>
              <w:jc w:val="center"/>
              <w:rPr>
                <w:sz w:val="22"/>
                <w:szCs w:val="22"/>
              </w:rPr>
            </w:pPr>
          </w:p>
        </w:tc>
      </w:tr>
      <w:tr w:rsidR="009C52A8" w:rsidRPr="001E5152" w:rsidTr="00A03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49"/>
        </w:trPr>
        <w:tc>
          <w:tcPr>
            <w:tcW w:w="495" w:type="dxa"/>
            <w:vMerge/>
            <w:vAlign w:val="center"/>
          </w:tcPr>
          <w:p w:rsidR="009C52A8" w:rsidRPr="001E5152" w:rsidRDefault="009C52A8" w:rsidP="00A03F5A">
            <w:pPr>
              <w:rPr>
                <w:sz w:val="22"/>
                <w:szCs w:val="22"/>
              </w:rPr>
            </w:pPr>
          </w:p>
        </w:tc>
        <w:tc>
          <w:tcPr>
            <w:tcW w:w="3899" w:type="dxa"/>
            <w:vMerge/>
            <w:vAlign w:val="center"/>
          </w:tcPr>
          <w:p w:rsidR="009C52A8" w:rsidRPr="001E5152" w:rsidRDefault="009C52A8" w:rsidP="00A03F5A">
            <w:pPr>
              <w:rPr>
                <w:sz w:val="22"/>
                <w:szCs w:val="22"/>
              </w:rPr>
            </w:pPr>
          </w:p>
        </w:tc>
        <w:tc>
          <w:tcPr>
            <w:tcW w:w="2410" w:type="dxa"/>
            <w:vMerge/>
            <w:vAlign w:val="center"/>
          </w:tcPr>
          <w:p w:rsidR="009C52A8" w:rsidRPr="001E5152" w:rsidRDefault="009C52A8" w:rsidP="00A03F5A">
            <w:pPr>
              <w:rPr>
                <w:sz w:val="22"/>
                <w:szCs w:val="22"/>
              </w:rPr>
            </w:pPr>
          </w:p>
        </w:tc>
        <w:tc>
          <w:tcPr>
            <w:tcW w:w="1843" w:type="dxa"/>
            <w:vAlign w:val="center"/>
          </w:tcPr>
          <w:p w:rsidR="009C52A8" w:rsidRPr="001E5152" w:rsidRDefault="009C52A8" w:rsidP="00A03F5A">
            <w:pPr>
              <w:rPr>
                <w:b/>
                <w:sz w:val="22"/>
                <w:szCs w:val="22"/>
              </w:rPr>
            </w:pPr>
            <w:r w:rsidRPr="001E5152">
              <w:rPr>
                <w:b/>
                <w:sz w:val="22"/>
                <w:szCs w:val="22"/>
              </w:rPr>
              <w:t>УСЬОГО</w:t>
            </w:r>
          </w:p>
        </w:tc>
        <w:tc>
          <w:tcPr>
            <w:tcW w:w="2410" w:type="dxa"/>
            <w:vAlign w:val="center"/>
          </w:tcPr>
          <w:p w:rsidR="009C52A8" w:rsidRPr="001E5152" w:rsidRDefault="009C52A8" w:rsidP="00A03F5A">
            <w:pPr>
              <w:jc w:val="center"/>
              <w:rPr>
                <w:b/>
                <w:sz w:val="22"/>
                <w:szCs w:val="22"/>
                <w:lang w:val="en-US"/>
              </w:rPr>
            </w:pPr>
          </w:p>
        </w:tc>
        <w:tc>
          <w:tcPr>
            <w:tcW w:w="3402" w:type="dxa"/>
            <w:vMerge/>
            <w:tcBorders>
              <w:top w:val="nil"/>
            </w:tcBorders>
            <w:vAlign w:val="center"/>
          </w:tcPr>
          <w:p w:rsidR="009C52A8" w:rsidRPr="001E5152" w:rsidRDefault="009C52A8" w:rsidP="00A03F5A">
            <w:pPr>
              <w:jc w:val="center"/>
              <w:rPr>
                <w:b/>
                <w:sz w:val="22"/>
                <w:szCs w:val="22"/>
              </w:rPr>
            </w:pPr>
          </w:p>
        </w:tc>
      </w:tr>
      <w:tr w:rsidR="009C52A8" w:rsidRPr="001E5152" w:rsidTr="00A03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34"/>
        </w:trPr>
        <w:tc>
          <w:tcPr>
            <w:tcW w:w="495" w:type="dxa"/>
            <w:vMerge w:val="restart"/>
            <w:vAlign w:val="center"/>
          </w:tcPr>
          <w:p w:rsidR="009C52A8" w:rsidRPr="001E5152" w:rsidRDefault="009C52A8" w:rsidP="00A03F5A">
            <w:pPr>
              <w:jc w:val="center"/>
              <w:rPr>
                <w:sz w:val="22"/>
                <w:szCs w:val="22"/>
              </w:rPr>
            </w:pPr>
            <w:r w:rsidRPr="001E5152">
              <w:rPr>
                <w:sz w:val="22"/>
                <w:szCs w:val="22"/>
              </w:rPr>
              <w:t>3.</w:t>
            </w:r>
          </w:p>
        </w:tc>
        <w:tc>
          <w:tcPr>
            <w:tcW w:w="3899" w:type="dxa"/>
            <w:vMerge w:val="restart"/>
            <w:vAlign w:val="center"/>
          </w:tcPr>
          <w:p w:rsidR="009C52A8" w:rsidRPr="001E5152" w:rsidRDefault="009C52A8" w:rsidP="00A03F5A">
            <w:pPr>
              <w:pStyle w:val="af"/>
              <w:tabs>
                <w:tab w:val="clear" w:pos="4819"/>
                <w:tab w:val="clear" w:pos="9639"/>
              </w:tabs>
              <w:jc w:val="both"/>
              <w:rPr>
                <w:sz w:val="22"/>
                <w:szCs w:val="22"/>
              </w:rPr>
            </w:pPr>
            <w:r>
              <w:rPr>
                <w:sz w:val="22"/>
                <w:szCs w:val="22"/>
              </w:rPr>
              <w:t>Придбання засобів зв’я</w:t>
            </w:r>
            <w:r w:rsidRPr="001E5152">
              <w:rPr>
                <w:sz w:val="22"/>
                <w:szCs w:val="22"/>
              </w:rPr>
              <w:t>зку для використання в умовах виникнення надзвичайної ситуації</w:t>
            </w:r>
          </w:p>
        </w:tc>
        <w:tc>
          <w:tcPr>
            <w:tcW w:w="2410" w:type="dxa"/>
            <w:vMerge w:val="restart"/>
            <w:vAlign w:val="center"/>
          </w:tcPr>
          <w:p w:rsidR="009C52A8" w:rsidRPr="001E5152" w:rsidRDefault="009C52A8" w:rsidP="00A03F5A">
            <w:pPr>
              <w:rPr>
                <w:sz w:val="22"/>
                <w:szCs w:val="22"/>
              </w:rPr>
            </w:pPr>
            <w:r w:rsidRPr="001E5152">
              <w:rPr>
                <w:sz w:val="22"/>
                <w:szCs w:val="22"/>
              </w:rPr>
              <w:t>Сектор з питань надзвичайних ситуацій, охорони праці, екології та благоустрою</w:t>
            </w:r>
          </w:p>
          <w:p w:rsidR="009C52A8" w:rsidRPr="001E5152" w:rsidRDefault="009C52A8" w:rsidP="00A03F5A">
            <w:pPr>
              <w:rPr>
                <w:sz w:val="22"/>
                <w:szCs w:val="22"/>
              </w:rPr>
            </w:pPr>
            <w:r>
              <w:rPr>
                <w:sz w:val="22"/>
                <w:szCs w:val="22"/>
              </w:rPr>
              <w:t xml:space="preserve">управління </w:t>
            </w:r>
            <w:r w:rsidRPr="001E5152">
              <w:rPr>
                <w:sz w:val="22"/>
                <w:szCs w:val="22"/>
              </w:rPr>
              <w:t>МА та ЖКГ</w:t>
            </w:r>
          </w:p>
        </w:tc>
        <w:tc>
          <w:tcPr>
            <w:tcW w:w="1843" w:type="dxa"/>
            <w:vAlign w:val="center"/>
          </w:tcPr>
          <w:p w:rsidR="009C52A8" w:rsidRPr="001E5152" w:rsidRDefault="009C52A8" w:rsidP="00A03F5A">
            <w:pPr>
              <w:pStyle w:val="xl50"/>
              <w:pBdr>
                <w:left w:val="none" w:sz="0" w:space="0" w:color="auto"/>
                <w:right w:val="none" w:sz="0" w:space="0" w:color="auto"/>
              </w:pBdr>
              <w:spacing w:before="0" w:after="0"/>
              <w:textAlignment w:val="auto"/>
            </w:pPr>
            <w:r w:rsidRPr="001E5152">
              <w:t>міський бюджет</w:t>
            </w:r>
          </w:p>
        </w:tc>
        <w:tc>
          <w:tcPr>
            <w:tcW w:w="2410" w:type="dxa"/>
            <w:vAlign w:val="center"/>
          </w:tcPr>
          <w:p w:rsidR="009C52A8" w:rsidRPr="001E5152" w:rsidRDefault="009C52A8" w:rsidP="00A03F5A">
            <w:pPr>
              <w:jc w:val="center"/>
              <w:rPr>
                <w:b/>
                <w:sz w:val="22"/>
                <w:szCs w:val="22"/>
              </w:rPr>
            </w:pPr>
            <w:r w:rsidRPr="001E5152">
              <w:rPr>
                <w:b/>
                <w:sz w:val="22"/>
                <w:szCs w:val="22"/>
              </w:rPr>
              <w:t>0</w:t>
            </w:r>
          </w:p>
        </w:tc>
        <w:tc>
          <w:tcPr>
            <w:tcW w:w="3402" w:type="dxa"/>
            <w:vMerge/>
            <w:tcBorders>
              <w:top w:val="nil"/>
            </w:tcBorders>
            <w:vAlign w:val="center"/>
          </w:tcPr>
          <w:p w:rsidR="009C52A8" w:rsidRPr="001E5152" w:rsidRDefault="009C52A8" w:rsidP="00A03F5A">
            <w:pPr>
              <w:jc w:val="center"/>
              <w:rPr>
                <w:sz w:val="22"/>
                <w:szCs w:val="22"/>
                <w:lang w:val="en-US"/>
              </w:rPr>
            </w:pPr>
          </w:p>
        </w:tc>
      </w:tr>
      <w:tr w:rsidR="009C52A8" w:rsidRPr="001E5152" w:rsidTr="00A03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34"/>
        </w:trPr>
        <w:tc>
          <w:tcPr>
            <w:tcW w:w="495" w:type="dxa"/>
            <w:vMerge/>
            <w:vAlign w:val="center"/>
          </w:tcPr>
          <w:p w:rsidR="009C52A8" w:rsidRPr="001E5152" w:rsidRDefault="009C52A8" w:rsidP="00A03F5A">
            <w:pPr>
              <w:rPr>
                <w:sz w:val="22"/>
                <w:szCs w:val="22"/>
              </w:rPr>
            </w:pPr>
          </w:p>
        </w:tc>
        <w:tc>
          <w:tcPr>
            <w:tcW w:w="3899" w:type="dxa"/>
            <w:vMerge/>
            <w:vAlign w:val="center"/>
          </w:tcPr>
          <w:p w:rsidR="009C52A8" w:rsidRPr="001E5152" w:rsidRDefault="009C52A8" w:rsidP="00A03F5A">
            <w:pPr>
              <w:rPr>
                <w:sz w:val="22"/>
                <w:szCs w:val="22"/>
              </w:rPr>
            </w:pPr>
          </w:p>
        </w:tc>
        <w:tc>
          <w:tcPr>
            <w:tcW w:w="2410" w:type="dxa"/>
            <w:vMerge/>
            <w:vAlign w:val="center"/>
          </w:tcPr>
          <w:p w:rsidR="009C52A8" w:rsidRPr="001E5152" w:rsidRDefault="009C52A8" w:rsidP="00A03F5A">
            <w:pPr>
              <w:rPr>
                <w:sz w:val="22"/>
                <w:szCs w:val="22"/>
              </w:rPr>
            </w:pPr>
          </w:p>
        </w:tc>
        <w:tc>
          <w:tcPr>
            <w:tcW w:w="1843" w:type="dxa"/>
            <w:vAlign w:val="center"/>
          </w:tcPr>
          <w:p w:rsidR="009C52A8" w:rsidRPr="001E5152" w:rsidRDefault="009C52A8" w:rsidP="00A03F5A">
            <w:pPr>
              <w:rPr>
                <w:sz w:val="22"/>
                <w:szCs w:val="22"/>
              </w:rPr>
            </w:pPr>
            <w:r w:rsidRPr="001E5152">
              <w:rPr>
                <w:sz w:val="22"/>
                <w:szCs w:val="22"/>
              </w:rPr>
              <w:t>інші джерела</w:t>
            </w:r>
          </w:p>
        </w:tc>
        <w:tc>
          <w:tcPr>
            <w:tcW w:w="2410" w:type="dxa"/>
            <w:vAlign w:val="center"/>
          </w:tcPr>
          <w:p w:rsidR="009C52A8" w:rsidRPr="001E5152" w:rsidRDefault="009C52A8" w:rsidP="00A03F5A">
            <w:pPr>
              <w:jc w:val="center"/>
              <w:rPr>
                <w:sz w:val="22"/>
                <w:szCs w:val="22"/>
              </w:rPr>
            </w:pPr>
          </w:p>
        </w:tc>
        <w:tc>
          <w:tcPr>
            <w:tcW w:w="3402" w:type="dxa"/>
            <w:vMerge/>
            <w:tcBorders>
              <w:top w:val="nil"/>
            </w:tcBorders>
            <w:vAlign w:val="center"/>
          </w:tcPr>
          <w:p w:rsidR="009C52A8" w:rsidRPr="001E5152" w:rsidRDefault="009C52A8" w:rsidP="00A03F5A">
            <w:pPr>
              <w:jc w:val="center"/>
              <w:rPr>
                <w:sz w:val="22"/>
                <w:szCs w:val="22"/>
              </w:rPr>
            </w:pPr>
          </w:p>
        </w:tc>
      </w:tr>
      <w:tr w:rsidR="009C52A8" w:rsidRPr="001E5152" w:rsidTr="00A03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34"/>
        </w:trPr>
        <w:tc>
          <w:tcPr>
            <w:tcW w:w="495" w:type="dxa"/>
            <w:vMerge/>
            <w:vAlign w:val="center"/>
          </w:tcPr>
          <w:p w:rsidR="009C52A8" w:rsidRPr="001E5152" w:rsidRDefault="009C52A8" w:rsidP="00A03F5A">
            <w:pPr>
              <w:rPr>
                <w:sz w:val="22"/>
                <w:szCs w:val="22"/>
              </w:rPr>
            </w:pPr>
          </w:p>
        </w:tc>
        <w:tc>
          <w:tcPr>
            <w:tcW w:w="3899" w:type="dxa"/>
            <w:vMerge/>
            <w:vAlign w:val="center"/>
          </w:tcPr>
          <w:p w:rsidR="009C52A8" w:rsidRPr="001E5152" w:rsidRDefault="009C52A8" w:rsidP="00A03F5A">
            <w:pPr>
              <w:rPr>
                <w:sz w:val="22"/>
                <w:szCs w:val="22"/>
              </w:rPr>
            </w:pPr>
          </w:p>
        </w:tc>
        <w:tc>
          <w:tcPr>
            <w:tcW w:w="2410" w:type="dxa"/>
            <w:vMerge/>
            <w:vAlign w:val="center"/>
          </w:tcPr>
          <w:p w:rsidR="009C52A8" w:rsidRPr="001E5152" w:rsidRDefault="009C52A8" w:rsidP="00A03F5A">
            <w:pPr>
              <w:rPr>
                <w:sz w:val="22"/>
                <w:szCs w:val="22"/>
              </w:rPr>
            </w:pPr>
          </w:p>
        </w:tc>
        <w:tc>
          <w:tcPr>
            <w:tcW w:w="1843" w:type="dxa"/>
            <w:vAlign w:val="center"/>
          </w:tcPr>
          <w:p w:rsidR="009C52A8" w:rsidRPr="001E5152" w:rsidRDefault="009C52A8" w:rsidP="00A03F5A">
            <w:pPr>
              <w:rPr>
                <w:sz w:val="22"/>
                <w:szCs w:val="22"/>
              </w:rPr>
            </w:pPr>
          </w:p>
        </w:tc>
        <w:tc>
          <w:tcPr>
            <w:tcW w:w="2410" w:type="dxa"/>
            <w:vAlign w:val="center"/>
          </w:tcPr>
          <w:p w:rsidR="009C52A8" w:rsidRPr="001E5152" w:rsidRDefault="009C52A8" w:rsidP="00A03F5A">
            <w:pPr>
              <w:jc w:val="center"/>
              <w:rPr>
                <w:sz w:val="22"/>
                <w:szCs w:val="22"/>
              </w:rPr>
            </w:pPr>
          </w:p>
        </w:tc>
        <w:tc>
          <w:tcPr>
            <w:tcW w:w="3402" w:type="dxa"/>
            <w:vMerge/>
            <w:tcBorders>
              <w:top w:val="nil"/>
            </w:tcBorders>
            <w:vAlign w:val="center"/>
          </w:tcPr>
          <w:p w:rsidR="009C52A8" w:rsidRPr="001E5152" w:rsidRDefault="009C52A8" w:rsidP="00A03F5A">
            <w:pPr>
              <w:jc w:val="center"/>
              <w:rPr>
                <w:sz w:val="22"/>
                <w:szCs w:val="22"/>
              </w:rPr>
            </w:pPr>
          </w:p>
        </w:tc>
      </w:tr>
      <w:tr w:rsidR="009C52A8" w:rsidRPr="001E5152" w:rsidTr="00A03F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8"/>
        </w:trPr>
        <w:tc>
          <w:tcPr>
            <w:tcW w:w="495" w:type="dxa"/>
            <w:vMerge/>
            <w:vAlign w:val="center"/>
          </w:tcPr>
          <w:p w:rsidR="009C52A8" w:rsidRPr="001E5152" w:rsidRDefault="009C52A8" w:rsidP="00A03F5A">
            <w:pPr>
              <w:rPr>
                <w:sz w:val="22"/>
                <w:szCs w:val="22"/>
              </w:rPr>
            </w:pPr>
          </w:p>
        </w:tc>
        <w:tc>
          <w:tcPr>
            <w:tcW w:w="3899" w:type="dxa"/>
            <w:vMerge/>
            <w:vAlign w:val="center"/>
          </w:tcPr>
          <w:p w:rsidR="009C52A8" w:rsidRPr="001E5152" w:rsidRDefault="009C52A8" w:rsidP="00A03F5A">
            <w:pPr>
              <w:rPr>
                <w:sz w:val="22"/>
                <w:szCs w:val="22"/>
              </w:rPr>
            </w:pPr>
          </w:p>
        </w:tc>
        <w:tc>
          <w:tcPr>
            <w:tcW w:w="2410" w:type="dxa"/>
            <w:vMerge/>
            <w:vAlign w:val="center"/>
          </w:tcPr>
          <w:p w:rsidR="009C52A8" w:rsidRPr="001E5152" w:rsidRDefault="009C52A8" w:rsidP="00A03F5A">
            <w:pPr>
              <w:rPr>
                <w:sz w:val="22"/>
                <w:szCs w:val="22"/>
              </w:rPr>
            </w:pPr>
          </w:p>
        </w:tc>
        <w:tc>
          <w:tcPr>
            <w:tcW w:w="1843" w:type="dxa"/>
            <w:vAlign w:val="center"/>
          </w:tcPr>
          <w:p w:rsidR="009C52A8" w:rsidRPr="001E5152" w:rsidRDefault="009C52A8" w:rsidP="00A03F5A">
            <w:pPr>
              <w:pStyle w:val="1"/>
              <w:rPr>
                <w:rFonts w:ascii="Times New Roman" w:hAnsi="Times New Roman" w:cs="Times New Roman"/>
                <w:sz w:val="22"/>
                <w:szCs w:val="22"/>
              </w:rPr>
            </w:pPr>
            <w:r w:rsidRPr="001E5152">
              <w:rPr>
                <w:rFonts w:ascii="Times New Roman" w:hAnsi="Times New Roman" w:cs="Times New Roman"/>
                <w:sz w:val="22"/>
                <w:szCs w:val="22"/>
              </w:rPr>
              <w:t>УСЬОГО</w:t>
            </w:r>
          </w:p>
        </w:tc>
        <w:tc>
          <w:tcPr>
            <w:tcW w:w="2410" w:type="dxa"/>
            <w:vAlign w:val="center"/>
          </w:tcPr>
          <w:p w:rsidR="009C52A8" w:rsidRPr="001E5152" w:rsidRDefault="009C52A8" w:rsidP="00A03F5A">
            <w:pPr>
              <w:jc w:val="center"/>
              <w:rPr>
                <w:b/>
                <w:sz w:val="22"/>
                <w:szCs w:val="22"/>
                <w:lang w:val="en-US"/>
              </w:rPr>
            </w:pPr>
          </w:p>
        </w:tc>
        <w:tc>
          <w:tcPr>
            <w:tcW w:w="3402" w:type="dxa"/>
            <w:vMerge/>
            <w:tcBorders>
              <w:top w:val="nil"/>
            </w:tcBorders>
            <w:vAlign w:val="center"/>
          </w:tcPr>
          <w:p w:rsidR="009C52A8" w:rsidRPr="001E5152" w:rsidRDefault="009C52A8" w:rsidP="00A03F5A">
            <w:pPr>
              <w:jc w:val="center"/>
              <w:rPr>
                <w:b/>
                <w:sz w:val="22"/>
                <w:szCs w:val="22"/>
                <w:lang w:val="en-US"/>
              </w:rPr>
            </w:pPr>
          </w:p>
        </w:tc>
      </w:tr>
    </w:tbl>
    <w:p w:rsidR="009C52A8" w:rsidRDefault="009C52A8" w:rsidP="009C52A8">
      <w:pPr>
        <w:pStyle w:val="2"/>
        <w:jc w:val="center"/>
        <w:rPr>
          <w:rFonts w:ascii="Times New Roman" w:hAnsi="Times New Roman"/>
          <w:i/>
          <w:lang w:val="uk-UA"/>
        </w:rPr>
      </w:pPr>
    </w:p>
    <w:p w:rsidR="009C52A8" w:rsidRPr="00DC2803" w:rsidRDefault="009C52A8" w:rsidP="009C52A8">
      <w:pPr>
        <w:pStyle w:val="2"/>
        <w:spacing w:before="0"/>
        <w:jc w:val="center"/>
        <w:rPr>
          <w:rFonts w:ascii="Times New Roman" w:hAnsi="Times New Roman"/>
          <w:color w:val="auto"/>
        </w:rPr>
      </w:pPr>
      <w:r w:rsidRPr="00DC2803">
        <w:rPr>
          <w:rFonts w:ascii="Times New Roman" w:hAnsi="Times New Roman"/>
          <w:color w:val="auto"/>
        </w:rPr>
        <w:t>СТВОРЕННЯ МІСЬКОГО МАТЕРІАЛЬНОГО РЕЗЕРВУ ДЛЯ ЗАПОБІГАННЯ  І ЛІКВІДАЦІЇ</w:t>
      </w:r>
    </w:p>
    <w:p w:rsidR="009C52A8" w:rsidRPr="00DC2803" w:rsidRDefault="009C52A8" w:rsidP="009C52A8">
      <w:pPr>
        <w:pStyle w:val="3"/>
        <w:rPr>
          <w:sz w:val="4"/>
        </w:rPr>
      </w:pPr>
      <w:r w:rsidRPr="00DC2803">
        <w:rPr>
          <w:sz w:val="28"/>
          <w:szCs w:val="28"/>
        </w:rPr>
        <w:t>НАСЛІДКІВ НАДЗВИЧАЙНИХ СИТУАЦІЙ  НА ТЕРИТОРІЇ МІСТА ЗНАМ’ЯНКИ</w:t>
      </w:r>
    </w:p>
    <w:tbl>
      <w:tblPr>
        <w:tblpPr w:leftFromText="180" w:rightFromText="180" w:vertAnchor="page" w:horzAnchor="margin" w:tblpY="2356"/>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5887"/>
        <w:gridCol w:w="2410"/>
        <w:gridCol w:w="1701"/>
        <w:gridCol w:w="1843"/>
        <w:gridCol w:w="2268"/>
      </w:tblGrid>
      <w:tr w:rsidR="009C52A8" w:rsidRPr="002A79E4" w:rsidTr="00A03F5A">
        <w:trPr>
          <w:cantSplit/>
          <w:trHeight w:val="131"/>
          <w:tblHeader/>
        </w:trPr>
        <w:tc>
          <w:tcPr>
            <w:tcW w:w="600" w:type="dxa"/>
            <w:vAlign w:val="center"/>
          </w:tcPr>
          <w:p w:rsidR="009C52A8" w:rsidRDefault="009C52A8" w:rsidP="00A03F5A">
            <w:pPr>
              <w:jc w:val="center"/>
              <w:rPr>
                <w:b/>
              </w:rPr>
            </w:pPr>
            <w:r>
              <w:rPr>
                <w:b/>
              </w:rPr>
              <w:t>№ з/п</w:t>
            </w:r>
          </w:p>
        </w:tc>
        <w:tc>
          <w:tcPr>
            <w:tcW w:w="5887" w:type="dxa"/>
            <w:vAlign w:val="center"/>
          </w:tcPr>
          <w:p w:rsidR="009C52A8" w:rsidRPr="00DC2803" w:rsidRDefault="009C52A8" w:rsidP="00A03F5A">
            <w:pPr>
              <w:jc w:val="center"/>
              <w:rPr>
                <w:b/>
                <w:sz w:val="22"/>
              </w:rPr>
            </w:pPr>
            <w:r w:rsidRPr="00DC2803">
              <w:rPr>
                <w:b/>
                <w:sz w:val="22"/>
              </w:rPr>
              <w:t>Найменування  заходів</w:t>
            </w:r>
          </w:p>
        </w:tc>
        <w:tc>
          <w:tcPr>
            <w:tcW w:w="2410" w:type="dxa"/>
            <w:vAlign w:val="center"/>
          </w:tcPr>
          <w:p w:rsidR="009C52A8" w:rsidRPr="00DC2803" w:rsidRDefault="009C52A8" w:rsidP="00A03F5A">
            <w:pPr>
              <w:jc w:val="center"/>
              <w:rPr>
                <w:b/>
                <w:sz w:val="22"/>
              </w:rPr>
            </w:pPr>
            <w:r w:rsidRPr="00DC2803">
              <w:rPr>
                <w:b/>
                <w:sz w:val="22"/>
              </w:rPr>
              <w:t>Виконавці</w:t>
            </w:r>
          </w:p>
        </w:tc>
        <w:tc>
          <w:tcPr>
            <w:tcW w:w="1701" w:type="dxa"/>
            <w:vAlign w:val="center"/>
          </w:tcPr>
          <w:p w:rsidR="009C52A8" w:rsidRPr="00DC2803" w:rsidRDefault="009C52A8" w:rsidP="00A03F5A">
            <w:pPr>
              <w:jc w:val="center"/>
              <w:rPr>
                <w:b/>
                <w:sz w:val="22"/>
              </w:rPr>
            </w:pPr>
            <w:r w:rsidRPr="00DC2803">
              <w:rPr>
                <w:b/>
                <w:sz w:val="22"/>
              </w:rPr>
              <w:t>Джерела фінансування</w:t>
            </w:r>
          </w:p>
        </w:tc>
        <w:tc>
          <w:tcPr>
            <w:tcW w:w="1843" w:type="dxa"/>
            <w:vAlign w:val="center"/>
          </w:tcPr>
          <w:p w:rsidR="009C52A8" w:rsidRPr="00DC2803" w:rsidRDefault="009C52A8" w:rsidP="00A03F5A">
            <w:pPr>
              <w:jc w:val="center"/>
              <w:rPr>
                <w:b/>
                <w:sz w:val="22"/>
              </w:rPr>
            </w:pPr>
            <w:r w:rsidRPr="00DC2803">
              <w:rPr>
                <w:b/>
                <w:sz w:val="22"/>
              </w:rPr>
              <w:t>Передбачено бюджетом на 2019 рік</w:t>
            </w:r>
          </w:p>
        </w:tc>
        <w:tc>
          <w:tcPr>
            <w:tcW w:w="2268" w:type="dxa"/>
            <w:tcBorders>
              <w:top w:val="single" w:sz="4" w:space="0" w:color="auto"/>
              <w:bottom w:val="single" w:sz="4" w:space="0" w:color="auto"/>
            </w:tcBorders>
            <w:vAlign w:val="center"/>
          </w:tcPr>
          <w:p w:rsidR="009C52A8" w:rsidRPr="00DC2803" w:rsidRDefault="009C52A8" w:rsidP="00A03F5A">
            <w:pPr>
              <w:jc w:val="center"/>
              <w:rPr>
                <w:sz w:val="22"/>
                <w:szCs w:val="28"/>
              </w:rPr>
            </w:pPr>
            <w:r w:rsidRPr="00DC2803">
              <w:rPr>
                <w:sz w:val="22"/>
                <w:szCs w:val="28"/>
              </w:rPr>
              <w:t>Хід виконання Програми за 2019 рік</w:t>
            </w:r>
          </w:p>
          <w:p w:rsidR="009C52A8" w:rsidRDefault="009C52A8" w:rsidP="00A03F5A">
            <w:pPr>
              <w:jc w:val="center"/>
              <w:rPr>
                <w:b/>
              </w:rPr>
            </w:pPr>
          </w:p>
        </w:tc>
      </w:tr>
      <w:tr w:rsidR="009C52A8" w:rsidRPr="00DC2803" w:rsidTr="00A03F5A">
        <w:trPr>
          <w:cantSplit/>
          <w:trHeight w:val="1784"/>
        </w:trPr>
        <w:tc>
          <w:tcPr>
            <w:tcW w:w="600" w:type="dxa"/>
          </w:tcPr>
          <w:p w:rsidR="009C52A8" w:rsidRPr="00DC2803" w:rsidRDefault="009C52A8" w:rsidP="00A03F5A">
            <w:pPr>
              <w:jc w:val="center"/>
              <w:rPr>
                <w:sz w:val="22"/>
                <w:szCs w:val="22"/>
              </w:rPr>
            </w:pPr>
            <w:r w:rsidRPr="00DC2803">
              <w:rPr>
                <w:sz w:val="22"/>
                <w:szCs w:val="22"/>
              </w:rPr>
              <w:t>1</w:t>
            </w:r>
          </w:p>
          <w:p w:rsidR="009C52A8" w:rsidRPr="00DC2803" w:rsidRDefault="009C52A8" w:rsidP="00A03F5A">
            <w:pPr>
              <w:jc w:val="center"/>
              <w:rPr>
                <w:sz w:val="22"/>
                <w:szCs w:val="22"/>
              </w:rPr>
            </w:pPr>
          </w:p>
          <w:p w:rsidR="009C52A8" w:rsidRPr="00DC2803" w:rsidRDefault="009C52A8" w:rsidP="00A03F5A">
            <w:pPr>
              <w:jc w:val="center"/>
              <w:rPr>
                <w:sz w:val="22"/>
                <w:szCs w:val="22"/>
              </w:rPr>
            </w:pPr>
          </w:p>
          <w:p w:rsidR="009C52A8" w:rsidRPr="00DC2803" w:rsidRDefault="009C52A8" w:rsidP="00A03F5A">
            <w:pPr>
              <w:jc w:val="center"/>
              <w:rPr>
                <w:sz w:val="22"/>
                <w:szCs w:val="22"/>
              </w:rPr>
            </w:pPr>
          </w:p>
          <w:p w:rsidR="009C52A8" w:rsidRPr="00DC2803" w:rsidRDefault="009C52A8" w:rsidP="00A03F5A">
            <w:pPr>
              <w:jc w:val="center"/>
              <w:rPr>
                <w:sz w:val="22"/>
                <w:szCs w:val="22"/>
              </w:rPr>
            </w:pPr>
          </w:p>
          <w:p w:rsidR="009C52A8" w:rsidRPr="00DC2803" w:rsidRDefault="009C52A8" w:rsidP="00A03F5A">
            <w:pPr>
              <w:jc w:val="center"/>
              <w:rPr>
                <w:sz w:val="22"/>
                <w:szCs w:val="22"/>
              </w:rPr>
            </w:pPr>
          </w:p>
        </w:tc>
        <w:tc>
          <w:tcPr>
            <w:tcW w:w="5887" w:type="dxa"/>
          </w:tcPr>
          <w:p w:rsidR="009C52A8" w:rsidRPr="00DC2803" w:rsidRDefault="009C52A8" w:rsidP="00A03F5A">
            <w:pPr>
              <w:rPr>
                <w:sz w:val="22"/>
                <w:szCs w:val="22"/>
              </w:rPr>
            </w:pPr>
            <w:r w:rsidRPr="00DC2803">
              <w:rPr>
                <w:sz w:val="22"/>
                <w:szCs w:val="22"/>
              </w:rPr>
              <w:t xml:space="preserve">Створення міського резерву пально-мастильних </w:t>
            </w:r>
          </w:p>
          <w:p w:rsidR="009C52A8" w:rsidRPr="00DC2803" w:rsidRDefault="009C52A8" w:rsidP="00A03F5A">
            <w:pPr>
              <w:rPr>
                <w:sz w:val="22"/>
                <w:szCs w:val="22"/>
              </w:rPr>
            </w:pPr>
            <w:r w:rsidRPr="00DC2803">
              <w:rPr>
                <w:sz w:val="22"/>
                <w:szCs w:val="22"/>
              </w:rPr>
              <w:t>матеріалів та інших матеріальних цінностей, необхідних для запобігання надзвичайним ситуаціям і ліквідації наслідків при  їх виникненні</w:t>
            </w:r>
          </w:p>
        </w:tc>
        <w:tc>
          <w:tcPr>
            <w:tcW w:w="2410" w:type="dxa"/>
          </w:tcPr>
          <w:p w:rsidR="009C52A8" w:rsidRPr="00DC2803" w:rsidRDefault="009C52A8" w:rsidP="00A03F5A">
            <w:pPr>
              <w:rPr>
                <w:sz w:val="22"/>
                <w:szCs w:val="22"/>
              </w:rPr>
            </w:pPr>
            <w:r w:rsidRPr="00DC2803">
              <w:rPr>
                <w:sz w:val="22"/>
                <w:szCs w:val="22"/>
              </w:rPr>
              <w:t>Сектор з питань надзвичайних ситуацій, охорони праці, екології та благоустрою</w:t>
            </w:r>
          </w:p>
          <w:p w:rsidR="009C52A8" w:rsidRPr="00DC2803" w:rsidRDefault="009C52A8" w:rsidP="00A03F5A">
            <w:pPr>
              <w:ind w:right="-108"/>
              <w:rPr>
                <w:sz w:val="22"/>
                <w:szCs w:val="22"/>
              </w:rPr>
            </w:pPr>
            <w:r>
              <w:rPr>
                <w:sz w:val="22"/>
                <w:szCs w:val="22"/>
              </w:rPr>
              <w:t>управління МА та ЖКГ, м</w:t>
            </w:r>
            <w:r w:rsidRPr="00DC2803">
              <w:rPr>
                <w:sz w:val="22"/>
                <w:szCs w:val="22"/>
              </w:rPr>
              <w:t>іське фінуправління</w:t>
            </w:r>
          </w:p>
        </w:tc>
        <w:tc>
          <w:tcPr>
            <w:tcW w:w="1701" w:type="dxa"/>
            <w:vAlign w:val="center"/>
          </w:tcPr>
          <w:p w:rsidR="009C52A8" w:rsidRPr="00DC2803" w:rsidRDefault="009C52A8" w:rsidP="00A03F5A">
            <w:pPr>
              <w:jc w:val="center"/>
              <w:rPr>
                <w:sz w:val="22"/>
                <w:szCs w:val="22"/>
              </w:rPr>
            </w:pPr>
            <w:r w:rsidRPr="00DC2803">
              <w:rPr>
                <w:sz w:val="22"/>
                <w:szCs w:val="22"/>
              </w:rPr>
              <w:t>Міський бюджет</w:t>
            </w:r>
          </w:p>
          <w:p w:rsidR="009C52A8" w:rsidRPr="00DC2803" w:rsidRDefault="009C52A8" w:rsidP="00A03F5A">
            <w:pPr>
              <w:ind w:left="-108"/>
              <w:jc w:val="center"/>
              <w:rPr>
                <w:sz w:val="22"/>
                <w:szCs w:val="22"/>
              </w:rPr>
            </w:pPr>
          </w:p>
          <w:p w:rsidR="009C52A8" w:rsidRPr="00DC2803" w:rsidRDefault="009C52A8" w:rsidP="00A03F5A">
            <w:pPr>
              <w:ind w:left="-108"/>
              <w:jc w:val="center"/>
              <w:rPr>
                <w:sz w:val="22"/>
                <w:szCs w:val="22"/>
              </w:rPr>
            </w:pPr>
          </w:p>
          <w:p w:rsidR="009C52A8" w:rsidRPr="00DC2803" w:rsidRDefault="009C52A8" w:rsidP="00A03F5A">
            <w:pPr>
              <w:ind w:left="-108"/>
              <w:jc w:val="center"/>
              <w:rPr>
                <w:sz w:val="22"/>
                <w:szCs w:val="22"/>
              </w:rPr>
            </w:pPr>
          </w:p>
          <w:p w:rsidR="009C52A8" w:rsidRPr="00DC2803" w:rsidRDefault="009C52A8" w:rsidP="00A03F5A">
            <w:pPr>
              <w:ind w:left="-108"/>
              <w:jc w:val="center"/>
              <w:rPr>
                <w:sz w:val="22"/>
                <w:szCs w:val="22"/>
              </w:rPr>
            </w:pPr>
          </w:p>
        </w:tc>
        <w:tc>
          <w:tcPr>
            <w:tcW w:w="1843" w:type="dxa"/>
            <w:vAlign w:val="center"/>
          </w:tcPr>
          <w:p w:rsidR="009C52A8" w:rsidRPr="00DC2803" w:rsidRDefault="009C52A8" w:rsidP="00A03F5A">
            <w:pPr>
              <w:jc w:val="center"/>
              <w:rPr>
                <w:b/>
                <w:sz w:val="22"/>
                <w:szCs w:val="22"/>
              </w:rPr>
            </w:pPr>
            <w:r>
              <w:rPr>
                <w:b/>
                <w:sz w:val="22"/>
                <w:szCs w:val="22"/>
              </w:rPr>
              <w:t>0</w:t>
            </w:r>
          </w:p>
        </w:tc>
        <w:tc>
          <w:tcPr>
            <w:tcW w:w="2268" w:type="dxa"/>
            <w:tcBorders>
              <w:top w:val="single" w:sz="4" w:space="0" w:color="auto"/>
            </w:tcBorders>
            <w:vAlign w:val="center"/>
          </w:tcPr>
          <w:p w:rsidR="009C52A8" w:rsidRPr="00DC2803" w:rsidRDefault="009C52A8" w:rsidP="00A03F5A">
            <w:pPr>
              <w:jc w:val="center"/>
              <w:rPr>
                <w:sz w:val="22"/>
                <w:szCs w:val="22"/>
              </w:rPr>
            </w:pPr>
            <w:r w:rsidRPr="00DC2803">
              <w:rPr>
                <w:sz w:val="22"/>
                <w:szCs w:val="22"/>
              </w:rPr>
              <w:t>Не виконано</w:t>
            </w:r>
          </w:p>
          <w:p w:rsidR="009C52A8" w:rsidRPr="00DC2803" w:rsidRDefault="009C52A8" w:rsidP="00A03F5A">
            <w:pPr>
              <w:jc w:val="center"/>
              <w:rPr>
                <w:sz w:val="22"/>
                <w:szCs w:val="22"/>
              </w:rPr>
            </w:pPr>
            <w:r w:rsidRPr="00DC2803">
              <w:rPr>
                <w:sz w:val="22"/>
                <w:szCs w:val="22"/>
              </w:rPr>
              <w:t>Кошти не виділялися</w:t>
            </w:r>
          </w:p>
        </w:tc>
      </w:tr>
    </w:tbl>
    <w:p w:rsidR="009C52A8" w:rsidRPr="00B63EEB" w:rsidRDefault="009C52A8" w:rsidP="009C52A8">
      <w:pPr>
        <w:pStyle w:val="1"/>
        <w:jc w:val="center"/>
        <w:rPr>
          <w:rFonts w:ascii="Times New Roman" w:hAnsi="Times New Roman" w:cs="Times New Roman"/>
          <w:color w:val="auto"/>
          <w:sz w:val="22"/>
          <w:szCs w:val="22"/>
        </w:rPr>
      </w:pPr>
      <w:r w:rsidRPr="00B63EEB">
        <w:rPr>
          <w:rFonts w:ascii="Times New Roman" w:hAnsi="Times New Roman" w:cs="Times New Roman"/>
          <w:color w:val="auto"/>
          <w:sz w:val="22"/>
          <w:szCs w:val="22"/>
        </w:rPr>
        <w:t>ЗАБЕЗПЕЧЕННЯ ЗАХОДІВ ПОПЕРЕДЖЕННЯ І РЕАГУВАННЯ НА НАДЗВИЧАЙНІ СИТУАЦІЇ</w:t>
      </w:r>
    </w:p>
    <w:p w:rsidR="009C52A8" w:rsidRPr="00DC2803" w:rsidRDefault="009C52A8" w:rsidP="009C52A8">
      <w:pPr>
        <w:rPr>
          <w:sz w:val="22"/>
          <w:szCs w:val="22"/>
        </w:rPr>
      </w:pPr>
    </w:p>
    <w:tbl>
      <w:tblPr>
        <w:tblW w:w="1462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5871"/>
        <w:gridCol w:w="2410"/>
        <w:gridCol w:w="1701"/>
        <w:gridCol w:w="1843"/>
        <w:gridCol w:w="2268"/>
      </w:tblGrid>
      <w:tr w:rsidR="009C52A8" w:rsidRPr="00DC2803" w:rsidTr="00A03F5A">
        <w:trPr>
          <w:tblHeader/>
        </w:trPr>
        <w:tc>
          <w:tcPr>
            <w:tcW w:w="536" w:type="dxa"/>
            <w:vAlign w:val="center"/>
          </w:tcPr>
          <w:p w:rsidR="009C52A8" w:rsidRPr="00DC2803" w:rsidRDefault="009C52A8" w:rsidP="00A03F5A">
            <w:pPr>
              <w:jc w:val="center"/>
              <w:rPr>
                <w:b/>
                <w:sz w:val="22"/>
                <w:szCs w:val="22"/>
              </w:rPr>
            </w:pPr>
            <w:r w:rsidRPr="00DC2803">
              <w:rPr>
                <w:b/>
                <w:sz w:val="22"/>
                <w:szCs w:val="22"/>
              </w:rPr>
              <w:t>№ з/п</w:t>
            </w:r>
          </w:p>
        </w:tc>
        <w:tc>
          <w:tcPr>
            <w:tcW w:w="5871" w:type="dxa"/>
            <w:vAlign w:val="center"/>
          </w:tcPr>
          <w:p w:rsidR="009C52A8" w:rsidRPr="00DC2803" w:rsidRDefault="009C52A8" w:rsidP="00A03F5A">
            <w:pPr>
              <w:jc w:val="center"/>
              <w:rPr>
                <w:b/>
                <w:sz w:val="22"/>
                <w:szCs w:val="22"/>
              </w:rPr>
            </w:pPr>
            <w:r w:rsidRPr="00DC2803">
              <w:rPr>
                <w:b/>
                <w:sz w:val="22"/>
                <w:szCs w:val="22"/>
              </w:rPr>
              <w:t>Найменування  заходів</w:t>
            </w:r>
          </w:p>
        </w:tc>
        <w:tc>
          <w:tcPr>
            <w:tcW w:w="2410" w:type="dxa"/>
            <w:vAlign w:val="center"/>
          </w:tcPr>
          <w:p w:rsidR="009C52A8" w:rsidRPr="00DC2803" w:rsidRDefault="009C52A8" w:rsidP="00A03F5A">
            <w:pPr>
              <w:jc w:val="center"/>
              <w:rPr>
                <w:b/>
                <w:sz w:val="22"/>
                <w:szCs w:val="22"/>
              </w:rPr>
            </w:pPr>
            <w:r w:rsidRPr="00DC2803">
              <w:rPr>
                <w:b/>
                <w:sz w:val="22"/>
                <w:szCs w:val="22"/>
              </w:rPr>
              <w:t>Виконавці</w:t>
            </w:r>
          </w:p>
        </w:tc>
        <w:tc>
          <w:tcPr>
            <w:tcW w:w="1701" w:type="dxa"/>
            <w:vAlign w:val="center"/>
          </w:tcPr>
          <w:p w:rsidR="009C52A8" w:rsidRPr="00DC2803" w:rsidRDefault="009C52A8" w:rsidP="00A03F5A">
            <w:pPr>
              <w:jc w:val="center"/>
              <w:rPr>
                <w:b/>
                <w:sz w:val="22"/>
                <w:szCs w:val="22"/>
              </w:rPr>
            </w:pPr>
            <w:r w:rsidRPr="00DC2803">
              <w:rPr>
                <w:b/>
                <w:sz w:val="22"/>
                <w:szCs w:val="22"/>
              </w:rPr>
              <w:t>Джерела фінансування</w:t>
            </w:r>
          </w:p>
        </w:tc>
        <w:tc>
          <w:tcPr>
            <w:tcW w:w="1843" w:type="dxa"/>
            <w:vAlign w:val="center"/>
          </w:tcPr>
          <w:p w:rsidR="009C52A8" w:rsidRPr="00DC2803" w:rsidRDefault="009C52A8" w:rsidP="00A03F5A">
            <w:pPr>
              <w:jc w:val="center"/>
              <w:rPr>
                <w:b/>
                <w:sz w:val="22"/>
                <w:szCs w:val="22"/>
              </w:rPr>
            </w:pPr>
            <w:r w:rsidRPr="00DC2803">
              <w:rPr>
                <w:b/>
                <w:sz w:val="22"/>
                <w:szCs w:val="22"/>
              </w:rPr>
              <w:t>Передбачено бюджетом на 2019 рік</w:t>
            </w:r>
          </w:p>
        </w:tc>
        <w:tc>
          <w:tcPr>
            <w:tcW w:w="2268" w:type="dxa"/>
            <w:vAlign w:val="center"/>
          </w:tcPr>
          <w:p w:rsidR="009C52A8" w:rsidRPr="00DC2803" w:rsidRDefault="009C52A8" w:rsidP="00A03F5A">
            <w:pPr>
              <w:jc w:val="center"/>
              <w:rPr>
                <w:sz w:val="22"/>
                <w:szCs w:val="22"/>
              </w:rPr>
            </w:pPr>
            <w:r w:rsidRPr="00DC2803">
              <w:rPr>
                <w:sz w:val="22"/>
                <w:szCs w:val="22"/>
              </w:rPr>
              <w:t>Хід виконання Програми за 2019 рік</w:t>
            </w:r>
          </w:p>
          <w:p w:rsidR="009C52A8" w:rsidRPr="00DC2803" w:rsidRDefault="009C52A8" w:rsidP="00A03F5A">
            <w:pPr>
              <w:jc w:val="center"/>
              <w:rPr>
                <w:b/>
                <w:sz w:val="22"/>
                <w:szCs w:val="22"/>
              </w:rPr>
            </w:pPr>
          </w:p>
        </w:tc>
      </w:tr>
      <w:tr w:rsidR="009C52A8" w:rsidRPr="00DC2803" w:rsidTr="00A03F5A">
        <w:trPr>
          <w:cantSplit/>
          <w:trHeight w:val="1098"/>
        </w:trPr>
        <w:tc>
          <w:tcPr>
            <w:tcW w:w="536" w:type="dxa"/>
            <w:vMerge w:val="restart"/>
          </w:tcPr>
          <w:p w:rsidR="009C52A8" w:rsidRPr="00DC2803" w:rsidRDefault="009C52A8" w:rsidP="00A03F5A">
            <w:pPr>
              <w:jc w:val="center"/>
              <w:rPr>
                <w:sz w:val="22"/>
                <w:szCs w:val="22"/>
              </w:rPr>
            </w:pPr>
            <w:r w:rsidRPr="00DC2803">
              <w:rPr>
                <w:sz w:val="22"/>
                <w:szCs w:val="22"/>
                <w:lang w:val="en-US"/>
              </w:rPr>
              <w:t>1</w:t>
            </w:r>
            <w:r w:rsidRPr="00DC2803">
              <w:rPr>
                <w:sz w:val="22"/>
                <w:szCs w:val="22"/>
              </w:rPr>
              <w:t>.</w:t>
            </w:r>
          </w:p>
        </w:tc>
        <w:tc>
          <w:tcPr>
            <w:tcW w:w="5871" w:type="dxa"/>
            <w:vMerge w:val="restart"/>
          </w:tcPr>
          <w:p w:rsidR="009C52A8" w:rsidRPr="00DC2803" w:rsidRDefault="009C52A8" w:rsidP="00A03F5A">
            <w:pPr>
              <w:ind w:left="-76" w:right="-108"/>
              <w:rPr>
                <w:sz w:val="22"/>
                <w:szCs w:val="22"/>
              </w:rPr>
            </w:pPr>
            <w:r w:rsidRPr="00DC2803">
              <w:rPr>
                <w:sz w:val="22"/>
                <w:szCs w:val="22"/>
              </w:rPr>
              <w:t>Проведення заходів з протипожежного захисту населення при проведенні масових заходів на відкритих територіях і об’єктах з масовим перебуванням людей та під час проведення робіт з підвищеним рівнем вибухопожежонебезпеки, проведення навчання населення  діям у випадку виникнення надзвичайної  ситуації (нештатної події)</w:t>
            </w:r>
          </w:p>
        </w:tc>
        <w:tc>
          <w:tcPr>
            <w:tcW w:w="2410" w:type="dxa"/>
            <w:vMerge w:val="restart"/>
          </w:tcPr>
          <w:p w:rsidR="009C52A8" w:rsidRPr="00DC2803" w:rsidRDefault="009C52A8" w:rsidP="00A03F5A">
            <w:pPr>
              <w:pStyle w:val="af"/>
              <w:rPr>
                <w:sz w:val="22"/>
                <w:szCs w:val="22"/>
              </w:rPr>
            </w:pPr>
            <w:r w:rsidRPr="00DC2803">
              <w:rPr>
                <w:sz w:val="22"/>
                <w:szCs w:val="22"/>
              </w:rPr>
              <w:t>Знам’янська державна пожежно-рятувальна частина №18 УДСНС України в області,</w:t>
            </w:r>
          </w:p>
          <w:p w:rsidR="009C52A8" w:rsidRPr="00DC2803" w:rsidRDefault="009C52A8" w:rsidP="00A03F5A">
            <w:pPr>
              <w:rPr>
                <w:sz w:val="22"/>
                <w:szCs w:val="22"/>
              </w:rPr>
            </w:pPr>
            <w:r w:rsidRPr="00DC2803">
              <w:rPr>
                <w:sz w:val="22"/>
                <w:szCs w:val="22"/>
              </w:rPr>
              <w:t>Сектор з питань надзвичайних ситуацій, охорони праці, екології та благоустрою</w:t>
            </w:r>
          </w:p>
          <w:p w:rsidR="009C52A8" w:rsidRDefault="009C52A8" w:rsidP="00A03F5A">
            <w:pPr>
              <w:pStyle w:val="af"/>
              <w:rPr>
                <w:sz w:val="22"/>
                <w:szCs w:val="22"/>
              </w:rPr>
            </w:pPr>
            <w:r>
              <w:rPr>
                <w:sz w:val="22"/>
                <w:szCs w:val="22"/>
              </w:rPr>
              <w:t xml:space="preserve">управління </w:t>
            </w:r>
            <w:r w:rsidRPr="00DC2803">
              <w:rPr>
                <w:sz w:val="22"/>
                <w:szCs w:val="22"/>
              </w:rPr>
              <w:t>МА та ЖКГ</w:t>
            </w:r>
          </w:p>
          <w:p w:rsidR="009C52A8" w:rsidRDefault="009C52A8" w:rsidP="00A03F5A">
            <w:pPr>
              <w:pStyle w:val="af"/>
              <w:jc w:val="center"/>
              <w:rPr>
                <w:sz w:val="22"/>
                <w:szCs w:val="22"/>
              </w:rPr>
            </w:pPr>
          </w:p>
          <w:p w:rsidR="009C52A8" w:rsidRDefault="009C52A8" w:rsidP="00A03F5A">
            <w:pPr>
              <w:pStyle w:val="af"/>
              <w:jc w:val="center"/>
              <w:rPr>
                <w:sz w:val="22"/>
                <w:szCs w:val="22"/>
              </w:rPr>
            </w:pPr>
          </w:p>
          <w:p w:rsidR="009C52A8" w:rsidRDefault="009C52A8" w:rsidP="00A03F5A">
            <w:pPr>
              <w:pStyle w:val="af"/>
              <w:jc w:val="center"/>
              <w:rPr>
                <w:sz w:val="22"/>
                <w:szCs w:val="22"/>
              </w:rPr>
            </w:pPr>
          </w:p>
          <w:p w:rsidR="009C52A8" w:rsidRDefault="009C52A8" w:rsidP="00A03F5A">
            <w:pPr>
              <w:pStyle w:val="af"/>
              <w:jc w:val="center"/>
              <w:rPr>
                <w:sz w:val="22"/>
                <w:szCs w:val="22"/>
              </w:rPr>
            </w:pPr>
          </w:p>
          <w:p w:rsidR="009C52A8" w:rsidRPr="00DC2803" w:rsidRDefault="009C52A8" w:rsidP="00A03F5A">
            <w:pPr>
              <w:pStyle w:val="af"/>
              <w:jc w:val="center"/>
              <w:rPr>
                <w:sz w:val="22"/>
                <w:szCs w:val="22"/>
              </w:rPr>
            </w:pPr>
          </w:p>
        </w:tc>
        <w:tc>
          <w:tcPr>
            <w:tcW w:w="1701" w:type="dxa"/>
            <w:vAlign w:val="center"/>
          </w:tcPr>
          <w:p w:rsidR="009C52A8" w:rsidRPr="00DC2803" w:rsidRDefault="009C52A8" w:rsidP="00A03F5A">
            <w:pPr>
              <w:jc w:val="center"/>
              <w:rPr>
                <w:sz w:val="22"/>
                <w:szCs w:val="22"/>
              </w:rPr>
            </w:pPr>
          </w:p>
          <w:p w:rsidR="009C52A8" w:rsidRPr="00DC2803" w:rsidRDefault="009C52A8" w:rsidP="00A03F5A">
            <w:pPr>
              <w:jc w:val="center"/>
              <w:rPr>
                <w:sz w:val="22"/>
                <w:szCs w:val="22"/>
              </w:rPr>
            </w:pPr>
          </w:p>
          <w:p w:rsidR="009C52A8" w:rsidRPr="00DC2803" w:rsidRDefault="009C52A8" w:rsidP="00A03F5A">
            <w:pPr>
              <w:jc w:val="center"/>
              <w:rPr>
                <w:sz w:val="22"/>
                <w:szCs w:val="22"/>
              </w:rPr>
            </w:pPr>
            <w:r w:rsidRPr="00DC2803">
              <w:rPr>
                <w:sz w:val="22"/>
                <w:szCs w:val="22"/>
              </w:rPr>
              <w:t>Міський бюджет</w:t>
            </w:r>
          </w:p>
          <w:p w:rsidR="009C52A8" w:rsidRPr="00DC2803" w:rsidRDefault="009C52A8" w:rsidP="00A03F5A">
            <w:pPr>
              <w:jc w:val="center"/>
              <w:rPr>
                <w:sz w:val="22"/>
                <w:szCs w:val="22"/>
              </w:rPr>
            </w:pPr>
          </w:p>
          <w:p w:rsidR="009C52A8" w:rsidRPr="00DC2803" w:rsidRDefault="009C52A8" w:rsidP="00A03F5A">
            <w:pPr>
              <w:jc w:val="center"/>
              <w:rPr>
                <w:sz w:val="22"/>
                <w:szCs w:val="22"/>
              </w:rPr>
            </w:pPr>
          </w:p>
        </w:tc>
        <w:tc>
          <w:tcPr>
            <w:tcW w:w="1843" w:type="dxa"/>
            <w:vAlign w:val="center"/>
          </w:tcPr>
          <w:p w:rsidR="009C52A8" w:rsidRPr="00DC2803" w:rsidRDefault="009C52A8" w:rsidP="00A03F5A">
            <w:pPr>
              <w:jc w:val="center"/>
              <w:rPr>
                <w:b/>
                <w:sz w:val="22"/>
                <w:szCs w:val="22"/>
              </w:rPr>
            </w:pPr>
            <w:r w:rsidRPr="00DC2803">
              <w:rPr>
                <w:b/>
                <w:sz w:val="22"/>
                <w:szCs w:val="22"/>
              </w:rPr>
              <w:t>0</w:t>
            </w:r>
          </w:p>
        </w:tc>
        <w:tc>
          <w:tcPr>
            <w:tcW w:w="2268" w:type="dxa"/>
            <w:vMerge w:val="restart"/>
            <w:vAlign w:val="center"/>
          </w:tcPr>
          <w:p w:rsidR="009C52A8" w:rsidRPr="00DC2803" w:rsidRDefault="009C52A8" w:rsidP="00A03F5A">
            <w:pPr>
              <w:jc w:val="center"/>
              <w:rPr>
                <w:sz w:val="22"/>
                <w:szCs w:val="22"/>
              </w:rPr>
            </w:pPr>
          </w:p>
        </w:tc>
      </w:tr>
      <w:tr w:rsidR="009C52A8" w:rsidRPr="00DC2803" w:rsidTr="00A03F5A">
        <w:trPr>
          <w:cantSplit/>
          <w:trHeight w:val="864"/>
        </w:trPr>
        <w:tc>
          <w:tcPr>
            <w:tcW w:w="536" w:type="dxa"/>
            <w:vMerge/>
          </w:tcPr>
          <w:p w:rsidR="009C52A8" w:rsidRPr="00DC2803" w:rsidRDefault="009C52A8" w:rsidP="00A03F5A">
            <w:pPr>
              <w:jc w:val="center"/>
              <w:rPr>
                <w:sz w:val="22"/>
                <w:szCs w:val="22"/>
              </w:rPr>
            </w:pPr>
          </w:p>
        </w:tc>
        <w:tc>
          <w:tcPr>
            <w:tcW w:w="5871" w:type="dxa"/>
            <w:vMerge/>
          </w:tcPr>
          <w:p w:rsidR="009C52A8" w:rsidRPr="00DC2803" w:rsidRDefault="009C52A8" w:rsidP="00A03F5A">
            <w:pPr>
              <w:rPr>
                <w:sz w:val="22"/>
                <w:szCs w:val="22"/>
              </w:rPr>
            </w:pPr>
          </w:p>
        </w:tc>
        <w:tc>
          <w:tcPr>
            <w:tcW w:w="2410" w:type="dxa"/>
            <w:vMerge/>
          </w:tcPr>
          <w:p w:rsidR="009C52A8" w:rsidRPr="00DC2803" w:rsidRDefault="009C52A8" w:rsidP="00A03F5A">
            <w:pPr>
              <w:rPr>
                <w:sz w:val="22"/>
                <w:szCs w:val="22"/>
              </w:rPr>
            </w:pPr>
          </w:p>
        </w:tc>
        <w:tc>
          <w:tcPr>
            <w:tcW w:w="1701" w:type="dxa"/>
            <w:vAlign w:val="center"/>
          </w:tcPr>
          <w:p w:rsidR="009C52A8" w:rsidRDefault="009C52A8" w:rsidP="00A03F5A">
            <w:pPr>
              <w:jc w:val="center"/>
              <w:rPr>
                <w:sz w:val="22"/>
                <w:szCs w:val="22"/>
              </w:rPr>
            </w:pPr>
            <w:r w:rsidRPr="00DC2803">
              <w:rPr>
                <w:sz w:val="22"/>
                <w:szCs w:val="22"/>
              </w:rPr>
              <w:t>Інші джерела</w:t>
            </w:r>
          </w:p>
          <w:p w:rsidR="009C52A8" w:rsidRDefault="009C52A8" w:rsidP="00A03F5A">
            <w:pPr>
              <w:jc w:val="center"/>
              <w:rPr>
                <w:sz w:val="22"/>
                <w:szCs w:val="22"/>
              </w:rPr>
            </w:pPr>
          </w:p>
          <w:p w:rsidR="009C52A8" w:rsidRDefault="009C52A8" w:rsidP="00A03F5A">
            <w:pPr>
              <w:jc w:val="center"/>
              <w:rPr>
                <w:sz w:val="22"/>
                <w:szCs w:val="22"/>
              </w:rPr>
            </w:pPr>
          </w:p>
          <w:p w:rsidR="009C52A8" w:rsidRPr="00DC2803" w:rsidRDefault="009C52A8" w:rsidP="00A03F5A">
            <w:pPr>
              <w:jc w:val="center"/>
              <w:rPr>
                <w:sz w:val="22"/>
                <w:szCs w:val="22"/>
              </w:rPr>
            </w:pPr>
          </w:p>
        </w:tc>
        <w:tc>
          <w:tcPr>
            <w:tcW w:w="1843" w:type="dxa"/>
            <w:vAlign w:val="center"/>
          </w:tcPr>
          <w:p w:rsidR="009C52A8" w:rsidRPr="00DC2803" w:rsidRDefault="009C52A8" w:rsidP="00A03F5A">
            <w:pPr>
              <w:jc w:val="center"/>
              <w:rPr>
                <w:b/>
                <w:sz w:val="22"/>
                <w:szCs w:val="22"/>
                <w:lang w:val="en-US"/>
              </w:rPr>
            </w:pPr>
          </w:p>
        </w:tc>
        <w:tc>
          <w:tcPr>
            <w:tcW w:w="2268" w:type="dxa"/>
            <w:vMerge/>
            <w:vAlign w:val="center"/>
          </w:tcPr>
          <w:p w:rsidR="009C52A8" w:rsidRPr="00DC2803" w:rsidRDefault="009C52A8" w:rsidP="00A03F5A">
            <w:pPr>
              <w:jc w:val="center"/>
              <w:rPr>
                <w:sz w:val="22"/>
                <w:szCs w:val="22"/>
                <w:lang w:val="en-US"/>
              </w:rPr>
            </w:pPr>
          </w:p>
        </w:tc>
      </w:tr>
      <w:tr w:rsidR="009C52A8" w:rsidRPr="00DC2803" w:rsidTr="00A03F5A">
        <w:trPr>
          <w:cantSplit/>
          <w:trHeight w:val="624"/>
        </w:trPr>
        <w:tc>
          <w:tcPr>
            <w:tcW w:w="536" w:type="dxa"/>
            <w:vMerge/>
          </w:tcPr>
          <w:p w:rsidR="009C52A8" w:rsidRPr="00DC2803" w:rsidRDefault="009C52A8" w:rsidP="00A03F5A">
            <w:pPr>
              <w:jc w:val="center"/>
              <w:rPr>
                <w:sz w:val="22"/>
                <w:szCs w:val="22"/>
              </w:rPr>
            </w:pPr>
          </w:p>
        </w:tc>
        <w:tc>
          <w:tcPr>
            <w:tcW w:w="5871" w:type="dxa"/>
            <w:vMerge/>
          </w:tcPr>
          <w:p w:rsidR="009C52A8" w:rsidRPr="00DC2803" w:rsidRDefault="009C52A8" w:rsidP="00A03F5A">
            <w:pPr>
              <w:rPr>
                <w:sz w:val="22"/>
                <w:szCs w:val="22"/>
              </w:rPr>
            </w:pPr>
          </w:p>
        </w:tc>
        <w:tc>
          <w:tcPr>
            <w:tcW w:w="2410" w:type="dxa"/>
            <w:vMerge/>
          </w:tcPr>
          <w:p w:rsidR="009C52A8" w:rsidRPr="00DC2803" w:rsidRDefault="009C52A8" w:rsidP="00A03F5A">
            <w:pPr>
              <w:rPr>
                <w:sz w:val="22"/>
                <w:szCs w:val="22"/>
              </w:rPr>
            </w:pPr>
          </w:p>
        </w:tc>
        <w:tc>
          <w:tcPr>
            <w:tcW w:w="1701" w:type="dxa"/>
            <w:vAlign w:val="center"/>
          </w:tcPr>
          <w:p w:rsidR="009C52A8" w:rsidRPr="00DC2803" w:rsidRDefault="009C52A8" w:rsidP="00A03F5A">
            <w:pPr>
              <w:pStyle w:val="6"/>
              <w:jc w:val="center"/>
              <w:rPr>
                <w:rFonts w:ascii="Times New Roman" w:hAnsi="Times New Roman"/>
                <w:b w:val="0"/>
              </w:rPr>
            </w:pPr>
            <w:r w:rsidRPr="00DC2803">
              <w:rPr>
                <w:rFonts w:ascii="Times New Roman" w:hAnsi="Times New Roman"/>
                <w:b w:val="0"/>
              </w:rPr>
              <w:t>УСЬОГО</w:t>
            </w:r>
          </w:p>
        </w:tc>
        <w:tc>
          <w:tcPr>
            <w:tcW w:w="1843" w:type="dxa"/>
            <w:vAlign w:val="center"/>
          </w:tcPr>
          <w:p w:rsidR="009C52A8" w:rsidRPr="00DC2803" w:rsidRDefault="009C52A8" w:rsidP="00A03F5A">
            <w:pPr>
              <w:jc w:val="center"/>
              <w:rPr>
                <w:b/>
                <w:sz w:val="22"/>
                <w:szCs w:val="22"/>
                <w:lang w:val="en-US"/>
              </w:rPr>
            </w:pPr>
          </w:p>
        </w:tc>
        <w:tc>
          <w:tcPr>
            <w:tcW w:w="2268" w:type="dxa"/>
            <w:vMerge/>
            <w:vAlign w:val="center"/>
          </w:tcPr>
          <w:p w:rsidR="009C52A8" w:rsidRPr="00DC2803" w:rsidRDefault="009C52A8" w:rsidP="00A03F5A">
            <w:pPr>
              <w:jc w:val="center"/>
              <w:rPr>
                <w:b/>
                <w:sz w:val="22"/>
                <w:szCs w:val="22"/>
                <w:lang w:val="en-US"/>
              </w:rPr>
            </w:pPr>
          </w:p>
        </w:tc>
      </w:tr>
      <w:tr w:rsidR="009C52A8" w:rsidRPr="00DC2803" w:rsidTr="00A03F5A">
        <w:trPr>
          <w:cantSplit/>
          <w:trHeight w:val="276"/>
        </w:trPr>
        <w:tc>
          <w:tcPr>
            <w:tcW w:w="536" w:type="dxa"/>
            <w:vMerge w:val="restart"/>
            <w:tcBorders>
              <w:top w:val="nil"/>
            </w:tcBorders>
          </w:tcPr>
          <w:p w:rsidR="009C52A8" w:rsidRPr="00DC2803" w:rsidRDefault="009C52A8" w:rsidP="00A03F5A">
            <w:pPr>
              <w:jc w:val="center"/>
              <w:rPr>
                <w:sz w:val="22"/>
                <w:szCs w:val="22"/>
              </w:rPr>
            </w:pPr>
            <w:r w:rsidRPr="00DC2803">
              <w:rPr>
                <w:sz w:val="22"/>
                <w:szCs w:val="22"/>
                <w:lang w:val="en-US"/>
              </w:rPr>
              <w:lastRenderedPageBreak/>
              <w:t>2</w:t>
            </w:r>
            <w:r w:rsidRPr="00DC2803">
              <w:rPr>
                <w:sz w:val="22"/>
                <w:szCs w:val="22"/>
              </w:rPr>
              <w:t>.</w:t>
            </w:r>
          </w:p>
        </w:tc>
        <w:tc>
          <w:tcPr>
            <w:tcW w:w="5871" w:type="dxa"/>
            <w:vMerge w:val="restart"/>
            <w:tcBorders>
              <w:top w:val="nil"/>
            </w:tcBorders>
          </w:tcPr>
          <w:p w:rsidR="009C52A8" w:rsidRPr="00DC2803" w:rsidRDefault="009C52A8" w:rsidP="00A03F5A">
            <w:pPr>
              <w:pStyle w:val="a3"/>
              <w:ind w:left="0" w:firstLine="0"/>
              <w:rPr>
                <w:sz w:val="22"/>
                <w:szCs w:val="22"/>
              </w:rPr>
            </w:pPr>
            <w:r>
              <w:rPr>
                <w:sz w:val="22"/>
                <w:szCs w:val="22"/>
              </w:rPr>
              <w:t>В</w:t>
            </w:r>
            <w:r w:rsidRPr="00DC2803">
              <w:rPr>
                <w:sz w:val="22"/>
                <w:szCs w:val="22"/>
              </w:rPr>
              <w:t>иконання заходів по попередженню надзвичайних ситуацій  (подій) у зимовий період (очищення покрівель будівель від снігу, льоду).</w:t>
            </w:r>
          </w:p>
          <w:p w:rsidR="009C52A8" w:rsidRPr="00DC2803" w:rsidRDefault="009C52A8" w:rsidP="00A03F5A">
            <w:pPr>
              <w:ind w:left="-76" w:right="-108"/>
              <w:jc w:val="both"/>
              <w:rPr>
                <w:sz w:val="22"/>
                <w:szCs w:val="22"/>
              </w:rPr>
            </w:pPr>
          </w:p>
        </w:tc>
        <w:tc>
          <w:tcPr>
            <w:tcW w:w="2410" w:type="dxa"/>
            <w:vMerge w:val="restart"/>
            <w:tcBorders>
              <w:top w:val="nil"/>
            </w:tcBorders>
          </w:tcPr>
          <w:p w:rsidR="009C52A8" w:rsidRPr="00DC2803" w:rsidRDefault="009C52A8" w:rsidP="00A03F5A">
            <w:pPr>
              <w:rPr>
                <w:sz w:val="22"/>
                <w:szCs w:val="22"/>
              </w:rPr>
            </w:pPr>
            <w:r w:rsidRPr="00DC2803">
              <w:rPr>
                <w:sz w:val="22"/>
                <w:szCs w:val="22"/>
              </w:rPr>
              <w:t>Знам’янська державна пожежно-рятувальна частина №18 УДСНС України в області,</w:t>
            </w:r>
          </w:p>
          <w:p w:rsidR="009C52A8" w:rsidRPr="00DC2803" w:rsidRDefault="009C52A8" w:rsidP="00A03F5A">
            <w:pPr>
              <w:rPr>
                <w:sz w:val="22"/>
                <w:szCs w:val="22"/>
              </w:rPr>
            </w:pPr>
            <w:r w:rsidRPr="00DC2803">
              <w:rPr>
                <w:sz w:val="22"/>
                <w:szCs w:val="22"/>
              </w:rPr>
              <w:t>балансоутримувачі</w:t>
            </w:r>
          </w:p>
        </w:tc>
        <w:tc>
          <w:tcPr>
            <w:tcW w:w="1701" w:type="dxa"/>
            <w:vMerge w:val="restart"/>
            <w:tcBorders>
              <w:top w:val="nil"/>
            </w:tcBorders>
          </w:tcPr>
          <w:p w:rsidR="009C52A8" w:rsidRPr="00DC2803" w:rsidRDefault="009C52A8" w:rsidP="00A03F5A">
            <w:pPr>
              <w:rPr>
                <w:sz w:val="22"/>
                <w:szCs w:val="22"/>
              </w:rPr>
            </w:pPr>
            <w:r w:rsidRPr="00DC2803">
              <w:rPr>
                <w:sz w:val="22"/>
                <w:szCs w:val="22"/>
              </w:rPr>
              <w:t>Міський бюджет</w:t>
            </w:r>
          </w:p>
        </w:tc>
        <w:tc>
          <w:tcPr>
            <w:tcW w:w="1843" w:type="dxa"/>
            <w:vMerge w:val="restart"/>
            <w:tcBorders>
              <w:top w:val="nil"/>
            </w:tcBorders>
            <w:vAlign w:val="center"/>
          </w:tcPr>
          <w:p w:rsidR="009C52A8" w:rsidRPr="00DC2803" w:rsidRDefault="009C52A8" w:rsidP="00A03F5A">
            <w:pPr>
              <w:jc w:val="center"/>
              <w:rPr>
                <w:b/>
                <w:sz w:val="22"/>
                <w:szCs w:val="22"/>
              </w:rPr>
            </w:pPr>
            <w:r w:rsidRPr="00DC2803">
              <w:rPr>
                <w:b/>
                <w:sz w:val="22"/>
                <w:szCs w:val="22"/>
              </w:rPr>
              <w:t>0</w:t>
            </w:r>
          </w:p>
        </w:tc>
        <w:tc>
          <w:tcPr>
            <w:tcW w:w="2268" w:type="dxa"/>
            <w:vMerge/>
            <w:vAlign w:val="center"/>
          </w:tcPr>
          <w:p w:rsidR="009C52A8" w:rsidRPr="00DC2803" w:rsidRDefault="009C52A8" w:rsidP="00A03F5A">
            <w:pPr>
              <w:jc w:val="center"/>
              <w:rPr>
                <w:sz w:val="22"/>
                <w:szCs w:val="22"/>
                <w:lang w:val="en-US"/>
              </w:rPr>
            </w:pPr>
          </w:p>
        </w:tc>
      </w:tr>
      <w:tr w:rsidR="009C52A8" w:rsidRPr="00DC2803" w:rsidTr="00A03F5A">
        <w:trPr>
          <w:cantSplit/>
          <w:trHeight w:val="520"/>
        </w:trPr>
        <w:tc>
          <w:tcPr>
            <w:tcW w:w="536" w:type="dxa"/>
            <w:vMerge/>
            <w:tcBorders>
              <w:top w:val="nil"/>
            </w:tcBorders>
          </w:tcPr>
          <w:p w:rsidR="009C52A8" w:rsidRPr="00DC2803" w:rsidRDefault="009C52A8" w:rsidP="00A03F5A">
            <w:pPr>
              <w:jc w:val="center"/>
              <w:rPr>
                <w:sz w:val="22"/>
                <w:szCs w:val="22"/>
                <w:lang w:val="en-US"/>
              </w:rPr>
            </w:pPr>
          </w:p>
        </w:tc>
        <w:tc>
          <w:tcPr>
            <w:tcW w:w="5871" w:type="dxa"/>
            <w:vMerge/>
            <w:tcBorders>
              <w:top w:val="nil"/>
            </w:tcBorders>
          </w:tcPr>
          <w:p w:rsidR="009C52A8" w:rsidRPr="00DC2803" w:rsidRDefault="009C52A8" w:rsidP="00A03F5A">
            <w:pPr>
              <w:pStyle w:val="a3"/>
              <w:rPr>
                <w:sz w:val="22"/>
                <w:szCs w:val="22"/>
              </w:rPr>
            </w:pPr>
          </w:p>
        </w:tc>
        <w:tc>
          <w:tcPr>
            <w:tcW w:w="2410" w:type="dxa"/>
            <w:vMerge/>
            <w:tcBorders>
              <w:top w:val="nil"/>
            </w:tcBorders>
          </w:tcPr>
          <w:p w:rsidR="009C52A8" w:rsidRPr="00DC2803" w:rsidRDefault="009C52A8" w:rsidP="00A03F5A">
            <w:pPr>
              <w:rPr>
                <w:sz w:val="22"/>
                <w:szCs w:val="22"/>
              </w:rPr>
            </w:pPr>
          </w:p>
        </w:tc>
        <w:tc>
          <w:tcPr>
            <w:tcW w:w="1701" w:type="dxa"/>
            <w:vMerge/>
            <w:tcBorders>
              <w:top w:val="nil"/>
            </w:tcBorders>
          </w:tcPr>
          <w:p w:rsidR="009C52A8" w:rsidRPr="00DC2803" w:rsidRDefault="009C52A8" w:rsidP="00A03F5A">
            <w:pPr>
              <w:rPr>
                <w:sz w:val="22"/>
                <w:szCs w:val="22"/>
              </w:rPr>
            </w:pPr>
          </w:p>
        </w:tc>
        <w:tc>
          <w:tcPr>
            <w:tcW w:w="1843" w:type="dxa"/>
            <w:vMerge/>
            <w:tcBorders>
              <w:top w:val="nil"/>
            </w:tcBorders>
            <w:vAlign w:val="center"/>
          </w:tcPr>
          <w:p w:rsidR="009C52A8" w:rsidRPr="00DC2803" w:rsidRDefault="009C52A8" w:rsidP="00A03F5A">
            <w:pPr>
              <w:jc w:val="center"/>
              <w:rPr>
                <w:b/>
                <w:sz w:val="22"/>
                <w:szCs w:val="22"/>
                <w:lang w:val="en-US"/>
              </w:rPr>
            </w:pPr>
          </w:p>
        </w:tc>
        <w:tc>
          <w:tcPr>
            <w:tcW w:w="2268" w:type="dxa"/>
            <w:vMerge w:val="restart"/>
            <w:tcBorders>
              <w:top w:val="nil"/>
            </w:tcBorders>
            <w:vAlign w:val="center"/>
          </w:tcPr>
          <w:p w:rsidR="009C52A8" w:rsidRPr="00DC2803" w:rsidRDefault="009C52A8" w:rsidP="00A03F5A">
            <w:pPr>
              <w:jc w:val="center"/>
              <w:rPr>
                <w:sz w:val="22"/>
                <w:szCs w:val="22"/>
              </w:rPr>
            </w:pPr>
            <w:r w:rsidRPr="00DC2803">
              <w:rPr>
                <w:sz w:val="22"/>
                <w:szCs w:val="22"/>
              </w:rPr>
              <w:t>Не виконано</w:t>
            </w:r>
          </w:p>
          <w:p w:rsidR="009C52A8" w:rsidRPr="00DC2803" w:rsidRDefault="009C52A8" w:rsidP="00A03F5A">
            <w:pPr>
              <w:jc w:val="center"/>
              <w:rPr>
                <w:sz w:val="22"/>
                <w:szCs w:val="22"/>
              </w:rPr>
            </w:pPr>
            <w:r w:rsidRPr="00DC2803">
              <w:rPr>
                <w:sz w:val="22"/>
                <w:szCs w:val="22"/>
              </w:rPr>
              <w:t>Кошти не виділялися</w:t>
            </w:r>
          </w:p>
        </w:tc>
      </w:tr>
      <w:tr w:rsidR="009C52A8" w:rsidRPr="00DC2803" w:rsidTr="00A03F5A">
        <w:trPr>
          <w:cantSplit/>
          <w:trHeight w:val="720"/>
        </w:trPr>
        <w:tc>
          <w:tcPr>
            <w:tcW w:w="536" w:type="dxa"/>
            <w:vMerge/>
            <w:tcBorders>
              <w:top w:val="nil"/>
            </w:tcBorders>
          </w:tcPr>
          <w:p w:rsidR="009C52A8" w:rsidRPr="00DC2803" w:rsidRDefault="009C52A8" w:rsidP="00A03F5A">
            <w:pPr>
              <w:jc w:val="center"/>
              <w:rPr>
                <w:sz w:val="22"/>
                <w:szCs w:val="22"/>
              </w:rPr>
            </w:pPr>
          </w:p>
        </w:tc>
        <w:tc>
          <w:tcPr>
            <w:tcW w:w="5871" w:type="dxa"/>
            <w:vMerge/>
            <w:tcBorders>
              <w:top w:val="nil"/>
            </w:tcBorders>
          </w:tcPr>
          <w:p w:rsidR="009C52A8" w:rsidRPr="00DC2803" w:rsidRDefault="009C52A8" w:rsidP="00A03F5A">
            <w:pPr>
              <w:pStyle w:val="a3"/>
              <w:rPr>
                <w:sz w:val="22"/>
                <w:szCs w:val="22"/>
              </w:rPr>
            </w:pPr>
          </w:p>
        </w:tc>
        <w:tc>
          <w:tcPr>
            <w:tcW w:w="2410" w:type="dxa"/>
            <w:vMerge/>
            <w:tcBorders>
              <w:top w:val="nil"/>
            </w:tcBorders>
          </w:tcPr>
          <w:p w:rsidR="009C52A8" w:rsidRPr="00DC2803" w:rsidRDefault="009C52A8" w:rsidP="00A03F5A">
            <w:pPr>
              <w:rPr>
                <w:sz w:val="22"/>
                <w:szCs w:val="22"/>
              </w:rPr>
            </w:pPr>
          </w:p>
        </w:tc>
        <w:tc>
          <w:tcPr>
            <w:tcW w:w="1701" w:type="dxa"/>
            <w:vAlign w:val="center"/>
          </w:tcPr>
          <w:p w:rsidR="009C52A8" w:rsidRPr="00DC2803" w:rsidRDefault="009C52A8" w:rsidP="00A03F5A">
            <w:pPr>
              <w:jc w:val="center"/>
              <w:rPr>
                <w:sz w:val="22"/>
                <w:szCs w:val="22"/>
              </w:rPr>
            </w:pPr>
            <w:r w:rsidRPr="00DC2803">
              <w:rPr>
                <w:sz w:val="22"/>
                <w:szCs w:val="22"/>
              </w:rPr>
              <w:t>Інші джерела</w:t>
            </w:r>
          </w:p>
        </w:tc>
        <w:tc>
          <w:tcPr>
            <w:tcW w:w="1843" w:type="dxa"/>
          </w:tcPr>
          <w:p w:rsidR="009C52A8" w:rsidRPr="00DC2803" w:rsidRDefault="009C52A8" w:rsidP="00A03F5A">
            <w:pPr>
              <w:jc w:val="center"/>
              <w:rPr>
                <w:b/>
                <w:sz w:val="22"/>
                <w:szCs w:val="22"/>
              </w:rPr>
            </w:pPr>
          </w:p>
        </w:tc>
        <w:tc>
          <w:tcPr>
            <w:tcW w:w="2268" w:type="dxa"/>
            <w:vMerge/>
            <w:tcBorders>
              <w:top w:val="nil"/>
            </w:tcBorders>
          </w:tcPr>
          <w:p w:rsidR="009C52A8" w:rsidRPr="00DC2803" w:rsidRDefault="009C52A8" w:rsidP="00A03F5A">
            <w:pPr>
              <w:jc w:val="center"/>
              <w:rPr>
                <w:sz w:val="22"/>
                <w:szCs w:val="22"/>
              </w:rPr>
            </w:pPr>
          </w:p>
        </w:tc>
      </w:tr>
      <w:tr w:rsidR="009C52A8" w:rsidRPr="00DC2803" w:rsidTr="00A03F5A">
        <w:trPr>
          <w:cantSplit/>
          <w:trHeight w:val="620"/>
        </w:trPr>
        <w:tc>
          <w:tcPr>
            <w:tcW w:w="536" w:type="dxa"/>
            <w:vMerge/>
            <w:tcBorders>
              <w:top w:val="nil"/>
            </w:tcBorders>
          </w:tcPr>
          <w:p w:rsidR="009C52A8" w:rsidRPr="00DC2803" w:rsidRDefault="009C52A8" w:rsidP="00A03F5A">
            <w:pPr>
              <w:jc w:val="center"/>
              <w:rPr>
                <w:sz w:val="22"/>
                <w:szCs w:val="22"/>
              </w:rPr>
            </w:pPr>
          </w:p>
        </w:tc>
        <w:tc>
          <w:tcPr>
            <w:tcW w:w="5871" w:type="dxa"/>
            <w:vMerge/>
            <w:tcBorders>
              <w:top w:val="nil"/>
            </w:tcBorders>
          </w:tcPr>
          <w:p w:rsidR="009C52A8" w:rsidRPr="00DC2803" w:rsidRDefault="009C52A8" w:rsidP="00A03F5A">
            <w:pPr>
              <w:pStyle w:val="a3"/>
              <w:rPr>
                <w:sz w:val="22"/>
                <w:szCs w:val="22"/>
              </w:rPr>
            </w:pPr>
          </w:p>
        </w:tc>
        <w:tc>
          <w:tcPr>
            <w:tcW w:w="2410" w:type="dxa"/>
            <w:vMerge/>
            <w:tcBorders>
              <w:top w:val="nil"/>
            </w:tcBorders>
          </w:tcPr>
          <w:p w:rsidR="009C52A8" w:rsidRPr="00DC2803" w:rsidRDefault="009C52A8" w:rsidP="00A03F5A">
            <w:pPr>
              <w:rPr>
                <w:sz w:val="22"/>
                <w:szCs w:val="22"/>
              </w:rPr>
            </w:pPr>
          </w:p>
        </w:tc>
        <w:tc>
          <w:tcPr>
            <w:tcW w:w="1701" w:type="dxa"/>
            <w:vAlign w:val="center"/>
          </w:tcPr>
          <w:p w:rsidR="009C52A8" w:rsidRPr="00DC2803" w:rsidRDefault="009C52A8" w:rsidP="00A03F5A">
            <w:pPr>
              <w:jc w:val="center"/>
              <w:rPr>
                <w:sz w:val="22"/>
                <w:szCs w:val="22"/>
              </w:rPr>
            </w:pPr>
            <w:r w:rsidRPr="00DC2803">
              <w:rPr>
                <w:sz w:val="22"/>
                <w:szCs w:val="22"/>
              </w:rPr>
              <w:t>УСЬОГО</w:t>
            </w:r>
          </w:p>
        </w:tc>
        <w:tc>
          <w:tcPr>
            <w:tcW w:w="1843" w:type="dxa"/>
            <w:vAlign w:val="center"/>
          </w:tcPr>
          <w:p w:rsidR="009C52A8" w:rsidRPr="00DC2803" w:rsidRDefault="009C52A8" w:rsidP="00A03F5A">
            <w:pPr>
              <w:jc w:val="center"/>
              <w:rPr>
                <w:b/>
                <w:sz w:val="22"/>
                <w:szCs w:val="22"/>
                <w:lang w:val="en-US"/>
              </w:rPr>
            </w:pPr>
          </w:p>
        </w:tc>
        <w:tc>
          <w:tcPr>
            <w:tcW w:w="2268" w:type="dxa"/>
            <w:vMerge/>
            <w:tcBorders>
              <w:top w:val="nil"/>
            </w:tcBorders>
            <w:vAlign w:val="center"/>
          </w:tcPr>
          <w:p w:rsidR="009C52A8" w:rsidRPr="00DC2803" w:rsidRDefault="009C52A8" w:rsidP="00A03F5A">
            <w:pPr>
              <w:jc w:val="center"/>
              <w:rPr>
                <w:b/>
                <w:sz w:val="22"/>
                <w:szCs w:val="22"/>
                <w:lang w:val="en-US"/>
              </w:rPr>
            </w:pPr>
          </w:p>
        </w:tc>
      </w:tr>
      <w:tr w:rsidR="009C52A8" w:rsidRPr="00DC2803" w:rsidTr="00A03F5A">
        <w:trPr>
          <w:cantSplit/>
          <w:trHeight w:val="600"/>
        </w:trPr>
        <w:tc>
          <w:tcPr>
            <w:tcW w:w="536" w:type="dxa"/>
            <w:vMerge w:val="restart"/>
          </w:tcPr>
          <w:p w:rsidR="009C52A8" w:rsidRPr="00DC2803" w:rsidRDefault="009C52A8" w:rsidP="00A03F5A">
            <w:pPr>
              <w:jc w:val="center"/>
              <w:rPr>
                <w:sz w:val="22"/>
                <w:szCs w:val="22"/>
              </w:rPr>
            </w:pPr>
            <w:r w:rsidRPr="00DC2803">
              <w:rPr>
                <w:sz w:val="22"/>
                <w:szCs w:val="22"/>
                <w:lang w:val="en-US"/>
              </w:rPr>
              <w:t>3</w:t>
            </w:r>
          </w:p>
        </w:tc>
        <w:tc>
          <w:tcPr>
            <w:tcW w:w="5871" w:type="dxa"/>
            <w:vMerge w:val="restart"/>
          </w:tcPr>
          <w:p w:rsidR="009C52A8" w:rsidRPr="00DC2803" w:rsidRDefault="009C52A8" w:rsidP="00A03F5A">
            <w:pPr>
              <w:ind w:left="-76" w:right="-108"/>
              <w:jc w:val="both"/>
              <w:rPr>
                <w:sz w:val="22"/>
                <w:szCs w:val="22"/>
              </w:rPr>
            </w:pPr>
            <w:r w:rsidRPr="00DC2803">
              <w:rPr>
                <w:sz w:val="22"/>
                <w:szCs w:val="22"/>
              </w:rPr>
              <w:t>Виконання заходів по попередженню надзвичайних ситуацій (подій) на системах життєзабезпечення житлових будинків, об’єктів комунальної власності міста</w:t>
            </w:r>
          </w:p>
        </w:tc>
        <w:tc>
          <w:tcPr>
            <w:tcW w:w="2410" w:type="dxa"/>
            <w:vMerge w:val="restart"/>
          </w:tcPr>
          <w:p w:rsidR="009C52A8" w:rsidRPr="00DC2803" w:rsidRDefault="009C52A8" w:rsidP="00A03F5A">
            <w:pPr>
              <w:rPr>
                <w:sz w:val="22"/>
                <w:szCs w:val="22"/>
              </w:rPr>
            </w:pPr>
            <w:r w:rsidRPr="00DC2803">
              <w:rPr>
                <w:sz w:val="22"/>
                <w:szCs w:val="22"/>
              </w:rPr>
              <w:t>Знам’янська державна пожежно-рятувальна частина №18 УДСНС України в області,</w:t>
            </w:r>
          </w:p>
          <w:p w:rsidR="009C52A8" w:rsidRPr="00DC2803" w:rsidRDefault="009C52A8" w:rsidP="00A03F5A">
            <w:pPr>
              <w:rPr>
                <w:sz w:val="22"/>
                <w:szCs w:val="22"/>
              </w:rPr>
            </w:pPr>
            <w:r w:rsidRPr="00DC2803">
              <w:rPr>
                <w:sz w:val="22"/>
                <w:szCs w:val="22"/>
              </w:rPr>
              <w:t>балансоутримувачі</w:t>
            </w:r>
          </w:p>
        </w:tc>
        <w:tc>
          <w:tcPr>
            <w:tcW w:w="1701" w:type="dxa"/>
          </w:tcPr>
          <w:p w:rsidR="009C52A8" w:rsidRPr="00DC2803" w:rsidRDefault="009C52A8" w:rsidP="00A03F5A">
            <w:pPr>
              <w:rPr>
                <w:sz w:val="22"/>
                <w:szCs w:val="22"/>
              </w:rPr>
            </w:pPr>
            <w:r w:rsidRPr="00DC2803">
              <w:rPr>
                <w:sz w:val="22"/>
                <w:szCs w:val="22"/>
              </w:rPr>
              <w:t>Міський бюджет</w:t>
            </w:r>
          </w:p>
        </w:tc>
        <w:tc>
          <w:tcPr>
            <w:tcW w:w="1843" w:type="dxa"/>
            <w:vMerge w:val="restart"/>
            <w:vAlign w:val="center"/>
          </w:tcPr>
          <w:p w:rsidR="009C52A8" w:rsidRPr="00DC2803" w:rsidRDefault="009C52A8" w:rsidP="00A03F5A">
            <w:pPr>
              <w:jc w:val="center"/>
              <w:rPr>
                <w:b/>
                <w:sz w:val="22"/>
                <w:szCs w:val="22"/>
              </w:rPr>
            </w:pPr>
            <w:r w:rsidRPr="00DC2803">
              <w:rPr>
                <w:b/>
                <w:sz w:val="22"/>
                <w:szCs w:val="22"/>
              </w:rPr>
              <w:t>0</w:t>
            </w:r>
          </w:p>
        </w:tc>
        <w:tc>
          <w:tcPr>
            <w:tcW w:w="2268" w:type="dxa"/>
            <w:vMerge/>
            <w:tcBorders>
              <w:top w:val="nil"/>
            </w:tcBorders>
            <w:vAlign w:val="center"/>
          </w:tcPr>
          <w:p w:rsidR="009C52A8" w:rsidRPr="00DC2803" w:rsidRDefault="009C52A8" w:rsidP="00A03F5A">
            <w:pPr>
              <w:jc w:val="center"/>
              <w:rPr>
                <w:sz w:val="22"/>
                <w:szCs w:val="22"/>
              </w:rPr>
            </w:pPr>
          </w:p>
        </w:tc>
      </w:tr>
      <w:tr w:rsidR="009C52A8" w:rsidRPr="00DC2803" w:rsidTr="00A03F5A">
        <w:trPr>
          <w:cantSplit/>
          <w:trHeight w:val="540"/>
        </w:trPr>
        <w:tc>
          <w:tcPr>
            <w:tcW w:w="536" w:type="dxa"/>
            <w:vMerge/>
          </w:tcPr>
          <w:p w:rsidR="009C52A8" w:rsidRPr="00DC2803" w:rsidRDefault="009C52A8" w:rsidP="00A03F5A">
            <w:pPr>
              <w:jc w:val="center"/>
              <w:rPr>
                <w:sz w:val="22"/>
                <w:szCs w:val="22"/>
              </w:rPr>
            </w:pPr>
          </w:p>
        </w:tc>
        <w:tc>
          <w:tcPr>
            <w:tcW w:w="5871" w:type="dxa"/>
            <w:vMerge/>
          </w:tcPr>
          <w:p w:rsidR="009C52A8" w:rsidRPr="00DC2803" w:rsidRDefault="009C52A8" w:rsidP="00A03F5A">
            <w:pPr>
              <w:ind w:left="-76" w:right="-108"/>
              <w:jc w:val="both"/>
              <w:rPr>
                <w:sz w:val="22"/>
                <w:szCs w:val="22"/>
              </w:rPr>
            </w:pPr>
          </w:p>
        </w:tc>
        <w:tc>
          <w:tcPr>
            <w:tcW w:w="2410" w:type="dxa"/>
            <w:vMerge/>
          </w:tcPr>
          <w:p w:rsidR="009C52A8" w:rsidRPr="00DC2803" w:rsidRDefault="009C52A8" w:rsidP="00A03F5A">
            <w:pPr>
              <w:rPr>
                <w:sz w:val="22"/>
                <w:szCs w:val="22"/>
              </w:rPr>
            </w:pPr>
          </w:p>
        </w:tc>
        <w:tc>
          <w:tcPr>
            <w:tcW w:w="1701" w:type="dxa"/>
            <w:vAlign w:val="center"/>
          </w:tcPr>
          <w:p w:rsidR="009C52A8" w:rsidRPr="00DC2803" w:rsidRDefault="009C52A8" w:rsidP="00A03F5A">
            <w:pPr>
              <w:jc w:val="center"/>
              <w:rPr>
                <w:sz w:val="22"/>
                <w:szCs w:val="22"/>
              </w:rPr>
            </w:pPr>
            <w:r w:rsidRPr="00DC2803">
              <w:rPr>
                <w:sz w:val="22"/>
                <w:szCs w:val="22"/>
              </w:rPr>
              <w:t>Інші джерела</w:t>
            </w:r>
          </w:p>
        </w:tc>
        <w:tc>
          <w:tcPr>
            <w:tcW w:w="1843" w:type="dxa"/>
            <w:vMerge/>
          </w:tcPr>
          <w:p w:rsidR="009C52A8" w:rsidRPr="00DC2803" w:rsidRDefault="009C52A8" w:rsidP="00A03F5A">
            <w:pPr>
              <w:jc w:val="center"/>
              <w:rPr>
                <w:b/>
                <w:sz w:val="22"/>
                <w:szCs w:val="22"/>
              </w:rPr>
            </w:pPr>
          </w:p>
        </w:tc>
        <w:tc>
          <w:tcPr>
            <w:tcW w:w="2268" w:type="dxa"/>
            <w:vMerge/>
            <w:tcBorders>
              <w:top w:val="nil"/>
            </w:tcBorders>
          </w:tcPr>
          <w:p w:rsidR="009C52A8" w:rsidRPr="00DC2803" w:rsidRDefault="009C52A8" w:rsidP="00A03F5A">
            <w:pPr>
              <w:jc w:val="center"/>
              <w:rPr>
                <w:sz w:val="22"/>
                <w:szCs w:val="22"/>
              </w:rPr>
            </w:pPr>
          </w:p>
        </w:tc>
      </w:tr>
      <w:tr w:rsidR="009C52A8" w:rsidRPr="00DC2803" w:rsidTr="00A03F5A">
        <w:trPr>
          <w:cantSplit/>
          <w:trHeight w:val="580"/>
        </w:trPr>
        <w:tc>
          <w:tcPr>
            <w:tcW w:w="536" w:type="dxa"/>
            <w:vMerge/>
          </w:tcPr>
          <w:p w:rsidR="009C52A8" w:rsidRPr="00DC2803" w:rsidRDefault="009C52A8" w:rsidP="00A03F5A">
            <w:pPr>
              <w:jc w:val="center"/>
              <w:rPr>
                <w:sz w:val="22"/>
                <w:szCs w:val="22"/>
              </w:rPr>
            </w:pPr>
          </w:p>
        </w:tc>
        <w:tc>
          <w:tcPr>
            <w:tcW w:w="5871" w:type="dxa"/>
            <w:vMerge/>
          </w:tcPr>
          <w:p w:rsidR="009C52A8" w:rsidRPr="00DC2803" w:rsidRDefault="009C52A8" w:rsidP="00A03F5A">
            <w:pPr>
              <w:ind w:left="-76" w:right="-108"/>
              <w:jc w:val="both"/>
              <w:rPr>
                <w:sz w:val="22"/>
                <w:szCs w:val="22"/>
              </w:rPr>
            </w:pPr>
          </w:p>
        </w:tc>
        <w:tc>
          <w:tcPr>
            <w:tcW w:w="2410" w:type="dxa"/>
            <w:vMerge/>
          </w:tcPr>
          <w:p w:rsidR="009C52A8" w:rsidRPr="00DC2803" w:rsidRDefault="009C52A8" w:rsidP="00A03F5A">
            <w:pPr>
              <w:rPr>
                <w:sz w:val="22"/>
                <w:szCs w:val="22"/>
              </w:rPr>
            </w:pPr>
          </w:p>
        </w:tc>
        <w:tc>
          <w:tcPr>
            <w:tcW w:w="1701" w:type="dxa"/>
            <w:vAlign w:val="center"/>
          </w:tcPr>
          <w:p w:rsidR="009C52A8" w:rsidRPr="00DC2803" w:rsidRDefault="009C52A8" w:rsidP="00A03F5A">
            <w:pPr>
              <w:jc w:val="center"/>
              <w:rPr>
                <w:sz w:val="22"/>
                <w:szCs w:val="22"/>
              </w:rPr>
            </w:pPr>
            <w:r w:rsidRPr="00DC2803">
              <w:rPr>
                <w:sz w:val="22"/>
                <w:szCs w:val="22"/>
              </w:rPr>
              <w:t>УСЬОГО</w:t>
            </w:r>
          </w:p>
        </w:tc>
        <w:tc>
          <w:tcPr>
            <w:tcW w:w="1843" w:type="dxa"/>
            <w:vAlign w:val="center"/>
          </w:tcPr>
          <w:p w:rsidR="009C52A8" w:rsidRPr="00DC2803" w:rsidRDefault="009C52A8" w:rsidP="00A03F5A">
            <w:pPr>
              <w:jc w:val="center"/>
              <w:rPr>
                <w:b/>
                <w:sz w:val="22"/>
                <w:szCs w:val="22"/>
                <w:lang w:val="en-US"/>
              </w:rPr>
            </w:pPr>
          </w:p>
        </w:tc>
        <w:tc>
          <w:tcPr>
            <w:tcW w:w="2268" w:type="dxa"/>
            <w:vMerge/>
            <w:tcBorders>
              <w:top w:val="nil"/>
            </w:tcBorders>
            <w:vAlign w:val="center"/>
          </w:tcPr>
          <w:p w:rsidR="009C52A8" w:rsidRPr="00DC2803" w:rsidRDefault="009C52A8" w:rsidP="00A03F5A">
            <w:pPr>
              <w:jc w:val="center"/>
              <w:rPr>
                <w:b/>
                <w:sz w:val="22"/>
                <w:szCs w:val="22"/>
                <w:lang w:val="en-US"/>
              </w:rPr>
            </w:pPr>
          </w:p>
        </w:tc>
      </w:tr>
      <w:tr w:rsidR="009C52A8" w:rsidRPr="00DC2803" w:rsidTr="00A03F5A">
        <w:trPr>
          <w:cantSplit/>
          <w:trHeight w:val="832"/>
        </w:trPr>
        <w:tc>
          <w:tcPr>
            <w:tcW w:w="536" w:type="dxa"/>
            <w:vMerge w:val="restart"/>
          </w:tcPr>
          <w:p w:rsidR="009C52A8" w:rsidRPr="00DC2803" w:rsidRDefault="009C52A8" w:rsidP="00A03F5A">
            <w:pPr>
              <w:jc w:val="center"/>
              <w:rPr>
                <w:sz w:val="22"/>
                <w:szCs w:val="22"/>
              </w:rPr>
            </w:pPr>
            <w:r w:rsidRPr="00DC2803">
              <w:rPr>
                <w:sz w:val="22"/>
                <w:szCs w:val="22"/>
                <w:lang w:val="en-US"/>
              </w:rPr>
              <w:t>4</w:t>
            </w:r>
            <w:r w:rsidRPr="00DC2803">
              <w:rPr>
                <w:sz w:val="22"/>
                <w:szCs w:val="22"/>
              </w:rPr>
              <w:t>.</w:t>
            </w:r>
          </w:p>
        </w:tc>
        <w:tc>
          <w:tcPr>
            <w:tcW w:w="5871" w:type="dxa"/>
            <w:vMerge w:val="restart"/>
          </w:tcPr>
          <w:p w:rsidR="009C52A8" w:rsidRPr="00DC2803" w:rsidRDefault="009C52A8" w:rsidP="00A03F5A">
            <w:pPr>
              <w:ind w:left="-76" w:right="-108"/>
              <w:jc w:val="both"/>
              <w:rPr>
                <w:sz w:val="22"/>
                <w:szCs w:val="22"/>
              </w:rPr>
            </w:pPr>
            <w:r w:rsidRPr="00DC2803">
              <w:rPr>
                <w:sz w:val="22"/>
                <w:szCs w:val="22"/>
              </w:rPr>
              <w:t>Дослідження якості питної води в громадських колодязях міста, смт.Знам’янка Друга, сел.Водяно та проведення заходів по приведенню до нормованих показників вмісту небезпечних речовин у питній воді колодязів, в яких вони виявлені</w:t>
            </w:r>
          </w:p>
        </w:tc>
        <w:tc>
          <w:tcPr>
            <w:tcW w:w="2410" w:type="dxa"/>
            <w:vMerge w:val="restart"/>
          </w:tcPr>
          <w:p w:rsidR="009C52A8" w:rsidRPr="00DC2803" w:rsidRDefault="009C52A8" w:rsidP="00A03F5A">
            <w:pPr>
              <w:rPr>
                <w:sz w:val="22"/>
                <w:szCs w:val="22"/>
              </w:rPr>
            </w:pPr>
            <w:r w:rsidRPr="00DC2803">
              <w:rPr>
                <w:sz w:val="22"/>
                <w:szCs w:val="22"/>
              </w:rPr>
              <w:t>Знам’янське районне лабораторне відділення,</w:t>
            </w:r>
          </w:p>
          <w:p w:rsidR="009C52A8" w:rsidRPr="00DC2803" w:rsidRDefault="009C52A8" w:rsidP="00A03F5A">
            <w:pPr>
              <w:rPr>
                <w:sz w:val="22"/>
                <w:szCs w:val="22"/>
              </w:rPr>
            </w:pPr>
            <w:r w:rsidRPr="00DC2803">
              <w:rPr>
                <w:sz w:val="22"/>
                <w:szCs w:val="22"/>
              </w:rPr>
              <w:t>Сектор з питань надзвичайних ситуацій, охорони праці, екології та благоустрою</w:t>
            </w:r>
          </w:p>
          <w:p w:rsidR="009C52A8" w:rsidRPr="00DC2803" w:rsidRDefault="009C52A8" w:rsidP="00A03F5A">
            <w:pPr>
              <w:rPr>
                <w:sz w:val="22"/>
                <w:szCs w:val="22"/>
              </w:rPr>
            </w:pPr>
            <w:r w:rsidRPr="00DC2803">
              <w:rPr>
                <w:sz w:val="22"/>
                <w:szCs w:val="22"/>
              </w:rPr>
              <w:t>УМА та ЖКГ</w:t>
            </w:r>
          </w:p>
        </w:tc>
        <w:tc>
          <w:tcPr>
            <w:tcW w:w="1701" w:type="dxa"/>
            <w:vAlign w:val="center"/>
          </w:tcPr>
          <w:p w:rsidR="009C52A8" w:rsidRPr="00DC2803" w:rsidRDefault="009C52A8" w:rsidP="00A03F5A">
            <w:pPr>
              <w:jc w:val="center"/>
              <w:rPr>
                <w:sz w:val="22"/>
                <w:szCs w:val="22"/>
              </w:rPr>
            </w:pPr>
            <w:r w:rsidRPr="00DC2803">
              <w:rPr>
                <w:sz w:val="22"/>
                <w:szCs w:val="22"/>
              </w:rPr>
              <w:t>Міський бюджет</w:t>
            </w:r>
          </w:p>
        </w:tc>
        <w:tc>
          <w:tcPr>
            <w:tcW w:w="1843" w:type="dxa"/>
            <w:vAlign w:val="center"/>
          </w:tcPr>
          <w:p w:rsidR="009C52A8" w:rsidRPr="00DC2803" w:rsidRDefault="009C52A8" w:rsidP="00A03F5A">
            <w:pPr>
              <w:jc w:val="center"/>
              <w:rPr>
                <w:b/>
                <w:sz w:val="22"/>
                <w:szCs w:val="22"/>
              </w:rPr>
            </w:pPr>
            <w:r w:rsidRPr="00DC2803">
              <w:rPr>
                <w:b/>
                <w:sz w:val="22"/>
                <w:szCs w:val="22"/>
              </w:rPr>
              <w:t>0</w:t>
            </w:r>
          </w:p>
        </w:tc>
        <w:tc>
          <w:tcPr>
            <w:tcW w:w="2268" w:type="dxa"/>
            <w:vMerge/>
            <w:tcBorders>
              <w:top w:val="nil"/>
            </w:tcBorders>
            <w:vAlign w:val="center"/>
          </w:tcPr>
          <w:p w:rsidR="009C52A8" w:rsidRPr="00DC2803" w:rsidRDefault="009C52A8" w:rsidP="00A03F5A">
            <w:pPr>
              <w:jc w:val="center"/>
              <w:rPr>
                <w:sz w:val="22"/>
                <w:szCs w:val="22"/>
                <w:lang w:val="en-US"/>
              </w:rPr>
            </w:pPr>
          </w:p>
        </w:tc>
      </w:tr>
      <w:tr w:rsidR="009C52A8" w:rsidRPr="00DC2803" w:rsidTr="00A03F5A">
        <w:trPr>
          <w:cantSplit/>
          <w:trHeight w:val="812"/>
        </w:trPr>
        <w:tc>
          <w:tcPr>
            <w:tcW w:w="536" w:type="dxa"/>
            <w:vMerge/>
          </w:tcPr>
          <w:p w:rsidR="009C52A8" w:rsidRPr="00DC2803" w:rsidRDefault="009C52A8" w:rsidP="00A03F5A">
            <w:pPr>
              <w:jc w:val="center"/>
              <w:rPr>
                <w:sz w:val="22"/>
                <w:szCs w:val="22"/>
              </w:rPr>
            </w:pPr>
          </w:p>
        </w:tc>
        <w:tc>
          <w:tcPr>
            <w:tcW w:w="5871" w:type="dxa"/>
            <w:vMerge/>
          </w:tcPr>
          <w:p w:rsidR="009C52A8" w:rsidRPr="00DC2803" w:rsidRDefault="009C52A8" w:rsidP="00A03F5A">
            <w:pPr>
              <w:ind w:left="-76" w:right="-108"/>
              <w:jc w:val="both"/>
              <w:rPr>
                <w:sz w:val="22"/>
                <w:szCs w:val="22"/>
              </w:rPr>
            </w:pPr>
          </w:p>
        </w:tc>
        <w:tc>
          <w:tcPr>
            <w:tcW w:w="2410" w:type="dxa"/>
            <w:vMerge/>
          </w:tcPr>
          <w:p w:rsidR="009C52A8" w:rsidRPr="00DC2803" w:rsidRDefault="009C52A8" w:rsidP="00A03F5A">
            <w:pPr>
              <w:rPr>
                <w:sz w:val="22"/>
                <w:szCs w:val="22"/>
              </w:rPr>
            </w:pPr>
          </w:p>
        </w:tc>
        <w:tc>
          <w:tcPr>
            <w:tcW w:w="1701" w:type="dxa"/>
            <w:vAlign w:val="center"/>
          </w:tcPr>
          <w:p w:rsidR="009C52A8" w:rsidRPr="00DC2803" w:rsidRDefault="009C52A8" w:rsidP="00A03F5A">
            <w:pPr>
              <w:jc w:val="center"/>
              <w:rPr>
                <w:sz w:val="22"/>
                <w:szCs w:val="22"/>
              </w:rPr>
            </w:pPr>
            <w:r w:rsidRPr="00DC2803">
              <w:rPr>
                <w:sz w:val="22"/>
                <w:szCs w:val="22"/>
              </w:rPr>
              <w:t>Інші джерела</w:t>
            </w:r>
          </w:p>
        </w:tc>
        <w:tc>
          <w:tcPr>
            <w:tcW w:w="1843" w:type="dxa"/>
          </w:tcPr>
          <w:p w:rsidR="009C52A8" w:rsidRPr="00DC2803" w:rsidRDefault="009C52A8" w:rsidP="00A03F5A">
            <w:pPr>
              <w:jc w:val="center"/>
              <w:rPr>
                <w:b/>
                <w:sz w:val="22"/>
                <w:szCs w:val="22"/>
              </w:rPr>
            </w:pPr>
          </w:p>
        </w:tc>
        <w:tc>
          <w:tcPr>
            <w:tcW w:w="2268" w:type="dxa"/>
            <w:vMerge/>
            <w:tcBorders>
              <w:top w:val="nil"/>
            </w:tcBorders>
          </w:tcPr>
          <w:p w:rsidR="009C52A8" w:rsidRPr="00DC2803" w:rsidRDefault="009C52A8" w:rsidP="00A03F5A">
            <w:pPr>
              <w:jc w:val="center"/>
              <w:rPr>
                <w:sz w:val="22"/>
                <w:szCs w:val="22"/>
              </w:rPr>
            </w:pPr>
          </w:p>
        </w:tc>
      </w:tr>
      <w:tr w:rsidR="009C52A8" w:rsidRPr="00DC2803" w:rsidTr="00A03F5A">
        <w:trPr>
          <w:cantSplit/>
          <w:trHeight w:val="380"/>
        </w:trPr>
        <w:tc>
          <w:tcPr>
            <w:tcW w:w="536" w:type="dxa"/>
            <w:vMerge/>
          </w:tcPr>
          <w:p w:rsidR="009C52A8" w:rsidRPr="00DC2803" w:rsidRDefault="009C52A8" w:rsidP="00A03F5A">
            <w:pPr>
              <w:jc w:val="center"/>
              <w:rPr>
                <w:sz w:val="22"/>
                <w:szCs w:val="22"/>
              </w:rPr>
            </w:pPr>
          </w:p>
        </w:tc>
        <w:tc>
          <w:tcPr>
            <w:tcW w:w="5871" w:type="dxa"/>
            <w:vMerge/>
          </w:tcPr>
          <w:p w:rsidR="009C52A8" w:rsidRPr="00DC2803" w:rsidRDefault="009C52A8" w:rsidP="00A03F5A">
            <w:pPr>
              <w:ind w:left="-76" w:right="-108"/>
              <w:jc w:val="both"/>
              <w:rPr>
                <w:sz w:val="22"/>
                <w:szCs w:val="22"/>
              </w:rPr>
            </w:pPr>
          </w:p>
        </w:tc>
        <w:tc>
          <w:tcPr>
            <w:tcW w:w="2410" w:type="dxa"/>
            <w:vMerge/>
          </w:tcPr>
          <w:p w:rsidR="009C52A8" w:rsidRPr="00DC2803" w:rsidRDefault="009C52A8" w:rsidP="00A03F5A">
            <w:pPr>
              <w:rPr>
                <w:sz w:val="22"/>
                <w:szCs w:val="22"/>
              </w:rPr>
            </w:pPr>
          </w:p>
        </w:tc>
        <w:tc>
          <w:tcPr>
            <w:tcW w:w="1701" w:type="dxa"/>
            <w:vAlign w:val="center"/>
          </w:tcPr>
          <w:p w:rsidR="009C52A8" w:rsidRPr="00DC2803" w:rsidRDefault="009C52A8" w:rsidP="00A03F5A">
            <w:pPr>
              <w:jc w:val="center"/>
              <w:rPr>
                <w:sz w:val="22"/>
                <w:szCs w:val="22"/>
              </w:rPr>
            </w:pPr>
            <w:r w:rsidRPr="00DC2803">
              <w:rPr>
                <w:sz w:val="22"/>
                <w:szCs w:val="22"/>
              </w:rPr>
              <w:t>УСЬОГО</w:t>
            </w:r>
          </w:p>
        </w:tc>
        <w:tc>
          <w:tcPr>
            <w:tcW w:w="1843" w:type="dxa"/>
            <w:vAlign w:val="center"/>
          </w:tcPr>
          <w:p w:rsidR="009C52A8" w:rsidRPr="00DC2803" w:rsidRDefault="009C52A8" w:rsidP="00A03F5A">
            <w:pPr>
              <w:jc w:val="center"/>
              <w:rPr>
                <w:b/>
                <w:sz w:val="22"/>
                <w:szCs w:val="22"/>
                <w:lang w:val="en-US"/>
              </w:rPr>
            </w:pPr>
          </w:p>
        </w:tc>
        <w:tc>
          <w:tcPr>
            <w:tcW w:w="2268" w:type="dxa"/>
            <w:vMerge/>
            <w:tcBorders>
              <w:top w:val="nil"/>
            </w:tcBorders>
            <w:vAlign w:val="center"/>
          </w:tcPr>
          <w:p w:rsidR="009C52A8" w:rsidRPr="00DC2803" w:rsidRDefault="009C52A8" w:rsidP="00A03F5A">
            <w:pPr>
              <w:jc w:val="center"/>
              <w:rPr>
                <w:b/>
                <w:sz w:val="22"/>
                <w:szCs w:val="22"/>
                <w:lang w:val="en-US"/>
              </w:rPr>
            </w:pPr>
          </w:p>
        </w:tc>
      </w:tr>
      <w:tr w:rsidR="009C52A8" w:rsidRPr="00DC2803" w:rsidTr="00A03F5A">
        <w:trPr>
          <w:cantSplit/>
          <w:trHeight w:val="480"/>
        </w:trPr>
        <w:tc>
          <w:tcPr>
            <w:tcW w:w="536" w:type="dxa"/>
            <w:vMerge w:val="restart"/>
          </w:tcPr>
          <w:p w:rsidR="009C52A8" w:rsidRPr="00DC2803" w:rsidRDefault="009C52A8" w:rsidP="00A03F5A">
            <w:pPr>
              <w:jc w:val="center"/>
              <w:rPr>
                <w:sz w:val="22"/>
                <w:szCs w:val="22"/>
              </w:rPr>
            </w:pPr>
            <w:r w:rsidRPr="00DC2803">
              <w:rPr>
                <w:sz w:val="22"/>
                <w:szCs w:val="22"/>
                <w:lang w:val="en-US"/>
              </w:rPr>
              <w:t>5</w:t>
            </w:r>
          </w:p>
        </w:tc>
        <w:tc>
          <w:tcPr>
            <w:tcW w:w="5871" w:type="dxa"/>
            <w:vMerge w:val="restart"/>
          </w:tcPr>
          <w:p w:rsidR="009C52A8" w:rsidRPr="00DC2803" w:rsidRDefault="009C52A8" w:rsidP="00A03F5A">
            <w:pPr>
              <w:ind w:left="-76" w:right="-108"/>
              <w:jc w:val="both"/>
              <w:rPr>
                <w:sz w:val="22"/>
                <w:szCs w:val="22"/>
              </w:rPr>
            </w:pPr>
            <w:r w:rsidRPr="00DC2803">
              <w:rPr>
                <w:sz w:val="22"/>
                <w:szCs w:val="22"/>
              </w:rPr>
              <w:t>Здійснення дослідження стану забруднення атмосферного повітря на території міста та виконання заходів по зниженню рівня його забруднення</w:t>
            </w:r>
          </w:p>
        </w:tc>
        <w:tc>
          <w:tcPr>
            <w:tcW w:w="2410" w:type="dxa"/>
            <w:vMerge w:val="restart"/>
            <w:tcBorders>
              <w:top w:val="single" w:sz="4" w:space="0" w:color="auto"/>
            </w:tcBorders>
          </w:tcPr>
          <w:p w:rsidR="009C52A8" w:rsidRPr="00DC2803" w:rsidRDefault="009C52A8" w:rsidP="00A03F5A">
            <w:pPr>
              <w:rPr>
                <w:sz w:val="22"/>
                <w:szCs w:val="22"/>
              </w:rPr>
            </w:pPr>
            <w:r w:rsidRPr="00DC2803">
              <w:rPr>
                <w:sz w:val="22"/>
                <w:szCs w:val="22"/>
              </w:rPr>
              <w:t>Знам’янське районне лабораторне відділення,</w:t>
            </w:r>
          </w:p>
          <w:p w:rsidR="009C52A8" w:rsidRPr="00DC2803" w:rsidRDefault="009C52A8" w:rsidP="00A03F5A">
            <w:pPr>
              <w:rPr>
                <w:sz w:val="22"/>
                <w:szCs w:val="22"/>
              </w:rPr>
            </w:pPr>
            <w:r>
              <w:rPr>
                <w:sz w:val="22"/>
                <w:szCs w:val="22"/>
              </w:rPr>
              <w:t xml:space="preserve">управління </w:t>
            </w:r>
            <w:r w:rsidRPr="00DC2803">
              <w:rPr>
                <w:sz w:val="22"/>
                <w:szCs w:val="22"/>
              </w:rPr>
              <w:t>МА та ЖКГ</w:t>
            </w:r>
          </w:p>
        </w:tc>
        <w:tc>
          <w:tcPr>
            <w:tcW w:w="1701" w:type="dxa"/>
            <w:tcBorders>
              <w:top w:val="single" w:sz="4" w:space="0" w:color="auto"/>
            </w:tcBorders>
            <w:vAlign w:val="center"/>
          </w:tcPr>
          <w:p w:rsidR="009C52A8" w:rsidRPr="00DC2803" w:rsidRDefault="009C52A8" w:rsidP="00A03F5A">
            <w:pPr>
              <w:jc w:val="center"/>
              <w:rPr>
                <w:sz w:val="22"/>
                <w:szCs w:val="22"/>
              </w:rPr>
            </w:pPr>
            <w:r w:rsidRPr="00DC2803">
              <w:rPr>
                <w:sz w:val="22"/>
                <w:szCs w:val="22"/>
              </w:rPr>
              <w:t>Міський бюджет</w:t>
            </w:r>
          </w:p>
        </w:tc>
        <w:tc>
          <w:tcPr>
            <w:tcW w:w="1843" w:type="dxa"/>
            <w:tcBorders>
              <w:top w:val="single" w:sz="4" w:space="0" w:color="auto"/>
            </w:tcBorders>
            <w:vAlign w:val="center"/>
          </w:tcPr>
          <w:p w:rsidR="009C52A8" w:rsidRPr="00DC2803" w:rsidRDefault="009C52A8" w:rsidP="00A03F5A">
            <w:pPr>
              <w:jc w:val="center"/>
              <w:rPr>
                <w:b/>
                <w:sz w:val="22"/>
                <w:szCs w:val="22"/>
              </w:rPr>
            </w:pPr>
            <w:r w:rsidRPr="00DC2803">
              <w:rPr>
                <w:b/>
                <w:sz w:val="22"/>
                <w:szCs w:val="22"/>
              </w:rPr>
              <w:t>0</w:t>
            </w:r>
          </w:p>
        </w:tc>
        <w:tc>
          <w:tcPr>
            <w:tcW w:w="2268" w:type="dxa"/>
            <w:vMerge w:val="restart"/>
            <w:tcBorders>
              <w:top w:val="single" w:sz="4" w:space="0" w:color="auto"/>
            </w:tcBorders>
            <w:vAlign w:val="center"/>
          </w:tcPr>
          <w:p w:rsidR="009C52A8" w:rsidRPr="00DC2803" w:rsidRDefault="009C52A8" w:rsidP="00A03F5A">
            <w:pPr>
              <w:jc w:val="center"/>
              <w:rPr>
                <w:sz w:val="22"/>
                <w:szCs w:val="22"/>
              </w:rPr>
            </w:pPr>
            <w:r w:rsidRPr="00DC2803">
              <w:rPr>
                <w:sz w:val="22"/>
                <w:szCs w:val="22"/>
              </w:rPr>
              <w:t>Не виконано</w:t>
            </w:r>
          </w:p>
          <w:p w:rsidR="009C52A8" w:rsidRPr="00DC2803" w:rsidRDefault="009C52A8" w:rsidP="00A03F5A">
            <w:pPr>
              <w:jc w:val="center"/>
              <w:rPr>
                <w:sz w:val="22"/>
                <w:szCs w:val="22"/>
                <w:lang w:val="ru-RU"/>
              </w:rPr>
            </w:pPr>
            <w:r w:rsidRPr="00DC2803">
              <w:rPr>
                <w:sz w:val="22"/>
                <w:szCs w:val="22"/>
              </w:rPr>
              <w:t>Кошти не виділялися</w:t>
            </w:r>
          </w:p>
        </w:tc>
      </w:tr>
      <w:tr w:rsidR="009C52A8" w:rsidRPr="00DC2803" w:rsidTr="00A03F5A">
        <w:trPr>
          <w:cantSplit/>
          <w:trHeight w:val="700"/>
        </w:trPr>
        <w:tc>
          <w:tcPr>
            <w:tcW w:w="536" w:type="dxa"/>
            <w:vMerge/>
          </w:tcPr>
          <w:p w:rsidR="009C52A8" w:rsidRPr="00DC2803" w:rsidRDefault="009C52A8" w:rsidP="00A03F5A">
            <w:pPr>
              <w:jc w:val="center"/>
              <w:rPr>
                <w:sz w:val="22"/>
                <w:szCs w:val="22"/>
              </w:rPr>
            </w:pPr>
          </w:p>
        </w:tc>
        <w:tc>
          <w:tcPr>
            <w:tcW w:w="5871" w:type="dxa"/>
            <w:vMerge/>
          </w:tcPr>
          <w:p w:rsidR="009C52A8" w:rsidRPr="00DC2803" w:rsidRDefault="009C52A8" w:rsidP="00A03F5A">
            <w:pPr>
              <w:ind w:left="-76" w:right="-108"/>
              <w:jc w:val="both"/>
              <w:rPr>
                <w:sz w:val="22"/>
                <w:szCs w:val="22"/>
              </w:rPr>
            </w:pPr>
          </w:p>
        </w:tc>
        <w:tc>
          <w:tcPr>
            <w:tcW w:w="2410" w:type="dxa"/>
            <w:vMerge/>
          </w:tcPr>
          <w:p w:rsidR="009C52A8" w:rsidRPr="00DC2803" w:rsidRDefault="009C52A8" w:rsidP="00A03F5A">
            <w:pPr>
              <w:rPr>
                <w:sz w:val="22"/>
                <w:szCs w:val="22"/>
              </w:rPr>
            </w:pPr>
          </w:p>
        </w:tc>
        <w:tc>
          <w:tcPr>
            <w:tcW w:w="1701" w:type="dxa"/>
            <w:vAlign w:val="center"/>
          </w:tcPr>
          <w:p w:rsidR="009C52A8" w:rsidRPr="00DC2803" w:rsidRDefault="009C52A8" w:rsidP="00A03F5A">
            <w:pPr>
              <w:jc w:val="center"/>
              <w:rPr>
                <w:sz w:val="22"/>
                <w:szCs w:val="22"/>
              </w:rPr>
            </w:pPr>
            <w:r w:rsidRPr="00DC2803">
              <w:rPr>
                <w:sz w:val="22"/>
                <w:szCs w:val="22"/>
              </w:rPr>
              <w:t>Інші джерела</w:t>
            </w:r>
          </w:p>
        </w:tc>
        <w:tc>
          <w:tcPr>
            <w:tcW w:w="1843" w:type="dxa"/>
          </w:tcPr>
          <w:p w:rsidR="009C52A8" w:rsidRPr="00DC2803" w:rsidRDefault="009C52A8" w:rsidP="00A03F5A">
            <w:pPr>
              <w:jc w:val="center"/>
              <w:rPr>
                <w:b/>
                <w:sz w:val="22"/>
                <w:szCs w:val="22"/>
              </w:rPr>
            </w:pPr>
          </w:p>
        </w:tc>
        <w:tc>
          <w:tcPr>
            <w:tcW w:w="2268" w:type="dxa"/>
            <w:vMerge/>
            <w:tcBorders>
              <w:top w:val="nil"/>
            </w:tcBorders>
          </w:tcPr>
          <w:p w:rsidR="009C52A8" w:rsidRPr="00DC2803" w:rsidRDefault="009C52A8" w:rsidP="00A03F5A">
            <w:pPr>
              <w:jc w:val="center"/>
              <w:rPr>
                <w:sz w:val="22"/>
                <w:szCs w:val="22"/>
              </w:rPr>
            </w:pPr>
          </w:p>
        </w:tc>
      </w:tr>
      <w:tr w:rsidR="009C52A8" w:rsidRPr="00DC2803" w:rsidTr="00A03F5A">
        <w:trPr>
          <w:cantSplit/>
          <w:trHeight w:val="276"/>
        </w:trPr>
        <w:tc>
          <w:tcPr>
            <w:tcW w:w="536" w:type="dxa"/>
            <w:vMerge/>
          </w:tcPr>
          <w:p w:rsidR="009C52A8" w:rsidRPr="00DC2803" w:rsidRDefault="009C52A8" w:rsidP="00A03F5A">
            <w:pPr>
              <w:jc w:val="center"/>
              <w:rPr>
                <w:sz w:val="22"/>
                <w:szCs w:val="22"/>
              </w:rPr>
            </w:pPr>
          </w:p>
        </w:tc>
        <w:tc>
          <w:tcPr>
            <w:tcW w:w="5871" w:type="dxa"/>
            <w:vMerge/>
          </w:tcPr>
          <w:p w:rsidR="009C52A8" w:rsidRPr="00DC2803" w:rsidRDefault="009C52A8" w:rsidP="00A03F5A">
            <w:pPr>
              <w:ind w:left="-76" w:right="-108"/>
              <w:jc w:val="both"/>
              <w:rPr>
                <w:sz w:val="22"/>
                <w:szCs w:val="22"/>
              </w:rPr>
            </w:pPr>
          </w:p>
        </w:tc>
        <w:tc>
          <w:tcPr>
            <w:tcW w:w="2410" w:type="dxa"/>
            <w:vMerge/>
          </w:tcPr>
          <w:p w:rsidR="009C52A8" w:rsidRPr="00DC2803" w:rsidRDefault="009C52A8" w:rsidP="00A03F5A">
            <w:pPr>
              <w:rPr>
                <w:sz w:val="22"/>
                <w:szCs w:val="22"/>
              </w:rPr>
            </w:pPr>
          </w:p>
        </w:tc>
        <w:tc>
          <w:tcPr>
            <w:tcW w:w="1701" w:type="dxa"/>
            <w:vAlign w:val="center"/>
          </w:tcPr>
          <w:p w:rsidR="009C52A8" w:rsidRPr="00DC2803" w:rsidRDefault="009C52A8" w:rsidP="00A03F5A">
            <w:pPr>
              <w:jc w:val="center"/>
              <w:rPr>
                <w:sz w:val="22"/>
                <w:szCs w:val="22"/>
              </w:rPr>
            </w:pPr>
            <w:r w:rsidRPr="00DC2803">
              <w:rPr>
                <w:sz w:val="22"/>
                <w:szCs w:val="22"/>
              </w:rPr>
              <w:t>УСЬОГО</w:t>
            </w:r>
          </w:p>
        </w:tc>
        <w:tc>
          <w:tcPr>
            <w:tcW w:w="1843" w:type="dxa"/>
            <w:tcBorders>
              <w:top w:val="single" w:sz="4" w:space="0" w:color="auto"/>
            </w:tcBorders>
            <w:vAlign w:val="center"/>
          </w:tcPr>
          <w:p w:rsidR="009C52A8" w:rsidRPr="00DC2803" w:rsidRDefault="009C52A8" w:rsidP="00A03F5A">
            <w:pPr>
              <w:jc w:val="center"/>
              <w:rPr>
                <w:b/>
                <w:sz w:val="22"/>
                <w:szCs w:val="22"/>
                <w:lang w:val="en-US"/>
              </w:rPr>
            </w:pPr>
          </w:p>
        </w:tc>
        <w:tc>
          <w:tcPr>
            <w:tcW w:w="2268" w:type="dxa"/>
            <w:vMerge/>
            <w:tcBorders>
              <w:top w:val="nil"/>
            </w:tcBorders>
            <w:vAlign w:val="center"/>
          </w:tcPr>
          <w:p w:rsidR="009C52A8" w:rsidRPr="00DC2803" w:rsidRDefault="009C52A8" w:rsidP="00A03F5A">
            <w:pPr>
              <w:jc w:val="center"/>
              <w:rPr>
                <w:b/>
                <w:sz w:val="22"/>
                <w:szCs w:val="22"/>
                <w:lang w:val="en-US"/>
              </w:rPr>
            </w:pPr>
          </w:p>
        </w:tc>
      </w:tr>
      <w:tr w:rsidR="009C52A8" w:rsidRPr="00DC2803" w:rsidTr="00A03F5A">
        <w:trPr>
          <w:cantSplit/>
          <w:trHeight w:val="276"/>
        </w:trPr>
        <w:tc>
          <w:tcPr>
            <w:tcW w:w="536" w:type="dxa"/>
          </w:tcPr>
          <w:p w:rsidR="009C52A8" w:rsidRDefault="009C52A8" w:rsidP="00A03F5A">
            <w:pPr>
              <w:jc w:val="center"/>
              <w:rPr>
                <w:sz w:val="22"/>
                <w:szCs w:val="22"/>
              </w:rPr>
            </w:pPr>
          </w:p>
          <w:p w:rsidR="009C52A8" w:rsidRPr="00DC2803" w:rsidRDefault="009C52A8" w:rsidP="00A03F5A">
            <w:pPr>
              <w:jc w:val="center"/>
              <w:rPr>
                <w:sz w:val="22"/>
                <w:szCs w:val="22"/>
              </w:rPr>
            </w:pPr>
          </w:p>
        </w:tc>
        <w:tc>
          <w:tcPr>
            <w:tcW w:w="5871" w:type="dxa"/>
          </w:tcPr>
          <w:p w:rsidR="009C52A8" w:rsidRPr="00DC2803" w:rsidRDefault="009C52A8" w:rsidP="00A03F5A">
            <w:pPr>
              <w:ind w:left="-76" w:right="-108"/>
              <w:jc w:val="both"/>
              <w:rPr>
                <w:sz w:val="22"/>
                <w:szCs w:val="22"/>
              </w:rPr>
            </w:pPr>
          </w:p>
        </w:tc>
        <w:tc>
          <w:tcPr>
            <w:tcW w:w="2410" w:type="dxa"/>
          </w:tcPr>
          <w:p w:rsidR="009C52A8" w:rsidRPr="00DC2803" w:rsidRDefault="009C52A8" w:rsidP="00A03F5A">
            <w:pPr>
              <w:rPr>
                <w:sz w:val="22"/>
                <w:szCs w:val="22"/>
              </w:rPr>
            </w:pPr>
          </w:p>
        </w:tc>
        <w:tc>
          <w:tcPr>
            <w:tcW w:w="1701" w:type="dxa"/>
            <w:vAlign w:val="center"/>
          </w:tcPr>
          <w:p w:rsidR="009C52A8" w:rsidRPr="00DC2803" w:rsidRDefault="009C52A8" w:rsidP="00A03F5A">
            <w:pPr>
              <w:jc w:val="center"/>
              <w:rPr>
                <w:sz w:val="22"/>
                <w:szCs w:val="22"/>
              </w:rPr>
            </w:pPr>
          </w:p>
        </w:tc>
        <w:tc>
          <w:tcPr>
            <w:tcW w:w="1843" w:type="dxa"/>
            <w:tcBorders>
              <w:top w:val="single" w:sz="4" w:space="0" w:color="auto"/>
            </w:tcBorders>
            <w:vAlign w:val="center"/>
          </w:tcPr>
          <w:p w:rsidR="009C52A8" w:rsidRPr="00DC2803" w:rsidRDefault="009C52A8" w:rsidP="00A03F5A">
            <w:pPr>
              <w:jc w:val="center"/>
              <w:rPr>
                <w:b/>
                <w:sz w:val="22"/>
                <w:szCs w:val="22"/>
                <w:lang w:val="en-US"/>
              </w:rPr>
            </w:pPr>
          </w:p>
        </w:tc>
        <w:tc>
          <w:tcPr>
            <w:tcW w:w="2268" w:type="dxa"/>
            <w:tcBorders>
              <w:top w:val="nil"/>
            </w:tcBorders>
            <w:vAlign w:val="center"/>
          </w:tcPr>
          <w:p w:rsidR="009C52A8" w:rsidRPr="00DC2803" w:rsidRDefault="009C52A8" w:rsidP="00A03F5A">
            <w:pPr>
              <w:jc w:val="center"/>
              <w:rPr>
                <w:b/>
                <w:sz w:val="22"/>
                <w:szCs w:val="22"/>
                <w:lang w:val="en-US"/>
              </w:rPr>
            </w:pPr>
          </w:p>
        </w:tc>
      </w:tr>
      <w:tr w:rsidR="009C52A8" w:rsidRPr="00DC2803" w:rsidTr="00A03F5A">
        <w:trPr>
          <w:tblHeader/>
        </w:trPr>
        <w:tc>
          <w:tcPr>
            <w:tcW w:w="536"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lastRenderedPageBreak/>
              <w:t>№ з/п</w:t>
            </w:r>
          </w:p>
        </w:tc>
        <w:tc>
          <w:tcPr>
            <w:tcW w:w="587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Найменування  заходів</w:t>
            </w:r>
          </w:p>
        </w:tc>
        <w:tc>
          <w:tcPr>
            <w:tcW w:w="2410"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Виконавці</w:t>
            </w: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Джерела фінансування</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Передбачено бюджетом на 2019 рік</w:t>
            </w:r>
            <w:r>
              <w:rPr>
                <w:b/>
                <w:sz w:val="22"/>
                <w:szCs w:val="22"/>
              </w:rPr>
              <w:t>, грн.</w:t>
            </w:r>
          </w:p>
        </w:tc>
        <w:tc>
          <w:tcPr>
            <w:tcW w:w="2268"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Хід виконання Програми за 2019 рік</w:t>
            </w:r>
          </w:p>
          <w:p w:rsidR="009C52A8" w:rsidRPr="00DC2803" w:rsidRDefault="009C52A8" w:rsidP="00A03F5A">
            <w:pPr>
              <w:jc w:val="center"/>
              <w:rPr>
                <w:b/>
                <w:sz w:val="22"/>
                <w:szCs w:val="22"/>
              </w:rPr>
            </w:pPr>
          </w:p>
        </w:tc>
      </w:tr>
      <w:tr w:rsidR="009C52A8" w:rsidRPr="00DC2803" w:rsidTr="00A03F5A">
        <w:trPr>
          <w:trHeight w:val="620"/>
          <w:tblHeader/>
        </w:trPr>
        <w:tc>
          <w:tcPr>
            <w:tcW w:w="536" w:type="dxa"/>
            <w:vMerge w:val="restart"/>
          </w:tcPr>
          <w:p w:rsidR="009C52A8" w:rsidRPr="00DC2803" w:rsidRDefault="009C52A8" w:rsidP="00A03F5A">
            <w:pPr>
              <w:jc w:val="center"/>
              <w:rPr>
                <w:b/>
                <w:sz w:val="22"/>
                <w:szCs w:val="22"/>
                <w:lang w:val="en-US"/>
              </w:rPr>
            </w:pPr>
            <w:r w:rsidRPr="00DC2803">
              <w:rPr>
                <w:b/>
                <w:sz w:val="22"/>
                <w:szCs w:val="22"/>
                <w:lang w:val="en-US"/>
              </w:rPr>
              <w:t>6</w:t>
            </w:r>
          </w:p>
        </w:tc>
        <w:tc>
          <w:tcPr>
            <w:tcW w:w="5871" w:type="dxa"/>
            <w:vMerge w:val="restart"/>
          </w:tcPr>
          <w:p w:rsidR="009C52A8" w:rsidRPr="00DC2803" w:rsidRDefault="009C52A8" w:rsidP="00A03F5A">
            <w:pPr>
              <w:jc w:val="both"/>
              <w:rPr>
                <w:b/>
                <w:sz w:val="22"/>
                <w:szCs w:val="22"/>
              </w:rPr>
            </w:pPr>
            <w:r w:rsidRPr="00DC2803">
              <w:rPr>
                <w:sz w:val="22"/>
                <w:szCs w:val="22"/>
              </w:rPr>
              <w:t>Здійснення заходів по розмінуванню і знешкодженню виявлених на території міста застарілих боєприпасів часів війни</w:t>
            </w:r>
          </w:p>
        </w:tc>
        <w:tc>
          <w:tcPr>
            <w:tcW w:w="2410" w:type="dxa"/>
            <w:vMerge w:val="restart"/>
          </w:tcPr>
          <w:p w:rsidR="009C52A8" w:rsidRPr="00DC2803" w:rsidRDefault="009C52A8" w:rsidP="00A03F5A">
            <w:pPr>
              <w:jc w:val="center"/>
              <w:rPr>
                <w:sz w:val="22"/>
                <w:szCs w:val="22"/>
              </w:rPr>
            </w:pPr>
            <w:r w:rsidRPr="00DC2803">
              <w:rPr>
                <w:sz w:val="22"/>
                <w:szCs w:val="22"/>
              </w:rPr>
              <w:t>УДСНС України в області</w:t>
            </w:r>
          </w:p>
        </w:tc>
        <w:tc>
          <w:tcPr>
            <w:tcW w:w="1701" w:type="dxa"/>
          </w:tcPr>
          <w:p w:rsidR="009C52A8" w:rsidRPr="00DC2803" w:rsidRDefault="009C52A8" w:rsidP="00A03F5A">
            <w:pPr>
              <w:jc w:val="center"/>
              <w:rPr>
                <w:b/>
                <w:sz w:val="22"/>
                <w:szCs w:val="22"/>
              </w:rPr>
            </w:pPr>
            <w:r w:rsidRPr="00DC2803">
              <w:rPr>
                <w:sz w:val="22"/>
                <w:szCs w:val="22"/>
              </w:rPr>
              <w:t>Міський бюджет</w:t>
            </w:r>
          </w:p>
        </w:tc>
        <w:tc>
          <w:tcPr>
            <w:tcW w:w="1843" w:type="dxa"/>
            <w:vAlign w:val="center"/>
          </w:tcPr>
          <w:p w:rsidR="009C52A8" w:rsidRPr="00DC2803" w:rsidRDefault="009C52A8" w:rsidP="00A03F5A">
            <w:pPr>
              <w:jc w:val="center"/>
              <w:rPr>
                <w:b/>
                <w:sz w:val="22"/>
                <w:szCs w:val="22"/>
              </w:rPr>
            </w:pPr>
            <w:r w:rsidRPr="00DC2803">
              <w:rPr>
                <w:b/>
                <w:sz w:val="22"/>
                <w:szCs w:val="22"/>
                <w:lang w:val="en-US"/>
              </w:rPr>
              <w:t>8</w:t>
            </w:r>
            <w:r w:rsidRPr="00DC2803">
              <w:rPr>
                <w:b/>
                <w:sz w:val="22"/>
                <w:szCs w:val="22"/>
              </w:rPr>
              <w:t>000</w:t>
            </w:r>
          </w:p>
        </w:tc>
        <w:tc>
          <w:tcPr>
            <w:tcW w:w="2268" w:type="dxa"/>
            <w:vMerge w:val="restart"/>
            <w:tcBorders>
              <w:top w:val="single" w:sz="4" w:space="0" w:color="auto"/>
            </w:tcBorders>
          </w:tcPr>
          <w:p w:rsidR="009C52A8" w:rsidRPr="00DC2803" w:rsidRDefault="009C52A8" w:rsidP="00A03F5A">
            <w:pPr>
              <w:rPr>
                <w:sz w:val="22"/>
                <w:szCs w:val="22"/>
              </w:rPr>
            </w:pPr>
            <w:r w:rsidRPr="00DC2803">
              <w:rPr>
                <w:sz w:val="22"/>
                <w:szCs w:val="22"/>
              </w:rPr>
              <w:t>Не використані через відсутність випадків виявлення. Кошти будуть спрямовані на інші заходи</w:t>
            </w:r>
          </w:p>
        </w:tc>
      </w:tr>
      <w:tr w:rsidR="009C52A8" w:rsidRPr="00DC2803" w:rsidTr="00A03F5A">
        <w:trPr>
          <w:trHeight w:val="520"/>
          <w:tblHeader/>
        </w:trPr>
        <w:tc>
          <w:tcPr>
            <w:tcW w:w="536" w:type="dxa"/>
            <w:vMerge/>
          </w:tcPr>
          <w:p w:rsidR="009C52A8" w:rsidRPr="00DC2803" w:rsidRDefault="009C52A8" w:rsidP="00A03F5A">
            <w:pPr>
              <w:jc w:val="center"/>
              <w:rPr>
                <w:b/>
                <w:sz w:val="22"/>
                <w:szCs w:val="22"/>
              </w:rPr>
            </w:pPr>
          </w:p>
        </w:tc>
        <w:tc>
          <w:tcPr>
            <w:tcW w:w="5871" w:type="dxa"/>
            <w:vMerge/>
          </w:tcPr>
          <w:p w:rsidR="009C52A8" w:rsidRPr="00DC2803" w:rsidRDefault="009C52A8" w:rsidP="00A03F5A">
            <w:pPr>
              <w:jc w:val="both"/>
              <w:rPr>
                <w:sz w:val="22"/>
                <w:szCs w:val="22"/>
              </w:rPr>
            </w:pPr>
          </w:p>
        </w:tc>
        <w:tc>
          <w:tcPr>
            <w:tcW w:w="2410" w:type="dxa"/>
            <w:vMerge/>
          </w:tcPr>
          <w:p w:rsidR="009C52A8" w:rsidRPr="00DC2803" w:rsidRDefault="009C52A8" w:rsidP="00A03F5A">
            <w:pPr>
              <w:jc w:val="center"/>
              <w:rPr>
                <w:b/>
                <w:sz w:val="22"/>
                <w:szCs w:val="22"/>
              </w:rPr>
            </w:pPr>
          </w:p>
        </w:tc>
        <w:tc>
          <w:tcPr>
            <w:tcW w:w="1701" w:type="dxa"/>
          </w:tcPr>
          <w:p w:rsidR="009C52A8" w:rsidRPr="00DC2803" w:rsidRDefault="009C52A8" w:rsidP="00A03F5A">
            <w:pPr>
              <w:jc w:val="center"/>
              <w:rPr>
                <w:sz w:val="22"/>
                <w:szCs w:val="22"/>
              </w:rPr>
            </w:pPr>
            <w:r w:rsidRPr="00DC2803">
              <w:rPr>
                <w:sz w:val="22"/>
                <w:szCs w:val="22"/>
              </w:rPr>
              <w:t>Інші джерела</w:t>
            </w:r>
          </w:p>
        </w:tc>
        <w:tc>
          <w:tcPr>
            <w:tcW w:w="1843" w:type="dxa"/>
          </w:tcPr>
          <w:p w:rsidR="009C52A8" w:rsidRPr="00DC2803" w:rsidRDefault="009C52A8" w:rsidP="00A03F5A">
            <w:pPr>
              <w:jc w:val="center"/>
              <w:rPr>
                <w:b/>
                <w:sz w:val="22"/>
                <w:szCs w:val="22"/>
              </w:rPr>
            </w:pPr>
          </w:p>
        </w:tc>
        <w:tc>
          <w:tcPr>
            <w:tcW w:w="2268" w:type="dxa"/>
            <w:vMerge/>
            <w:tcBorders>
              <w:top w:val="nil"/>
            </w:tcBorders>
          </w:tcPr>
          <w:p w:rsidR="009C52A8" w:rsidRPr="00DC2803" w:rsidRDefault="009C52A8" w:rsidP="00A03F5A">
            <w:pPr>
              <w:jc w:val="center"/>
              <w:rPr>
                <w:sz w:val="22"/>
                <w:szCs w:val="22"/>
              </w:rPr>
            </w:pPr>
          </w:p>
        </w:tc>
      </w:tr>
      <w:tr w:rsidR="009C52A8" w:rsidRPr="00DC2803" w:rsidTr="00A03F5A">
        <w:trPr>
          <w:trHeight w:val="500"/>
          <w:tblHeader/>
        </w:trPr>
        <w:tc>
          <w:tcPr>
            <w:tcW w:w="536" w:type="dxa"/>
            <w:vMerge/>
          </w:tcPr>
          <w:p w:rsidR="009C52A8" w:rsidRPr="00DC2803" w:rsidRDefault="009C52A8" w:rsidP="00A03F5A">
            <w:pPr>
              <w:jc w:val="center"/>
              <w:rPr>
                <w:b/>
                <w:sz w:val="22"/>
                <w:szCs w:val="22"/>
              </w:rPr>
            </w:pPr>
          </w:p>
        </w:tc>
        <w:tc>
          <w:tcPr>
            <w:tcW w:w="5871" w:type="dxa"/>
            <w:vMerge/>
          </w:tcPr>
          <w:p w:rsidR="009C52A8" w:rsidRPr="00DC2803" w:rsidRDefault="009C52A8" w:rsidP="00A03F5A">
            <w:pPr>
              <w:jc w:val="both"/>
              <w:rPr>
                <w:sz w:val="22"/>
                <w:szCs w:val="22"/>
              </w:rPr>
            </w:pPr>
          </w:p>
        </w:tc>
        <w:tc>
          <w:tcPr>
            <w:tcW w:w="2410" w:type="dxa"/>
            <w:vMerge/>
          </w:tcPr>
          <w:p w:rsidR="009C52A8" w:rsidRPr="00DC2803" w:rsidRDefault="009C52A8" w:rsidP="00A03F5A">
            <w:pPr>
              <w:jc w:val="center"/>
              <w:rPr>
                <w:b/>
                <w:sz w:val="22"/>
                <w:szCs w:val="22"/>
              </w:rPr>
            </w:pPr>
          </w:p>
        </w:tc>
        <w:tc>
          <w:tcPr>
            <w:tcW w:w="1701" w:type="dxa"/>
          </w:tcPr>
          <w:p w:rsidR="009C52A8" w:rsidRPr="00DC2803" w:rsidRDefault="009C52A8" w:rsidP="00A03F5A">
            <w:pPr>
              <w:jc w:val="center"/>
              <w:rPr>
                <w:sz w:val="22"/>
                <w:szCs w:val="22"/>
              </w:rPr>
            </w:pPr>
            <w:r w:rsidRPr="00DC2803">
              <w:rPr>
                <w:sz w:val="22"/>
                <w:szCs w:val="22"/>
              </w:rPr>
              <w:t>УСЬОГО</w:t>
            </w:r>
          </w:p>
        </w:tc>
        <w:tc>
          <w:tcPr>
            <w:tcW w:w="1843" w:type="dxa"/>
          </w:tcPr>
          <w:p w:rsidR="009C52A8" w:rsidRPr="00DC2803" w:rsidRDefault="009C52A8" w:rsidP="00A03F5A">
            <w:pPr>
              <w:jc w:val="center"/>
              <w:rPr>
                <w:b/>
                <w:sz w:val="22"/>
                <w:szCs w:val="22"/>
              </w:rPr>
            </w:pPr>
          </w:p>
        </w:tc>
        <w:tc>
          <w:tcPr>
            <w:tcW w:w="2268" w:type="dxa"/>
            <w:vMerge/>
            <w:tcBorders>
              <w:top w:val="nil"/>
            </w:tcBorders>
          </w:tcPr>
          <w:p w:rsidR="009C52A8" w:rsidRPr="00DC2803" w:rsidRDefault="009C52A8" w:rsidP="00A03F5A">
            <w:pPr>
              <w:jc w:val="center"/>
              <w:rPr>
                <w:b/>
                <w:sz w:val="22"/>
                <w:szCs w:val="22"/>
              </w:rPr>
            </w:pPr>
          </w:p>
        </w:tc>
      </w:tr>
    </w:tbl>
    <w:p w:rsidR="009C52A8" w:rsidRPr="00CF36BD" w:rsidRDefault="009C52A8" w:rsidP="009C52A8">
      <w:pPr>
        <w:pStyle w:val="1"/>
        <w:spacing w:before="240"/>
        <w:jc w:val="center"/>
        <w:rPr>
          <w:rFonts w:ascii="Times New Roman" w:hAnsi="Times New Roman" w:cs="Times New Roman"/>
          <w:color w:val="auto"/>
          <w:sz w:val="22"/>
          <w:szCs w:val="22"/>
        </w:rPr>
      </w:pPr>
      <w:r w:rsidRPr="00CF36BD">
        <w:rPr>
          <w:rFonts w:ascii="Times New Roman" w:hAnsi="Times New Roman" w:cs="Times New Roman"/>
          <w:color w:val="auto"/>
          <w:sz w:val="22"/>
          <w:szCs w:val="22"/>
        </w:rPr>
        <w:t>ЗАХОДИ ЩОДО ЗАБЕЗПЕЧЕННЯ ПОЖЕЖНОЇ ТА ТЕХНОГЕННОЇ БЕЗПЕКИ</w:t>
      </w:r>
    </w:p>
    <w:tbl>
      <w:tblPr>
        <w:tblW w:w="1462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5871"/>
        <w:gridCol w:w="2410"/>
        <w:gridCol w:w="1701"/>
        <w:gridCol w:w="1843"/>
        <w:gridCol w:w="2268"/>
      </w:tblGrid>
      <w:tr w:rsidR="009C52A8" w:rsidRPr="00DC2803" w:rsidTr="00A03F5A">
        <w:trPr>
          <w:cantSplit/>
          <w:trHeight w:val="594"/>
        </w:trPr>
        <w:tc>
          <w:tcPr>
            <w:tcW w:w="536" w:type="dxa"/>
            <w:vMerge w:val="restart"/>
            <w:tcBorders>
              <w:top w:val="single" w:sz="4" w:space="0" w:color="auto"/>
              <w:left w:val="single" w:sz="4" w:space="0" w:color="auto"/>
              <w:bottom w:val="single" w:sz="4" w:space="0" w:color="auto"/>
              <w:right w:val="single" w:sz="4" w:space="0" w:color="auto"/>
            </w:tcBorders>
          </w:tcPr>
          <w:p w:rsidR="009C52A8" w:rsidRPr="00DC2803" w:rsidRDefault="009C52A8" w:rsidP="00A03F5A">
            <w:pPr>
              <w:jc w:val="center"/>
              <w:rPr>
                <w:sz w:val="22"/>
                <w:szCs w:val="22"/>
              </w:rPr>
            </w:pPr>
            <w:r w:rsidRPr="00DC2803">
              <w:rPr>
                <w:sz w:val="22"/>
                <w:szCs w:val="22"/>
              </w:rPr>
              <w:t>1.</w:t>
            </w:r>
          </w:p>
        </w:tc>
        <w:tc>
          <w:tcPr>
            <w:tcW w:w="5871" w:type="dxa"/>
            <w:vMerge w:val="restart"/>
            <w:tcBorders>
              <w:top w:val="single" w:sz="4" w:space="0" w:color="auto"/>
              <w:left w:val="single" w:sz="4" w:space="0" w:color="auto"/>
              <w:bottom w:val="single" w:sz="4" w:space="0" w:color="auto"/>
              <w:right w:val="single" w:sz="4" w:space="0" w:color="auto"/>
            </w:tcBorders>
          </w:tcPr>
          <w:p w:rsidR="009C52A8" w:rsidRPr="00DC2803" w:rsidRDefault="009C52A8" w:rsidP="00A03F5A">
            <w:pPr>
              <w:rPr>
                <w:sz w:val="22"/>
                <w:szCs w:val="22"/>
              </w:rPr>
            </w:pPr>
            <w:r w:rsidRPr="00DC2803">
              <w:rPr>
                <w:sz w:val="22"/>
                <w:szCs w:val="22"/>
              </w:rPr>
              <w:t xml:space="preserve">Виконання заходів протипожежної та техногенної безпеки на об’єктах  освіти </w:t>
            </w:r>
          </w:p>
        </w:tc>
        <w:tc>
          <w:tcPr>
            <w:tcW w:w="2410" w:type="dxa"/>
            <w:vMerge w:val="restart"/>
            <w:tcBorders>
              <w:top w:val="single" w:sz="4" w:space="0" w:color="auto"/>
              <w:left w:val="single" w:sz="4" w:space="0" w:color="auto"/>
              <w:bottom w:val="single" w:sz="4" w:space="0" w:color="auto"/>
              <w:right w:val="single" w:sz="4" w:space="0" w:color="auto"/>
            </w:tcBorders>
          </w:tcPr>
          <w:p w:rsidR="009C52A8" w:rsidRPr="00DC2803" w:rsidRDefault="009C52A8" w:rsidP="00A03F5A">
            <w:pPr>
              <w:pStyle w:val="af"/>
              <w:tabs>
                <w:tab w:val="left" w:pos="708"/>
              </w:tabs>
              <w:ind w:left="-108" w:right="-108"/>
              <w:jc w:val="center"/>
              <w:rPr>
                <w:sz w:val="22"/>
                <w:szCs w:val="22"/>
              </w:rPr>
            </w:pPr>
            <w:r w:rsidRPr="00DC2803">
              <w:rPr>
                <w:sz w:val="22"/>
                <w:szCs w:val="22"/>
              </w:rPr>
              <w:t>Міський відділ освіти</w:t>
            </w: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Міський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lang w:val="en-US"/>
              </w:rPr>
              <w:t>514401</w:t>
            </w:r>
          </w:p>
        </w:tc>
        <w:tc>
          <w:tcPr>
            <w:tcW w:w="2268" w:type="dxa"/>
            <w:tcBorders>
              <w:top w:val="single" w:sz="4" w:space="0" w:color="auto"/>
              <w:left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Заходи виконані на загальну суму 258445 грн</w:t>
            </w:r>
            <w:r>
              <w:rPr>
                <w:sz w:val="22"/>
                <w:szCs w:val="22"/>
              </w:rPr>
              <w:t>.</w:t>
            </w:r>
          </w:p>
        </w:tc>
      </w:tr>
      <w:tr w:rsidR="009C52A8" w:rsidRPr="00DC2803" w:rsidTr="00A03F5A">
        <w:trPr>
          <w:cantSplit/>
          <w:trHeight w:val="532"/>
        </w:trPr>
        <w:tc>
          <w:tcPr>
            <w:tcW w:w="536"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інші джерела</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tcBorders>
              <w:left w:val="single" w:sz="4" w:space="0" w:color="auto"/>
              <w:right w:val="single" w:sz="4" w:space="0" w:color="auto"/>
            </w:tcBorders>
            <w:vAlign w:val="center"/>
          </w:tcPr>
          <w:p w:rsidR="009C52A8" w:rsidRPr="00DC2803" w:rsidRDefault="009C52A8" w:rsidP="00A03F5A">
            <w:pPr>
              <w:jc w:val="center"/>
              <w:rPr>
                <w:sz w:val="22"/>
                <w:szCs w:val="22"/>
              </w:rPr>
            </w:pPr>
          </w:p>
        </w:tc>
      </w:tr>
      <w:tr w:rsidR="009C52A8" w:rsidRPr="00DC2803" w:rsidTr="00A03F5A">
        <w:trPr>
          <w:cantSplit/>
          <w:trHeight w:val="305"/>
        </w:trPr>
        <w:tc>
          <w:tcPr>
            <w:tcW w:w="536"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7"/>
              <w:jc w:val="center"/>
              <w:rPr>
                <w:rFonts w:ascii="Times New Roman" w:hAnsi="Times New Roman"/>
                <w:sz w:val="22"/>
                <w:szCs w:val="22"/>
              </w:rPr>
            </w:pPr>
            <w:r w:rsidRPr="00DC2803">
              <w:rPr>
                <w:rFonts w:ascii="Times New Roman" w:hAnsi="Times New Roman"/>
                <w:sz w:val="22"/>
                <w:szCs w:val="22"/>
              </w:rPr>
              <w:t>УСЬОГО</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val="restart"/>
            <w:tcBorders>
              <w:left w:val="single" w:sz="4" w:space="0" w:color="auto"/>
              <w:right w:val="single" w:sz="4" w:space="0" w:color="auto"/>
            </w:tcBorders>
            <w:vAlign w:val="center"/>
          </w:tcPr>
          <w:p w:rsidR="009C52A8" w:rsidRPr="00DC2803" w:rsidRDefault="009C52A8" w:rsidP="00A03F5A">
            <w:pPr>
              <w:jc w:val="center"/>
              <w:rPr>
                <w:b/>
                <w:sz w:val="22"/>
                <w:szCs w:val="22"/>
              </w:rPr>
            </w:pPr>
          </w:p>
        </w:tc>
      </w:tr>
      <w:tr w:rsidR="009C52A8" w:rsidRPr="00DC2803" w:rsidTr="00A03F5A">
        <w:trPr>
          <w:cantSplit/>
          <w:trHeight w:val="744"/>
        </w:trPr>
        <w:tc>
          <w:tcPr>
            <w:tcW w:w="536" w:type="dxa"/>
            <w:vMerge w:val="restart"/>
            <w:tcBorders>
              <w:top w:val="single" w:sz="4" w:space="0" w:color="auto"/>
              <w:left w:val="single" w:sz="4" w:space="0" w:color="auto"/>
              <w:bottom w:val="single" w:sz="4" w:space="0" w:color="auto"/>
              <w:right w:val="single" w:sz="4" w:space="0" w:color="auto"/>
            </w:tcBorders>
          </w:tcPr>
          <w:p w:rsidR="009C52A8" w:rsidRPr="00DC2803" w:rsidRDefault="009C52A8" w:rsidP="00A03F5A">
            <w:pPr>
              <w:jc w:val="center"/>
              <w:rPr>
                <w:sz w:val="22"/>
                <w:szCs w:val="22"/>
              </w:rPr>
            </w:pPr>
            <w:r w:rsidRPr="00DC2803">
              <w:rPr>
                <w:sz w:val="22"/>
                <w:szCs w:val="22"/>
              </w:rPr>
              <w:t>2.</w:t>
            </w:r>
          </w:p>
        </w:tc>
        <w:tc>
          <w:tcPr>
            <w:tcW w:w="5871" w:type="dxa"/>
            <w:vMerge w:val="restart"/>
            <w:tcBorders>
              <w:top w:val="single" w:sz="4" w:space="0" w:color="auto"/>
              <w:left w:val="single" w:sz="4" w:space="0" w:color="auto"/>
              <w:bottom w:val="single" w:sz="4" w:space="0" w:color="auto"/>
              <w:right w:val="single" w:sz="4" w:space="0" w:color="auto"/>
            </w:tcBorders>
          </w:tcPr>
          <w:p w:rsidR="009C52A8" w:rsidRPr="00DC2803" w:rsidRDefault="009C52A8" w:rsidP="00A03F5A">
            <w:pPr>
              <w:ind w:left="-76" w:right="-108"/>
              <w:rPr>
                <w:sz w:val="22"/>
                <w:szCs w:val="22"/>
              </w:rPr>
            </w:pPr>
            <w:r w:rsidRPr="00DC2803">
              <w:rPr>
                <w:sz w:val="22"/>
                <w:szCs w:val="22"/>
              </w:rPr>
              <w:t xml:space="preserve">Виконання заходів протипожежної та техногенної безпеки  на об’єктах  культури </w:t>
            </w:r>
          </w:p>
        </w:tc>
        <w:tc>
          <w:tcPr>
            <w:tcW w:w="2410" w:type="dxa"/>
            <w:vMerge w:val="restart"/>
            <w:tcBorders>
              <w:top w:val="single" w:sz="4" w:space="0" w:color="auto"/>
              <w:left w:val="single" w:sz="4" w:space="0" w:color="auto"/>
              <w:bottom w:val="single" w:sz="4" w:space="0" w:color="auto"/>
              <w:right w:val="single" w:sz="4" w:space="0" w:color="auto"/>
            </w:tcBorders>
          </w:tcPr>
          <w:p w:rsidR="009C52A8" w:rsidRPr="00DC2803" w:rsidRDefault="009C52A8" w:rsidP="00A03F5A">
            <w:pPr>
              <w:pStyle w:val="af"/>
              <w:tabs>
                <w:tab w:val="left" w:pos="708"/>
              </w:tabs>
              <w:rPr>
                <w:sz w:val="22"/>
                <w:szCs w:val="22"/>
              </w:rPr>
            </w:pPr>
            <w:r w:rsidRPr="00DC2803">
              <w:rPr>
                <w:sz w:val="22"/>
                <w:szCs w:val="22"/>
              </w:rPr>
              <w:t>Міський відділ культури</w:t>
            </w:r>
            <w:r>
              <w:rPr>
                <w:sz w:val="22"/>
                <w:szCs w:val="22"/>
              </w:rPr>
              <w:t xml:space="preserve"> </w:t>
            </w:r>
            <w:r w:rsidRPr="00DC2803">
              <w:rPr>
                <w:sz w:val="22"/>
                <w:szCs w:val="22"/>
              </w:rPr>
              <w:t xml:space="preserve"> </w:t>
            </w:r>
            <w:r>
              <w:rPr>
                <w:sz w:val="22"/>
                <w:szCs w:val="22"/>
              </w:rPr>
              <w:t>і</w:t>
            </w:r>
            <w:r w:rsidRPr="00DC2803">
              <w:rPr>
                <w:sz w:val="22"/>
                <w:szCs w:val="22"/>
              </w:rPr>
              <w:t xml:space="preserve"> </w:t>
            </w:r>
            <w:r>
              <w:rPr>
                <w:sz w:val="22"/>
                <w:szCs w:val="22"/>
              </w:rPr>
              <w:t xml:space="preserve"> </w:t>
            </w:r>
            <w:r w:rsidRPr="00DC2803">
              <w:rPr>
                <w:sz w:val="22"/>
                <w:szCs w:val="22"/>
              </w:rPr>
              <w:t>туризму</w:t>
            </w: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Міський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lang w:val="en-US"/>
              </w:rPr>
              <w:t>242800</w:t>
            </w:r>
          </w:p>
        </w:tc>
        <w:tc>
          <w:tcPr>
            <w:tcW w:w="2268" w:type="dxa"/>
            <w:vMerge/>
            <w:tcBorders>
              <w:left w:val="single" w:sz="4" w:space="0" w:color="auto"/>
              <w:right w:val="single" w:sz="4" w:space="0" w:color="auto"/>
            </w:tcBorders>
            <w:vAlign w:val="center"/>
          </w:tcPr>
          <w:p w:rsidR="009C52A8" w:rsidRPr="00DC2803" w:rsidRDefault="009C52A8" w:rsidP="00A03F5A">
            <w:pPr>
              <w:jc w:val="center"/>
              <w:rPr>
                <w:sz w:val="22"/>
                <w:szCs w:val="22"/>
              </w:rPr>
            </w:pPr>
          </w:p>
        </w:tc>
      </w:tr>
      <w:tr w:rsidR="009C52A8" w:rsidRPr="00DC2803" w:rsidTr="00A03F5A">
        <w:trPr>
          <w:cantSplit/>
          <w:trHeight w:val="409"/>
        </w:trPr>
        <w:tc>
          <w:tcPr>
            <w:tcW w:w="536"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Інші джерела</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sz w:val="22"/>
                <w:szCs w:val="22"/>
              </w:rPr>
            </w:pPr>
          </w:p>
        </w:tc>
      </w:tr>
      <w:tr w:rsidR="009C52A8" w:rsidRPr="00DC2803" w:rsidTr="00A03F5A">
        <w:trPr>
          <w:cantSplit/>
          <w:trHeight w:val="460"/>
        </w:trPr>
        <w:tc>
          <w:tcPr>
            <w:tcW w:w="536" w:type="dxa"/>
            <w:vMerge w:val="restart"/>
            <w:tcBorders>
              <w:top w:val="single" w:sz="4" w:space="0" w:color="auto"/>
              <w:left w:val="single" w:sz="4" w:space="0" w:color="auto"/>
              <w:right w:val="single" w:sz="4" w:space="0" w:color="auto"/>
            </w:tcBorders>
          </w:tcPr>
          <w:p w:rsidR="009C52A8" w:rsidRPr="00DC2803" w:rsidRDefault="009C52A8" w:rsidP="00A03F5A">
            <w:pPr>
              <w:rPr>
                <w:sz w:val="22"/>
                <w:szCs w:val="22"/>
              </w:rPr>
            </w:pPr>
            <w:r w:rsidRPr="00DC2803">
              <w:rPr>
                <w:sz w:val="22"/>
                <w:szCs w:val="22"/>
              </w:rPr>
              <w:t>3.</w:t>
            </w:r>
          </w:p>
        </w:tc>
        <w:tc>
          <w:tcPr>
            <w:tcW w:w="5871" w:type="dxa"/>
            <w:vMerge w:val="restart"/>
            <w:tcBorders>
              <w:top w:val="single" w:sz="4" w:space="0" w:color="auto"/>
              <w:left w:val="single" w:sz="4" w:space="0" w:color="auto"/>
              <w:right w:val="single" w:sz="4" w:space="0" w:color="auto"/>
            </w:tcBorders>
          </w:tcPr>
          <w:p w:rsidR="009C52A8" w:rsidRPr="00DC2803" w:rsidRDefault="009C52A8" w:rsidP="00A03F5A">
            <w:pPr>
              <w:rPr>
                <w:sz w:val="22"/>
                <w:szCs w:val="22"/>
              </w:rPr>
            </w:pPr>
            <w:r w:rsidRPr="00DC2803">
              <w:rPr>
                <w:sz w:val="22"/>
                <w:szCs w:val="22"/>
              </w:rPr>
              <w:t>Виконання заходів протипожежної та техногенної безпеки  на об’єктах  комунальної власності міста</w:t>
            </w:r>
          </w:p>
        </w:tc>
        <w:tc>
          <w:tcPr>
            <w:tcW w:w="2410" w:type="dxa"/>
            <w:vMerge w:val="restart"/>
            <w:tcBorders>
              <w:top w:val="single" w:sz="4" w:space="0" w:color="auto"/>
              <w:left w:val="single" w:sz="4" w:space="0" w:color="auto"/>
              <w:right w:val="single" w:sz="4" w:space="0" w:color="auto"/>
            </w:tcBorders>
          </w:tcPr>
          <w:p w:rsidR="009C52A8" w:rsidRPr="00DC2803" w:rsidRDefault="009C52A8" w:rsidP="00A03F5A">
            <w:pPr>
              <w:rPr>
                <w:sz w:val="22"/>
                <w:szCs w:val="22"/>
              </w:rPr>
            </w:pPr>
            <w:r w:rsidRPr="00DC2803">
              <w:rPr>
                <w:sz w:val="22"/>
                <w:szCs w:val="22"/>
              </w:rPr>
              <w:t>Суб’єкти господарювання комунальної форми власності</w:t>
            </w:r>
          </w:p>
        </w:tc>
        <w:tc>
          <w:tcPr>
            <w:tcW w:w="1701" w:type="dxa"/>
            <w:tcBorders>
              <w:top w:val="single" w:sz="4" w:space="0" w:color="auto"/>
              <w:left w:val="single" w:sz="4" w:space="0" w:color="auto"/>
              <w:bottom w:val="single" w:sz="4" w:space="0" w:color="auto"/>
              <w:right w:val="single" w:sz="4" w:space="0" w:color="auto"/>
            </w:tcBorders>
          </w:tcPr>
          <w:p w:rsidR="009C52A8" w:rsidRPr="00DC2803" w:rsidRDefault="009C52A8" w:rsidP="00A03F5A">
            <w:pPr>
              <w:pStyle w:val="6"/>
              <w:spacing w:before="0" w:after="0"/>
              <w:jc w:val="center"/>
              <w:rPr>
                <w:rFonts w:ascii="Times New Roman" w:hAnsi="Times New Roman"/>
                <w:b w:val="0"/>
              </w:rPr>
            </w:pPr>
            <w:r w:rsidRPr="00DC2803">
              <w:rPr>
                <w:rFonts w:ascii="Times New Roman" w:hAnsi="Times New Roman"/>
                <w:b w:val="0"/>
                <w:lang w:val="uk-UA"/>
              </w:rPr>
              <w:t>Міський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lang w:val="en-US"/>
              </w:rPr>
              <w:t>50680</w:t>
            </w: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rPr>
            </w:pPr>
          </w:p>
        </w:tc>
      </w:tr>
      <w:tr w:rsidR="009C52A8" w:rsidRPr="00DC2803" w:rsidTr="00A03F5A">
        <w:trPr>
          <w:cantSplit/>
          <w:trHeight w:val="580"/>
        </w:trPr>
        <w:tc>
          <w:tcPr>
            <w:tcW w:w="536"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left w:val="single" w:sz="4" w:space="0" w:color="auto"/>
              <w:right w:val="single" w:sz="4" w:space="0" w:color="auto"/>
            </w:tcBorders>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rPr>
            </w:pPr>
            <w:r w:rsidRPr="00DC2803">
              <w:rPr>
                <w:rFonts w:ascii="Times New Roman" w:hAnsi="Times New Roman"/>
                <w:b w:val="0"/>
                <w:lang w:val="uk-UA"/>
              </w:rPr>
              <w:t>Інші джерела</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sz w:val="22"/>
                <w:szCs w:val="22"/>
              </w:rPr>
            </w:pPr>
          </w:p>
        </w:tc>
      </w:tr>
      <w:tr w:rsidR="009C52A8" w:rsidRPr="00DC2803" w:rsidTr="00A03F5A">
        <w:trPr>
          <w:cantSplit/>
          <w:trHeight w:val="289"/>
        </w:trPr>
        <w:tc>
          <w:tcPr>
            <w:tcW w:w="536"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left w:val="single" w:sz="4" w:space="0" w:color="auto"/>
              <w:right w:val="single" w:sz="4" w:space="0" w:color="auto"/>
            </w:tcBorders>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jc w:val="center"/>
              <w:rPr>
                <w:rFonts w:ascii="Times New Roman" w:hAnsi="Times New Roman"/>
                <w:b w:val="0"/>
              </w:rPr>
            </w:pPr>
            <w:r w:rsidRPr="00DC2803">
              <w:rPr>
                <w:rFonts w:ascii="Times New Roman" w:hAnsi="Times New Roman"/>
                <w:b w:val="0"/>
              </w:rPr>
              <w:t>УСЬОГО</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r>
      <w:tr w:rsidR="009C52A8" w:rsidRPr="00DC2803" w:rsidTr="00A03F5A">
        <w:trPr>
          <w:cantSplit/>
          <w:trHeight w:val="713"/>
        </w:trPr>
        <w:tc>
          <w:tcPr>
            <w:tcW w:w="536" w:type="dxa"/>
            <w:vMerge w:val="restart"/>
            <w:tcBorders>
              <w:left w:val="single" w:sz="4" w:space="0" w:color="auto"/>
              <w:right w:val="single" w:sz="4" w:space="0" w:color="auto"/>
            </w:tcBorders>
          </w:tcPr>
          <w:p w:rsidR="009C52A8" w:rsidRPr="00DC2803" w:rsidRDefault="009C52A8" w:rsidP="00A03F5A">
            <w:pPr>
              <w:rPr>
                <w:sz w:val="22"/>
                <w:szCs w:val="22"/>
              </w:rPr>
            </w:pPr>
            <w:r w:rsidRPr="00DC2803">
              <w:rPr>
                <w:sz w:val="22"/>
                <w:szCs w:val="22"/>
              </w:rPr>
              <w:t>4</w:t>
            </w:r>
          </w:p>
        </w:tc>
        <w:tc>
          <w:tcPr>
            <w:tcW w:w="5871" w:type="dxa"/>
            <w:vMerge w:val="restart"/>
            <w:tcBorders>
              <w:left w:val="single" w:sz="4" w:space="0" w:color="auto"/>
              <w:right w:val="single" w:sz="4" w:space="0" w:color="auto"/>
            </w:tcBorders>
          </w:tcPr>
          <w:p w:rsidR="009C52A8" w:rsidRPr="00DC2803" w:rsidRDefault="009C52A8" w:rsidP="00A03F5A">
            <w:pPr>
              <w:rPr>
                <w:sz w:val="22"/>
                <w:szCs w:val="22"/>
              </w:rPr>
            </w:pPr>
            <w:r w:rsidRPr="00DC2803">
              <w:rPr>
                <w:sz w:val="22"/>
                <w:szCs w:val="22"/>
              </w:rPr>
              <w:t>Здійснення комплексу профілактичних заходів, моніторингу та проведення навчань по ліквідації надзвичайних ситуацій на об’єктах міста</w:t>
            </w:r>
          </w:p>
        </w:tc>
        <w:tc>
          <w:tcPr>
            <w:tcW w:w="2410" w:type="dxa"/>
            <w:vMerge w:val="restart"/>
            <w:tcBorders>
              <w:left w:val="single" w:sz="4" w:space="0" w:color="auto"/>
              <w:right w:val="single" w:sz="4" w:space="0" w:color="auto"/>
            </w:tcBorders>
          </w:tcPr>
          <w:p w:rsidR="009C52A8" w:rsidRPr="00DC2803" w:rsidRDefault="009C52A8" w:rsidP="00A03F5A">
            <w:pPr>
              <w:rPr>
                <w:sz w:val="22"/>
                <w:szCs w:val="22"/>
              </w:rPr>
            </w:pPr>
            <w:r w:rsidRPr="00DC2803">
              <w:rPr>
                <w:sz w:val="22"/>
                <w:szCs w:val="22"/>
              </w:rPr>
              <w:t>Знам`янський МРВ УДСНС України в Кіровоградській області</w:t>
            </w: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jc w:val="center"/>
              <w:rPr>
                <w:rFonts w:ascii="Times New Roman" w:hAnsi="Times New Roman"/>
                <w:b w:val="0"/>
              </w:rPr>
            </w:pPr>
            <w:r w:rsidRPr="00DC2803">
              <w:rPr>
                <w:rFonts w:ascii="Times New Roman" w:hAnsi="Times New Roman"/>
                <w:b w:val="0"/>
                <w:lang w:val="uk-UA"/>
              </w:rPr>
              <w:t>Міський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0</w:t>
            </w:r>
          </w:p>
        </w:tc>
        <w:tc>
          <w:tcPr>
            <w:tcW w:w="2268" w:type="dxa"/>
            <w:vMerge w:val="restart"/>
            <w:tcBorders>
              <w:top w:val="single" w:sz="4" w:space="0" w:color="auto"/>
              <w:left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Не виконано</w:t>
            </w:r>
          </w:p>
          <w:p w:rsidR="009C52A8" w:rsidRPr="00DC2803" w:rsidRDefault="009C52A8" w:rsidP="00A03F5A">
            <w:pPr>
              <w:jc w:val="center"/>
              <w:rPr>
                <w:sz w:val="22"/>
                <w:szCs w:val="22"/>
              </w:rPr>
            </w:pPr>
            <w:r w:rsidRPr="00DC2803">
              <w:rPr>
                <w:sz w:val="22"/>
                <w:szCs w:val="22"/>
              </w:rPr>
              <w:t>Кошти не виділялися</w:t>
            </w:r>
          </w:p>
        </w:tc>
      </w:tr>
      <w:tr w:rsidR="009C52A8" w:rsidRPr="00DC2803" w:rsidTr="00A03F5A">
        <w:trPr>
          <w:cantSplit/>
          <w:trHeight w:val="337"/>
        </w:trPr>
        <w:tc>
          <w:tcPr>
            <w:tcW w:w="536"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left w:val="single" w:sz="4" w:space="0" w:color="auto"/>
              <w:right w:val="single" w:sz="4" w:space="0" w:color="auto"/>
            </w:tcBorders>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jc w:val="center"/>
              <w:rPr>
                <w:rFonts w:ascii="Times New Roman" w:hAnsi="Times New Roman"/>
                <w:b w:val="0"/>
              </w:rPr>
            </w:pPr>
            <w:r w:rsidRPr="00DC2803">
              <w:rPr>
                <w:rFonts w:ascii="Times New Roman" w:hAnsi="Times New Roman"/>
                <w:b w:val="0"/>
                <w:lang w:val="uk-UA"/>
              </w:rPr>
              <w:t>Інші джерела</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rPr>
            </w:pPr>
          </w:p>
        </w:tc>
      </w:tr>
      <w:tr w:rsidR="009C52A8" w:rsidRPr="00DC2803" w:rsidTr="00A03F5A">
        <w:trPr>
          <w:cantSplit/>
          <w:trHeight w:val="270"/>
        </w:trPr>
        <w:tc>
          <w:tcPr>
            <w:tcW w:w="536"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left w:val="single" w:sz="4" w:space="0" w:color="auto"/>
              <w:right w:val="single" w:sz="4" w:space="0" w:color="auto"/>
            </w:tcBorders>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jc w:val="center"/>
              <w:rPr>
                <w:rFonts w:ascii="Times New Roman" w:hAnsi="Times New Roman"/>
                <w:b w:val="0"/>
              </w:rPr>
            </w:pPr>
            <w:r w:rsidRPr="00DC2803">
              <w:rPr>
                <w:rFonts w:ascii="Times New Roman" w:hAnsi="Times New Roman"/>
                <w:b w:val="0"/>
              </w:rPr>
              <w:t>УСЬОГО</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rPr>
            </w:pPr>
          </w:p>
        </w:tc>
      </w:tr>
    </w:tbl>
    <w:p w:rsidR="009C52A8" w:rsidRPr="00DC2803" w:rsidRDefault="009C52A8" w:rsidP="009C52A8">
      <w:pPr>
        <w:pStyle w:val="af1"/>
        <w:jc w:val="center"/>
        <w:rPr>
          <w:b/>
          <w:sz w:val="22"/>
          <w:szCs w:val="22"/>
        </w:rPr>
      </w:pPr>
      <w:r w:rsidRPr="00DC2803">
        <w:rPr>
          <w:b/>
          <w:sz w:val="22"/>
          <w:szCs w:val="22"/>
        </w:rPr>
        <w:lastRenderedPageBreak/>
        <w:t>ПОПЕРЕДЖЕННЯ ТА ЛІКВІДАЦІЯ НАДЗВИЧАЙНИХ СИТУАЦІЙ (ПОДІЙ) НА ВОДНИХ ОБ’ЄКТАХ</w:t>
      </w:r>
    </w:p>
    <w:p w:rsidR="009C52A8" w:rsidRPr="00DC2803" w:rsidRDefault="009C52A8" w:rsidP="009C52A8">
      <w:pPr>
        <w:rPr>
          <w:b/>
          <w:sz w:val="22"/>
          <w:szCs w:val="22"/>
        </w:rPr>
      </w:pPr>
    </w:p>
    <w:tbl>
      <w:tblPr>
        <w:tblW w:w="1462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5871"/>
        <w:gridCol w:w="2410"/>
        <w:gridCol w:w="1701"/>
        <w:gridCol w:w="1843"/>
        <w:gridCol w:w="2268"/>
      </w:tblGrid>
      <w:tr w:rsidR="009C52A8" w:rsidRPr="00DC2803" w:rsidTr="00A03F5A">
        <w:trPr>
          <w:tblHeader/>
        </w:trPr>
        <w:tc>
          <w:tcPr>
            <w:tcW w:w="536"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 з/п</w:t>
            </w:r>
          </w:p>
        </w:tc>
        <w:tc>
          <w:tcPr>
            <w:tcW w:w="587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Найменування  заходів</w:t>
            </w:r>
          </w:p>
        </w:tc>
        <w:tc>
          <w:tcPr>
            <w:tcW w:w="2410"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Виконавці</w:t>
            </w: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Джерела фінансування</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Передбачено бюджетом на 2019 рік</w:t>
            </w:r>
            <w:r>
              <w:rPr>
                <w:b/>
                <w:sz w:val="22"/>
                <w:szCs w:val="22"/>
              </w:rPr>
              <w:t>, грн.</w:t>
            </w:r>
          </w:p>
        </w:tc>
        <w:tc>
          <w:tcPr>
            <w:tcW w:w="2268"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Хід виконання Програми за 2019 рік</w:t>
            </w:r>
          </w:p>
          <w:p w:rsidR="009C52A8" w:rsidRPr="00DC2803" w:rsidRDefault="009C52A8" w:rsidP="00A03F5A">
            <w:pPr>
              <w:jc w:val="center"/>
              <w:rPr>
                <w:b/>
                <w:sz w:val="22"/>
                <w:szCs w:val="22"/>
              </w:rPr>
            </w:pPr>
          </w:p>
        </w:tc>
      </w:tr>
      <w:tr w:rsidR="009C52A8" w:rsidRPr="00DC2803" w:rsidTr="00A03F5A">
        <w:trPr>
          <w:cantSplit/>
          <w:trHeight w:val="594"/>
        </w:trPr>
        <w:tc>
          <w:tcPr>
            <w:tcW w:w="536" w:type="dxa"/>
            <w:vMerge w:val="restart"/>
            <w:tcBorders>
              <w:top w:val="single" w:sz="4" w:space="0" w:color="auto"/>
              <w:left w:val="single" w:sz="4" w:space="0" w:color="auto"/>
              <w:bottom w:val="single" w:sz="4" w:space="0" w:color="auto"/>
              <w:right w:val="single" w:sz="4" w:space="0" w:color="auto"/>
            </w:tcBorders>
          </w:tcPr>
          <w:p w:rsidR="009C52A8" w:rsidRPr="00DC2803" w:rsidRDefault="009C52A8" w:rsidP="00A03F5A">
            <w:pPr>
              <w:jc w:val="center"/>
              <w:rPr>
                <w:sz w:val="22"/>
                <w:szCs w:val="22"/>
              </w:rPr>
            </w:pPr>
            <w:r w:rsidRPr="00DC2803">
              <w:rPr>
                <w:sz w:val="22"/>
                <w:szCs w:val="22"/>
              </w:rPr>
              <w:t>1.</w:t>
            </w:r>
          </w:p>
        </w:tc>
        <w:tc>
          <w:tcPr>
            <w:tcW w:w="5871" w:type="dxa"/>
            <w:vMerge w:val="restart"/>
            <w:tcBorders>
              <w:top w:val="single" w:sz="4" w:space="0" w:color="auto"/>
              <w:left w:val="single" w:sz="4" w:space="0" w:color="auto"/>
              <w:bottom w:val="single" w:sz="4" w:space="0" w:color="auto"/>
              <w:right w:val="single" w:sz="4" w:space="0" w:color="auto"/>
            </w:tcBorders>
          </w:tcPr>
          <w:p w:rsidR="009C52A8" w:rsidRPr="00DC2803" w:rsidRDefault="009C52A8" w:rsidP="00A03F5A">
            <w:pPr>
              <w:rPr>
                <w:sz w:val="22"/>
                <w:szCs w:val="22"/>
              </w:rPr>
            </w:pPr>
            <w:r w:rsidRPr="00DC2803">
              <w:rPr>
                <w:sz w:val="22"/>
                <w:szCs w:val="22"/>
              </w:rPr>
              <w:t>Виготовлення стендів, плакатів, методичних розробок з правил поводження на водних об’єктах</w:t>
            </w:r>
          </w:p>
        </w:tc>
        <w:tc>
          <w:tcPr>
            <w:tcW w:w="2410" w:type="dxa"/>
            <w:vMerge w:val="restart"/>
            <w:tcBorders>
              <w:top w:val="single" w:sz="4" w:space="0" w:color="auto"/>
              <w:left w:val="single" w:sz="4" w:space="0" w:color="auto"/>
              <w:bottom w:val="single" w:sz="4" w:space="0" w:color="auto"/>
              <w:right w:val="single" w:sz="4" w:space="0" w:color="auto"/>
            </w:tcBorders>
          </w:tcPr>
          <w:p w:rsidR="009C52A8" w:rsidRPr="00DC2803" w:rsidRDefault="009C52A8" w:rsidP="00A03F5A">
            <w:pPr>
              <w:pStyle w:val="af"/>
              <w:tabs>
                <w:tab w:val="left" w:pos="708"/>
              </w:tabs>
              <w:ind w:left="-108" w:right="-108"/>
              <w:jc w:val="center"/>
              <w:rPr>
                <w:sz w:val="22"/>
                <w:szCs w:val="22"/>
              </w:rPr>
            </w:pPr>
            <w:r w:rsidRPr="00DC2803">
              <w:rPr>
                <w:sz w:val="22"/>
                <w:szCs w:val="22"/>
              </w:rPr>
              <w:t>ДПРЧ-18 УДСНС України у Кіровоградській області,</w:t>
            </w:r>
          </w:p>
          <w:p w:rsidR="009C52A8" w:rsidRPr="00DC2803" w:rsidRDefault="009C52A8" w:rsidP="00A03F5A">
            <w:pPr>
              <w:pStyle w:val="af"/>
              <w:tabs>
                <w:tab w:val="left" w:pos="708"/>
              </w:tabs>
              <w:ind w:left="-108" w:right="-108"/>
              <w:jc w:val="center"/>
              <w:rPr>
                <w:sz w:val="22"/>
                <w:szCs w:val="22"/>
                <w:lang w:val="en-US"/>
              </w:rPr>
            </w:pPr>
            <w:r w:rsidRPr="00DC2803">
              <w:rPr>
                <w:sz w:val="22"/>
                <w:szCs w:val="22"/>
              </w:rPr>
              <w:t xml:space="preserve">Сектор з питань надзвичайних ситуацій, охорони </w:t>
            </w:r>
            <w:r>
              <w:rPr>
                <w:sz w:val="22"/>
                <w:szCs w:val="22"/>
              </w:rPr>
              <w:t xml:space="preserve">праці, екології та благоустрою  управління </w:t>
            </w:r>
            <w:r w:rsidRPr="00DC2803">
              <w:rPr>
                <w:sz w:val="22"/>
                <w:szCs w:val="22"/>
              </w:rPr>
              <w:t>МА та ЖКГ</w:t>
            </w:r>
          </w:p>
          <w:p w:rsidR="009C52A8" w:rsidRPr="00DC2803" w:rsidRDefault="009C52A8" w:rsidP="00A03F5A">
            <w:pPr>
              <w:pStyle w:val="af"/>
              <w:tabs>
                <w:tab w:val="left" w:pos="708"/>
              </w:tabs>
              <w:ind w:left="-108" w:right="-108"/>
              <w:jc w:val="center"/>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Міський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lang w:val="en-US"/>
              </w:rPr>
            </w:pPr>
            <w:r w:rsidRPr="00DC2803">
              <w:rPr>
                <w:b/>
                <w:sz w:val="22"/>
                <w:szCs w:val="22"/>
                <w:lang w:val="en-US"/>
              </w:rPr>
              <w:t>3454</w:t>
            </w:r>
          </w:p>
        </w:tc>
        <w:tc>
          <w:tcPr>
            <w:tcW w:w="2268" w:type="dxa"/>
            <w:vMerge w:val="restart"/>
            <w:tcBorders>
              <w:top w:val="single" w:sz="4" w:space="0" w:color="auto"/>
              <w:left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Виготовлені 3 стенди для встановлення біля водойми</w:t>
            </w:r>
          </w:p>
        </w:tc>
      </w:tr>
      <w:tr w:rsidR="009C52A8" w:rsidRPr="00DC2803" w:rsidTr="00A03F5A">
        <w:trPr>
          <w:cantSplit/>
          <w:trHeight w:val="765"/>
        </w:trPr>
        <w:tc>
          <w:tcPr>
            <w:tcW w:w="536"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інші джерела</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sz w:val="22"/>
                <w:szCs w:val="22"/>
              </w:rPr>
            </w:pPr>
          </w:p>
        </w:tc>
      </w:tr>
      <w:tr w:rsidR="009C52A8" w:rsidRPr="00DC2803" w:rsidTr="00A03F5A">
        <w:trPr>
          <w:cantSplit/>
          <w:trHeight w:val="447"/>
        </w:trPr>
        <w:tc>
          <w:tcPr>
            <w:tcW w:w="536"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7"/>
              <w:jc w:val="center"/>
              <w:rPr>
                <w:rFonts w:ascii="Times New Roman" w:hAnsi="Times New Roman"/>
                <w:sz w:val="22"/>
                <w:szCs w:val="22"/>
              </w:rPr>
            </w:pPr>
            <w:r w:rsidRPr="00DC2803">
              <w:rPr>
                <w:rFonts w:ascii="Times New Roman" w:hAnsi="Times New Roman"/>
                <w:sz w:val="22"/>
                <w:szCs w:val="22"/>
              </w:rPr>
              <w:t>УСЬОГО</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rPr>
            </w:pPr>
          </w:p>
        </w:tc>
      </w:tr>
      <w:tr w:rsidR="009C52A8" w:rsidRPr="00DC2803" w:rsidTr="00A03F5A">
        <w:trPr>
          <w:cantSplit/>
          <w:trHeight w:val="637"/>
        </w:trPr>
        <w:tc>
          <w:tcPr>
            <w:tcW w:w="536" w:type="dxa"/>
            <w:vMerge w:val="restart"/>
            <w:tcBorders>
              <w:top w:val="single" w:sz="4" w:space="0" w:color="auto"/>
              <w:left w:val="single" w:sz="4" w:space="0" w:color="auto"/>
              <w:right w:val="single" w:sz="4" w:space="0" w:color="auto"/>
            </w:tcBorders>
          </w:tcPr>
          <w:p w:rsidR="009C52A8" w:rsidRPr="00DC2803" w:rsidRDefault="009C52A8" w:rsidP="00A03F5A">
            <w:pPr>
              <w:jc w:val="center"/>
              <w:rPr>
                <w:sz w:val="22"/>
                <w:szCs w:val="22"/>
              </w:rPr>
            </w:pPr>
            <w:r w:rsidRPr="00DC2803">
              <w:rPr>
                <w:sz w:val="22"/>
                <w:szCs w:val="22"/>
              </w:rPr>
              <w:t>2.</w:t>
            </w:r>
          </w:p>
        </w:tc>
        <w:tc>
          <w:tcPr>
            <w:tcW w:w="5871" w:type="dxa"/>
            <w:vMerge w:val="restart"/>
            <w:tcBorders>
              <w:top w:val="single" w:sz="4" w:space="0" w:color="auto"/>
              <w:left w:val="single" w:sz="4" w:space="0" w:color="auto"/>
              <w:right w:val="single" w:sz="4" w:space="0" w:color="auto"/>
            </w:tcBorders>
          </w:tcPr>
          <w:p w:rsidR="009C52A8" w:rsidRPr="00DC2803" w:rsidRDefault="009C52A8" w:rsidP="00A03F5A">
            <w:pPr>
              <w:ind w:left="-76" w:right="-108"/>
              <w:rPr>
                <w:sz w:val="22"/>
                <w:szCs w:val="22"/>
              </w:rPr>
            </w:pPr>
            <w:r w:rsidRPr="00DC2803">
              <w:rPr>
                <w:sz w:val="22"/>
                <w:szCs w:val="22"/>
              </w:rPr>
              <w:t>Виконання водолазно-пошукових робіт на водних об`єктах у випадку нещасного випадку на воді</w:t>
            </w:r>
          </w:p>
        </w:tc>
        <w:tc>
          <w:tcPr>
            <w:tcW w:w="2410" w:type="dxa"/>
            <w:vMerge w:val="restart"/>
            <w:tcBorders>
              <w:top w:val="single" w:sz="4" w:space="0" w:color="auto"/>
              <w:left w:val="single" w:sz="4" w:space="0" w:color="auto"/>
              <w:right w:val="single" w:sz="4" w:space="0" w:color="auto"/>
            </w:tcBorders>
          </w:tcPr>
          <w:p w:rsidR="009C52A8" w:rsidRPr="00DC2803" w:rsidRDefault="009C52A8" w:rsidP="00A03F5A">
            <w:pPr>
              <w:pStyle w:val="af"/>
              <w:tabs>
                <w:tab w:val="left" w:pos="708"/>
              </w:tabs>
              <w:rPr>
                <w:sz w:val="22"/>
                <w:szCs w:val="22"/>
              </w:rPr>
            </w:pPr>
            <w:r w:rsidRPr="00DC2803">
              <w:rPr>
                <w:sz w:val="22"/>
                <w:szCs w:val="22"/>
              </w:rPr>
              <w:t>Аварійно-рятувальна служба оперативного реагування Кіровоградської області</w:t>
            </w: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Міський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4546</w:t>
            </w:r>
          </w:p>
        </w:tc>
        <w:tc>
          <w:tcPr>
            <w:tcW w:w="2268" w:type="dxa"/>
            <w:vMerge w:val="restart"/>
            <w:tcBorders>
              <w:left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Не використані через відсутність нещасних випадків. Кошти будуть спрямовані на інші заходи</w:t>
            </w:r>
          </w:p>
        </w:tc>
      </w:tr>
      <w:tr w:rsidR="009C52A8" w:rsidRPr="00DC2803" w:rsidTr="00A03F5A">
        <w:trPr>
          <w:cantSplit/>
          <w:trHeight w:val="433"/>
        </w:trPr>
        <w:tc>
          <w:tcPr>
            <w:tcW w:w="536"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Інші джерела</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sz w:val="22"/>
                <w:szCs w:val="22"/>
              </w:rPr>
            </w:pPr>
          </w:p>
        </w:tc>
      </w:tr>
      <w:tr w:rsidR="009C52A8" w:rsidRPr="00DC2803" w:rsidTr="00A03F5A">
        <w:trPr>
          <w:cantSplit/>
        </w:trPr>
        <w:tc>
          <w:tcPr>
            <w:tcW w:w="536"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1701" w:type="dxa"/>
            <w:vMerge w:val="restart"/>
            <w:tcBorders>
              <w:top w:val="single" w:sz="4" w:space="0" w:color="auto"/>
              <w:left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rPr>
            </w:pPr>
            <w:r w:rsidRPr="00DC2803">
              <w:rPr>
                <w:rFonts w:ascii="Times New Roman" w:hAnsi="Times New Roman"/>
                <w:b w:val="0"/>
              </w:rPr>
              <w:t>УСЬОГО</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rPr>
            </w:pPr>
          </w:p>
        </w:tc>
      </w:tr>
      <w:tr w:rsidR="009C52A8" w:rsidRPr="00DC2803" w:rsidTr="00A03F5A">
        <w:trPr>
          <w:cantSplit/>
          <w:trHeight w:val="800"/>
        </w:trPr>
        <w:tc>
          <w:tcPr>
            <w:tcW w:w="536" w:type="dxa"/>
            <w:vMerge/>
            <w:tcBorders>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1701" w:type="dxa"/>
            <w:vMerge/>
            <w:tcBorders>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rPr>
            </w:pP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val="restart"/>
            <w:tcBorders>
              <w:left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Не виконано</w:t>
            </w:r>
          </w:p>
          <w:p w:rsidR="009C52A8" w:rsidRPr="00DC2803" w:rsidRDefault="009C52A8" w:rsidP="00A03F5A">
            <w:pPr>
              <w:jc w:val="center"/>
              <w:rPr>
                <w:b/>
                <w:sz w:val="22"/>
                <w:szCs w:val="22"/>
              </w:rPr>
            </w:pPr>
            <w:r w:rsidRPr="00DC2803">
              <w:rPr>
                <w:sz w:val="22"/>
                <w:szCs w:val="22"/>
              </w:rPr>
              <w:t>Кошти не виділялися</w:t>
            </w:r>
          </w:p>
        </w:tc>
      </w:tr>
      <w:tr w:rsidR="009C52A8" w:rsidRPr="00DC2803" w:rsidTr="00A03F5A">
        <w:trPr>
          <w:cantSplit/>
          <w:trHeight w:val="660"/>
        </w:trPr>
        <w:tc>
          <w:tcPr>
            <w:tcW w:w="536" w:type="dxa"/>
            <w:vMerge w:val="restart"/>
            <w:tcBorders>
              <w:top w:val="single" w:sz="4" w:space="0" w:color="auto"/>
              <w:left w:val="single" w:sz="4" w:space="0" w:color="auto"/>
              <w:right w:val="single" w:sz="4" w:space="0" w:color="auto"/>
            </w:tcBorders>
          </w:tcPr>
          <w:p w:rsidR="009C52A8" w:rsidRPr="00DC2803" w:rsidRDefault="009C52A8" w:rsidP="00A03F5A">
            <w:pPr>
              <w:jc w:val="center"/>
              <w:rPr>
                <w:sz w:val="22"/>
                <w:szCs w:val="22"/>
              </w:rPr>
            </w:pPr>
            <w:r w:rsidRPr="00DC2803">
              <w:rPr>
                <w:sz w:val="22"/>
                <w:szCs w:val="22"/>
              </w:rPr>
              <w:t>3</w:t>
            </w:r>
          </w:p>
        </w:tc>
        <w:tc>
          <w:tcPr>
            <w:tcW w:w="5871" w:type="dxa"/>
            <w:vMerge w:val="restart"/>
            <w:tcBorders>
              <w:top w:val="single" w:sz="4" w:space="0" w:color="auto"/>
              <w:left w:val="single" w:sz="4" w:space="0" w:color="auto"/>
              <w:right w:val="single" w:sz="4" w:space="0" w:color="auto"/>
            </w:tcBorders>
          </w:tcPr>
          <w:p w:rsidR="009C52A8" w:rsidRPr="00DC2803" w:rsidRDefault="009C52A8" w:rsidP="00A03F5A">
            <w:pPr>
              <w:rPr>
                <w:sz w:val="22"/>
                <w:szCs w:val="22"/>
              </w:rPr>
            </w:pPr>
            <w:r w:rsidRPr="00DC2803">
              <w:rPr>
                <w:sz w:val="22"/>
                <w:szCs w:val="22"/>
              </w:rPr>
              <w:t xml:space="preserve">Проведення профілактичних заходів на водних об’єктах міста по дотриманню  громадянами Правил  охорони життя людей на водних об’єктах України </w:t>
            </w:r>
          </w:p>
        </w:tc>
        <w:tc>
          <w:tcPr>
            <w:tcW w:w="2410" w:type="dxa"/>
            <w:vMerge w:val="restart"/>
            <w:tcBorders>
              <w:top w:val="single" w:sz="4" w:space="0" w:color="auto"/>
              <w:left w:val="single" w:sz="4" w:space="0" w:color="auto"/>
              <w:right w:val="single" w:sz="4" w:space="0" w:color="auto"/>
            </w:tcBorders>
          </w:tcPr>
          <w:p w:rsidR="009C52A8" w:rsidRPr="00DC2803" w:rsidRDefault="009C52A8" w:rsidP="00A03F5A">
            <w:pPr>
              <w:pStyle w:val="af"/>
              <w:tabs>
                <w:tab w:val="left" w:pos="708"/>
              </w:tabs>
              <w:ind w:left="-108" w:right="-108"/>
              <w:jc w:val="center"/>
              <w:rPr>
                <w:sz w:val="22"/>
                <w:szCs w:val="22"/>
              </w:rPr>
            </w:pPr>
            <w:r w:rsidRPr="00DC2803">
              <w:rPr>
                <w:sz w:val="22"/>
                <w:szCs w:val="22"/>
              </w:rPr>
              <w:t>ДПРЧ-18 УДСНС України у Кіровоградській області,</w:t>
            </w:r>
          </w:p>
          <w:p w:rsidR="009C52A8" w:rsidRPr="00DC2803" w:rsidRDefault="009C52A8" w:rsidP="00A03F5A">
            <w:pPr>
              <w:jc w:val="center"/>
              <w:rPr>
                <w:sz w:val="22"/>
                <w:szCs w:val="22"/>
              </w:rPr>
            </w:pPr>
            <w:r w:rsidRPr="00DC2803">
              <w:rPr>
                <w:sz w:val="22"/>
                <w:szCs w:val="22"/>
              </w:rPr>
              <w:t xml:space="preserve">Сектор з питань надзвичайних ситуацій, охорони </w:t>
            </w:r>
            <w:r>
              <w:rPr>
                <w:sz w:val="22"/>
                <w:szCs w:val="22"/>
              </w:rPr>
              <w:t xml:space="preserve">праці, екології та благоустрою  управління </w:t>
            </w:r>
            <w:r w:rsidRPr="00DC2803">
              <w:rPr>
                <w:sz w:val="22"/>
                <w:szCs w:val="22"/>
              </w:rPr>
              <w:t>МА та ЖКГ</w:t>
            </w: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rPr>
            </w:pPr>
            <w:r w:rsidRPr="00DC2803">
              <w:rPr>
                <w:rFonts w:ascii="Times New Roman" w:hAnsi="Times New Roman"/>
                <w:b w:val="0"/>
                <w:lang w:val="uk-UA"/>
              </w:rPr>
              <w:t>Міський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0</w:t>
            </w:r>
          </w:p>
        </w:tc>
        <w:tc>
          <w:tcPr>
            <w:tcW w:w="2268" w:type="dxa"/>
            <w:vMerge/>
            <w:tcBorders>
              <w:left w:val="single" w:sz="4" w:space="0" w:color="auto"/>
              <w:right w:val="single" w:sz="4" w:space="0" w:color="auto"/>
            </w:tcBorders>
            <w:vAlign w:val="center"/>
          </w:tcPr>
          <w:p w:rsidR="009C52A8" w:rsidRPr="00DC2803" w:rsidRDefault="009C52A8" w:rsidP="00A03F5A">
            <w:pPr>
              <w:jc w:val="center"/>
              <w:rPr>
                <w:sz w:val="22"/>
                <w:szCs w:val="22"/>
              </w:rPr>
            </w:pPr>
          </w:p>
        </w:tc>
      </w:tr>
      <w:tr w:rsidR="009C52A8" w:rsidRPr="00DC2803" w:rsidTr="00A03F5A">
        <w:trPr>
          <w:cantSplit/>
          <w:trHeight w:val="540"/>
        </w:trPr>
        <w:tc>
          <w:tcPr>
            <w:tcW w:w="536" w:type="dxa"/>
            <w:vMerge/>
            <w:tcBorders>
              <w:top w:val="single" w:sz="4" w:space="0" w:color="auto"/>
              <w:left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top w:val="single" w:sz="4" w:space="0" w:color="auto"/>
              <w:left w:val="single" w:sz="4" w:space="0" w:color="auto"/>
              <w:right w:val="single" w:sz="4" w:space="0" w:color="auto"/>
            </w:tcBorders>
          </w:tcPr>
          <w:p w:rsidR="009C52A8" w:rsidRPr="00DC2803" w:rsidRDefault="009C52A8" w:rsidP="00A03F5A">
            <w:pPr>
              <w:rPr>
                <w:sz w:val="22"/>
                <w:szCs w:val="22"/>
              </w:rPr>
            </w:pPr>
          </w:p>
        </w:tc>
        <w:tc>
          <w:tcPr>
            <w:tcW w:w="2410" w:type="dxa"/>
            <w:vMerge/>
            <w:tcBorders>
              <w:top w:val="single" w:sz="4" w:space="0" w:color="auto"/>
              <w:left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rPr>
            </w:pPr>
            <w:r w:rsidRPr="00DC2803">
              <w:rPr>
                <w:rFonts w:ascii="Times New Roman" w:hAnsi="Times New Roman"/>
                <w:b w:val="0"/>
                <w:lang w:val="uk-UA"/>
              </w:rPr>
              <w:t>Інші джерела</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rPr>
            </w:pPr>
          </w:p>
        </w:tc>
      </w:tr>
      <w:tr w:rsidR="009C52A8" w:rsidRPr="00DC2803" w:rsidTr="00A03F5A">
        <w:trPr>
          <w:cantSplit/>
          <w:trHeight w:val="700"/>
        </w:trPr>
        <w:tc>
          <w:tcPr>
            <w:tcW w:w="536"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top w:val="single" w:sz="4" w:space="0" w:color="auto"/>
              <w:left w:val="single" w:sz="4" w:space="0" w:color="auto"/>
              <w:bottom w:val="single" w:sz="4" w:space="0" w:color="auto"/>
              <w:right w:val="single" w:sz="4" w:space="0" w:color="auto"/>
            </w:tcBorders>
          </w:tcPr>
          <w:p w:rsidR="009C52A8" w:rsidRPr="00DC2803" w:rsidRDefault="009C52A8" w:rsidP="00A03F5A">
            <w:pPr>
              <w:rPr>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rPr>
            </w:pPr>
            <w:r w:rsidRPr="00DC2803">
              <w:rPr>
                <w:rFonts w:ascii="Times New Roman" w:hAnsi="Times New Roman"/>
                <w:b w:val="0"/>
              </w:rPr>
              <w:t>УСЬОГО</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rPr>
            </w:pPr>
          </w:p>
        </w:tc>
      </w:tr>
      <w:tr w:rsidR="009C52A8" w:rsidRPr="00DC2803" w:rsidTr="00A03F5A">
        <w:trPr>
          <w:cantSplit/>
          <w:trHeight w:val="580"/>
        </w:trPr>
        <w:tc>
          <w:tcPr>
            <w:tcW w:w="536" w:type="dxa"/>
            <w:vMerge w:val="restart"/>
            <w:tcBorders>
              <w:top w:val="single" w:sz="4" w:space="0" w:color="auto"/>
              <w:left w:val="single" w:sz="4" w:space="0" w:color="auto"/>
              <w:right w:val="single" w:sz="4" w:space="0" w:color="auto"/>
            </w:tcBorders>
          </w:tcPr>
          <w:p w:rsidR="009C52A8" w:rsidRPr="00DC2803" w:rsidRDefault="009C52A8" w:rsidP="00A03F5A">
            <w:pPr>
              <w:jc w:val="center"/>
              <w:rPr>
                <w:sz w:val="22"/>
                <w:szCs w:val="22"/>
              </w:rPr>
            </w:pPr>
            <w:r w:rsidRPr="00DC2803">
              <w:rPr>
                <w:sz w:val="22"/>
                <w:szCs w:val="22"/>
              </w:rPr>
              <w:t>4</w:t>
            </w:r>
          </w:p>
        </w:tc>
        <w:tc>
          <w:tcPr>
            <w:tcW w:w="5871" w:type="dxa"/>
            <w:vMerge w:val="restart"/>
            <w:tcBorders>
              <w:top w:val="single" w:sz="4" w:space="0" w:color="auto"/>
              <w:left w:val="single" w:sz="4" w:space="0" w:color="auto"/>
              <w:right w:val="single" w:sz="4" w:space="0" w:color="auto"/>
            </w:tcBorders>
          </w:tcPr>
          <w:p w:rsidR="009C52A8" w:rsidRPr="00DC2803" w:rsidRDefault="009C52A8" w:rsidP="00A03F5A">
            <w:pPr>
              <w:rPr>
                <w:sz w:val="22"/>
                <w:szCs w:val="22"/>
              </w:rPr>
            </w:pPr>
            <w:r w:rsidRPr="00DC2803">
              <w:rPr>
                <w:sz w:val="22"/>
                <w:szCs w:val="22"/>
              </w:rPr>
              <w:t xml:space="preserve">Проведення  упереджуючих заходів  по  недопущенню руйнування і прориву  греблі ставку «Орлова Балка» </w:t>
            </w:r>
          </w:p>
        </w:tc>
        <w:tc>
          <w:tcPr>
            <w:tcW w:w="2410" w:type="dxa"/>
            <w:vMerge w:val="restart"/>
            <w:tcBorders>
              <w:top w:val="single" w:sz="4" w:space="0" w:color="auto"/>
              <w:left w:val="single" w:sz="4" w:space="0" w:color="auto"/>
              <w:right w:val="single" w:sz="4" w:space="0" w:color="auto"/>
            </w:tcBorders>
          </w:tcPr>
          <w:p w:rsidR="009C52A8" w:rsidRPr="00DC2803" w:rsidRDefault="009C52A8" w:rsidP="00A03F5A">
            <w:pPr>
              <w:jc w:val="center"/>
              <w:rPr>
                <w:sz w:val="22"/>
                <w:szCs w:val="22"/>
              </w:rPr>
            </w:pPr>
            <w:r w:rsidRPr="00DC2803">
              <w:rPr>
                <w:sz w:val="22"/>
                <w:szCs w:val="22"/>
              </w:rPr>
              <w:t xml:space="preserve">Управління містобудування, архітектури та житлово-комунального господарства </w:t>
            </w: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rPr>
            </w:pPr>
            <w:r w:rsidRPr="00DC2803">
              <w:rPr>
                <w:rFonts w:ascii="Times New Roman" w:hAnsi="Times New Roman"/>
                <w:b w:val="0"/>
                <w:lang w:val="uk-UA"/>
              </w:rPr>
              <w:t>Міський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0</w:t>
            </w:r>
          </w:p>
        </w:tc>
        <w:tc>
          <w:tcPr>
            <w:tcW w:w="2268" w:type="dxa"/>
            <w:vMerge w:val="restart"/>
            <w:tcBorders>
              <w:left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Кошти не виділялися через відсутність потреби</w:t>
            </w:r>
          </w:p>
        </w:tc>
      </w:tr>
      <w:tr w:rsidR="009C52A8" w:rsidRPr="00DC2803" w:rsidTr="00A03F5A">
        <w:trPr>
          <w:cantSplit/>
          <w:trHeight w:val="700"/>
        </w:trPr>
        <w:tc>
          <w:tcPr>
            <w:tcW w:w="536"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right w:val="single" w:sz="4" w:space="0" w:color="auto"/>
            </w:tcBorders>
          </w:tcPr>
          <w:p w:rsidR="009C52A8" w:rsidRPr="00DC2803" w:rsidRDefault="009C52A8" w:rsidP="00A03F5A">
            <w:pPr>
              <w:rPr>
                <w:sz w:val="22"/>
                <w:szCs w:val="22"/>
              </w:rPr>
            </w:pPr>
          </w:p>
        </w:tc>
        <w:tc>
          <w:tcPr>
            <w:tcW w:w="2410" w:type="dxa"/>
            <w:vMerge/>
            <w:tcBorders>
              <w:left w:val="single" w:sz="4" w:space="0" w:color="auto"/>
              <w:right w:val="single" w:sz="4" w:space="0" w:color="auto"/>
            </w:tcBorders>
          </w:tcPr>
          <w:p w:rsidR="009C52A8" w:rsidRPr="00DC2803" w:rsidRDefault="009C52A8" w:rsidP="00A03F5A">
            <w:pPr>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rPr>
            </w:pPr>
            <w:r w:rsidRPr="00DC2803">
              <w:rPr>
                <w:rFonts w:ascii="Times New Roman" w:hAnsi="Times New Roman"/>
                <w:b w:val="0"/>
                <w:lang w:val="uk-UA"/>
              </w:rPr>
              <w:t>Інші джерела</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rPr>
            </w:pPr>
          </w:p>
        </w:tc>
      </w:tr>
      <w:tr w:rsidR="009C52A8" w:rsidRPr="00DC2803" w:rsidTr="00A03F5A">
        <w:trPr>
          <w:cantSplit/>
          <w:trHeight w:val="311"/>
        </w:trPr>
        <w:tc>
          <w:tcPr>
            <w:tcW w:w="536" w:type="dxa"/>
            <w:vMerge/>
            <w:tcBorders>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bottom w:val="single" w:sz="4" w:space="0" w:color="auto"/>
              <w:right w:val="single" w:sz="4" w:space="0" w:color="auto"/>
            </w:tcBorders>
          </w:tcPr>
          <w:p w:rsidR="009C52A8" w:rsidRPr="00DC2803" w:rsidRDefault="009C52A8" w:rsidP="00A03F5A">
            <w:pPr>
              <w:rPr>
                <w:sz w:val="22"/>
                <w:szCs w:val="22"/>
              </w:rPr>
            </w:pPr>
          </w:p>
        </w:tc>
        <w:tc>
          <w:tcPr>
            <w:tcW w:w="2410" w:type="dxa"/>
            <w:vMerge/>
            <w:tcBorders>
              <w:left w:val="single" w:sz="4" w:space="0" w:color="auto"/>
              <w:bottom w:val="single" w:sz="4" w:space="0" w:color="auto"/>
              <w:right w:val="single" w:sz="4" w:space="0" w:color="auto"/>
            </w:tcBorders>
          </w:tcPr>
          <w:p w:rsidR="009C52A8" w:rsidRPr="00DC2803" w:rsidRDefault="009C52A8" w:rsidP="00A03F5A">
            <w:pPr>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rPr>
                <w:rFonts w:ascii="Times New Roman" w:hAnsi="Times New Roman"/>
                <w:b w:val="0"/>
              </w:rPr>
            </w:pPr>
            <w:r w:rsidRPr="00DC2803">
              <w:rPr>
                <w:rFonts w:ascii="Times New Roman" w:hAnsi="Times New Roman"/>
                <w:b w:val="0"/>
              </w:rPr>
              <w:t>УСЬОГО</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rPr>
            </w:pPr>
          </w:p>
        </w:tc>
      </w:tr>
    </w:tbl>
    <w:p w:rsidR="009C52A8" w:rsidRDefault="009C52A8" w:rsidP="009C52A8">
      <w:pPr>
        <w:pStyle w:val="af1"/>
        <w:jc w:val="center"/>
        <w:rPr>
          <w:b/>
          <w:sz w:val="22"/>
          <w:szCs w:val="22"/>
        </w:rPr>
      </w:pPr>
    </w:p>
    <w:p w:rsidR="009C52A8" w:rsidRPr="00DC2803" w:rsidRDefault="009C52A8" w:rsidP="009C52A8">
      <w:pPr>
        <w:pStyle w:val="af1"/>
        <w:jc w:val="center"/>
        <w:rPr>
          <w:b/>
          <w:sz w:val="22"/>
          <w:szCs w:val="22"/>
        </w:rPr>
      </w:pPr>
      <w:r w:rsidRPr="00DC2803">
        <w:rPr>
          <w:b/>
          <w:sz w:val="22"/>
          <w:szCs w:val="22"/>
        </w:rPr>
        <w:t>ЗАБЕЗПЕЧЕННЯ НАСЕЛЕННЯ ЗАСОБАМИ ІНДИВІДУАЛЬНОГО І КОЛЕКТИВНОГО ЗАХИСТУ</w:t>
      </w:r>
    </w:p>
    <w:p w:rsidR="009C52A8" w:rsidRPr="00DC2803" w:rsidRDefault="009C52A8" w:rsidP="009C52A8">
      <w:pPr>
        <w:rPr>
          <w:b/>
          <w:sz w:val="22"/>
          <w:szCs w:val="22"/>
        </w:rPr>
      </w:pPr>
    </w:p>
    <w:tbl>
      <w:tblPr>
        <w:tblW w:w="1462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5871"/>
        <w:gridCol w:w="2410"/>
        <w:gridCol w:w="1701"/>
        <w:gridCol w:w="1843"/>
        <w:gridCol w:w="2268"/>
      </w:tblGrid>
      <w:tr w:rsidR="009C52A8" w:rsidRPr="00DC2803" w:rsidTr="00A03F5A">
        <w:trPr>
          <w:cantSplit/>
          <w:trHeight w:val="594"/>
        </w:trPr>
        <w:tc>
          <w:tcPr>
            <w:tcW w:w="536" w:type="dxa"/>
            <w:vMerge w:val="restart"/>
            <w:tcBorders>
              <w:top w:val="single" w:sz="4" w:space="0" w:color="auto"/>
              <w:left w:val="single" w:sz="4" w:space="0" w:color="auto"/>
              <w:right w:val="single" w:sz="4" w:space="0" w:color="auto"/>
            </w:tcBorders>
          </w:tcPr>
          <w:p w:rsidR="009C52A8" w:rsidRPr="00DC2803" w:rsidRDefault="009C52A8" w:rsidP="00A03F5A">
            <w:pPr>
              <w:jc w:val="center"/>
              <w:rPr>
                <w:sz w:val="22"/>
                <w:szCs w:val="22"/>
              </w:rPr>
            </w:pPr>
            <w:r w:rsidRPr="00DC2803">
              <w:rPr>
                <w:sz w:val="22"/>
                <w:szCs w:val="22"/>
              </w:rPr>
              <w:t>1.</w:t>
            </w:r>
          </w:p>
        </w:tc>
        <w:tc>
          <w:tcPr>
            <w:tcW w:w="5871" w:type="dxa"/>
            <w:vMerge w:val="restart"/>
            <w:tcBorders>
              <w:top w:val="single" w:sz="4" w:space="0" w:color="auto"/>
              <w:left w:val="single" w:sz="4" w:space="0" w:color="auto"/>
              <w:right w:val="single" w:sz="4" w:space="0" w:color="auto"/>
            </w:tcBorders>
          </w:tcPr>
          <w:p w:rsidR="009C52A8" w:rsidRPr="00DC2803" w:rsidRDefault="009C52A8" w:rsidP="00A03F5A">
            <w:pPr>
              <w:rPr>
                <w:sz w:val="22"/>
                <w:szCs w:val="22"/>
              </w:rPr>
            </w:pPr>
            <w:r w:rsidRPr="00DC2803">
              <w:rPr>
                <w:sz w:val="22"/>
                <w:szCs w:val="22"/>
              </w:rPr>
              <w:t>Забезпечення засобами індивідуального захисту органів дихання і шкіри від бойових отруйних  речовин                                                   особового складу  міських і об’єктових спеціалізованих служб цивільного захисту</w:t>
            </w:r>
          </w:p>
        </w:tc>
        <w:tc>
          <w:tcPr>
            <w:tcW w:w="2410" w:type="dxa"/>
            <w:vMerge w:val="restart"/>
            <w:tcBorders>
              <w:top w:val="single" w:sz="4" w:space="0" w:color="auto"/>
              <w:left w:val="single" w:sz="4" w:space="0" w:color="auto"/>
              <w:right w:val="single" w:sz="4" w:space="0" w:color="auto"/>
            </w:tcBorders>
          </w:tcPr>
          <w:p w:rsidR="009C52A8" w:rsidRPr="00DC2803" w:rsidRDefault="009C52A8" w:rsidP="00A03F5A">
            <w:pPr>
              <w:pStyle w:val="af"/>
              <w:tabs>
                <w:tab w:val="left" w:pos="708"/>
              </w:tabs>
              <w:ind w:left="-108" w:right="-108"/>
              <w:jc w:val="center"/>
              <w:rPr>
                <w:sz w:val="22"/>
                <w:szCs w:val="22"/>
              </w:rPr>
            </w:pPr>
            <w:r w:rsidRPr="00DC2803">
              <w:rPr>
                <w:sz w:val="22"/>
                <w:szCs w:val="22"/>
              </w:rPr>
              <w:t xml:space="preserve">Сектор з питань надзвичайних ситуацій, охорони </w:t>
            </w:r>
            <w:r>
              <w:rPr>
                <w:sz w:val="22"/>
                <w:szCs w:val="22"/>
              </w:rPr>
              <w:t xml:space="preserve">праці, екології та благоустрою  управління </w:t>
            </w:r>
            <w:r w:rsidRPr="00DC2803">
              <w:rPr>
                <w:sz w:val="22"/>
                <w:szCs w:val="22"/>
              </w:rPr>
              <w:t>МА та ЖКГ</w:t>
            </w: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r w:rsidRPr="00DC2803">
              <w:rPr>
                <w:sz w:val="22"/>
                <w:szCs w:val="22"/>
              </w:rPr>
              <w:t>Міський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0</w:t>
            </w:r>
          </w:p>
        </w:tc>
        <w:tc>
          <w:tcPr>
            <w:tcW w:w="2268" w:type="dxa"/>
            <w:vMerge w:val="restart"/>
            <w:tcBorders>
              <w:top w:val="single" w:sz="4" w:space="0" w:color="auto"/>
              <w:left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Не виконано</w:t>
            </w:r>
          </w:p>
          <w:p w:rsidR="009C52A8" w:rsidRPr="00DC2803" w:rsidRDefault="009C52A8" w:rsidP="00A03F5A">
            <w:pPr>
              <w:jc w:val="center"/>
              <w:rPr>
                <w:sz w:val="22"/>
                <w:szCs w:val="22"/>
              </w:rPr>
            </w:pPr>
            <w:r w:rsidRPr="00DC2803">
              <w:rPr>
                <w:sz w:val="22"/>
                <w:szCs w:val="22"/>
              </w:rPr>
              <w:t>Кошти не виділялися</w:t>
            </w:r>
          </w:p>
        </w:tc>
      </w:tr>
      <w:tr w:rsidR="009C52A8" w:rsidRPr="00DC2803" w:rsidTr="00A03F5A">
        <w:trPr>
          <w:cantSplit/>
          <w:trHeight w:val="532"/>
        </w:trPr>
        <w:tc>
          <w:tcPr>
            <w:tcW w:w="536"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r w:rsidRPr="00DC2803">
              <w:rPr>
                <w:sz w:val="22"/>
                <w:szCs w:val="22"/>
              </w:rPr>
              <w:t>інші джерела</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sz w:val="22"/>
                <w:szCs w:val="22"/>
              </w:rPr>
            </w:pPr>
          </w:p>
        </w:tc>
      </w:tr>
      <w:tr w:rsidR="009C52A8" w:rsidRPr="00DC2803" w:rsidTr="00A03F5A">
        <w:trPr>
          <w:cantSplit/>
          <w:trHeight w:val="345"/>
        </w:trPr>
        <w:tc>
          <w:tcPr>
            <w:tcW w:w="536"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right w:val="single" w:sz="4" w:space="0" w:color="auto"/>
            </w:tcBorders>
            <w:vAlign w:val="center"/>
          </w:tcPr>
          <w:p w:rsidR="009C52A8" w:rsidRPr="00DC2803" w:rsidRDefault="009C52A8" w:rsidP="00A03F5A">
            <w:pPr>
              <w:pStyle w:val="7"/>
              <w:rPr>
                <w:rFonts w:ascii="Times New Roman" w:hAnsi="Times New Roman"/>
                <w:sz w:val="22"/>
                <w:szCs w:val="22"/>
              </w:rPr>
            </w:pPr>
            <w:r w:rsidRPr="00DC2803">
              <w:rPr>
                <w:rFonts w:ascii="Times New Roman" w:hAnsi="Times New Roman"/>
                <w:sz w:val="22"/>
                <w:szCs w:val="22"/>
                <w:lang w:val="uk-UA"/>
              </w:rPr>
              <w:t xml:space="preserve"> </w:t>
            </w:r>
            <w:r w:rsidRPr="00DC2803">
              <w:rPr>
                <w:rFonts w:ascii="Times New Roman" w:hAnsi="Times New Roman"/>
                <w:sz w:val="22"/>
                <w:szCs w:val="22"/>
              </w:rPr>
              <w:t>УСЬОГО</w:t>
            </w:r>
          </w:p>
        </w:tc>
        <w:tc>
          <w:tcPr>
            <w:tcW w:w="1843" w:type="dxa"/>
            <w:tcBorders>
              <w:top w:val="single" w:sz="4" w:space="0" w:color="auto"/>
              <w:left w:val="single" w:sz="4" w:space="0" w:color="auto"/>
              <w:right w:val="single" w:sz="4" w:space="0" w:color="auto"/>
            </w:tcBorders>
            <w:vAlign w:val="center"/>
          </w:tcPr>
          <w:p w:rsidR="009C52A8" w:rsidRPr="00DC2803" w:rsidRDefault="009C52A8" w:rsidP="00A03F5A">
            <w:pPr>
              <w:jc w:val="center"/>
              <w:rPr>
                <w:b/>
                <w:sz w:val="22"/>
                <w:szCs w:val="22"/>
                <w:lang w:val="en-US"/>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lang w:val="en-US"/>
              </w:rPr>
            </w:pPr>
          </w:p>
        </w:tc>
      </w:tr>
      <w:tr w:rsidR="009C52A8" w:rsidRPr="00DC2803" w:rsidTr="00A03F5A">
        <w:trPr>
          <w:cantSplit/>
          <w:trHeight w:val="17"/>
        </w:trPr>
        <w:tc>
          <w:tcPr>
            <w:tcW w:w="536" w:type="dxa"/>
            <w:vMerge w:val="restart"/>
            <w:tcBorders>
              <w:top w:val="single" w:sz="4" w:space="0" w:color="auto"/>
              <w:left w:val="single" w:sz="4" w:space="0" w:color="auto"/>
              <w:bottom w:val="single" w:sz="4" w:space="0" w:color="auto"/>
              <w:right w:val="single" w:sz="4" w:space="0" w:color="auto"/>
            </w:tcBorders>
          </w:tcPr>
          <w:p w:rsidR="009C52A8" w:rsidRPr="00DC2803" w:rsidRDefault="009C52A8" w:rsidP="00A03F5A">
            <w:pPr>
              <w:jc w:val="center"/>
              <w:rPr>
                <w:sz w:val="22"/>
                <w:szCs w:val="22"/>
              </w:rPr>
            </w:pPr>
            <w:r w:rsidRPr="00DC2803">
              <w:rPr>
                <w:sz w:val="22"/>
                <w:szCs w:val="22"/>
              </w:rPr>
              <w:t>2.</w:t>
            </w:r>
          </w:p>
        </w:tc>
        <w:tc>
          <w:tcPr>
            <w:tcW w:w="5871" w:type="dxa"/>
            <w:vMerge w:val="restart"/>
            <w:tcBorders>
              <w:top w:val="single" w:sz="4" w:space="0" w:color="auto"/>
              <w:left w:val="single" w:sz="4" w:space="0" w:color="auto"/>
              <w:bottom w:val="single" w:sz="4" w:space="0" w:color="auto"/>
              <w:right w:val="single" w:sz="4" w:space="0" w:color="auto"/>
            </w:tcBorders>
          </w:tcPr>
          <w:p w:rsidR="009C52A8" w:rsidRPr="00DC2803" w:rsidRDefault="009C52A8" w:rsidP="00A03F5A">
            <w:pPr>
              <w:ind w:left="-76" w:right="-108"/>
              <w:rPr>
                <w:sz w:val="22"/>
                <w:szCs w:val="22"/>
              </w:rPr>
            </w:pPr>
            <w:r w:rsidRPr="00DC2803">
              <w:rPr>
                <w:sz w:val="22"/>
                <w:szCs w:val="22"/>
              </w:rPr>
              <w:t>Забезпечення приладами радіаційної   розвідки і дозиметричного контролю  міських і об’єктових спеціалізованих служб цивільного захисту</w:t>
            </w:r>
          </w:p>
        </w:tc>
        <w:tc>
          <w:tcPr>
            <w:tcW w:w="2410" w:type="dxa"/>
            <w:vMerge w:val="restart"/>
            <w:tcBorders>
              <w:top w:val="single" w:sz="4" w:space="0" w:color="auto"/>
              <w:left w:val="single" w:sz="4" w:space="0" w:color="auto"/>
              <w:bottom w:val="single" w:sz="4" w:space="0" w:color="auto"/>
              <w:right w:val="single" w:sz="4" w:space="0" w:color="auto"/>
            </w:tcBorders>
          </w:tcPr>
          <w:p w:rsidR="009C52A8" w:rsidRPr="00DC2803" w:rsidRDefault="009C52A8" w:rsidP="00A03F5A">
            <w:pPr>
              <w:pStyle w:val="af"/>
              <w:tabs>
                <w:tab w:val="left" w:pos="708"/>
              </w:tabs>
              <w:jc w:val="center"/>
              <w:rPr>
                <w:sz w:val="22"/>
                <w:szCs w:val="22"/>
              </w:rPr>
            </w:pPr>
            <w:r w:rsidRPr="00DC2803">
              <w:rPr>
                <w:sz w:val="22"/>
                <w:szCs w:val="22"/>
              </w:rPr>
              <w:t>Керівники спеціальних служб ЦЗ</w:t>
            </w:r>
          </w:p>
        </w:tc>
        <w:tc>
          <w:tcPr>
            <w:tcW w:w="1701" w:type="dxa"/>
            <w:vMerge w:val="restart"/>
            <w:tcBorders>
              <w:top w:val="single" w:sz="4" w:space="0" w:color="auto"/>
              <w:left w:val="single" w:sz="4" w:space="0" w:color="auto"/>
              <w:right w:val="single" w:sz="4" w:space="0" w:color="auto"/>
            </w:tcBorders>
            <w:vAlign w:val="center"/>
          </w:tcPr>
          <w:p w:rsidR="009C52A8" w:rsidRPr="00DC2803" w:rsidRDefault="009C52A8" w:rsidP="00A03F5A">
            <w:pPr>
              <w:rPr>
                <w:sz w:val="22"/>
                <w:szCs w:val="22"/>
              </w:rPr>
            </w:pPr>
            <w:r w:rsidRPr="00DC2803">
              <w:rPr>
                <w:sz w:val="22"/>
                <w:szCs w:val="22"/>
              </w:rPr>
              <w:t>Міський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0</w:t>
            </w:r>
          </w:p>
        </w:tc>
        <w:tc>
          <w:tcPr>
            <w:tcW w:w="2268" w:type="dxa"/>
            <w:vMerge/>
            <w:tcBorders>
              <w:left w:val="single" w:sz="4" w:space="0" w:color="auto"/>
              <w:right w:val="single" w:sz="4" w:space="0" w:color="auto"/>
            </w:tcBorders>
            <w:vAlign w:val="center"/>
          </w:tcPr>
          <w:p w:rsidR="009C52A8" w:rsidRPr="00DC2803" w:rsidRDefault="009C52A8" w:rsidP="00A03F5A">
            <w:pPr>
              <w:jc w:val="center"/>
              <w:rPr>
                <w:sz w:val="22"/>
                <w:szCs w:val="22"/>
                <w:lang w:val="en-US"/>
              </w:rPr>
            </w:pPr>
          </w:p>
        </w:tc>
      </w:tr>
      <w:tr w:rsidR="009C52A8" w:rsidRPr="00DC2803" w:rsidTr="00A03F5A">
        <w:trPr>
          <w:cantSplit/>
          <w:trHeight w:val="443"/>
        </w:trPr>
        <w:tc>
          <w:tcPr>
            <w:tcW w:w="536" w:type="dxa"/>
            <w:vMerge/>
            <w:tcBorders>
              <w:top w:val="single" w:sz="4" w:space="0" w:color="auto"/>
              <w:left w:val="single" w:sz="4" w:space="0" w:color="auto"/>
              <w:bottom w:val="single" w:sz="4" w:space="0" w:color="auto"/>
              <w:right w:val="single" w:sz="4" w:space="0" w:color="auto"/>
            </w:tcBorders>
          </w:tcPr>
          <w:p w:rsidR="009C52A8" w:rsidRPr="00DC2803" w:rsidRDefault="009C52A8" w:rsidP="00A03F5A">
            <w:pPr>
              <w:jc w:val="center"/>
              <w:rPr>
                <w:sz w:val="22"/>
                <w:szCs w:val="22"/>
              </w:rPr>
            </w:pPr>
          </w:p>
        </w:tc>
        <w:tc>
          <w:tcPr>
            <w:tcW w:w="5871" w:type="dxa"/>
            <w:vMerge/>
            <w:tcBorders>
              <w:top w:val="single" w:sz="4" w:space="0" w:color="auto"/>
              <w:left w:val="single" w:sz="4" w:space="0" w:color="auto"/>
              <w:bottom w:val="single" w:sz="4" w:space="0" w:color="auto"/>
              <w:right w:val="single" w:sz="4" w:space="0" w:color="auto"/>
            </w:tcBorders>
          </w:tcPr>
          <w:p w:rsidR="009C52A8" w:rsidRPr="00DC2803" w:rsidRDefault="009C52A8" w:rsidP="00A03F5A">
            <w:pPr>
              <w:ind w:left="-76" w:right="-108"/>
              <w:rPr>
                <w:sz w:val="22"/>
                <w:szCs w:val="22"/>
              </w:rPr>
            </w:pPr>
          </w:p>
        </w:tc>
        <w:tc>
          <w:tcPr>
            <w:tcW w:w="2410" w:type="dxa"/>
            <w:vMerge/>
            <w:tcBorders>
              <w:top w:val="single" w:sz="4" w:space="0" w:color="auto"/>
              <w:left w:val="single" w:sz="4" w:space="0" w:color="auto"/>
              <w:bottom w:val="single" w:sz="4" w:space="0" w:color="auto"/>
              <w:right w:val="single" w:sz="4" w:space="0" w:color="auto"/>
            </w:tcBorders>
          </w:tcPr>
          <w:p w:rsidR="009C52A8" w:rsidRPr="00DC2803" w:rsidRDefault="009C52A8" w:rsidP="00A03F5A">
            <w:pPr>
              <w:pStyle w:val="af"/>
              <w:tabs>
                <w:tab w:val="left" w:pos="708"/>
              </w:tabs>
              <w:jc w:val="center"/>
              <w:rPr>
                <w:sz w:val="22"/>
                <w:szCs w:val="22"/>
              </w:rPr>
            </w:pPr>
          </w:p>
        </w:tc>
        <w:tc>
          <w:tcPr>
            <w:tcW w:w="1701" w:type="dxa"/>
            <w:vMerge/>
            <w:tcBorders>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lang w:val="en-US"/>
              </w:rPr>
            </w:pPr>
          </w:p>
        </w:tc>
        <w:tc>
          <w:tcPr>
            <w:tcW w:w="2268" w:type="dxa"/>
            <w:vMerge w:val="restart"/>
            <w:tcBorders>
              <w:left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Не виконано</w:t>
            </w:r>
          </w:p>
          <w:p w:rsidR="009C52A8" w:rsidRPr="00DC2803" w:rsidRDefault="009C52A8" w:rsidP="00A03F5A">
            <w:pPr>
              <w:jc w:val="center"/>
              <w:rPr>
                <w:sz w:val="22"/>
                <w:szCs w:val="22"/>
              </w:rPr>
            </w:pPr>
            <w:r w:rsidRPr="00DC2803">
              <w:rPr>
                <w:sz w:val="22"/>
                <w:szCs w:val="22"/>
              </w:rPr>
              <w:t>Кошти не планувалися</w:t>
            </w:r>
          </w:p>
        </w:tc>
      </w:tr>
      <w:tr w:rsidR="009C52A8" w:rsidRPr="00DC2803" w:rsidTr="00A03F5A">
        <w:trPr>
          <w:cantSplit/>
          <w:trHeight w:val="433"/>
        </w:trPr>
        <w:tc>
          <w:tcPr>
            <w:tcW w:w="536"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r w:rsidRPr="00DC2803">
              <w:rPr>
                <w:sz w:val="22"/>
                <w:szCs w:val="22"/>
              </w:rPr>
              <w:t>Інші джерела</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sz w:val="22"/>
                <w:szCs w:val="22"/>
              </w:rPr>
            </w:pPr>
          </w:p>
        </w:tc>
      </w:tr>
      <w:tr w:rsidR="009C52A8" w:rsidRPr="00DC2803" w:rsidTr="00A03F5A">
        <w:trPr>
          <w:cantSplit/>
          <w:trHeight w:val="400"/>
        </w:trPr>
        <w:tc>
          <w:tcPr>
            <w:tcW w:w="536"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rPr>
            </w:pPr>
            <w:r w:rsidRPr="00DC2803">
              <w:rPr>
                <w:rFonts w:ascii="Times New Roman" w:hAnsi="Times New Roman"/>
                <w:b w:val="0"/>
              </w:rPr>
              <w:t>УСЬОГО</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lang w:val="en-US"/>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lang w:val="en-US"/>
              </w:rPr>
            </w:pPr>
          </w:p>
        </w:tc>
      </w:tr>
      <w:tr w:rsidR="009C52A8" w:rsidRPr="00DC2803" w:rsidTr="00A03F5A">
        <w:trPr>
          <w:cantSplit/>
          <w:trHeight w:val="660"/>
        </w:trPr>
        <w:tc>
          <w:tcPr>
            <w:tcW w:w="536" w:type="dxa"/>
            <w:vMerge w:val="restart"/>
            <w:tcBorders>
              <w:top w:val="single" w:sz="4" w:space="0" w:color="auto"/>
              <w:left w:val="single" w:sz="4" w:space="0" w:color="auto"/>
              <w:right w:val="single" w:sz="4" w:space="0" w:color="auto"/>
            </w:tcBorders>
          </w:tcPr>
          <w:p w:rsidR="009C52A8" w:rsidRPr="00DC2803" w:rsidRDefault="009C52A8" w:rsidP="00A03F5A">
            <w:pPr>
              <w:jc w:val="center"/>
              <w:rPr>
                <w:sz w:val="22"/>
                <w:szCs w:val="22"/>
              </w:rPr>
            </w:pPr>
            <w:r w:rsidRPr="00DC2803">
              <w:rPr>
                <w:sz w:val="22"/>
                <w:szCs w:val="22"/>
              </w:rPr>
              <w:t>3</w:t>
            </w:r>
          </w:p>
        </w:tc>
        <w:tc>
          <w:tcPr>
            <w:tcW w:w="5871" w:type="dxa"/>
            <w:vMerge w:val="restart"/>
            <w:tcBorders>
              <w:top w:val="single" w:sz="4" w:space="0" w:color="auto"/>
              <w:left w:val="single" w:sz="4" w:space="0" w:color="auto"/>
              <w:right w:val="single" w:sz="4" w:space="0" w:color="auto"/>
            </w:tcBorders>
          </w:tcPr>
          <w:p w:rsidR="009C52A8" w:rsidRPr="00DC2803" w:rsidRDefault="009C52A8" w:rsidP="00A03F5A">
            <w:pPr>
              <w:rPr>
                <w:sz w:val="22"/>
                <w:szCs w:val="22"/>
              </w:rPr>
            </w:pPr>
            <w:r w:rsidRPr="00DC2803">
              <w:rPr>
                <w:sz w:val="22"/>
                <w:szCs w:val="22"/>
              </w:rPr>
              <w:t xml:space="preserve">Забезпечення  військовими приладами хімічної розвідки (або уніфікованими приладами       хімічної розвідки)                                 міських і об’єктових спеціалізованих служб цивільного захисту </w:t>
            </w:r>
          </w:p>
        </w:tc>
        <w:tc>
          <w:tcPr>
            <w:tcW w:w="2410" w:type="dxa"/>
            <w:vMerge w:val="restart"/>
            <w:tcBorders>
              <w:top w:val="single" w:sz="4" w:space="0" w:color="auto"/>
              <w:left w:val="single" w:sz="4" w:space="0" w:color="auto"/>
              <w:right w:val="single" w:sz="4" w:space="0" w:color="auto"/>
            </w:tcBorders>
          </w:tcPr>
          <w:p w:rsidR="009C52A8" w:rsidRPr="00DC2803" w:rsidRDefault="009C52A8" w:rsidP="00A03F5A">
            <w:pPr>
              <w:jc w:val="center"/>
              <w:rPr>
                <w:sz w:val="22"/>
                <w:szCs w:val="22"/>
              </w:rPr>
            </w:pPr>
            <w:r w:rsidRPr="00DC2803">
              <w:rPr>
                <w:sz w:val="22"/>
                <w:szCs w:val="22"/>
              </w:rPr>
              <w:t>Керівники спеціальних служб ЦЗ</w:t>
            </w: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rPr>
                <w:rFonts w:ascii="Times New Roman" w:hAnsi="Times New Roman"/>
                <w:b w:val="0"/>
              </w:rPr>
            </w:pPr>
            <w:r w:rsidRPr="00DC2803">
              <w:rPr>
                <w:rFonts w:ascii="Times New Roman" w:hAnsi="Times New Roman"/>
                <w:b w:val="0"/>
                <w:lang w:val="uk-UA"/>
              </w:rPr>
              <w:t>Міський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0</w:t>
            </w:r>
          </w:p>
        </w:tc>
        <w:tc>
          <w:tcPr>
            <w:tcW w:w="2268" w:type="dxa"/>
            <w:vMerge/>
            <w:tcBorders>
              <w:left w:val="single" w:sz="4" w:space="0" w:color="auto"/>
              <w:right w:val="single" w:sz="4" w:space="0" w:color="auto"/>
            </w:tcBorders>
            <w:vAlign w:val="center"/>
          </w:tcPr>
          <w:p w:rsidR="009C52A8" w:rsidRPr="00DC2803" w:rsidRDefault="009C52A8" w:rsidP="00A03F5A">
            <w:pPr>
              <w:jc w:val="center"/>
              <w:rPr>
                <w:sz w:val="22"/>
                <w:szCs w:val="22"/>
                <w:lang w:val="en-US"/>
              </w:rPr>
            </w:pPr>
          </w:p>
        </w:tc>
      </w:tr>
      <w:tr w:rsidR="009C52A8" w:rsidRPr="00DC2803" w:rsidTr="00A03F5A">
        <w:trPr>
          <w:cantSplit/>
          <w:trHeight w:val="540"/>
        </w:trPr>
        <w:tc>
          <w:tcPr>
            <w:tcW w:w="536" w:type="dxa"/>
            <w:vMerge/>
            <w:tcBorders>
              <w:top w:val="single" w:sz="4" w:space="0" w:color="auto"/>
              <w:left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top w:val="single" w:sz="4" w:space="0" w:color="auto"/>
              <w:left w:val="single" w:sz="4" w:space="0" w:color="auto"/>
              <w:right w:val="single" w:sz="4" w:space="0" w:color="auto"/>
            </w:tcBorders>
          </w:tcPr>
          <w:p w:rsidR="009C52A8" w:rsidRPr="00DC2803" w:rsidRDefault="009C52A8" w:rsidP="00A03F5A">
            <w:pPr>
              <w:rPr>
                <w:sz w:val="22"/>
                <w:szCs w:val="22"/>
              </w:rPr>
            </w:pPr>
          </w:p>
        </w:tc>
        <w:tc>
          <w:tcPr>
            <w:tcW w:w="2410" w:type="dxa"/>
            <w:vMerge/>
            <w:tcBorders>
              <w:top w:val="single" w:sz="4" w:space="0" w:color="auto"/>
              <w:left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rPr>
            </w:pPr>
            <w:r w:rsidRPr="00DC2803">
              <w:rPr>
                <w:rFonts w:ascii="Times New Roman" w:hAnsi="Times New Roman"/>
                <w:b w:val="0"/>
                <w:lang w:val="uk-UA"/>
              </w:rPr>
              <w:t>Інші джерела</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rPr>
            </w:pPr>
          </w:p>
        </w:tc>
      </w:tr>
      <w:tr w:rsidR="009C52A8" w:rsidRPr="00DC2803" w:rsidTr="00A03F5A">
        <w:trPr>
          <w:cantSplit/>
          <w:trHeight w:val="441"/>
        </w:trPr>
        <w:tc>
          <w:tcPr>
            <w:tcW w:w="536"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top w:val="single" w:sz="4" w:space="0" w:color="auto"/>
              <w:left w:val="single" w:sz="4" w:space="0" w:color="auto"/>
              <w:bottom w:val="single" w:sz="4" w:space="0" w:color="auto"/>
              <w:right w:val="single" w:sz="4" w:space="0" w:color="auto"/>
            </w:tcBorders>
          </w:tcPr>
          <w:p w:rsidR="009C52A8" w:rsidRPr="00DC2803" w:rsidRDefault="009C52A8" w:rsidP="00A03F5A">
            <w:pPr>
              <w:rPr>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rPr>
                <w:rFonts w:ascii="Times New Roman" w:hAnsi="Times New Roman"/>
                <w:b w:val="0"/>
              </w:rPr>
            </w:pPr>
            <w:r w:rsidRPr="00DC2803">
              <w:rPr>
                <w:rFonts w:ascii="Times New Roman" w:hAnsi="Times New Roman"/>
                <w:b w:val="0"/>
              </w:rPr>
              <w:t>УСЬОГО</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lang w:val="en-US"/>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lang w:val="en-US"/>
              </w:rPr>
            </w:pPr>
          </w:p>
        </w:tc>
      </w:tr>
      <w:tr w:rsidR="009C52A8" w:rsidRPr="00DC2803" w:rsidTr="00A03F5A">
        <w:trPr>
          <w:cantSplit/>
          <w:trHeight w:val="580"/>
        </w:trPr>
        <w:tc>
          <w:tcPr>
            <w:tcW w:w="536" w:type="dxa"/>
            <w:vMerge w:val="restart"/>
            <w:tcBorders>
              <w:top w:val="single" w:sz="4" w:space="0" w:color="auto"/>
              <w:left w:val="single" w:sz="4" w:space="0" w:color="auto"/>
              <w:right w:val="single" w:sz="4" w:space="0" w:color="auto"/>
            </w:tcBorders>
          </w:tcPr>
          <w:p w:rsidR="009C52A8" w:rsidRPr="00DC2803" w:rsidRDefault="009C52A8" w:rsidP="00A03F5A">
            <w:pPr>
              <w:jc w:val="center"/>
              <w:rPr>
                <w:sz w:val="22"/>
                <w:szCs w:val="22"/>
              </w:rPr>
            </w:pPr>
            <w:r w:rsidRPr="00DC2803">
              <w:rPr>
                <w:sz w:val="22"/>
                <w:szCs w:val="22"/>
              </w:rPr>
              <w:t>4</w:t>
            </w:r>
          </w:p>
        </w:tc>
        <w:tc>
          <w:tcPr>
            <w:tcW w:w="5871" w:type="dxa"/>
            <w:vMerge w:val="restart"/>
            <w:tcBorders>
              <w:top w:val="single" w:sz="4" w:space="0" w:color="auto"/>
              <w:left w:val="single" w:sz="4" w:space="0" w:color="auto"/>
              <w:right w:val="single" w:sz="4" w:space="0" w:color="auto"/>
            </w:tcBorders>
          </w:tcPr>
          <w:p w:rsidR="009C52A8" w:rsidRPr="00DC2803" w:rsidRDefault="009C52A8" w:rsidP="00A03F5A">
            <w:pPr>
              <w:rPr>
                <w:sz w:val="22"/>
                <w:szCs w:val="22"/>
              </w:rPr>
            </w:pPr>
            <w:r w:rsidRPr="00DC2803">
              <w:rPr>
                <w:sz w:val="22"/>
                <w:szCs w:val="22"/>
              </w:rPr>
              <w:t xml:space="preserve">Здійснення ремонтних і відновлювальних робіт, заходів по утриманню захисних споруд цивільного захисту міста відповідно до нормативних вимог </w:t>
            </w:r>
          </w:p>
        </w:tc>
        <w:tc>
          <w:tcPr>
            <w:tcW w:w="2410" w:type="dxa"/>
            <w:vMerge w:val="restart"/>
            <w:tcBorders>
              <w:top w:val="single" w:sz="4" w:space="0" w:color="auto"/>
              <w:left w:val="single" w:sz="4" w:space="0" w:color="auto"/>
              <w:right w:val="single" w:sz="4" w:space="0" w:color="auto"/>
            </w:tcBorders>
          </w:tcPr>
          <w:p w:rsidR="009C52A8" w:rsidRPr="00DC2803" w:rsidRDefault="009C52A8" w:rsidP="00A03F5A">
            <w:pPr>
              <w:jc w:val="center"/>
              <w:rPr>
                <w:sz w:val="22"/>
                <w:szCs w:val="22"/>
              </w:rPr>
            </w:pPr>
            <w:r>
              <w:rPr>
                <w:sz w:val="22"/>
                <w:szCs w:val="22"/>
              </w:rPr>
              <w:t xml:space="preserve"> Управління </w:t>
            </w:r>
            <w:r w:rsidRPr="00DC2803">
              <w:rPr>
                <w:sz w:val="22"/>
                <w:szCs w:val="22"/>
              </w:rPr>
              <w:t>МА та ЖКГ</w:t>
            </w: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rPr>
                <w:rFonts w:ascii="Times New Roman" w:hAnsi="Times New Roman"/>
                <w:b w:val="0"/>
              </w:rPr>
            </w:pPr>
            <w:r w:rsidRPr="00DC2803">
              <w:rPr>
                <w:rFonts w:ascii="Times New Roman" w:hAnsi="Times New Roman"/>
                <w:b w:val="0"/>
                <w:lang w:val="uk-UA"/>
              </w:rPr>
              <w:t>Міський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0</w:t>
            </w: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rPr>
            </w:pPr>
          </w:p>
        </w:tc>
      </w:tr>
      <w:tr w:rsidR="009C52A8" w:rsidRPr="00DC2803" w:rsidTr="00A03F5A">
        <w:trPr>
          <w:cantSplit/>
          <w:trHeight w:val="700"/>
        </w:trPr>
        <w:tc>
          <w:tcPr>
            <w:tcW w:w="536"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right w:val="single" w:sz="4" w:space="0" w:color="auto"/>
            </w:tcBorders>
          </w:tcPr>
          <w:p w:rsidR="009C52A8" w:rsidRPr="00DC2803" w:rsidRDefault="009C52A8" w:rsidP="00A03F5A">
            <w:pPr>
              <w:rPr>
                <w:sz w:val="22"/>
                <w:szCs w:val="22"/>
              </w:rPr>
            </w:pPr>
          </w:p>
        </w:tc>
        <w:tc>
          <w:tcPr>
            <w:tcW w:w="2410" w:type="dxa"/>
            <w:vMerge/>
            <w:tcBorders>
              <w:left w:val="single" w:sz="4" w:space="0" w:color="auto"/>
              <w:right w:val="single" w:sz="4" w:space="0" w:color="auto"/>
            </w:tcBorders>
          </w:tcPr>
          <w:p w:rsidR="009C52A8" w:rsidRPr="00DC2803" w:rsidRDefault="009C52A8" w:rsidP="00A03F5A">
            <w:pPr>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rPr>
                <w:rFonts w:ascii="Times New Roman" w:hAnsi="Times New Roman"/>
                <w:b w:val="0"/>
              </w:rPr>
            </w:pPr>
            <w:r w:rsidRPr="00DC2803">
              <w:rPr>
                <w:rFonts w:ascii="Times New Roman" w:hAnsi="Times New Roman"/>
                <w:b w:val="0"/>
                <w:lang w:val="uk-UA"/>
              </w:rPr>
              <w:t>Інші джерела</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rPr>
            </w:pPr>
          </w:p>
        </w:tc>
      </w:tr>
      <w:tr w:rsidR="009C52A8" w:rsidRPr="00DC2803" w:rsidTr="00A03F5A">
        <w:trPr>
          <w:cantSplit/>
          <w:trHeight w:val="620"/>
        </w:trPr>
        <w:tc>
          <w:tcPr>
            <w:tcW w:w="536" w:type="dxa"/>
            <w:vMerge/>
            <w:tcBorders>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bottom w:val="single" w:sz="4" w:space="0" w:color="auto"/>
              <w:right w:val="single" w:sz="4" w:space="0" w:color="auto"/>
            </w:tcBorders>
          </w:tcPr>
          <w:p w:rsidR="009C52A8" w:rsidRPr="00DC2803" w:rsidRDefault="009C52A8" w:rsidP="00A03F5A">
            <w:pPr>
              <w:rPr>
                <w:sz w:val="22"/>
                <w:szCs w:val="22"/>
              </w:rPr>
            </w:pPr>
          </w:p>
        </w:tc>
        <w:tc>
          <w:tcPr>
            <w:tcW w:w="2410" w:type="dxa"/>
            <w:vMerge/>
            <w:tcBorders>
              <w:left w:val="single" w:sz="4" w:space="0" w:color="auto"/>
              <w:bottom w:val="single" w:sz="4" w:space="0" w:color="auto"/>
              <w:right w:val="single" w:sz="4" w:space="0" w:color="auto"/>
            </w:tcBorders>
          </w:tcPr>
          <w:p w:rsidR="009C52A8" w:rsidRPr="00DC2803" w:rsidRDefault="009C52A8" w:rsidP="00A03F5A">
            <w:pPr>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rPr>
                <w:rFonts w:ascii="Times New Roman" w:hAnsi="Times New Roman"/>
                <w:b w:val="0"/>
              </w:rPr>
            </w:pPr>
            <w:r w:rsidRPr="00DC2803">
              <w:rPr>
                <w:rFonts w:ascii="Times New Roman" w:hAnsi="Times New Roman"/>
                <w:b w:val="0"/>
              </w:rPr>
              <w:t>УСЬОГО</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lang w:val="en-US"/>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lang w:val="en-US"/>
              </w:rPr>
            </w:pPr>
          </w:p>
        </w:tc>
      </w:tr>
    </w:tbl>
    <w:p w:rsidR="009C52A8" w:rsidRPr="00DC2803" w:rsidRDefault="009C52A8" w:rsidP="009C52A8">
      <w:pPr>
        <w:pStyle w:val="af1"/>
        <w:rPr>
          <w:sz w:val="22"/>
          <w:szCs w:val="22"/>
        </w:rPr>
      </w:pPr>
    </w:p>
    <w:p w:rsidR="009C52A8" w:rsidRDefault="009C52A8" w:rsidP="009C52A8">
      <w:pPr>
        <w:jc w:val="center"/>
        <w:rPr>
          <w:b/>
          <w:sz w:val="22"/>
          <w:szCs w:val="22"/>
        </w:rPr>
      </w:pPr>
    </w:p>
    <w:p w:rsidR="009C52A8" w:rsidRPr="00DC2803" w:rsidRDefault="009C52A8" w:rsidP="009C52A8">
      <w:pPr>
        <w:jc w:val="center"/>
        <w:rPr>
          <w:b/>
          <w:sz w:val="22"/>
          <w:szCs w:val="22"/>
        </w:rPr>
      </w:pPr>
    </w:p>
    <w:p w:rsidR="009C52A8" w:rsidRPr="00DC2803" w:rsidRDefault="009C52A8" w:rsidP="009C52A8">
      <w:pPr>
        <w:jc w:val="center"/>
        <w:rPr>
          <w:b/>
          <w:sz w:val="22"/>
          <w:szCs w:val="22"/>
        </w:rPr>
      </w:pPr>
      <w:r w:rsidRPr="00DC2803">
        <w:rPr>
          <w:b/>
          <w:sz w:val="22"/>
          <w:szCs w:val="22"/>
        </w:rPr>
        <w:lastRenderedPageBreak/>
        <w:t xml:space="preserve">ПІДГОТОВКА КЕРІВНОГО СКЛАДУ ОРГАНІВ УПРАВЛІННЯ ЦИВІЛЬНОГО ЗАХИСТУ </w:t>
      </w:r>
    </w:p>
    <w:p w:rsidR="009C52A8" w:rsidRPr="00DC2803" w:rsidRDefault="009C52A8" w:rsidP="009C52A8">
      <w:pPr>
        <w:jc w:val="center"/>
        <w:rPr>
          <w:b/>
          <w:sz w:val="22"/>
          <w:szCs w:val="22"/>
        </w:rPr>
      </w:pPr>
      <w:r w:rsidRPr="00DC2803">
        <w:rPr>
          <w:b/>
          <w:sz w:val="22"/>
          <w:szCs w:val="22"/>
        </w:rPr>
        <w:t xml:space="preserve">ТА ОРГАНІЗАЦІЯ НАВЧАННЯ НАСЕЛЕННЯ ПРАВИЛАМ БЕЗПЕКИ ЖИТТЄДІЯЛЬНОСТІ  ТА ДІЯМ </w:t>
      </w:r>
    </w:p>
    <w:p w:rsidR="009C52A8" w:rsidRPr="00DC2803" w:rsidRDefault="009C52A8" w:rsidP="009C52A8">
      <w:pPr>
        <w:jc w:val="center"/>
        <w:rPr>
          <w:b/>
          <w:sz w:val="22"/>
          <w:szCs w:val="22"/>
          <w:lang w:val="en-US"/>
        </w:rPr>
      </w:pPr>
      <w:r w:rsidRPr="00DC2803">
        <w:rPr>
          <w:b/>
          <w:sz w:val="22"/>
          <w:szCs w:val="22"/>
        </w:rPr>
        <w:t>В УМОВАХ ВИНИКНЕННЯ НАДЗВИЧАЙНИХ СИТУАЦІЙ</w:t>
      </w:r>
    </w:p>
    <w:tbl>
      <w:tblPr>
        <w:tblW w:w="1462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5871"/>
        <w:gridCol w:w="2410"/>
        <w:gridCol w:w="1701"/>
        <w:gridCol w:w="1843"/>
        <w:gridCol w:w="2268"/>
      </w:tblGrid>
      <w:tr w:rsidR="009C52A8" w:rsidRPr="00DC2803" w:rsidTr="00A03F5A">
        <w:trPr>
          <w:tblHeader/>
        </w:trPr>
        <w:tc>
          <w:tcPr>
            <w:tcW w:w="536"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 з/п</w:t>
            </w:r>
          </w:p>
        </w:tc>
        <w:tc>
          <w:tcPr>
            <w:tcW w:w="587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Найменування  заходів</w:t>
            </w:r>
          </w:p>
        </w:tc>
        <w:tc>
          <w:tcPr>
            <w:tcW w:w="2410"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Виконавці</w:t>
            </w: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Джерела фінансування</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Передбачено бюджетом на 2019 рік</w:t>
            </w:r>
            <w:r>
              <w:rPr>
                <w:b/>
                <w:sz w:val="22"/>
                <w:szCs w:val="22"/>
              </w:rPr>
              <w:t>, грн.</w:t>
            </w:r>
          </w:p>
        </w:tc>
        <w:tc>
          <w:tcPr>
            <w:tcW w:w="2268"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Хід виконання Програми за 2019 рік</w:t>
            </w:r>
          </w:p>
          <w:p w:rsidR="009C52A8" w:rsidRPr="00DC2803" w:rsidRDefault="009C52A8" w:rsidP="00A03F5A">
            <w:pPr>
              <w:jc w:val="center"/>
              <w:rPr>
                <w:b/>
                <w:sz w:val="22"/>
                <w:szCs w:val="22"/>
              </w:rPr>
            </w:pPr>
          </w:p>
        </w:tc>
      </w:tr>
      <w:tr w:rsidR="009C52A8" w:rsidRPr="00DC2803" w:rsidTr="00A03F5A">
        <w:trPr>
          <w:cantSplit/>
          <w:trHeight w:val="594"/>
        </w:trPr>
        <w:tc>
          <w:tcPr>
            <w:tcW w:w="536" w:type="dxa"/>
            <w:vMerge w:val="restart"/>
            <w:tcBorders>
              <w:top w:val="single" w:sz="4" w:space="0" w:color="auto"/>
              <w:left w:val="single" w:sz="4" w:space="0" w:color="auto"/>
              <w:right w:val="single" w:sz="4" w:space="0" w:color="auto"/>
            </w:tcBorders>
          </w:tcPr>
          <w:p w:rsidR="009C52A8" w:rsidRPr="00DC2803" w:rsidRDefault="009C52A8" w:rsidP="00A03F5A">
            <w:pPr>
              <w:jc w:val="center"/>
              <w:rPr>
                <w:sz w:val="22"/>
                <w:szCs w:val="22"/>
              </w:rPr>
            </w:pPr>
            <w:r w:rsidRPr="00DC2803">
              <w:rPr>
                <w:sz w:val="22"/>
                <w:szCs w:val="22"/>
              </w:rPr>
              <w:t>1.</w:t>
            </w:r>
          </w:p>
        </w:tc>
        <w:tc>
          <w:tcPr>
            <w:tcW w:w="5871" w:type="dxa"/>
            <w:vMerge w:val="restart"/>
            <w:tcBorders>
              <w:top w:val="single" w:sz="4" w:space="0" w:color="auto"/>
              <w:left w:val="single" w:sz="4" w:space="0" w:color="auto"/>
              <w:right w:val="single" w:sz="4" w:space="0" w:color="auto"/>
            </w:tcBorders>
          </w:tcPr>
          <w:p w:rsidR="009C52A8" w:rsidRPr="00DC2803" w:rsidRDefault="009C52A8" w:rsidP="00A03F5A">
            <w:pPr>
              <w:rPr>
                <w:sz w:val="22"/>
                <w:szCs w:val="22"/>
              </w:rPr>
            </w:pPr>
            <w:r w:rsidRPr="00DC2803">
              <w:rPr>
                <w:sz w:val="22"/>
                <w:szCs w:val="22"/>
              </w:rPr>
              <w:t xml:space="preserve">Направлення керівного складу органів управління цивільного захисту до навчально-методичного центру цивільного захисту в області для проходження функціонального навчання </w:t>
            </w:r>
          </w:p>
        </w:tc>
        <w:tc>
          <w:tcPr>
            <w:tcW w:w="2410" w:type="dxa"/>
            <w:vMerge w:val="restart"/>
            <w:tcBorders>
              <w:top w:val="single" w:sz="4" w:space="0" w:color="auto"/>
              <w:left w:val="single" w:sz="4" w:space="0" w:color="auto"/>
              <w:right w:val="single" w:sz="4" w:space="0" w:color="auto"/>
            </w:tcBorders>
          </w:tcPr>
          <w:p w:rsidR="009C52A8" w:rsidRPr="00DC2803" w:rsidRDefault="009C52A8" w:rsidP="00A03F5A">
            <w:pPr>
              <w:pStyle w:val="af"/>
              <w:tabs>
                <w:tab w:val="left" w:pos="708"/>
              </w:tabs>
              <w:ind w:left="-108" w:right="-108"/>
              <w:jc w:val="center"/>
              <w:rPr>
                <w:sz w:val="22"/>
                <w:szCs w:val="22"/>
              </w:rPr>
            </w:pPr>
            <w:r w:rsidRPr="00DC2803">
              <w:rPr>
                <w:sz w:val="22"/>
                <w:szCs w:val="22"/>
              </w:rPr>
              <w:t>Керівники суб’єктів господарювання комунальної власності,</w:t>
            </w:r>
          </w:p>
          <w:p w:rsidR="009C52A8" w:rsidRPr="00DC2803" w:rsidRDefault="009C52A8" w:rsidP="00A03F5A">
            <w:pPr>
              <w:pStyle w:val="af"/>
              <w:tabs>
                <w:tab w:val="left" w:pos="708"/>
              </w:tabs>
              <w:ind w:left="-108" w:right="-108"/>
              <w:jc w:val="center"/>
              <w:rPr>
                <w:sz w:val="22"/>
                <w:szCs w:val="22"/>
              </w:rPr>
            </w:pPr>
            <w:r w:rsidRPr="00DC2803">
              <w:rPr>
                <w:sz w:val="22"/>
                <w:szCs w:val="22"/>
              </w:rPr>
              <w:t xml:space="preserve">Сектор з питань надзвичайних ситуацій, охорони </w:t>
            </w:r>
            <w:r>
              <w:rPr>
                <w:sz w:val="22"/>
                <w:szCs w:val="22"/>
              </w:rPr>
              <w:t xml:space="preserve">праці, екології та благоустрою  управління </w:t>
            </w:r>
            <w:r w:rsidRPr="00DC2803">
              <w:rPr>
                <w:sz w:val="22"/>
                <w:szCs w:val="22"/>
              </w:rPr>
              <w:t>МА та ЖКГ</w:t>
            </w: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Міський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val="restart"/>
            <w:tcBorders>
              <w:top w:val="single" w:sz="4" w:space="0" w:color="auto"/>
              <w:left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На обласних курсах пройшли навчання 10 осіб керівного складу ЦЗ міста</w:t>
            </w:r>
          </w:p>
        </w:tc>
      </w:tr>
      <w:tr w:rsidR="009C52A8" w:rsidRPr="00DC2803" w:rsidTr="00A03F5A">
        <w:trPr>
          <w:cantSplit/>
          <w:trHeight w:val="532"/>
        </w:trPr>
        <w:tc>
          <w:tcPr>
            <w:tcW w:w="536"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інші джерела</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5500</w:t>
            </w:r>
          </w:p>
        </w:tc>
        <w:tc>
          <w:tcPr>
            <w:tcW w:w="2268" w:type="dxa"/>
            <w:vMerge/>
            <w:tcBorders>
              <w:left w:val="single" w:sz="4" w:space="0" w:color="auto"/>
              <w:right w:val="single" w:sz="4" w:space="0" w:color="auto"/>
            </w:tcBorders>
            <w:vAlign w:val="center"/>
          </w:tcPr>
          <w:p w:rsidR="009C52A8" w:rsidRPr="00DC2803" w:rsidRDefault="009C52A8" w:rsidP="00A03F5A">
            <w:pPr>
              <w:jc w:val="center"/>
              <w:rPr>
                <w:sz w:val="22"/>
                <w:szCs w:val="22"/>
              </w:rPr>
            </w:pPr>
          </w:p>
        </w:tc>
      </w:tr>
      <w:tr w:rsidR="009C52A8" w:rsidRPr="00DC2803" w:rsidTr="00A03F5A">
        <w:trPr>
          <w:cantSplit/>
        </w:trPr>
        <w:tc>
          <w:tcPr>
            <w:tcW w:w="536"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1701" w:type="dxa"/>
            <w:vMerge w:val="restart"/>
            <w:tcBorders>
              <w:top w:val="single" w:sz="4" w:space="0" w:color="auto"/>
              <w:left w:val="single" w:sz="4" w:space="0" w:color="auto"/>
              <w:right w:val="single" w:sz="4" w:space="0" w:color="auto"/>
            </w:tcBorders>
            <w:vAlign w:val="center"/>
          </w:tcPr>
          <w:p w:rsidR="009C52A8" w:rsidRPr="00DC2803" w:rsidRDefault="009C52A8" w:rsidP="00A03F5A">
            <w:pPr>
              <w:pStyle w:val="7"/>
              <w:jc w:val="center"/>
              <w:rPr>
                <w:rFonts w:ascii="Times New Roman" w:hAnsi="Times New Roman"/>
                <w:sz w:val="22"/>
                <w:szCs w:val="22"/>
              </w:rPr>
            </w:pPr>
            <w:r w:rsidRPr="00DC2803">
              <w:rPr>
                <w:rFonts w:ascii="Times New Roman" w:hAnsi="Times New Roman"/>
                <w:sz w:val="22"/>
                <w:szCs w:val="22"/>
              </w:rPr>
              <w:t>УСЬОГО</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rPr>
            </w:pPr>
          </w:p>
        </w:tc>
      </w:tr>
      <w:tr w:rsidR="009C52A8" w:rsidRPr="00DC2803" w:rsidTr="00A03F5A">
        <w:trPr>
          <w:cantSplit/>
          <w:trHeight w:val="769"/>
        </w:trPr>
        <w:tc>
          <w:tcPr>
            <w:tcW w:w="536" w:type="dxa"/>
            <w:vMerge/>
            <w:tcBorders>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1701" w:type="dxa"/>
            <w:vMerge/>
            <w:tcBorders>
              <w:left w:val="single" w:sz="4" w:space="0" w:color="auto"/>
              <w:bottom w:val="single" w:sz="4" w:space="0" w:color="auto"/>
              <w:right w:val="single" w:sz="4" w:space="0" w:color="auto"/>
            </w:tcBorders>
            <w:vAlign w:val="center"/>
          </w:tcPr>
          <w:p w:rsidR="009C52A8" w:rsidRPr="00DC2803" w:rsidRDefault="009C52A8" w:rsidP="00A03F5A">
            <w:pPr>
              <w:pStyle w:val="7"/>
              <w:jc w:val="center"/>
              <w:rPr>
                <w:rFonts w:ascii="Times New Roman" w:hAnsi="Times New Roman"/>
                <w:sz w:val="22"/>
                <w:szCs w:val="22"/>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val="restart"/>
            <w:tcBorders>
              <w:left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Не виконано</w:t>
            </w:r>
          </w:p>
          <w:p w:rsidR="009C52A8" w:rsidRPr="00DC2803" w:rsidRDefault="009C52A8" w:rsidP="00A03F5A">
            <w:pPr>
              <w:jc w:val="center"/>
              <w:rPr>
                <w:b/>
                <w:sz w:val="22"/>
                <w:szCs w:val="22"/>
              </w:rPr>
            </w:pPr>
            <w:r w:rsidRPr="00DC2803">
              <w:rPr>
                <w:sz w:val="22"/>
                <w:szCs w:val="22"/>
              </w:rPr>
              <w:t>Кошти не планувалися</w:t>
            </w:r>
          </w:p>
        </w:tc>
      </w:tr>
      <w:tr w:rsidR="009C52A8" w:rsidRPr="00DC2803" w:rsidTr="00A03F5A">
        <w:trPr>
          <w:cantSplit/>
          <w:trHeight w:val="637"/>
        </w:trPr>
        <w:tc>
          <w:tcPr>
            <w:tcW w:w="536" w:type="dxa"/>
            <w:vMerge w:val="restart"/>
            <w:tcBorders>
              <w:top w:val="single" w:sz="4" w:space="0" w:color="auto"/>
              <w:left w:val="single" w:sz="4" w:space="0" w:color="auto"/>
              <w:bottom w:val="single" w:sz="4" w:space="0" w:color="auto"/>
              <w:right w:val="single" w:sz="4" w:space="0" w:color="auto"/>
            </w:tcBorders>
          </w:tcPr>
          <w:p w:rsidR="009C52A8" w:rsidRPr="00DC2803" w:rsidRDefault="009C52A8" w:rsidP="00A03F5A">
            <w:pPr>
              <w:jc w:val="center"/>
              <w:rPr>
                <w:sz w:val="22"/>
                <w:szCs w:val="22"/>
              </w:rPr>
            </w:pPr>
            <w:r w:rsidRPr="00DC2803">
              <w:rPr>
                <w:sz w:val="22"/>
                <w:szCs w:val="22"/>
              </w:rPr>
              <w:t>2.</w:t>
            </w:r>
          </w:p>
        </w:tc>
        <w:tc>
          <w:tcPr>
            <w:tcW w:w="5871" w:type="dxa"/>
            <w:vMerge w:val="restart"/>
            <w:tcBorders>
              <w:top w:val="single" w:sz="4" w:space="0" w:color="auto"/>
              <w:left w:val="single" w:sz="4" w:space="0" w:color="auto"/>
              <w:bottom w:val="single" w:sz="4" w:space="0" w:color="auto"/>
              <w:right w:val="single" w:sz="4" w:space="0" w:color="auto"/>
            </w:tcBorders>
          </w:tcPr>
          <w:p w:rsidR="009C52A8" w:rsidRPr="00DC2803" w:rsidRDefault="009C52A8" w:rsidP="00A03F5A">
            <w:pPr>
              <w:ind w:left="-76" w:right="-108"/>
              <w:rPr>
                <w:sz w:val="22"/>
                <w:szCs w:val="22"/>
              </w:rPr>
            </w:pPr>
            <w:r w:rsidRPr="00DC2803">
              <w:rPr>
                <w:sz w:val="22"/>
                <w:szCs w:val="22"/>
              </w:rPr>
              <w:t>Проведення навчання населення  діям у випадку виникнення надзвичайної  ситуації (нештатної події)</w:t>
            </w:r>
          </w:p>
        </w:tc>
        <w:tc>
          <w:tcPr>
            <w:tcW w:w="2410" w:type="dxa"/>
            <w:vMerge w:val="restart"/>
            <w:tcBorders>
              <w:top w:val="single" w:sz="4" w:space="0" w:color="auto"/>
              <w:left w:val="single" w:sz="4" w:space="0" w:color="auto"/>
              <w:bottom w:val="single" w:sz="4" w:space="0" w:color="auto"/>
              <w:right w:val="single" w:sz="4" w:space="0" w:color="auto"/>
            </w:tcBorders>
          </w:tcPr>
          <w:p w:rsidR="009C52A8" w:rsidRPr="00DC2803" w:rsidRDefault="009C52A8" w:rsidP="00A03F5A">
            <w:pPr>
              <w:rPr>
                <w:sz w:val="22"/>
                <w:szCs w:val="22"/>
              </w:rPr>
            </w:pPr>
            <w:r w:rsidRPr="00DC2803">
              <w:rPr>
                <w:sz w:val="22"/>
                <w:szCs w:val="22"/>
              </w:rPr>
              <w:t xml:space="preserve">Знам’янський міськрайвідділ УДСНС України в області, </w:t>
            </w:r>
          </w:p>
          <w:p w:rsidR="009C52A8" w:rsidRPr="00DC2803" w:rsidRDefault="009C52A8" w:rsidP="00A03F5A">
            <w:pPr>
              <w:pStyle w:val="af"/>
              <w:tabs>
                <w:tab w:val="left" w:pos="708"/>
              </w:tabs>
              <w:rPr>
                <w:sz w:val="22"/>
                <w:szCs w:val="22"/>
              </w:rPr>
            </w:pPr>
            <w:r w:rsidRPr="00DC2803">
              <w:rPr>
                <w:sz w:val="22"/>
                <w:szCs w:val="22"/>
              </w:rPr>
              <w:t xml:space="preserve">Сектор з питань надзвичайних ситуацій, охорони </w:t>
            </w:r>
            <w:r>
              <w:rPr>
                <w:sz w:val="22"/>
                <w:szCs w:val="22"/>
              </w:rPr>
              <w:t xml:space="preserve">праці, екології та благоустрою  управління </w:t>
            </w:r>
            <w:r w:rsidRPr="00DC2803">
              <w:rPr>
                <w:sz w:val="22"/>
                <w:szCs w:val="22"/>
              </w:rPr>
              <w:t>МА та ЖКГ</w:t>
            </w: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Міський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0</w:t>
            </w:r>
          </w:p>
        </w:tc>
        <w:tc>
          <w:tcPr>
            <w:tcW w:w="2268" w:type="dxa"/>
            <w:vMerge/>
            <w:tcBorders>
              <w:left w:val="single" w:sz="4" w:space="0" w:color="auto"/>
              <w:right w:val="single" w:sz="4" w:space="0" w:color="auto"/>
            </w:tcBorders>
            <w:vAlign w:val="center"/>
          </w:tcPr>
          <w:p w:rsidR="009C52A8" w:rsidRPr="00DC2803" w:rsidRDefault="009C52A8" w:rsidP="00A03F5A">
            <w:pPr>
              <w:jc w:val="center"/>
              <w:rPr>
                <w:sz w:val="22"/>
                <w:szCs w:val="22"/>
              </w:rPr>
            </w:pPr>
          </w:p>
        </w:tc>
      </w:tr>
      <w:tr w:rsidR="009C52A8" w:rsidRPr="00DC2803" w:rsidTr="00A03F5A">
        <w:trPr>
          <w:cantSplit/>
          <w:trHeight w:val="433"/>
        </w:trPr>
        <w:tc>
          <w:tcPr>
            <w:tcW w:w="536"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Інші джерела</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sz w:val="22"/>
                <w:szCs w:val="22"/>
              </w:rPr>
            </w:pPr>
          </w:p>
        </w:tc>
      </w:tr>
      <w:tr w:rsidR="009C52A8" w:rsidRPr="00DC2803" w:rsidTr="00A03F5A">
        <w:trPr>
          <w:cantSplit/>
          <w:trHeight w:val="400"/>
        </w:trPr>
        <w:tc>
          <w:tcPr>
            <w:tcW w:w="536"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rPr>
            </w:pPr>
            <w:r w:rsidRPr="00DC2803">
              <w:rPr>
                <w:rFonts w:ascii="Times New Roman" w:hAnsi="Times New Roman"/>
                <w:b w:val="0"/>
              </w:rPr>
              <w:t>УСЬОГО</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b/>
                <w:sz w:val="22"/>
                <w:szCs w:val="22"/>
              </w:rPr>
            </w:pPr>
          </w:p>
        </w:tc>
      </w:tr>
      <w:tr w:rsidR="009C52A8" w:rsidRPr="00DC2803" w:rsidTr="00A03F5A">
        <w:trPr>
          <w:cantSplit/>
          <w:trHeight w:val="600"/>
        </w:trPr>
        <w:tc>
          <w:tcPr>
            <w:tcW w:w="536" w:type="dxa"/>
            <w:vMerge w:val="restart"/>
            <w:tcBorders>
              <w:top w:val="single" w:sz="4" w:space="0" w:color="auto"/>
              <w:left w:val="single" w:sz="4" w:space="0" w:color="auto"/>
              <w:right w:val="single" w:sz="4" w:space="0" w:color="auto"/>
            </w:tcBorders>
            <w:vAlign w:val="center"/>
          </w:tcPr>
          <w:p w:rsidR="009C52A8" w:rsidRPr="00DC2803" w:rsidRDefault="009C52A8" w:rsidP="00A03F5A">
            <w:pPr>
              <w:rPr>
                <w:sz w:val="22"/>
                <w:szCs w:val="22"/>
              </w:rPr>
            </w:pPr>
            <w:r>
              <w:rPr>
                <w:sz w:val="22"/>
                <w:szCs w:val="22"/>
              </w:rPr>
              <w:t>3.</w:t>
            </w:r>
          </w:p>
        </w:tc>
        <w:tc>
          <w:tcPr>
            <w:tcW w:w="5871" w:type="dxa"/>
            <w:vMerge w:val="restart"/>
            <w:tcBorders>
              <w:top w:val="single" w:sz="4" w:space="0" w:color="auto"/>
              <w:left w:val="single" w:sz="4" w:space="0" w:color="auto"/>
              <w:right w:val="single" w:sz="4" w:space="0" w:color="auto"/>
            </w:tcBorders>
          </w:tcPr>
          <w:p w:rsidR="009C52A8" w:rsidRPr="00DC2803" w:rsidRDefault="009C52A8" w:rsidP="00A03F5A">
            <w:pPr>
              <w:rPr>
                <w:sz w:val="22"/>
                <w:szCs w:val="22"/>
              </w:rPr>
            </w:pPr>
            <w:r w:rsidRPr="00DC2803">
              <w:rPr>
                <w:sz w:val="22"/>
                <w:szCs w:val="22"/>
              </w:rPr>
              <w:t>Забезпечення функціонування міського консультаційного пункту населення з питань цивільного захисту</w:t>
            </w:r>
          </w:p>
        </w:tc>
        <w:tc>
          <w:tcPr>
            <w:tcW w:w="2410" w:type="dxa"/>
            <w:vMerge w:val="restart"/>
            <w:tcBorders>
              <w:top w:val="single" w:sz="4" w:space="0" w:color="auto"/>
              <w:left w:val="single" w:sz="4" w:space="0" w:color="auto"/>
              <w:right w:val="single" w:sz="4" w:space="0" w:color="auto"/>
            </w:tcBorders>
            <w:vAlign w:val="center"/>
          </w:tcPr>
          <w:p w:rsidR="009C52A8" w:rsidRPr="00DC2803" w:rsidRDefault="009C52A8" w:rsidP="00A03F5A">
            <w:pPr>
              <w:rPr>
                <w:sz w:val="22"/>
                <w:szCs w:val="22"/>
              </w:rPr>
            </w:pPr>
            <w:r w:rsidRPr="00DC2803">
              <w:rPr>
                <w:sz w:val="22"/>
                <w:szCs w:val="22"/>
              </w:rPr>
              <w:t xml:space="preserve">Комунальне підприємство «Знам’янська житлово-експлуатаційна </w:t>
            </w:r>
            <w:r w:rsidRPr="00DC2803">
              <w:rPr>
                <w:sz w:val="22"/>
                <w:szCs w:val="22"/>
              </w:rPr>
              <w:lastRenderedPageBreak/>
              <w:t>контора №1»,</w:t>
            </w:r>
          </w:p>
          <w:p w:rsidR="009C52A8" w:rsidRPr="00DC2803" w:rsidRDefault="009C52A8" w:rsidP="00A03F5A">
            <w:pPr>
              <w:rPr>
                <w:sz w:val="22"/>
                <w:szCs w:val="22"/>
              </w:rPr>
            </w:pPr>
            <w:r w:rsidRPr="00DC2803">
              <w:rPr>
                <w:sz w:val="22"/>
                <w:szCs w:val="22"/>
              </w:rPr>
              <w:t>Сектор з питань надзвичайних ситуацій, охорони праці, екології та благоустрою УМА та ЖКГ</w:t>
            </w: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rPr>
            </w:pPr>
            <w:r w:rsidRPr="00DC2803">
              <w:rPr>
                <w:rFonts w:ascii="Times New Roman" w:hAnsi="Times New Roman"/>
                <w:b w:val="0"/>
              </w:rPr>
              <w:lastRenderedPageBreak/>
              <w:t>Міський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0</w:t>
            </w:r>
          </w:p>
        </w:tc>
        <w:tc>
          <w:tcPr>
            <w:tcW w:w="2268" w:type="dxa"/>
            <w:vMerge/>
            <w:tcBorders>
              <w:left w:val="single" w:sz="4" w:space="0" w:color="auto"/>
              <w:right w:val="single" w:sz="4" w:space="0" w:color="auto"/>
            </w:tcBorders>
            <w:vAlign w:val="center"/>
          </w:tcPr>
          <w:p w:rsidR="009C52A8" w:rsidRPr="00DC2803" w:rsidRDefault="009C52A8" w:rsidP="00A03F5A">
            <w:pPr>
              <w:jc w:val="center"/>
              <w:rPr>
                <w:sz w:val="22"/>
                <w:szCs w:val="22"/>
              </w:rPr>
            </w:pPr>
          </w:p>
        </w:tc>
      </w:tr>
      <w:tr w:rsidR="009C52A8" w:rsidRPr="00DC2803" w:rsidTr="00A03F5A">
        <w:trPr>
          <w:cantSplit/>
          <w:trHeight w:val="720"/>
        </w:trPr>
        <w:tc>
          <w:tcPr>
            <w:tcW w:w="536"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rPr>
            </w:pPr>
            <w:r w:rsidRPr="00DC2803">
              <w:rPr>
                <w:rFonts w:ascii="Times New Roman" w:hAnsi="Times New Roman"/>
                <w:b w:val="0"/>
              </w:rPr>
              <w:t>Інші джерела</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right w:val="single" w:sz="4" w:space="0" w:color="auto"/>
            </w:tcBorders>
            <w:vAlign w:val="center"/>
          </w:tcPr>
          <w:p w:rsidR="009C52A8" w:rsidRPr="00DC2803" w:rsidRDefault="009C52A8" w:rsidP="00A03F5A">
            <w:pPr>
              <w:jc w:val="center"/>
              <w:rPr>
                <w:sz w:val="22"/>
                <w:szCs w:val="22"/>
              </w:rPr>
            </w:pPr>
          </w:p>
        </w:tc>
      </w:tr>
      <w:tr w:rsidR="009C52A8" w:rsidRPr="00DC2803" w:rsidTr="00A03F5A">
        <w:trPr>
          <w:cantSplit/>
          <w:trHeight w:val="860"/>
        </w:trPr>
        <w:tc>
          <w:tcPr>
            <w:tcW w:w="536" w:type="dxa"/>
            <w:vMerge/>
            <w:tcBorders>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5871" w:type="dxa"/>
            <w:vMerge/>
            <w:tcBorders>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left w:val="single" w:sz="4" w:space="0" w:color="auto"/>
              <w:bottom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rPr>
            </w:pPr>
            <w:r w:rsidRPr="00DC2803">
              <w:rPr>
                <w:rFonts w:ascii="Times New Roman" w:hAnsi="Times New Roman"/>
                <w:b w:val="0"/>
              </w:rPr>
              <w:t>УСЬОГО</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r>
      <w:tr w:rsidR="009C52A8" w:rsidRPr="00DC2803" w:rsidTr="00A03F5A">
        <w:trPr>
          <w:cantSplit/>
          <w:trHeight w:val="420"/>
        </w:trPr>
        <w:tc>
          <w:tcPr>
            <w:tcW w:w="536" w:type="dxa"/>
            <w:vMerge w:val="restart"/>
            <w:tcBorders>
              <w:left w:val="single" w:sz="4" w:space="0" w:color="auto"/>
              <w:right w:val="single" w:sz="4" w:space="0" w:color="auto"/>
            </w:tcBorders>
          </w:tcPr>
          <w:p w:rsidR="009C52A8" w:rsidRPr="00DC2803" w:rsidRDefault="009C52A8" w:rsidP="00A03F5A">
            <w:pPr>
              <w:rPr>
                <w:sz w:val="22"/>
                <w:szCs w:val="22"/>
              </w:rPr>
            </w:pPr>
            <w:r w:rsidRPr="00DC2803">
              <w:rPr>
                <w:sz w:val="22"/>
                <w:szCs w:val="22"/>
              </w:rPr>
              <w:lastRenderedPageBreak/>
              <w:t>4.</w:t>
            </w:r>
          </w:p>
        </w:tc>
        <w:tc>
          <w:tcPr>
            <w:tcW w:w="5871" w:type="dxa"/>
            <w:vMerge w:val="restart"/>
            <w:tcBorders>
              <w:left w:val="single" w:sz="4" w:space="0" w:color="auto"/>
              <w:right w:val="single" w:sz="4" w:space="0" w:color="auto"/>
            </w:tcBorders>
            <w:vAlign w:val="center"/>
          </w:tcPr>
          <w:p w:rsidR="009C52A8" w:rsidRPr="00DC2803" w:rsidRDefault="009C52A8" w:rsidP="00A03F5A">
            <w:pPr>
              <w:rPr>
                <w:sz w:val="22"/>
                <w:szCs w:val="22"/>
              </w:rPr>
            </w:pPr>
            <w:r w:rsidRPr="00DC2803">
              <w:rPr>
                <w:sz w:val="22"/>
                <w:szCs w:val="22"/>
              </w:rPr>
              <w:t xml:space="preserve">Проведення профілактичної агітаційно-пропагандистської роботи серед населення по дотриманню правил техногенної і пожежної безпеки, виготовлення друкованих листівок (буклетів) з даної тематики. </w:t>
            </w:r>
          </w:p>
        </w:tc>
        <w:tc>
          <w:tcPr>
            <w:tcW w:w="2410" w:type="dxa"/>
            <w:vMerge w:val="restart"/>
            <w:tcBorders>
              <w:left w:val="single" w:sz="4" w:space="0" w:color="auto"/>
              <w:right w:val="single" w:sz="4" w:space="0" w:color="auto"/>
            </w:tcBorders>
            <w:vAlign w:val="center"/>
          </w:tcPr>
          <w:p w:rsidR="009C52A8" w:rsidRPr="00DC2803" w:rsidRDefault="009C52A8" w:rsidP="00A03F5A">
            <w:pPr>
              <w:rPr>
                <w:sz w:val="22"/>
                <w:szCs w:val="22"/>
              </w:rPr>
            </w:pPr>
            <w:r w:rsidRPr="00DC2803">
              <w:rPr>
                <w:sz w:val="22"/>
                <w:szCs w:val="22"/>
              </w:rPr>
              <w:t xml:space="preserve">Знам’янський міськрайвідділ УДСНС України в області, </w:t>
            </w:r>
          </w:p>
          <w:p w:rsidR="009C52A8" w:rsidRPr="00DC2803" w:rsidRDefault="009C52A8" w:rsidP="00A03F5A">
            <w:pPr>
              <w:rPr>
                <w:sz w:val="22"/>
                <w:szCs w:val="22"/>
              </w:rPr>
            </w:pPr>
            <w:r w:rsidRPr="00DC2803">
              <w:rPr>
                <w:sz w:val="22"/>
                <w:szCs w:val="22"/>
              </w:rPr>
              <w:t>Сектор з питань надзвичайних ситуацій, охорони праці, екології та благоустрою УМА та ЖКГ</w:t>
            </w: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lang w:val="uk-UA"/>
              </w:rPr>
            </w:pPr>
            <w:r w:rsidRPr="00DC2803">
              <w:rPr>
                <w:rFonts w:ascii="Times New Roman" w:hAnsi="Times New Roman"/>
                <w:b w:val="0"/>
              </w:rPr>
              <w:t>Міський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0</w:t>
            </w:r>
          </w:p>
        </w:tc>
        <w:tc>
          <w:tcPr>
            <w:tcW w:w="2268" w:type="dxa"/>
            <w:vMerge w:val="restart"/>
            <w:tcBorders>
              <w:top w:val="nil"/>
              <w:left w:val="single" w:sz="4" w:space="0" w:color="auto"/>
              <w:right w:val="single" w:sz="4" w:space="0" w:color="auto"/>
            </w:tcBorders>
            <w:vAlign w:val="center"/>
          </w:tcPr>
          <w:p w:rsidR="009C52A8" w:rsidRPr="00DC2803" w:rsidRDefault="009C52A8" w:rsidP="00A03F5A">
            <w:pPr>
              <w:jc w:val="center"/>
              <w:rPr>
                <w:sz w:val="22"/>
                <w:szCs w:val="22"/>
              </w:rPr>
            </w:pPr>
            <w:r w:rsidRPr="00DC2803">
              <w:rPr>
                <w:sz w:val="22"/>
                <w:szCs w:val="22"/>
              </w:rPr>
              <w:t xml:space="preserve"> Не виконано</w:t>
            </w:r>
          </w:p>
          <w:p w:rsidR="009C52A8" w:rsidRPr="00DC2803" w:rsidRDefault="009C52A8" w:rsidP="00A03F5A">
            <w:pPr>
              <w:jc w:val="center"/>
              <w:rPr>
                <w:sz w:val="22"/>
                <w:szCs w:val="22"/>
              </w:rPr>
            </w:pPr>
            <w:r w:rsidRPr="00DC2803">
              <w:rPr>
                <w:sz w:val="22"/>
                <w:szCs w:val="22"/>
              </w:rPr>
              <w:t>Кошти не планувалися</w:t>
            </w:r>
          </w:p>
        </w:tc>
      </w:tr>
      <w:tr w:rsidR="009C52A8" w:rsidRPr="00DC2803" w:rsidTr="00A03F5A">
        <w:trPr>
          <w:cantSplit/>
          <w:trHeight w:val="720"/>
        </w:trPr>
        <w:tc>
          <w:tcPr>
            <w:tcW w:w="536" w:type="dxa"/>
            <w:vMerge/>
            <w:tcBorders>
              <w:left w:val="single" w:sz="4" w:space="0" w:color="auto"/>
              <w:right w:val="single" w:sz="4" w:space="0" w:color="auto"/>
            </w:tcBorders>
          </w:tcPr>
          <w:p w:rsidR="009C52A8" w:rsidRPr="00DC2803" w:rsidRDefault="009C52A8" w:rsidP="00A03F5A">
            <w:pPr>
              <w:rPr>
                <w:sz w:val="22"/>
                <w:szCs w:val="22"/>
              </w:rPr>
            </w:pPr>
          </w:p>
        </w:tc>
        <w:tc>
          <w:tcPr>
            <w:tcW w:w="5871"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lang w:val="uk-UA"/>
              </w:rPr>
            </w:pPr>
            <w:r w:rsidRPr="00DC2803">
              <w:rPr>
                <w:rFonts w:ascii="Times New Roman" w:hAnsi="Times New Roman"/>
                <w:b w:val="0"/>
              </w:rPr>
              <w:t>Інші джерела</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p>
        </w:tc>
        <w:tc>
          <w:tcPr>
            <w:tcW w:w="2268" w:type="dxa"/>
            <w:vMerge/>
            <w:tcBorders>
              <w:top w:val="nil"/>
              <w:left w:val="single" w:sz="4" w:space="0" w:color="auto"/>
              <w:right w:val="single" w:sz="4" w:space="0" w:color="auto"/>
            </w:tcBorders>
            <w:vAlign w:val="center"/>
          </w:tcPr>
          <w:p w:rsidR="009C52A8" w:rsidRPr="00DC2803" w:rsidRDefault="009C52A8" w:rsidP="00A03F5A">
            <w:pPr>
              <w:jc w:val="center"/>
              <w:rPr>
                <w:b/>
                <w:sz w:val="22"/>
                <w:szCs w:val="22"/>
              </w:rPr>
            </w:pPr>
          </w:p>
        </w:tc>
      </w:tr>
      <w:tr w:rsidR="009C52A8" w:rsidRPr="00DC2803" w:rsidTr="00A03F5A">
        <w:trPr>
          <w:cantSplit/>
          <w:trHeight w:val="1320"/>
        </w:trPr>
        <w:tc>
          <w:tcPr>
            <w:tcW w:w="536" w:type="dxa"/>
            <w:vMerge/>
            <w:tcBorders>
              <w:left w:val="single" w:sz="4" w:space="0" w:color="auto"/>
              <w:right w:val="single" w:sz="4" w:space="0" w:color="auto"/>
            </w:tcBorders>
          </w:tcPr>
          <w:p w:rsidR="009C52A8" w:rsidRPr="00DC2803" w:rsidRDefault="009C52A8" w:rsidP="00A03F5A">
            <w:pPr>
              <w:rPr>
                <w:sz w:val="22"/>
                <w:szCs w:val="22"/>
              </w:rPr>
            </w:pPr>
          </w:p>
        </w:tc>
        <w:tc>
          <w:tcPr>
            <w:tcW w:w="5871"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2410" w:type="dxa"/>
            <w:vMerge/>
            <w:tcBorders>
              <w:left w:val="single" w:sz="4" w:space="0" w:color="auto"/>
              <w:right w:val="single" w:sz="4" w:space="0" w:color="auto"/>
            </w:tcBorders>
            <w:vAlign w:val="center"/>
          </w:tcPr>
          <w:p w:rsidR="009C52A8" w:rsidRPr="00DC2803" w:rsidRDefault="009C52A8" w:rsidP="00A03F5A">
            <w:pPr>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pStyle w:val="6"/>
              <w:spacing w:before="0" w:after="0"/>
              <w:jc w:val="center"/>
              <w:rPr>
                <w:rFonts w:ascii="Times New Roman" w:hAnsi="Times New Roman"/>
                <w:b w:val="0"/>
                <w:lang w:val="uk-UA"/>
              </w:rPr>
            </w:pPr>
            <w:r w:rsidRPr="00DC2803">
              <w:rPr>
                <w:rFonts w:ascii="Times New Roman" w:hAnsi="Times New Roman"/>
                <w:b w:val="0"/>
              </w:rPr>
              <w:t>УСЬОГО</w:t>
            </w:r>
          </w:p>
        </w:tc>
        <w:tc>
          <w:tcPr>
            <w:tcW w:w="1843" w:type="dxa"/>
            <w:tcBorders>
              <w:top w:val="single" w:sz="4" w:space="0" w:color="auto"/>
              <w:left w:val="single" w:sz="4" w:space="0" w:color="auto"/>
              <w:bottom w:val="single" w:sz="4" w:space="0" w:color="auto"/>
              <w:right w:val="single" w:sz="4" w:space="0" w:color="auto"/>
            </w:tcBorders>
            <w:vAlign w:val="center"/>
          </w:tcPr>
          <w:p w:rsidR="009C52A8" w:rsidRPr="00DC2803" w:rsidRDefault="009C52A8" w:rsidP="00A03F5A">
            <w:pPr>
              <w:jc w:val="center"/>
              <w:rPr>
                <w:b/>
                <w:sz w:val="22"/>
                <w:szCs w:val="22"/>
              </w:rPr>
            </w:pPr>
            <w:r w:rsidRPr="00DC2803">
              <w:rPr>
                <w:b/>
                <w:sz w:val="22"/>
                <w:szCs w:val="22"/>
              </w:rPr>
              <w:t>25</w:t>
            </w:r>
          </w:p>
        </w:tc>
        <w:tc>
          <w:tcPr>
            <w:tcW w:w="2268" w:type="dxa"/>
            <w:vMerge/>
            <w:tcBorders>
              <w:top w:val="nil"/>
              <w:left w:val="single" w:sz="4" w:space="0" w:color="auto"/>
              <w:right w:val="single" w:sz="4" w:space="0" w:color="auto"/>
            </w:tcBorders>
            <w:vAlign w:val="center"/>
          </w:tcPr>
          <w:p w:rsidR="009C52A8" w:rsidRPr="00DC2803" w:rsidRDefault="009C52A8" w:rsidP="00A03F5A">
            <w:pPr>
              <w:jc w:val="center"/>
              <w:rPr>
                <w:b/>
                <w:sz w:val="22"/>
                <w:szCs w:val="22"/>
              </w:rPr>
            </w:pPr>
          </w:p>
        </w:tc>
      </w:tr>
    </w:tbl>
    <w:p w:rsidR="009C52A8" w:rsidRPr="004E5358" w:rsidRDefault="009C52A8" w:rsidP="009C52A8">
      <w:pPr>
        <w:pStyle w:val="4"/>
        <w:jc w:val="center"/>
        <w:rPr>
          <w:rFonts w:ascii="Times New Roman" w:hAnsi="Times New Roman" w:cs="Times New Roman"/>
          <w:i w:val="0"/>
          <w:color w:val="auto"/>
          <w:sz w:val="22"/>
          <w:szCs w:val="22"/>
        </w:rPr>
      </w:pPr>
      <w:r w:rsidRPr="004E5358">
        <w:rPr>
          <w:rFonts w:ascii="Times New Roman" w:hAnsi="Times New Roman" w:cs="Times New Roman"/>
          <w:i w:val="0"/>
          <w:color w:val="auto"/>
          <w:sz w:val="22"/>
          <w:szCs w:val="22"/>
        </w:rPr>
        <w:t>АГІТАЦІЙНО-ПРОПАГАДИСЬКІ ЗАХОДИ СЕРЕД НАСЕЛЕННЯ, ПОПУЛЯРИЗАЦІЯ СЕРЕД ДІТЕЙ ТА МОЛОДІ</w:t>
      </w:r>
    </w:p>
    <w:p w:rsidR="009C52A8" w:rsidRPr="004E5358" w:rsidRDefault="009C52A8" w:rsidP="009C52A8">
      <w:pPr>
        <w:ind w:right="-57"/>
        <w:jc w:val="center"/>
        <w:rPr>
          <w:b/>
          <w:sz w:val="22"/>
          <w:szCs w:val="22"/>
        </w:rPr>
      </w:pPr>
      <w:r w:rsidRPr="004E5358">
        <w:rPr>
          <w:b/>
          <w:sz w:val="22"/>
          <w:szCs w:val="22"/>
        </w:rPr>
        <w:t>БЕЗПЕЧНИХ УМОВ ДІЯЛЬНОСТІ ТА ПІДГОТОВКА ЇХ ДО ДІЇ В УМОВАХ НАДЗВИЧАЙНИХ СИТУАЦІЙ (ПОДІЙ)</w:t>
      </w:r>
    </w:p>
    <w:tbl>
      <w:tblPr>
        <w:tblW w:w="1460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1"/>
        <w:gridCol w:w="19"/>
        <w:gridCol w:w="5659"/>
        <w:gridCol w:w="2410"/>
        <w:gridCol w:w="1701"/>
        <w:gridCol w:w="1843"/>
        <w:gridCol w:w="2268"/>
      </w:tblGrid>
      <w:tr w:rsidR="009C52A8" w:rsidRPr="00DC2803" w:rsidTr="00A03F5A">
        <w:trPr>
          <w:cantSplit/>
          <w:trHeight w:val="318"/>
        </w:trPr>
        <w:tc>
          <w:tcPr>
            <w:tcW w:w="720" w:type="dxa"/>
            <w:gridSpan w:val="2"/>
            <w:vMerge w:val="restart"/>
          </w:tcPr>
          <w:p w:rsidR="009C52A8" w:rsidRPr="00DC2803" w:rsidRDefault="009C52A8" w:rsidP="00A03F5A">
            <w:pPr>
              <w:jc w:val="center"/>
              <w:rPr>
                <w:sz w:val="22"/>
                <w:szCs w:val="22"/>
              </w:rPr>
            </w:pPr>
            <w:r w:rsidRPr="00DC2803">
              <w:rPr>
                <w:sz w:val="22"/>
                <w:szCs w:val="22"/>
              </w:rPr>
              <w:t>1</w:t>
            </w:r>
          </w:p>
        </w:tc>
        <w:tc>
          <w:tcPr>
            <w:tcW w:w="5659" w:type="dxa"/>
            <w:vMerge w:val="restart"/>
          </w:tcPr>
          <w:p w:rsidR="009C52A8" w:rsidRPr="00DC2803" w:rsidRDefault="009C52A8" w:rsidP="00A03F5A">
            <w:pPr>
              <w:pStyle w:val="34"/>
              <w:rPr>
                <w:sz w:val="22"/>
                <w:szCs w:val="22"/>
              </w:rPr>
            </w:pPr>
            <w:r w:rsidRPr="00DC2803">
              <w:rPr>
                <w:sz w:val="22"/>
                <w:szCs w:val="22"/>
              </w:rPr>
              <w:t xml:space="preserve">Організація і проведення конкурсів, вікторин, змагань “Школа безпеки” та фестивалю Дружин юних  рятувальників  серед  учнів шкіл </w:t>
            </w:r>
          </w:p>
          <w:p w:rsidR="009C52A8" w:rsidRPr="00DC2803" w:rsidRDefault="009C52A8" w:rsidP="00A03F5A">
            <w:pPr>
              <w:ind w:left="120"/>
              <w:rPr>
                <w:sz w:val="22"/>
                <w:szCs w:val="22"/>
              </w:rPr>
            </w:pPr>
          </w:p>
        </w:tc>
        <w:tc>
          <w:tcPr>
            <w:tcW w:w="2410" w:type="dxa"/>
            <w:vMerge w:val="restart"/>
          </w:tcPr>
          <w:p w:rsidR="009C52A8" w:rsidRPr="00DC2803" w:rsidRDefault="009C52A8" w:rsidP="00A03F5A">
            <w:pPr>
              <w:rPr>
                <w:sz w:val="22"/>
                <w:szCs w:val="22"/>
              </w:rPr>
            </w:pPr>
            <w:r w:rsidRPr="00DC2803">
              <w:rPr>
                <w:sz w:val="22"/>
                <w:szCs w:val="22"/>
              </w:rPr>
              <w:t xml:space="preserve">Знам’янський міськрайвідділ УДСНС України в області, </w:t>
            </w:r>
          </w:p>
          <w:p w:rsidR="009C52A8" w:rsidRPr="00DC2803" w:rsidRDefault="009C52A8" w:rsidP="00A03F5A">
            <w:pPr>
              <w:rPr>
                <w:sz w:val="22"/>
                <w:szCs w:val="22"/>
              </w:rPr>
            </w:pPr>
            <w:r w:rsidRPr="00DC2803">
              <w:rPr>
                <w:sz w:val="22"/>
                <w:szCs w:val="22"/>
              </w:rPr>
              <w:t xml:space="preserve">відділ освіти </w:t>
            </w:r>
            <w:r>
              <w:rPr>
                <w:sz w:val="22"/>
                <w:szCs w:val="22"/>
              </w:rPr>
              <w:t>виконавчого комітету Знам’янскої міської ради</w:t>
            </w:r>
          </w:p>
        </w:tc>
        <w:tc>
          <w:tcPr>
            <w:tcW w:w="1701" w:type="dxa"/>
            <w:vAlign w:val="center"/>
          </w:tcPr>
          <w:p w:rsidR="009C52A8" w:rsidRPr="004E5358" w:rsidRDefault="009C52A8" w:rsidP="00A03F5A">
            <w:pPr>
              <w:jc w:val="center"/>
              <w:rPr>
                <w:sz w:val="22"/>
                <w:szCs w:val="22"/>
              </w:rPr>
            </w:pPr>
            <w:r w:rsidRPr="004E5358">
              <w:rPr>
                <w:sz w:val="22"/>
                <w:szCs w:val="22"/>
              </w:rPr>
              <w:t>Міський бюджет</w:t>
            </w:r>
          </w:p>
        </w:tc>
        <w:tc>
          <w:tcPr>
            <w:tcW w:w="1843" w:type="dxa"/>
            <w:vAlign w:val="center"/>
          </w:tcPr>
          <w:p w:rsidR="009C52A8" w:rsidRPr="00DC2803" w:rsidRDefault="009C52A8" w:rsidP="00A03F5A">
            <w:pPr>
              <w:ind w:left="51"/>
              <w:jc w:val="center"/>
              <w:rPr>
                <w:sz w:val="22"/>
                <w:szCs w:val="22"/>
              </w:rPr>
            </w:pPr>
            <w:r w:rsidRPr="00DC2803">
              <w:rPr>
                <w:sz w:val="22"/>
                <w:szCs w:val="22"/>
              </w:rPr>
              <w:t>0</w:t>
            </w:r>
          </w:p>
        </w:tc>
        <w:tc>
          <w:tcPr>
            <w:tcW w:w="2268" w:type="dxa"/>
            <w:vMerge w:val="restart"/>
            <w:vAlign w:val="center"/>
          </w:tcPr>
          <w:p w:rsidR="009C52A8" w:rsidRPr="00DC2803" w:rsidRDefault="009C52A8" w:rsidP="00A03F5A">
            <w:pPr>
              <w:jc w:val="center"/>
              <w:rPr>
                <w:sz w:val="22"/>
                <w:szCs w:val="22"/>
              </w:rPr>
            </w:pPr>
            <w:r w:rsidRPr="00DC2803">
              <w:rPr>
                <w:sz w:val="22"/>
                <w:szCs w:val="22"/>
              </w:rPr>
              <w:t>Не виконано</w:t>
            </w:r>
          </w:p>
          <w:p w:rsidR="009C52A8" w:rsidRPr="00DC2803" w:rsidRDefault="009C52A8" w:rsidP="00A03F5A">
            <w:pPr>
              <w:jc w:val="center"/>
              <w:rPr>
                <w:sz w:val="22"/>
                <w:szCs w:val="22"/>
              </w:rPr>
            </w:pPr>
            <w:r w:rsidRPr="00DC2803">
              <w:rPr>
                <w:sz w:val="22"/>
                <w:szCs w:val="22"/>
              </w:rPr>
              <w:t>Кошти не виділялися</w:t>
            </w:r>
          </w:p>
        </w:tc>
      </w:tr>
      <w:tr w:rsidR="009C52A8" w:rsidRPr="00DC2803" w:rsidTr="00A03F5A">
        <w:trPr>
          <w:cantSplit/>
          <w:trHeight w:val="464"/>
        </w:trPr>
        <w:tc>
          <w:tcPr>
            <w:tcW w:w="720" w:type="dxa"/>
            <w:gridSpan w:val="2"/>
            <w:vMerge/>
          </w:tcPr>
          <w:p w:rsidR="009C52A8" w:rsidRPr="00DC2803" w:rsidRDefault="009C52A8" w:rsidP="00A03F5A">
            <w:pPr>
              <w:jc w:val="center"/>
              <w:rPr>
                <w:sz w:val="22"/>
                <w:szCs w:val="22"/>
              </w:rPr>
            </w:pPr>
          </w:p>
        </w:tc>
        <w:tc>
          <w:tcPr>
            <w:tcW w:w="5659" w:type="dxa"/>
            <w:vMerge/>
          </w:tcPr>
          <w:p w:rsidR="009C52A8" w:rsidRPr="00DC2803" w:rsidRDefault="009C52A8" w:rsidP="00A03F5A">
            <w:pPr>
              <w:pStyle w:val="34"/>
              <w:rPr>
                <w:sz w:val="22"/>
                <w:szCs w:val="22"/>
              </w:rPr>
            </w:pPr>
          </w:p>
        </w:tc>
        <w:tc>
          <w:tcPr>
            <w:tcW w:w="2410" w:type="dxa"/>
            <w:vMerge/>
            <w:vAlign w:val="center"/>
          </w:tcPr>
          <w:p w:rsidR="009C52A8" w:rsidRPr="00DC2803" w:rsidRDefault="009C52A8" w:rsidP="00A03F5A">
            <w:pPr>
              <w:rPr>
                <w:sz w:val="22"/>
                <w:szCs w:val="22"/>
              </w:rPr>
            </w:pPr>
          </w:p>
        </w:tc>
        <w:tc>
          <w:tcPr>
            <w:tcW w:w="1701" w:type="dxa"/>
            <w:vAlign w:val="center"/>
          </w:tcPr>
          <w:p w:rsidR="009C52A8" w:rsidRPr="004E5358" w:rsidRDefault="009C52A8" w:rsidP="00A03F5A">
            <w:pPr>
              <w:jc w:val="center"/>
              <w:rPr>
                <w:sz w:val="22"/>
                <w:szCs w:val="22"/>
              </w:rPr>
            </w:pPr>
            <w:r w:rsidRPr="004E5358">
              <w:rPr>
                <w:sz w:val="22"/>
                <w:szCs w:val="22"/>
              </w:rPr>
              <w:t>інші джерела</w:t>
            </w:r>
          </w:p>
        </w:tc>
        <w:tc>
          <w:tcPr>
            <w:tcW w:w="1843" w:type="dxa"/>
            <w:vAlign w:val="center"/>
          </w:tcPr>
          <w:p w:rsidR="009C52A8" w:rsidRPr="00DC2803" w:rsidRDefault="009C52A8" w:rsidP="00A03F5A">
            <w:pPr>
              <w:ind w:left="51"/>
              <w:jc w:val="center"/>
              <w:rPr>
                <w:sz w:val="22"/>
                <w:szCs w:val="22"/>
              </w:rPr>
            </w:pPr>
          </w:p>
        </w:tc>
        <w:tc>
          <w:tcPr>
            <w:tcW w:w="2268" w:type="dxa"/>
            <w:vMerge/>
            <w:vAlign w:val="center"/>
          </w:tcPr>
          <w:p w:rsidR="009C52A8" w:rsidRPr="00DC2803" w:rsidRDefault="009C52A8" w:rsidP="00A03F5A">
            <w:pPr>
              <w:jc w:val="center"/>
              <w:rPr>
                <w:sz w:val="22"/>
                <w:szCs w:val="22"/>
              </w:rPr>
            </w:pPr>
          </w:p>
        </w:tc>
      </w:tr>
      <w:tr w:rsidR="009C52A8" w:rsidRPr="00DC2803" w:rsidTr="00A03F5A">
        <w:trPr>
          <w:cantSplit/>
          <w:trHeight w:val="745"/>
        </w:trPr>
        <w:tc>
          <w:tcPr>
            <w:tcW w:w="720" w:type="dxa"/>
            <w:gridSpan w:val="2"/>
            <w:vMerge/>
          </w:tcPr>
          <w:p w:rsidR="009C52A8" w:rsidRPr="00DC2803" w:rsidRDefault="009C52A8" w:rsidP="00A03F5A">
            <w:pPr>
              <w:jc w:val="center"/>
              <w:rPr>
                <w:sz w:val="22"/>
                <w:szCs w:val="22"/>
              </w:rPr>
            </w:pPr>
          </w:p>
        </w:tc>
        <w:tc>
          <w:tcPr>
            <w:tcW w:w="5659" w:type="dxa"/>
            <w:vMerge/>
          </w:tcPr>
          <w:p w:rsidR="009C52A8" w:rsidRPr="00DC2803" w:rsidRDefault="009C52A8" w:rsidP="00A03F5A">
            <w:pPr>
              <w:pStyle w:val="34"/>
              <w:rPr>
                <w:sz w:val="22"/>
                <w:szCs w:val="22"/>
              </w:rPr>
            </w:pPr>
          </w:p>
        </w:tc>
        <w:tc>
          <w:tcPr>
            <w:tcW w:w="2410" w:type="dxa"/>
            <w:vMerge/>
            <w:vAlign w:val="center"/>
          </w:tcPr>
          <w:p w:rsidR="009C52A8" w:rsidRPr="00DC2803" w:rsidRDefault="009C52A8" w:rsidP="00A03F5A">
            <w:pPr>
              <w:rPr>
                <w:sz w:val="22"/>
                <w:szCs w:val="22"/>
              </w:rPr>
            </w:pPr>
          </w:p>
        </w:tc>
        <w:tc>
          <w:tcPr>
            <w:tcW w:w="1701" w:type="dxa"/>
            <w:vAlign w:val="center"/>
          </w:tcPr>
          <w:p w:rsidR="009C52A8" w:rsidRPr="004E5358" w:rsidRDefault="009C52A8" w:rsidP="00A03F5A">
            <w:pPr>
              <w:jc w:val="center"/>
              <w:rPr>
                <w:sz w:val="22"/>
                <w:szCs w:val="22"/>
              </w:rPr>
            </w:pPr>
            <w:r w:rsidRPr="004E5358">
              <w:rPr>
                <w:sz w:val="22"/>
                <w:szCs w:val="22"/>
              </w:rPr>
              <w:t>УСЬОГО</w:t>
            </w:r>
          </w:p>
        </w:tc>
        <w:tc>
          <w:tcPr>
            <w:tcW w:w="1843" w:type="dxa"/>
            <w:vAlign w:val="center"/>
          </w:tcPr>
          <w:p w:rsidR="009C52A8" w:rsidRPr="00DC2803" w:rsidRDefault="009C52A8" w:rsidP="00A03F5A">
            <w:pPr>
              <w:ind w:left="51"/>
              <w:jc w:val="center"/>
              <w:rPr>
                <w:b/>
                <w:sz w:val="22"/>
                <w:szCs w:val="22"/>
              </w:rPr>
            </w:pPr>
          </w:p>
        </w:tc>
        <w:tc>
          <w:tcPr>
            <w:tcW w:w="2268" w:type="dxa"/>
            <w:vMerge/>
            <w:vAlign w:val="center"/>
          </w:tcPr>
          <w:p w:rsidR="009C52A8" w:rsidRPr="00DC2803" w:rsidRDefault="009C52A8" w:rsidP="00A03F5A">
            <w:pPr>
              <w:jc w:val="center"/>
              <w:rPr>
                <w:b/>
                <w:sz w:val="22"/>
                <w:szCs w:val="22"/>
              </w:rPr>
            </w:pPr>
          </w:p>
        </w:tc>
      </w:tr>
      <w:tr w:rsidR="009C52A8" w:rsidRPr="00DC2803" w:rsidTr="00A03F5A">
        <w:tblPrEx>
          <w:tblCellMar>
            <w:left w:w="108" w:type="dxa"/>
            <w:right w:w="108" w:type="dxa"/>
          </w:tblCellMar>
          <w:tblLook w:val="01E0" w:firstRow="1" w:lastRow="1" w:firstColumn="1" w:lastColumn="1" w:noHBand="0" w:noVBand="0"/>
        </w:tblPrEx>
        <w:trPr>
          <w:cantSplit/>
          <w:trHeight w:val="709"/>
        </w:trPr>
        <w:tc>
          <w:tcPr>
            <w:tcW w:w="701" w:type="dxa"/>
            <w:vMerge w:val="restart"/>
          </w:tcPr>
          <w:p w:rsidR="009C52A8" w:rsidRPr="00DC2803" w:rsidRDefault="009C52A8" w:rsidP="00A03F5A">
            <w:pPr>
              <w:ind w:left="-108" w:right="-67"/>
              <w:jc w:val="center"/>
              <w:rPr>
                <w:sz w:val="22"/>
                <w:szCs w:val="22"/>
              </w:rPr>
            </w:pPr>
            <w:r w:rsidRPr="00DC2803">
              <w:rPr>
                <w:sz w:val="22"/>
                <w:szCs w:val="22"/>
              </w:rPr>
              <w:t>2.</w:t>
            </w:r>
          </w:p>
        </w:tc>
        <w:tc>
          <w:tcPr>
            <w:tcW w:w="5678" w:type="dxa"/>
            <w:gridSpan w:val="2"/>
            <w:vMerge w:val="restart"/>
          </w:tcPr>
          <w:p w:rsidR="009C52A8" w:rsidRPr="00DC2803" w:rsidRDefault="009C52A8" w:rsidP="00A03F5A">
            <w:pPr>
              <w:ind w:right="167"/>
              <w:jc w:val="both"/>
              <w:rPr>
                <w:rFonts w:eastAsia="Arial Unicode MS"/>
                <w:sz w:val="22"/>
                <w:szCs w:val="22"/>
              </w:rPr>
            </w:pPr>
            <w:r w:rsidRPr="00DC2803">
              <w:rPr>
                <w:sz w:val="22"/>
                <w:szCs w:val="22"/>
              </w:rPr>
              <w:t>Проведення профілактичної агітаційно-пропагандистських заходів серед населення по дотриманню правил техногенної та пожежної безпеки</w:t>
            </w:r>
          </w:p>
        </w:tc>
        <w:tc>
          <w:tcPr>
            <w:tcW w:w="2410" w:type="dxa"/>
            <w:vMerge w:val="restart"/>
          </w:tcPr>
          <w:p w:rsidR="009C52A8" w:rsidRPr="00DC2803" w:rsidRDefault="009C52A8" w:rsidP="00A03F5A">
            <w:pPr>
              <w:rPr>
                <w:sz w:val="22"/>
                <w:szCs w:val="22"/>
              </w:rPr>
            </w:pPr>
            <w:r w:rsidRPr="00DC2803">
              <w:rPr>
                <w:sz w:val="22"/>
                <w:szCs w:val="22"/>
              </w:rPr>
              <w:t xml:space="preserve">Знам’янський міськрайвідділ УДСНС України в області </w:t>
            </w:r>
          </w:p>
        </w:tc>
        <w:tc>
          <w:tcPr>
            <w:tcW w:w="1701" w:type="dxa"/>
            <w:vAlign w:val="center"/>
          </w:tcPr>
          <w:p w:rsidR="009C52A8" w:rsidRPr="004E5358" w:rsidRDefault="009C52A8" w:rsidP="00A03F5A">
            <w:pPr>
              <w:ind w:right="-105"/>
              <w:jc w:val="center"/>
              <w:rPr>
                <w:sz w:val="22"/>
                <w:szCs w:val="22"/>
              </w:rPr>
            </w:pPr>
            <w:r w:rsidRPr="004E5358">
              <w:rPr>
                <w:sz w:val="22"/>
                <w:szCs w:val="22"/>
              </w:rPr>
              <w:t>Міський бюджет</w:t>
            </w:r>
          </w:p>
        </w:tc>
        <w:tc>
          <w:tcPr>
            <w:tcW w:w="1843" w:type="dxa"/>
            <w:vAlign w:val="center"/>
          </w:tcPr>
          <w:p w:rsidR="009C52A8" w:rsidRPr="00DC2803" w:rsidRDefault="009C52A8" w:rsidP="00A03F5A">
            <w:pPr>
              <w:jc w:val="center"/>
              <w:rPr>
                <w:sz w:val="22"/>
                <w:szCs w:val="22"/>
              </w:rPr>
            </w:pPr>
            <w:r w:rsidRPr="00DC2803">
              <w:rPr>
                <w:sz w:val="22"/>
                <w:szCs w:val="22"/>
              </w:rPr>
              <w:t>0</w:t>
            </w:r>
          </w:p>
        </w:tc>
        <w:tc>
          <w:tcPr>
            <w:tcW w:w="2268" w:type="dxa"/>
            <w:vMerge/>
            <w:vAlign w:val="center"/>
          </w:tcPr>
          <w:p w:rsidR="009C52A8" w:rsidRPr="00DC2803" w:rsidRDefault="009C52A8" w:rsidP="00A03F5A">
            <w:pPr>
              <w:jc w:val="center"/>
              <w:rPr>
                <w:sz w:val="22"/>
                <w:szCs w:val="22"/>
              </w:rPr>
            </w:pPr>
          </w:p>
        </w:tc>
      </w:tr>
      <w:tr w:rsidR="009C52A8" w:rsidRPr="00DC2803" w:rsidTr="00A03F5A">
        <w:tblPrEx>
          <w:tblCellMar>
            <w:left w:w="108" w:type="dxa"/>
            <w:right w:w="108" w:type="dxa"/>
          </w:tblCellMar>
          <w:tblLook w:val="01E0" w:firstRow="1" w:lastRow="1" w:firstColumn="1" w:lastColumn="1" w:noHBand="0" w:noVBand="0"/>
        </w:tblPrEx>
        <w:trPr>
          <w:cantSplit/>
          <w:trHeight w:val="705"/>
        </w:trPr>
        <w:tc>
          <w:tcPr>
            <w:tcW w:w="701" w:type="dxa"/>
            <w:vMerge/>
            <w:vAlign w:val="center"/>
          </w:tcPr>
          <w:p w:rsidR="009C52A8" w:rsidRPr="00DC2803" w:rsidRDefault="009C52A8" w:rsidP="00A03F5A">
            <w:pPr>
              <w:ind w:right="154"/>
              <w:jc w:val="center"/>
              <w:rPr>
                <w:sz w:val="22"/>
                <w:szCs w:val="22"/>
              </w:rPr>
            </w:pPr>
          </w:p>
        </w:tc>
        <w:tc>
          <w:tcPr>
            <w:tcW w:w="5678" w:type="dxa"/>
            <w:gridSpan w:val="2"/>
            <w:vMerge/>
            <w:vAlign w:val="center"/>
          </w:tcPr>
          <w:p w:rsidR="009C52A8" w:rsidRPr="00DC2803" w:rsidRDefault="009C52A8" w:rsidP="00A03F5A">
            <w:pPr>
              <w:ind w:left="151" w:right="167" w:firstLine="209"/>
              <w:jc w:val="both"/>
              <w:rPr>
                <w:rFonts w:eastAsia="Arial Unicode MS"/>
                <w:sz w:val="22"/>
                <w:szCs w:val="22"/>
              </w:rPr>
            </w:pPr>
          </w:p>
        </w:tc>
        <w:tc>
          <w:tcPr>
            <w:tcW w:w="2410" w:type="dxa"/>
            <w:vMerge/>
            <w:vAlign w:val="center"/>
          </w:tcPr>
          <w:p w:rsidR="009C52A8" w:rsidRPr="00DC2803" w:rsidRDefault="009C52A8" w:rsidP="00A03F5A">
            <w:pPr>
              <w:jc w:val="center"/>
              <w:rPr>
                <w:sz w:val="22"/>
                <w:szCs w:val="22"/>
              </w:rPr>
            </w:pPr>
          </w:p>
        </w:tc>
        <w:tc>
          <w:tcPr>
            <w:tcW w:w="1701" w:type="dxa"/>
            <w:vAlign w:val="center"/>
          </w:tcPr>
          <w:p w:rsidR="009C52A8" w:rsidRPr="004E5358" w:rsidRDefault="009C52A8" w:rsidP="00A03F5A">
            <w:pPr>
              <w:ind w:right="-105"/>
              <w:jc w:val="center"/>
              <w:rPr>
                <w:sz w:val="22"/>
                <w:szCs w:val="22"/>
              </w:rPr>
            </w:pPr>
            <w:r w:rsidRPr="004E5358">
              <w:rPr>
                <w:sz w:val="22"/>
                <w:szCs w:val="22"/>
              </w:rPr>
              <w:t>інші джерела</w:t>
            </w:r>
          </w:p>
        </w:tc>
        <w:tc>
          <w:tcPr>
            <w:tcW w:w="1843" w:type="dxa"/>
            <w:vAlign w:val="center"/>
          </w:tcPr>
          <w:p w:rsidR="009C52A8" w:rsidRPr="00DC2803" w:rsidRDefault="009C52A8" w:rsidP="00A03F5A">
            <w:pPr>
              <w:jc w:val="center"/>
              <w:rPr>
                <w:sz w:val="22"/>
                <w:szCs w:val="22"/>
              </w:rPr>
            </w:pPr>
          </w:p>
        </w:tc>
        <w:tc>
          <w:tcPr>
            <w:tcW w:w="2268" w:type="dxa"/>
            <w:vMerge/>
            <w:vAlign w:val="center"/>
          </w:tcPr>
          <w:p w:rsidR="009C52A8" w:rsidRPr="00DC2803" w:rsidRDefault="009C52A8" w:rsidP="00A03F5A">
            <w:pPr>
              <w:jc w:val="center"/>
              <w:rPr>
                <w:sz w:val="22"/>
                <w:szCs w:val="22"/>
              </w:rPr>
            </w:pPr>
          </w:p>
        </w:tc>
      </w:tr>
    </w:tbl>
    <w:p w:rsidR="009C52A8" w:rsidRPr="00DC2803" w:rsidRDefault="009C52A8" w:rsidP="009C52A8">
      <w:pPr>
        <w:pStyle w:val="af1"/>
        <w:jc w:val="center"/>
        <w:rPr>
          <w:b/>
          <w:sz w:val="22"/>
          <w:szCs w:val="22"/>
        </w:rPr>
      </w:pPr>
    </w:p>
    <w:p w:rsidR="009C52A8" w:rsidRPr="00DC2803" w:rsidRDefault="009C52A8" w:rsidP="009C52A8">
      <w:pPr>
        <w:pStyle w:val="af1"/>
        <w:jc w:val="center"/>
        <w:rPr>
          <w:b/>
          <w:sz w:val="22"/>
          <w:szCs w:val="22"/>
        </w:rPr>
      </w:pPr>
      <w:r w:rsidRPr="00DC2803">
        <w:rPr>
          <w:b/>
          <w:sz w:val="22"/>
          <w:szCs w:val="22"/>
        </w:rPr>
        <w:lastRenderedPageBreak/>
        <w:t xml:space="preserve">ФОРМУВАННЯ ОБЛАСНОГО СТРАХОВОГО ФОНДУ ДОКУМЕНТАЦІЇ </w:t>
      </w:r>
    </w:p>
    <w:p w:rsidR="009C52A8" w:rsidRPr="00DC2803" w:rsidRDefault="009C52A8" w:rsidP="009C52A8">
      <w:pPr>
        <w:pStyle w:val="af1"/>
        <w:jc w:val="center"/>
        <w:rPr>
          <w:b/>
          <w:sz w:val="22"/>
          <w:szCs w:val="22"/>
        </w:rPr>
      </w:pPr>
      <w:r w:rsidRPr="00DC2803">
        <w:rPr>
          <w:b/>
          <w:sz w:val="22"/>
          <w:szCs w:val="22"/>
        </w:rPr>
        <w:t>НА ОБ’ЄКТИ КУЛЬТУРНОЇ СПАДЩИНИ МІСТА ЗНАМ`ЯНКИ</w:t>
      </w:r>
    </w:p>
    <w:p w:rsidR="009C52A8" w:rsidRPr="00DC2803" w:rsidRDefault="009C52A8" w:rsidP="009C52A8">
      <w:pPr>
        <w:pStyle w:val="af1"/>
        <w:jc w:val="center"/>
        <w:rPr>
          <w:b/>
          <w:sz w:val="22"/>
          <w:szCs w:val="22"/>
        </w:rPr>
      </w:pPr>
    </w:p>
    <w:tbl>
      <w:tblPr>
        <w:tblW w:w="146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1"/>
        <w:gridCol w:w="516"/>
        <w:gridCol w:w="24"/>
        <w:gridCol w:w="5788"/>
        <w:gridCol w:w="2410"/>
        <w:gridCol w:w="1701"/>
        <w:gridCol w:w="1843"/>
        <w:gridCol w:w="2268"/>
      </w:tblGrid>
      <w:tr w:rsidR="009C52A8" w:rsidRPr="00DC2803" w:rsidTr="00A03F5A">
        <w:trPr>
          <w:gridBefore w:val="1"/>
          <w:wBefore w:w="51" w:type="dxa"/>
          <w:cantSplit/>
          <w:trHeight w:val="256"/>
        </w:trPr>
        <w:tc>
          <w:tcPr>
            <w:tcW w:w="540" w:type="dxa"/>
            <w:gridSpan w:val="2"/>
            <w:vAlign w:val="center"/>
          </w:tcPr>
          <w:p w:rsidR="009C52A8" w:rsidRPr="00DC2803" w:rsidRDefault="009C52A8" w:rsidP="00A03F5A">
            <w:pPr>
              <w:jc w:val="center"/>
              <w:rPr>
                <w:b/>
                <w:sz w:val="22"/>
                <w:szCs w:val="22"/>
              </w:rPr>
            </w:pPr>
            <w:r w:rsidRPr="00DC2803">
              <w:rPr>
                <w:b/>
                <w:sz w:val="22"/>
                <w:szCs w:val="22"/>
              </w:rPr>
              <w:t>№ з/п</w:t>
            </w:r>
          </w:p>
        </w:tc>
        <w:tc>
          <w:tcPr>
            <w:tcW w:w="5788" w:type="dxa"/>
            <w:vAlign w:val="center"/>
          </w:tcPr>
          <w:p w:rsidR="009C52A8" w:rsidRPr="00DC2803" w:rsidRDefault="009C52A8" w:rsidP="00A03F5A">
            <w:pPr>
              <w:jc w:val="center"/>
              <w:rPr>
                <w:b/>
                <w:sz w:val="22"/>
                <w:szCs w:val="22"/>
              </w:rPr>
            </w:pPr>
            <w:r w:rsidRPr="00DC2803">
              <w:rPr>
                <w:b/>
                <w:sz w:val="22"/>
                <w:szCs w:val="22"/>
              </w:rPr>
              <w:t>Найменування  заходів</w:t>
            </w:r>
          </w:p>
        </w:tc>
        <w:tc>
          <w:tcPr>
            <w:tcW w:w="2410" w:type="dxa"/>
            <w:vAlign w:val="center"/>
          </w:tcPr>
          <w:p w:rsidR="009C52A8" w:rsidRPr="00DC2803" w:rsidRDefault="009C52A8" w:rsidP="00A03F5A">
            <w:pPr>
              <w:jc w:val="center"/>
              <w:rPr>
                <w:b/>
                <w:sz w:val="22"/>
                <w:szCs w:val="22"/>
              </w:rPr>
            </w:pPr>
            <w:r w:rsidRPr="00DC2803">
              <w:rPr>
                <w:b/>
                <w:sz w:val="22"/>
                <w:szCs w:val="22"/>
              </w:rPr>
              <w:t>Виконавці</w:t>
            </w:r>
          </w:p>
        </w:tc>
        <w:tc>
          <w:tcPr>
            <w:tcW w:w="1701" w:type="dxa"/>
            <w:vAlign w:val="center"/>
          </w:tcPr>
          <w:p w:rsidR="009C52A8" w:rsidRPr="00DC2803" w:rsidRDefault="009C52A8" w:rsidP="00A03F5A">
            <w:pPr>
              <w:jc w:val="center"/>
              <w:rPr>
                <w:b/>
                <w:sz w:val="22"/>
                <w:szCs w:val="22"/>
              </w:rPr>
            </w:pPr>
            <w:r w:rsidRPr="00DC2803">
              <w:rPr>
                <w:b/>
                <w:sz w:val="22"/>
                <w:szCs w:val="22"/>
              </w:rPr>
              <w:t>Джерела фінансування</w:t>
            </w:r>
          </w:p>
        </w:tc>
        <w:tc>
          <w:tcPr>
            <w:tcW w:w="1843" w:type="dxa"/>
            <w:vAlign w:val="center"/>
          </w:tcPr>
          <w:p w:rsidR="009C52A8" w:rsidRPr="00DC2803" w:rsidRDefault="009C52A8" w:rsidP="00A03F5A">
            <w:pPr>
              <w:jc w:val="center"/>
              <w:rPr>
                <w:b/>
                <w:sz w:val="22"/>
                <w:szCs w:val="22"/>
              </w:rPr>
            </w:pPr>
            <w:r w:rsidRPr="00DC2803">
              <w:rPr>
                <w:b/>
                <w:sz w:val="22"/>
                <w:szCs w:val="22"/>
              </w:rPr>
              <w:t>Передбачено бюджетом на 2019 рік</w:t>
            </w:r>
            <w:r>
              <w:rPr>
                <w:b/>
                <w:sz w:val="22"/>
                <w:szCs w:val="22"/>
              </w:rPr>
              <w:t>, грн.</w:t>
            </w:r>
          </w:p>
        </w:tc>
        <w:tc>
          <w:tcPr>
            <w:tcW w:w="2268" w:type="dxa"/>
            <w:vAlign w:val="center"/>
          </w:tcPr>
          <w:p w:rsidR="009C52A8" w:rsidRPr="00DC2803" w:rsidRDefault="009C52A8" w:rsidP="00A03F5A">
            <w:pPr>
              <w:jc w:val="center"/>
              <w:rPr>
                <w:b/>
                <w:sz w:val="22"/>
                <w:szCs w:val="22"/>
              </w:rPr>
            </w:pPr>
            <w:r w:rsidRPr="00DC2803">
              <w:rPr>
                <w:b/>
                <w:sz w:val="22"/>
                <w:szCs w:val="22"/>
              </w:rPr>
              <w:t>Хід виконання Програми за 2019 рік</w:t>
            </w:r>
          </w:p>
          <w:p w:rsidR="009C52A8" w:rsidRPr="00DC2803" w:rsidRDefault="009C52A8" w:rsidP="00A03F5A">
            <w:pPr>
              <w:jc w:val="center"/>
              <w:rPr>
                <w:b/>
                <w:sz w:val="22"/>
                <w:szCs w:val="22"/>
              </w:rPr>
            </w:pPr>
          </w:p>
        </w:tc>
      </w:tr>
      <w:tr w:rsidR="009C52A8" w:rsidRPr="00DC2803" w:rsidTr="00A03F5A">
        <w:trPr>
          <w:gridBefore w:val="1"/>
          <w:wBefore w:w="51" w:type="dxa"/>
          <w:cantSplit/>
          <w:trHeight w:val="256"/>
        </w:trPr>
        <w:tc>
          <w:tcPr>
            <w:tcW w:w="540" w:type="dxa"/>
            <w:gridSpan w:val="2"/>
          </w:tcPr>
          <w:p w:rsidR="009C52A8" w:rsidRPr="00DC2803" w:rsidRDefault="009C52A8" w:rsidP="00A03F5A">
            <w:pPr>
              <w:jc w:val="center"/>
              <w:rPr>
                <w:sz w:val="22"/>
                <w:szCs w:val="22"/>
              </w:rPr>
            </w:pPr>
            <w:r w:rsidRPr="00DC2803">
              <w:rPr>
                <w:sz w:val="22"/>
                <w:szCs w:val="22"/>
              </w:rPr>
              <w:t>1.</w:t>
            </w:r>
          </w:p>
          <w:p w:rsidR="009C52A8" w:rsidRPr="00DC2803" w:rsidRDefault="009C52A8" w:rsidP="00A03F5A">
            <w:pPr>
              <w:jc w:val="center"/>
              <w:rPr>
                <w:b/>
                <w:sz w:val="22"/>
                <w:szCs w:val="22"/>
                <w:lang w:val="en-US"/>
              </w:rPr>
            </w:pPr>
          </w:p>
          <w:p w:rsidR="009C52A8" w:rsidRPr="00DC2803" w:rsidRDefault="009C52A8" w:rsidP="00A03F5A">
            <w:pPr>
              <w:jc w:val="center"/>
              <w:rPr>
                <w:b/>
                <w:sz w:val="22"/>
                <w:szCs w:val="22"/>
                <w:lang w:val="en-US"/>
              </w:rPr>
            </w:pPr>
          </w:p>
          <w:p w:rsidR="009C52A8" w:rsidRPr="00DC2803" w:rsidRDefault="009C52A8" w:rsidP="00A03F5A">
            <w:pPr>
              <w:jc w:val="center"/>
              <w:rPr>
                <w:b/>
                <w:sz w:val="22"/>
                <w:szCs w:val="22"/>
                <w:lang w:val="en-US"/>
              </w:rPr>
            </w:pPr>
          </w:p>
        </w:tc>
        <w:tc>
          <w:tcPr>
            <w:tcW w:w="5788" w:type="dxa"/>
          </w:tcPr>
          <w:p w:rsidR="009C52A8" w:rsidRPr="00DC2803" w:rsidRDefault="009C52A8" w:rsidP="00A03F5A">
            <w:pPr>
              <w:jc w:val="both"/>
              <w:rPr>
                <w:sz w:val="22"/>
                <w:szCs w:val="22"/>
              </w:rPr>
            </w:pPr>
            <w:r w:rsidRPr="00DC2803">
              <w:rPr>
                <w:sz w:val="22"/>
                <w:szCs w:val="22"/>
              </w:rPr>
              <w:t>Виготовлення технічної документації на об’єкти культурної спадщини міста</w:t>
            </w:r>
          </w:p>
        </w:tc>
        <w:tc>
          <w:tcPr>
            <w:tcW w:w="2410" w:type="dxa"/>
          </w:tcPr>
          <w:p w:rsidR="009C52A8" w:rsidRPr="00DC2803" w:rsidRDefault="009C52A8" w:rsidP="00A03F5A">
            <w:pPr>
              <w:jc w:val="center"/>
              <w:rPr>
                <w:b/>
                <w:sz w:val="22"/>
                <w:szCs w:val="22"/>
              </w:rPr>
            </w:pPr>
            <w:r w:rsidRPr="00DC2803">
              <w:rPr>
                <w:sz w:val="22"/>
                <w:szCs w:val="22"/>
              </w:rPr>
              <w:t xml:space="preserve">Відділ культури </w:t>
            </w:r>
            <w:r>
              <w:rPr>
                <w:sz w:val="22"/>
                <w:szCs w:val="22"/>
              </w:rPr>
              <w:t xml:space="preserve">і </w:t>
            </w:r>
            <w:r w:rsidRPr="00DC2803">
              <w:rPr>
                <w:sz w:val="22"/>
                <w:szCs w:val="22"/>
              </w:rPr>
              <w:t xml:space="preserve"> туризму </w:t>
            </w:r>
            <w:r>
              <w:rPr>
                <w:sz w:val="22"/>
                <w:szCs w:val="22"/>
              </w:rPr>
              <w:t>виконавчого комітету Знам’янської міської ради</w:t>
            </w:r>
          </w:p>
        </w:tc>
        <w:tc>
          <w:tcPr>
            <w:tcW w:w="1701" w:type="dxa"/>
          </w:tcPr>
          <w:p w:rsidR="009C52A8" w:rsidRPr="00DC2803" w:rsidRDefault="009C52A8" w:rsidP="00A03F5A">
            <w:pPr>
              <w:jc w:val="center"/>
              <w:rPr>
                <w:b/>
                <w:sz w:val="22"/>
                <w:szCs w:val="22"/>
              </w:rPr>
            </w:pPr>
            <w:r w:rsidRPr="00DC2803">
              <w:rPr>
                <w:sz w:val="22"/>
                <w:szCs w:val="22"/>
              </w:rPr>
              <w:t>Міський бюджет</w:t>
            </w:r>
          </w:p>
        </w:tc>
        <w:tc>
          <w:tcPr>
            <w:tcW w:w="1843" w:type="dxa"/>
          </w:tcPr>
          <w:p w:rsidR="009C52A8" w:rsidRPr="00DC2803" w:rsidRDefault="009C52A8" w:rsidP="00A03F5A">
            <w:pPr>
              <w:pStyle w:val="a6"/>
              <w:jc w:val="center"/>
              <w:rPr>
                <w:b/>
                <w:sz w:val="22"/>
                <w:szCs w:val="22"/>
                <w:lang w:val="uk-UA"/>
              </w:rPr>
            </w:pPr>
            <w:r w:rsidRPr="00DC2803">
              <w:rPr>
                <w:b/>
                <w:sz w:val="22"/>
                <w:szCs w:val="22"/>
                <w:lang w:val="uk-UA"/>
              </w:rPr>
              <w:t>0</w:t>
            </w:r>
          </w:p>
        </w:tc>
        <w:tc>
          <w:tcPr>
            <w:tcW w:w="2268" w:type="dxa"/>
            <w:vMerge w:val="restart"/>
            <w:vAlign w:val="center"/>
          </w:tcPr>
          <w:p w:rsidR="009C52A8" w:rsidRPr="00DC2803" w:rsidRDefault="009C52A8" w:rsidP="00A03F5A">
            <w:pPr>
              <w:jc w:val="center"/>
              <w:rPr>
                <w:sz w:val="22"/>
                <w:szCs w:val="22"/>
              </w:rPr>
            </w:pPr>
            <w:r w:rsidRPr="00DC2803">
              <w:rPr>
                <w:sz w:val="22"/>
                <w:szCs w:val="22"/>
              </w:rPr>
              <w:t>Не виконано</w:t>
            </w:r>
          </w:p>
          <w:p w:rsidR="009C52A8" w:rsidRPr="00DC2803" w:rsidRDefault="009C52A8" w:rsidP="00A03F5A">
            <w:pPr>
              <w:jc w:val="center"/>
              <w:rPr>
                <w:b/>
                <w:sz w:val="22"/>
                <w:szCs w:val="22"/>
              </w:rPr>
            </w:pPr>
            <w:r w:rsidRPr="00DC2803">
              <w:rPr>
                <w:sz w:val="22"/>
                <w:szCs w:val="22"/>
              </w:rPr>
              <w:t>Кошти не виділялися</w:t>
            </w:r>
          </w:p>
        </w:tc>
      </w:tr>
      <w:tr w:rsidR="009C52A8" w:rsidRPr="00DC2803" w:rsidTr="00A03F5A">
        <w:trPr>
          <w:gridBefore w:val="1"/>
          <w:wBefore w:w="51" w:type="dxa"/>
          <w:cantSplit/>
          <w:trHeight w:val="256"/>
        </w:trPr>
        <w:tc>
          <w:tcPr>
            <w:tcW w:w="540" w:type="dxa"/>
            <w:gridSpan w:val="2"/>
          </w:tcPr>
          <w:p w:rsidR="009C52A8" w:rsidRPr="00DC2803" w:rsidRDefault="009C52A8" w:rsidP="00A03F5A">
            <w:pPr>
              <w:jc w:val="center"/>
              <w:rPr>
                <w:sz w:val="22"/>
                <w:szCs w:val="22"/>
              </w:rPr>
            </w:pPr>
            <w:r w:rsidRPr="00DC2803">
              <w:rPr>
                <w:sz w:val="22"/>
                <w:szCs w:val="22"/>
              </w:rPr>
              <w:t>2.</w:t>
            </w:r>
          </w:p>
        </w:tc>
        <w:tc>
          <w:tcPr>
            <w:tcW w:w="5788" w:type="dxa"/>
          </w:tcPr>
          <w:p w:rsidR="009C52A8" w:rsidRPr="00DC2803" w:rsidRDefault="009C52A8" w:rsidP="00A03F5A">
            <w:pPr>
              <w:jc w:val="both"/>
              <w:rPr>
                <w:sz w:val="22"/>
                <w:szCs w:val="22"/>
              </w:rPr>
            </w:pPr>
            <w:r w:rsidRPr="00DC2803">
              <w:rPr>
                <w:sz w:val="22"/>
                <w:szCs w:val="22"/>
              </w:rPr>
              <w:t>Закладення технічної документації до обласного страхового фонду документації:</w:t>
            </w:r>
          </w:p>
          <w:p w:rsidR="009C52A8" w:rsidRPr="00DC2803" w:rsidRDefault="009C52A8" w:rsidP="00A03F5A">
            <w:pPr>
              <w:jc w:val="both"/>
              <w:rPr>
                <w:sz w:val="22"/>
                <w:szCs w:val="22"/>
              </w:rPr>
            </w:pPr>
          </w:p>
        </w:tc>
        <w:tc>
          <w:tcPr>
            <w:tcW w:w="2410" w:type="dxa"/>
          </w:tcPr>
          <w:p w:rsidR="009C52A8" w:rsidRPr="00DC2803" w:rsidRDefault="009C52A8" w:rsidP="00A03F5A">
            <w:pPr>
              <w:jc w:val="center"/>
              <w:rPr>
                <w:sz w:val="22"/>
                <w:szCs w:val="22"/>
              </w:rPr>
            </w:pPr>
          </w:p>
        </w:tc>
        <w:tc>
          <w:tcPr>
            <w:tcW w:w="1701" w:type="dxa"/>
          </w:tcPr>
          <w:p w:rsidR="009C52A8" w:rsidRPr="00DC2803" w:rsidRDefault="009C52A8" w:rsidP="00A03F5A">
            <w:pPr>
              <w:jc w:val="center"/>
              <w:rPr>
                <w:sz w:val="22"/>
                <w:szCs w:val="22"/>
              </w:rPr>
            </w:pPr>
          </w:p>
        </w:tc>
        <w:tc>
          <w:tcPr>
            <w:tcW w:w="1843" w:type="dxa"/>
          </w:tcPr>
          <w:p w:rsidR="009C52A8" w:rsidRPr="00DC2803" w:rsidRDefault="009C52A8" w:rsidP="00A03F5A">
            <w:pPr>
              <w:pStyle w:val="a6"/>
              <w:rPr>
                <w:b/>
                <w:sz w:val="22"/>
                <w:szCs w:val="22"/>
              </w:rPr>
            </w:pPr>
          </w:p>
        </w:tc>
        <w:tc>
          <w:tcPr>
            <w:tcW w:w="2268" w:type="dxa"/>
            <w:vMerge/>
            <w:vAlign w:val="center"/>
          </w:tcPr>
          <w:p w:rsidR="009C52A8" w:rsidRPr="00DC2803" w:rsidRDefault="009C52A8" w:rsidP="00A03F5A">
            <w:pPr>
              <w:jc w:val="center"/>
              <w:rPr>
                <w:b/>
                <w:sz w:val="22"/>
                <w:szCs w:val="22"/>
              </w:rPr>
            </w:pPr>
          </w:p>
        </w:tc>
      </w:tr>
      <w:tr w:rsidR="009C52A8" w:rsidRPr="00DC2803" w:rsidTr="00A03F5A">
        <w:trPr>
          <w:gridBefore w:val="1"/>
          <w:wBefore w:w="51" w:type="dxa"/>
          <w:cantSplit/>
          <w:trHeight w:val="256"/>
        </w:trPr>
        <w:tc>
          <w:tcPr>
            <w:tcW w:w="540" w:type="dxa"/>
            <w:gridSpan w:val="2"/>
          </w:tcPr>
          <w:p w:rsidR="009C52A8" w:rsidRPr="00DC2803" w:rsidRDefault="009C52A8" w:rsidP="00A03F5A">
            <w:pPr>
              <w:jc w:val="center"/>
              <w:rPr>
                <w:sz w:val="22"/>
                <w:szCs w:val="22"/>
              </w:rPr>
            </w:pPr>
            <w:r w:rsidRPr="00DC2803">
              <w:rPr>
                <w:sz w:val="22"/>
                <w:szCs w:val="22"/>
              </w:rPr>
              <w:t>2.1.</w:t>
            </w:r>
          </w:p>
        </w:tc>
        <w:tc>
          <w:tcPr>
            <w:tcW w:w="5788" w:type="dxa"/>
          </w:tcPr>
          <w:p w:rsidR="009C52A8" w:rsidRPr="00DC2803" w:rsidRDefault="009C52A8" w:rsidP="00A03F5A">
            <w:pPr>
              <w:jc w:val="both"/>
              <w:rPr>
                <w:sz w:val="22"/>
                <w:szCs w:val="22"/>
              </w:rPr>
            </w:pPr>
            <w:r w:rsidRPr="00DC2803">
              <w:rPr>
                <w:sz w:val="22"/>
                <w:szCs w:val="22"/>
              </w:rPr>
              <w:t>Братська могила радянських воїнів</w:t>
            </w:r>
          </w:p>
          <w:p w:rsidR="009C52A8" w:rsidRPr="00DC2803" w:rsidRDefault="009C52A8" w:rsidP="00A03F5A">
            <w:pPr>
              <w:jc w:val="both"/>
              <w:rPr>
                <w:sz w:val="22"/>
                <w:szCs w:val="22"/>
              </w:rPr>
            </w:pPr>
            <w:r>
              <w:rPr>
                <w:sz w:val="22"/>
                <w:szCs w:val="22"/>
              </w:rPr>
              <w:t xml:space="preserve">смт </w:t>
            </w:r>
            <w:r w:rsidRPr="00DC2803">
              <w:rPr>
                <w:sz w:val="22"/>
                <w:szCs w:val="22"/>
              </w:rPr>
              <w:t xml:space="preserve"> Знам’янка Друга, вул. Шевченка, 11</w:t>
            </w:r>
          </w:p>
          <w:p w:rsidR="009C52A8" w:rsidRPr="00DC2803" w:rsidRDefault="009C52A8" w:rsidP="00A03F5A">
            <w:pPr>
              <w:jc w:val="both"/>
              <w:rPr>
                <w:sz w:val="22"/>
                <w:szCs w:val="22"/>
              </w:rPr>
            </w:pPr>
          </w:p>
        </w:tc>
        <w:tc>
          <w:tcPr>
            <w:tcW w:w="2410" w:type="dxa"/>
          </w:tcPr>
          <w:p w:rsidR="009C52A8" w:rsidRPr="00DC2803" w:rsidRDefault="009C52A8" w:rsidP="00A03F5A">
            <w:pPr>
              <w:jc w:val="center"/>
              <w:rPr>
                <w:sz w:val="22"/>
                <w:szCs w:val="22"/>
              </w:rPr>
            </w:pPr>
          </w:p>
        </w:tc>
        <w:tc>
          <w:tcPr>
            <w:tcW w:w="1701" w:type="dxa"/>
          </w:tcPr>
          <w:p w:rsidR="009C52A8" w:rsidRPr="00DC2803" w:rsidRDefault="009C52A8" w:rsidP="00A03F5A">
            <w:pPr>
              <w:jc w:val="center"/>
              <w:rPr>
                <w:sz w:val="22"/>
                <w:szCs w:val="22"/>
              </w:rPr>
            </w:pPr>
          </w:p>
        </w:tc>
        <w:tc>
          <w:tcPr>
            <w:tcW w:w="1843" w:type="dxa"/>
          </w:tcPr>
          <w:p w:rsidR="009C52A8" w:rsidRPr="00DC2803" w:rsidRDefault="009C52A8" w:rsidP="00A03F5A">
            <w:pPr>
              <w:pStyle w:val="a6"/>
              <w:rPr>
                <w:b/>
                <w:sz w:val="22"/>
                <w:szCs w:val="22"/>
              </w:rPr>
            </w:pPr>
          </w:p>
        </w:tc>
        <w:tc>
          <w:tcPr>
            <w:tcW w:w="2268" w:type="dxa"/>
            <w:vMerge/>
            <w:vAlign w:val="center"/>
          </w:tcPr>
          <w:p w:rsidR="009C52A8" w:rsidRPr="00DC2803" w:rsidRDefault="009C52A8" w:rsidP="00A03F5A">
            <w:pPr>
              <w:jc w:val="center"/>
              <w:rPr>
                <w:b/>
                <w:sz w:val="22"/>
                <w:szCs w:val="22"/>
              </w:rPr>
            </w:pPr>
          </w:p>
        </w:tc>
      </w:tr>
      <w:tr w:rsidR="009C52A8" w:rsidRPr="00DC2803" w:rsidTr="00A03F5A">
        <w:trPr>
          <w:gridBefore w:val="1"/>
          <w:wBefore w:w="51" w:type="dxa"/>
          <w:cantSplit/>
          <w:trHeight w:val="256"/>
        </w:trPr>
        <w:tc>
          <w:tcPr>
            <w:tcW w:w="540" w:type="dxa"/>
            <w:gridSpan w:val="2"/>
          </w:tcPr>
          <w:p w:rsidR="009C52A8" w:rsidRPr="00DC2803" w:rsidRDefault="009C52A8" w:rsidP="00A03F5A">
            <w:pPr>
              <w:jc w:val="center"/>
              <w:rPr>
                <w:sz w:val="22"/>
                <w:szCs w:val="22"/>
              </w:rPr>
            </w:pPr>
            <w:r w:rsidRPr="00DC2803">
              <w:rPr>
                <w:sz w:val="22"/>
                <w:szCs w:val="22"/>
              </w:rPr>
              <w:t>2.2.</w:t>
            </w:r>
          </w:p>
        </w:tc>
        <w:tc>
          <w:tcPr>
            <w:tcW w:w="5788" w:type="dxa"/>
          </w:tcPr>
          <w:p w:rsidR="009C52A8" w:rsidRPr="00DC2803" w:rsidRDefault="009C52A8" w:rsidP="00A03F5A">
            <w:pPr>
              <w:jc w:val="both"/>
              <w:rPr>
                <w:sz w:val="22"/>
                <w:szCs w:val="22"/>
              </w:rPr>
            </w:pPr>
            <w:r w:rsidRPr="00DC2803">
              <w:rPr>
                <w:sz w:val="22"/>
                <w:szCs w:val="22"/>
              </w:rPr>
              <w:t>Пам’ятний знак на честь 25-ї річниці визволення міста</w:t>
            </w:r>
            <w:r>
              <w:rPr>
                <w:sz w:val="22"/>
                <w:szCs w:val="22"/>
              </w:rPr>
              <w:t>,</w:t>
            </w:r>
          </w:p>
          <w:p w:rsidR="009C52A8" w:rsidRPr="00DC2803" w:rsidRDefault="009C52A8" w:rsidP="00A03F5A">
            <w:pPr>
              <w:jc w:val="both"/>
              <w:rPr>
                <w:sz w:val="22"/>
                <w:szCs w:val="22"/>
              </w:rPr>
            </w:pPr>
            <w:r>
              <w:rPr>
                <w:sz w:val="22"/>
                <w:szCs w:val="22"/>
              </w:rPr>
              <w:t>вул.Михайла Грушевського,30</w:t>
            </w:r>
          </w:p>
          <w:p w:rsidR="009C52A8" w:rsidRPr="00DC2803" w:rsidRDefault="009C52A8" w:rsidP="00A03F5A">
            <w:pPr>
              <w:jc w:val="both"/>
              <w:rPr>
                <w:sz w:val="22"/>
                <w:szCs w:val="22"/>
              </w:rPr>
            </w:pPr>
          </w:p>
        </w:tc>
        <w:tc>
          <w:tcPr>
            <w:tcW w:w="2410" w:type="dxa"/>
          </w:tcPr>
          <w:p w:rsidR="009C52A8" w:rsidRPr="00DC2803" w:rsidRDefault="009C52A8" w:rsidP="00A03F5A">
            <w:pPr>
              <w:jc w:val="center"/>
              <w:rPr>
                <w:sz w:val="22"/>
                <w:szCs w:val="22"/>
              </w:rPr>
            </w:pPr>
          </w:p>
        </w:tc>
        <w:tc>
          <w:tcPr>
            <w:tcW w:w="1701" w:type="dxa"/>
          </w:tcPr>
          <w:p w:rsidR="009C52A8" w:rsidRPr="00DC2803" w:rsidRDefault="009C52A8" w:rsidP="00A03F5A">
            <w:pPr>
              <w:jc w:val="center"/>
              <w:rPr>
                <w:sz w:val="22"/>
                <w:szCs w:val="22"/>
              </w:rPr>
            </w:pPr>
          </w:p>
        </w:tc>
        <w:tc>
          <w:tcPr>
            <w:tcW w:w="1843" w:type="dxa"/>
          </w:tcPr>
          <w:p w:rsidR="009C52A8" w:rsidRPr="00DC2803" w:rsidRDefault="009C52A8" w:rsidP="00A03F5A">
            <w:pPr>
              <w:pStyle w:val="a6"/>
              <w:rPr>
                <w:b/>
                <w:sz w:val="22"/>
                <w:szCs w:val="22"/>
              </w:rPr>
            </w:pPr>
          </w:p>
        </w:tc>
        <w:tc>
          <w:tcPr>
            <w:tcW w:w="2268" w:type="dxa"/>
            <w:vMerge/>
            <w:vAlign w:val="center"/>
          </w:tcPr>
          <w:p w:rsidR="009C52A8" w:rsidRPr="00DC2803" w:rsidRDefault="009C52A8" w:rsidP="00A03F5A">
            <w:pPr>
              <w:jc w:val="center"/>
              <w:rPr>
                <w:b/>
                <w:sz w:val="22"/>
                <w:szCs w:val="22"/>
              </w:rPr>
            </w:pPr>
          </w:p>
        </w:tc>
      </w:tr>
      <w:tr w:rsidR="009C52A8" w:rsidRPr="00DC2803" w:rsidTr="00A03F5A">
        <w:trPr>
          <w:gridBefore w:val="1"/>
          <w:wBefore w:w="51" w:type="dxa"/>
          <w:cantSplit/>
          <w:trHeight w:val="256"/>
        </w:trPr>
        <w:tc>
          <w:tcPr>
            <w:tcW w:w="540" w:type="dxa"/>
            <w:gridSpan w:val="2"/>
          </w:tcPr>
          <w:p w:rsidR="009C52A8" w:rsidRPr="00DC2803" w:rsidRDefault="009C52A8" w:rsidP="00A03F5A">
            <w:pPr>
              <w:jc w:val="center"/>
              <w:rPr>
                <w:sz w:val="22"/>
                <w:szCs w:val="22"/>
              </w:rPr>
            </w:pPr>
            <w:r w:rsidRPr="00DC2803">
              <w:rPr>
                <w:sz w:val="22"/>
                <w:szCs w:val="22"/>
              </w:rPr>
              <w:t>2.3.</w:t>
            </w:r>
          </w:p>
        </w:tc>
        <w:tc>
          <w:tcPr>
            <w:tcW w:w="5788" w:type="dxa"/>
          </w:tcPr>
          <w:p w:rsidR="009C52A8" w:rsidRPr="00DC2803" w:rsidRDefault="009C52A8" w:rsidP="00A03F5A">
            <w:pPr>
              <w:jc w:val="both"/>
              <w:rPr>
                <w:sz w:val="22"/>
                <w:szCs w:val="22"/>
              </w:rPr>
            </w:pPr>
            <w:r w:rsidRPr="00DC2803">
              <w:rPr>
                <w:sz w:val="22"/>
                <w:szCs w:val="22"/>
              </w:rPr>
              <w:t>Могила радянських воїнів</w:t>
            </w:r>
          </w:p>
          <w:p w:rsidR="009C52A8" w:rsidRPr="00DC2803" w:rsidRDefault="009C52A8" w:rsidP="00A03F5A">
            <w:pPr>
              <w:jc w:val="both"/>
              <w:rPr>
                <w:sz w:val="22"/>
                <w:szCs w:val="22"/>
              </w:rPr>
            </w:pPr>
            <w:r>
              <w:rPr>
                <w:sz w:val="22"/>
                <w:szCs w:val="22"/>
              </w:rPr>
              <w:t xml:space="preserve">смт </w:t>
            </w:r>
            <w:r w:rsidRPr="00DC2803">
              <w:rPr>
                <w:sz w:val="22"/>
                <w:szCs w:val="22"/>
              </w:rPr>
              <w:t>Знам’янка Друга, вул.</w:t>
            </w:r>
            <w:r>
              <w:rPr>
                <w:sz w:val="22"/>
                <w:szCs w:val="22"/>
              </w:rPr>
              <w:t>Перспективна</w:t>
            </w:r>
            <w:r w:rsidRPr="00DC2803">
              <w:rPr>
                <w:sz w:val="22"/>
                <w:szCs w:val="22"/>
              </w:rPr>
              <w:t>, 56</w:t>
            </w:r>
          </w:p>
          <w:p w:rsidR="009C52A8" w:rsidRPr="00DC2803" w:rsidRDefault="009C52A8" w:rsidP="00A03F5A">
            <w:pPr>
              <w:jc w:val="both"/>
              <w:rPr>
                <w:sz w:val="22"/>
                <w:szCs w:val="22"/>
              </w:rPr>
            </w:pPr>
          </w:p>
        </w:tc>
        <w:tc>
          <w:tcPr>
            <w:tcW w:w="2410" w:type="dxa"/>
          </w:tcPr>
          <w:p w:rsidR="009C52A8" w:rsidRPr="00DC2803" w:rsidRDefault="009C52A8" w:rsidP="00A03F5A">
            <w:pPr>
              <w:jc w:val="center"/>
              <w:rPr>
                <w:sz w:val="22"/>
                <w:szCs w:val="22"/>
              </w:rPr>
            </w:pPr>
          </w:p>
        </w:tc>
        <w:tc>
          <w:tcPr>
            <w:tcW w:w="1701" w:type="dxa"/>
          </w:tcPr>
          <w:p w:rsidR="009C52A8" w:rsidRPr="00DC2803" w:rsidRDefault="009C52A8" w:rsidP="00A03F5A">
            <w:pPr>
              <w:jc w:val="center"/>
              <w:rPr>
                <w:sz w:val="22"/>
                <w:szCs w:val="22"/>
              </w:rPr>
            </w:pPr>
          </w:p>
        </w:tc>
        <w:tc>
          <w:tcPr>
            <w:tcW w:w="1843" w:type="dxa"/>
          </w:tcPr>
          <w:p w:rsidR="009C52A8" w:rsidRPr="00DC2803" w:rsidRDefault="009C52A8" w:rsidP="00A03F5A">
            <w:pPr>
              <w:pStyle w:val="a6"/>
              <w:rPr>
                <w:b/>
                <w:sz w:val="22"/>
                <w:szCs w:val="22"/>
              </w:rPr>
            </w:pPr>
          </w:p>
        </w:tc>
        <w:tc>
          <w:tcPr>
            <w:tcW w:w="2268" w:type="dxa"/>
            <w:vMerge/>
            <w:vAlign w:val="center"/>
          </w:tcPr>
          <w:p w:rsidR="009C52A8" w:rsidRPr="00DC2803" w:rsidRDefault="009C52A8" w:rsidP="00A03F5A">
            <w:pPr>
              <w:jc w:val="center"/>
              <w:rPr>
                <w:b/>
                <w:sz w:val="22"/>
                <w:szCs w:val="22"/>
              </w:rPr>
            </w:pPr>
          </w:p>
        </w:tc>
      </w:tr>
      <w:tr w:rsidR="009C52A8" w:rsidRPr="00DC2803" w:rsidTr="00A03F5A">
        <w:trPr>
          <w:gridBefore w:val="1"/>
          <w:wBefore w:w="51" w:type="dxa"/>
          <w:cantSplit/>
          <w:trHeight w:val="561"/>
        </w:trPr>
        <w:tc>
          <w:tcPr>
            <w:tcW w:w="540" w:type="dxa"/>
            <w:gridSpan w:val="2"/>
          </w:tcPr>
          <w:p w:rsidR="009C52A8" w:rsidRPr="00DC2803" w:rsidRDefault="009C52A8" w:rsidP="00A03F5A">
            <w:pPr>
              <w:jc w:val="both"/>
              <w:rPr>
                <w:sz w:val="22"/>
                <w:szCs w:val="22"/>
              </w:rPr>
            </w:pPr>
            <w:r w:rsidRPr="00DC2803">
              <w:rPr>
                <w:sz w:val="22"/>
                <w:szCs w:val="22"/>
              </w:rPr>
              <w:t>2.4</w:t>
            </w:r>
          </w:p>
        </w:tc>
        <w:tc>
          <w:tcPr>
            <w:tcW w:w="5788" w:type="dxa"/>
          </w:tcPr>
          <w:p w:rsidR="009C52A8" w:rsidRPr="00DC2803" w:rsidRDefault="009C52A8" w:rsidP="00A03F5A">
            <w:pPr>
              <w:rPr>
                <w:rFonts w:eastAsia="MS Mincho"/>
                <w:noProof/>
                <w:sz w:val="22"/>
                <w:szCs w:val="22"/>
              </w:rPr>
            </w:pPr>
            <w:r w:rsidRPr="00DC2803">
              <w:rPr>
                <w:rFonts w:eastAsia="MS Mincho"/>
                <w:noProof/>
                <w:sz w:val="22"/>
                <w:szCs w:val="22"/>
              </w:rPr>
              <w:t>Будинок, в якому жив А.В.Лисенко</w:t>
            </w:r>
            <w:r>
              <w:rPr>
                <w:rFonts w:eastAsia="MS Mincho"/>
                <w:noProof/>
                <w:sz w:val="22"/>
                <w:szCs w:val="22"/>
              </w:rPr>
              <w:t xml:space="preserve">, </w:t>
            </w:r>
            <w:r w:rsidRPr="00DC2803">
              <w:rPr>
                <w:rFonts w:eastAsia="MS Mincho"/>
                <w:noProof/>
                <w:sz w:val="22"/>
                <w:szCs w:val="22"/>
              </w:rPr>
              <w:t xml:space="preserve">м.Знам`янка, вул. </w:t>
            </w:r>
            <w:r>
              <w:rPr>
                <w:rFonts w:eastAsia="MS Mincho"/>
                <w:noProof/>
                <w:sz w:val="22"/>
                <w:szCs w:val="22"/>
              </w:rPr>
              <w:t>Михайла Грушевського</w:t>
            </w:r>
            <w:r w:rsidRPr="00DC2803">
              <w:rPr>
                <w:rFonts w:eastAsia="MS Mincho"/>
                <w:noProof/>
                <w:sz w:val="22"/>
                <w:szCs w:val="22"/>
              </w:rPr>
              <w:t>, 15</w:t>
            </w:r>
          </w:p>
        </w:tc>
        <w:tc>
          <w:tcPr>
            <w:tcW w:w="2410" w:type="dxa"/>
          </w:tcPr>
          <w:p w:rsidR="009C52A8" w:rsidRPr="00DC2803" w:rsidRDefault="009C52A8" w:rsidP="00A03F5A">
            <w:pPr>
              <w:jc w:val="center"/>
              <w:rPr>
                <w:sz w:val="22"/>
                <w:szCs w:val="22"/>
              </w:rPr>
            </w:pPr>
            <w:r w:rsidRPr="00DC2803">
              <w:rPr>
                <w:sz w:val="22"/>
                <w:szCs w:val="22"/>
              </w:rPr>
              <w:t xml:space="preserve">Відділ культури </w:t>
            </w:r>
            <w:r>
              <w:rPr>
                <w:sz w:val="22"/>
                <w:szCs w:val="22"/>
              </w:rPr>
              <w:t>і</w:t>
            </w:r>
            <w:r w:rsidRPr="00DC2803">
              <w:rPr>
                <w:sz w:val="22"/>
                <w:szCs w:val="22"/>
              </w:rPr>
              <w:t xml:space="preserve"> туризму </w:t>
            </w:r>
            <w:r>
              <w:rPr>
                <w:sz w:val="22"/>
                <w:szCs w:val="22"/>
              </w:rPr>
              <w:t>виконавчого комітету Знам’янської міської ради</w:t>
            </w:r>
          </w:p>
        </w:tc>
        <w:tc>
          <w:tcPr>
            <w:tcW w:w="1701" w:type="dxa"/>
          </w:tcPr>
          <w:p w:rsidR="009C52A8" w:rsidRPr="00DC2803" w:rsidRDefault="009C52A8" w:rsidP="00A03F5A">
            <w:pPr>
              <w:jc w:val="both"/>
              <w:rPr>
                <w:sz w:val="22"/>
                <w:szCs w:val="22"/>
              </w:rPr>
            </w:pPr>
            <w:r w:rsidRPr="00DC2803">
              <w:rPr>
                <w:sz w:val="22"/>
                <w:szCs w:val="22"/>
              </w:rPr>
              <w:t xml:space="preserve">Міський бюджет </w:t>
            </w:r>
          </w:p>
        </w:tc>
        <w:tc>
          <w:tcPr>
            <w:tcW w:w="1843" w:type="dxa"/>
          </w:tcPr>
          <w:p w:rsidR="009C52A8" w:rsidRPr="00DC2803" w:rsidRDefault="009C52A8" w:rsidP="00A03F5A">
            <w:pPr>
              <w:pStyle w:val="a6"/>
              <w:rPr>
                <w:sz w:val="22"/>
                <w:szCs w:val="22"/>
              </w:rPr>
            </w:pPr>
          </w:p>
        </w:tc>
        <w:tc>
          <w:tcPr>
            <w:tcW w:w="2268" w:type="dxa"/>
            <w:vMerge/>
            <w:vAlign w:val="center"/>
          </w:tcPr>
          <w:p w:rsidR="009C52A8" w:rsidRPr="00DC2803" w:rsidRDefault="009C52A8" w:rsidP="00A03F5A">
            <w:pPr>
              <w:jc w:val="center"/>
              <w:rPr>
                <w:b/>
                <w:sz w:val="22"/>
                <w:szCs w:val="22"/>
              </w:rPr>
            </w:pPr>
          </w:p>
        </w:tc>
      </w:tr>
      <w:tr w:rsidR="009C52A8" w:rsidRPr="00DC2803" w:rsidTr="00A03F5A">
        <w:trPr>
          <w:gridBefore w:val="1"/>
          <w:wBefore w:w="51" w:type="dxa"/>
          <w:cantSplit/>
          <w:trHeight w:val="561"/>
        </w:trPr>
        <w:tc>
          <w:tcPr>
            <w:tcW w:w="540" w:type="dxa"/>
            <w:gridSpan w:val="2"/>
          </w:tcPr>
          <w:p w:rsidR="009C52A8" w:rsidRPr="00DC2803" w:rsidRDefault="009C52A8" w:rsidP="00A03F5A">
            <w:pPr>
              <w:jc w:val="both"/>
              <w:rPr>
                <w:sz w:val="22"/>
                <w:szCs w:val="22"/>
              </w:rPr>
            </w:pPr>
            <w:r w:rsidRPr="00DC2803">
              <w:rPr>
                <w:sz w:val="22"/>
                <w:szCs w:val="22"/>
              </w:rPr>
              <w:t>2.5</w:t>
            </w:r>
          </w:p>
        </w:tc>
        <w:tc>
          <w:tcPr>
            <w:tcW w:w="5788" w:type="dxa"/>
          </w:tcPr>
          <w:p w:rsidR="009C52A8" w:rsidRPr="00DC2803" w:rsidRDefault="009C52A8" w:rsidP="00A03F5A">
            <w:pPr>
              <w:jc w:val="center"/>
              <w:rPr>
                <w:rFonts w:eastAsia="MS Mincho"/>
                <w:noProof/>
                <w:sz w:val="22"/>
                <w:szCs w:val="22"/>
              </w:rPr>
            </w:pPr>
            <w:r w:rsidRPr="00DC2803">
              <w:rPr>
                <w:rFonts w:eastAsia="MS Mincho"/>
                <w:noProof/>
                <w:sz w:val="22"/>
                <w:szCs w:val="22"/>
              </w:rPr>
              <w:t>Приміщення залізничної лікарні, де працював А.В.Лисенко</w:t>
            </w:r>
          </w:p>
          <w:p w:rsidR="009C52A8" w:rsidRPr="00DC2803" w:rsidRDefault="009C52A8" w:rsidP="00A03F5A">
            <w:pPr>
              <w:rPr>
                <w:rFonts w:eastAsia="MS Mincho"/>
                <w:noProof/>
                <w:sz w:val="22"/>
                <w:szCs w:val="22"/>
              </w:rPr>
            </w:pPr>
            <w:r w:rsidRPr="00DC2803">
              <w:rPr>
                <w:rFonts w:eastAsia="MS Mincho"/>
                <w:noProof/>
                <w:sz w:val="22"/>
                <w:szCs w:val="22"/>
              </w:rPr>
              <w:t xml:space="preserve">м.Знам`янка, вул. </w:t>
            </w:r>
            <w:r>
              <w:rPr>
                <w:rFonts w:eastAsia="MS Mincho"/>
                <w:noProof/>
                <w:sz w:val="22"/>
                <w:szCs w:val="22"/>
              </w:rPr>
              <w:t>Михайла Грушевського</w:t>
            </w:r>
            <w:r w:rsidRPr="00DC2803">
              <w:rPr>
                <w:rFonts w:eastAsia="MS Mincho"/>
                <w:noProof/>
                <w:sz w:val="22"/>
                <w:szCs w:val="22"/>
              </w:rPr>
              <w:t>, 15</w:t>
            </w:r>
          </w:p>
          <w:p w:rsidR="009C52A8" w:rsidRPr="00DC2803" w:rsidRDefault="009C52A8" w:rsidP="00A03F5A">
            <w:pPr>
              <w:jc w:val="center"/>
              <w:rPr>
                <w:rFonts w:eastAsia="MS Mincho"/>
                <w:noProof/>
                <w:sz w:val="22"/>
                <w:szCs w:val="22"/>
              </w:rPr>
            </w:pPr>
          </w:p>
        </w:tc>
        <w:tc>
          <w:tcPr>
            <w:tcW w:w="2410" w:type="dxa"/>
          </w:tcPr>
          <w:p w:rsidR="009C52A8" w:rsidRPr="00DC2803" w:rsidRDefault="009C52A8" w:rsidP="00A03F5A">
            <w:pPr>
              <w:jc w:val="center"/>
              <w:rPr>
                <w:sz w:val="22"/>
                <w:szCs w:val="22"/>
              </w:rPr>
            </w:pPr>
            <w:r w:rsidRPr="00DC2803">
              <w:rPr>
                <w:sz w:val="22"/>
                <w:szCs w:val="22"/>
              </w:rPr>
              <w:t xml:space="preserve">Відділ культури </w:t>
            </w:r>
            <w:r>
              <w:rPr>
                <w:sz w:val="22"/>
                <w:szCs w:val="22"/>
              </w:rPr>
              <w:t xml:space="preserve">і </w:t>
            </w:r>
            <w:r w:rsidRPr="00DC2803">
              <w:rPr>
                <w:sz w:val="22"/>
                <w:szCs w:val="22"/>
              </w:rPr>
              <w:t xml:space="preserve">туризму </w:t>
            </w:r>
            <w:r>
              <w:rPr>
                <w:sz w:val="22"/>
                <w:szCs w:val="22"/>
              </w:rPr>
              <w:t>виконавчого комітету Знам’янської міської ради</w:t>
            </w:r>
          </w:p>
        </w:tc>
        <w:tc>
          <w:tcPr>
            <w:tcW w:w="1701" w:type="dxa"/>
          </w:tcPr>
          <w:p w:rsidR="009C52A8" w:rsidRPr="00DC2803" w:rsidRDefault="009C52A8" w:rsidP="00A03F5A">
            <w:pPr>
              <w:jc w:val="both"/>
              <w:rPr>
                <w:sz w:val="22"/>
                <w:szCs w:val="22"/>
              </w:rPr>
            </w:pPr>
            <w:r w:rsidRPr="00DC2803">
              <w:rPr>
                <w:sz w:val="22"/>
                <w:szCs w:val="22"/>
              </w:rPr>
              <w:t xml:space="preserve">Міський бюджет </w:t>
            </w:r>
          </w:p>
        </w:tc>
        <w:tc>
          <w:tcPr>
            <w:tcW w:w="1843" w:type="dxa"/>
          </w:tcPr>
          <w:p w:rsidR="009C52A8" w:rsidRPr="00DC2803" w:rsidRDefault="009C52A8" w:rsidP="00A03F5A">
            <w:pPr>
              <w:pStyle w:val="a6"/>
              <w:rPr>
                <w:sz w:val="22"/>
                <w:szCs w:val="22"/>
              </w:rPr>
            </w:pPr>
          </w:p>
        </w:tc>
        <w:tc>
          <w:tcPr>
            <w:tcW w:w="2268" w:type="dxa"/>
            <w:vMerge/>
            <w:vAlign w:val="center"/>
          </w:tcPr>
          <w:p w:rsidR="009C52A8" w:rsidRPr="00DC2803" w:rsidRDefault="009C52A8" w:rsidP="00A03F5A">
            <w:pPr>
              <w:jc w:val="center"/>
              <w:rPr>
                <w:b/>
                <w:sz w:val="22"/>
                <w:szCs w:val="22"/>
              </w:rPr>
            </w:pPr>
          </w:p>
        </w:tc>
      </w:tr>
      <w:tr w:rsidR="009C52A8" w:rsidRPr="00DC2803" w:rsidTr="00A03F5A">
        <w:trPr>
          <w:gridBefore w:val="1"/>
          <w:wBefore w:w="51" w:type="dxa"/>
          <w:cantSplit/>
          <w:trHeight w:val="561"/>
        </w:trPr>
        <w:tc>
          <w:tcPr>
            <w:tcW w:w="540" w:type="dxa"/>
            <w:gridSpan w:val="2"/>
          </w:tcPr>
          <w:p w:rsidR="009C52A8" w:rsidRPr="00DC2803" w:rsidRDefault="009C52A8" w:rsidP="00A03F5A">
            <w:pPr>
              <w:jc w:val="both"/>
              <w:rPr>
                <w:sz w:val="22"/>
                <w:szCs w:val="22"/>
              </w:rPr>
            </w:pPr>
            <w:r w:rsidRPr="00DC2803">
              <w:rPr>
                <w:sz w:val="22"/>
                <w:szCs w:val="22"/>
              </w:rPr>
              <w:t>2.6.</w:t>
            </w:r>
          </w:p>
        </w:tc>
        <w:tc>
          <w:tcPr>
            <w:tcW w:w="5788" w:type="dxa"/>
          </w:tcPr>
          <w:p w:rsidR="009C52A8" w:rsidRPr="00DC2803" w:rsidRDefault="009C52A8" w:rsidP="00A03F5A">
            <w:pPr>
              <w:rPr>
                <w:rFonts w:eastAsia="MS Mincho"/>
                <w:noProof/>
                <w:sz w:val="22"/>
                <w:szCs w:val="22"/>
              </w:rPr>
            </w:pPr>
            <w:r w:rsidRPr="00DC2803">
              <w:rPr>
                <w:rFonts w:eastAsia="MS Mincho"/>
                <w:noProof/>
                <w:sz w:val="22"/>
                <w:szCs w:val="22"/>
              </w:rPr>
              <w:t>Військово-меморіальне кладовище</w:t>
            </w:r>
            <w:r>
              <w:rPr>
                <w:rFonts w:eastAsia="MS Mincho"/>
                <w:noProof/>
                <w:sz w:val="22"/>
                <w:szCs w:val="22"/>
              </w:rPr>
              <w:t xml:space="preserve">, </w:t>
            </w:r>
            <w:r w:rsidRPr="00DC2803">
              <w:rPr>
                <w:rFonts w:eastAsia="MS Mincho"/>
                <w:noProof/>
                <w:sz w:val="22"/>
                <w:szCs w:val="22"/>
              </w:rPr>
              <w:t>м.Знам`янка, вул.Партизанська</w:t>
            </w:r>
          </w:p>
        </w:tc>
        <w:tc>
          <w:tcPr>
            <w:tcW w:w="2410" w:type="dxa"/>
          </w:tcPr>
          <w:p w:rsidR="009C52A8" w:rsidRPr="00DC2803" w:rsidRDefault="009C52A8" w:rsidP="00A03F5A">
            <w:pPr>
              <w:jc w:val="center"/>
              <w:rPr>
                <w:sz w:val="22"/>
                <w:szCs w:val="22"/>
              </w:rPr>
            </w:pPr>
            <w:r w:rsidRPr="00DC2803">
              <w:rPr>
                <w:sz w:val="22"/>
                <w:szCs w:val="22"/>
              </w:rPr>
              <w:t xml:space="preserve">Відділ культури </w:t>
            </w:r>
            <w:r>
              <w:rPr>
                <w:sz w:val="22"/>
                <w:szCs w:val="22"/>
              </w:rPr>
              <w:t>і</w:t>
            </w:r>
            <w:r w:rsidRPr="00DC2803">
              <w:rPr>
                <w:sz w:val="22"/>
                <w:szCs w:val="22"/>
              </w:rPr>
              <w:t xml:space="preserve"> туризму </w:t>
            </w:r>
            <w:r>
              <w:rPr>
                <w:sz w:val="22"/>
                <w:szCs w:val="22"/>
              </w:rPr>
              <w:t>виконавчого комітету Знам’янської міської ради</w:t>
            </w:r>
          </w:p>
        </w:tc>
        <w:tc>
          <w:tcPr>
            <w:tcW w:w="1701" w:type="dxa"/>
          </w:tcPr>
          <w:p w:rsidR="009C52A8" w:rsidRPr="00DC2803" w:rsidRDefault="009C52A8" w:rsidP="00A03F5A">
            <w:pPr>
              <w:jc w:val="both"/>
              <w:rPr>
                <w:sz w:val="22"/>
                <w:szCs w:val="22"/>
              </w:rPr>
            </w:pPr>
            <w:r w:rsidRPr="00DC2803">
              <w:rPr>
                <w:sz w:val="22"/>
                <w:szCs w:val="22"/>
              </w:rPr>
              <w:t>Міський бюджет</w:t>
            </w:r>
          </w:p>
        </w:tc>
        <w:tc>
          <w:tcPr>
            <w:tcW w:w="1843" w:type="dxa"/>
          </w:tcPr>
          <w:p w:rsidR="009C52A8" w:rsidRPr="00DC2803" w:rsidRDefault="009C52A8" w:rsidP="00A03F5A">
            <w:pPr>
              <w:pStyle w:val="a6"/>
              <w:rPr>
                <w:sz w:val="22"/>
                <w:szCs w:val="22"/>
              </w:rPr>
            </w:pPr>
          </w:p>
        </w:tc>
        <w:tc>
          <w:tcPr>
            <w:tcW w:w="2268" w:type="dxa"/>
            <w:vMerge/>
            <w:vAlign w:val="center"/>
          </w:tcPr>
          <w:p w:rsidR="009C52A8" w:rsidRPr="00DC2803" w:rsidRDefault="009C52A8" w:rsidP="00A03F5A">
            <w:pPr>
              <w:jc w:val="center"/>
              <w:rPr>
                <w:b/>
                <w:sz w:val="22"/>
                <w:szCs w:val="22"/>
              </w:rPr>
            </w:pPr>
          </w:p>
        </w:tc>
      </w:tr>
      <w:tr w:rsidR="009C52A8" w:rsidRPr="00DC2803" w:rsidTr="00A03F5A">
        <w:trPr>
          <w:gridBefore w:val="1"/>
          <w:wBefore w:w="51" w:type="dxa"/>
          <w:cantSplit/>
          <w:trHeight w:val="561"/>
        </w:trPr>
        <w:tc>
          <w:tcPr>
            <w:tcW w:w="540" w:type="dxa"/>
            <w:gridSpan w:val="2"/>
          </w:tcPr>
          <w:p w:rsidR="009C52A8" w:rsidRPr="00DC2803" w:rsidRDefault="009C52A8" w:rsidP="00A03F5A">
            <w:pPr>
              <w:jc w:val="both"/>
              <w:rPr>
                <w:sz w:val="22"/>
                <w:szCs w:val="22"/>
              </w:rPr>
            </w:pPr>
            <w:r w:rsidRPr="00DC2803">
              <w:rPr>
                <w:sz w:val="22"/>
                <w:szCs w:val="22"/>
              </w:rPr>
              <w:lastRenderedPageBreak/>
              <w:t>2.7.</w:t>
            </w:r>
          </w:p>
        </w:tc>
        <w:tc>
          <w:tcPr>
            <w:tcW w:w="5788" w:type="dxa"/>
          </w:tcPr>
          <w:p w:rsidR="009C52A8" w:rsidRPr="00DC2803" w:rsidRDefault="009C52A8" w:rsidP="00A03F5A">
            <w:pPr>
              <w:rPr>
                <w:rFonts w:eastAsia="MS Mincho"/>
                <w:noProof/>
                <w:sz w:val="22"/>
                <w:szCs w:val="22"/>
              </w:rPr>
            </w:pPr>
            <w:r w:rsidRPr="00DC2803">
              <w:rPr>
                <w:rFonts w:eastAsia="MS Mincho"/>
                <w:noProof/>
                <w:sz w:val="22"/>
                <w:szCs w:val="22"/>
              </w:rPr>
              <w:t>Пам`ятно-технічний знак “Танк Т-</w:t>
            </w:r>
            <w:smartTag w:uri="urn:schemas-microsoft-com:office:smarttags" w:element="metricconverter">
              <w:smartTagPr>
                <w:attr w:name="ProductID" w:val="34”"/>
              </w:smartTagPr>
              <w:r w:rsidRPr="00DC2803">
                <w:rPr>
                  <w:rFonts w:eastAsia="MS Mincho"/>
                  <w:noProof/>
                  <w:sz w:val="22"/>
                  <w:szCs w:val="22"/>
                </w:rPr>
                <w:t>34”</w:t>
              </w:r>
              <w:r>
                <w:rPr>
                  <w:rFonts w:eastAsia="MS Mincho"/>
                  <w:noProof/>
                  <w:sz w:val="22"/>
                  <w:szCs w:val="22"/>
                </w:rPr>
                <w:t xml:space="preserve">, </w:t>
              </w:r>
            </w:smartTag>
            <w:r w:rsidRPr="00DC2803">
              <w:rPr>
                <w:rFonts w:eastAsia="MS Mincho"/>
                <w:noProof/>
                <w:sz w:val="22"/>
                <w:szCs w:val="22"/>
              </w:rPr>
              <w:t>м.Знам`янка, вул.</w:t>
            </w:r>
            <w:r>
              <w:rPr>
                <w:rFonts w:eastAsia="MS Mincho"/>
                <w:noProof/>
                <w:sz w:val="22"/>
                <w:szCs w:val="22"/>
              </w:rPr>
              <w:t>Михайла Грушевського</w:t>
            </w:r>
            <w:r w:rsidRPr="00DC2803">
              <w:rPr>
                <w:rFonts w:eastAsia="MS Mincho"/>
                <w:noProof/>
                <w:sz w:val="22"/>
                <w:szCs w:val="22"/>
              </w:rPr>
              <w:t>/Партизанська</w:t>
            </w:r>
          </w:p>
          <w:p w:rsidR="009C52A8" w:rsidRPr="00DC2803" w:rsidRDefault="009C52A8" w:rsidP="00A03F5A">
            <w:pPr>
              <w:jc w:val="center"/>
              <w:rPr>
                <w:rFonts w:eastAsia="MS Mincho"/>
                <w:noProof/>
                <w:sz w:val="22"/>
                <w:szCs w:val="22"/>
              </w:rPr>
            </w:pPr>
          </w:p>
        </w:tc>
        <w:tc>
          <w:tcPr>
            <w:tcW w:w="2410" w:type="dxa"/>
          </w:tcPr>
          <w:p w:rsidR="009C52A8" w:rsidRPr="00DC2803" w:rsidRDefault="009C52A8" w:rsidP="00A03F5A">
            <w:pPr>
              <w:jc w:val="center"/>
              <w:rPr>
                <w:sz w:val="22"/>
                <w:szCs w:val="22"/>
              </w:rPr>
            </w:pPr>
            <w:r w:rsidRPr="00DC2803">
              <w:rPr>
                <w:sz w:val="22"/>
                <w:szCs w:val="22"/>
              </w:rPr>
              <w:t xml:space="preserve">Відділ культури </w:t>
            </w:r>
            <w:r>
              <w:rPr>
                <w:sz w:val="22"/>
                <w:szCs w:val="22"/>
              </w:rPr>
              <w:t>і</w:t>
            </w:r>
            <w:r w:rsidRPr="00DC2803">
              <w:rPr>
                <w:sz w:val="22"/>
                <w:szCs w:val="22"/>
              </w:rPr>
              <w:t xml:space="preserve"> туризму </w:t>
            </w:r>
            <w:r>
              <w:rPr>
                <w:sz w:val="22"/>
                <w:szCs w:val="22"/>
              </w:rPr>
              <w:t>виконавчого комітету Знам’янської міської ради</w:t>
            </w:r>
          </w:p>
        </w:tc>
        <w:tc>
          <w:tcPr>
            <w:tcW w:w="1701" w:type="dxa"/>
          </w:tcPr>
          <w:p w:rsidR="009C52A8" w:rsidRPr="00DC2803" w:rsidRDefault="009C52A8" w:rsidP="00A03F5A">
            <w:pPr>
              <w:jc w:val="both"/>
              <w:rPr>
                <w:sz w:val="22"/>
                <w:szCs w:val="22"/>
              </w:rPr>
            </w:pPr>
            <w:r w:rsidRPr="00DC2803">
              <w:rPr>
                <w:sz w:val="22"/>
                <w:szCs w:val="22"/>
              </w:rPr>
              <w:t>Міський бюджет</w:t>
            </w:r>
          </w:p>
        </w:tc>
        <w:tc>
          <w:tcPr>
            <w:tcW w:w="1843" w:type="dxa"/>
          </w:tcPr>
          <w:p w:rsidR="009C52A8" w:rsidRPr="00DC2803" w:rsidRDefault="009C52A8" w:rsidP="00A03F5A">
            <w:pPr>
              <w:pStyle w:val="a6"/>
              <w:rPr>
                <w:sz w:val="22"/>
                <w:szCs w:val="22"/>
              </w:rPr>
            </w:pPr>
          </w:p>
        </w:tc>
        <w:tc>
          <w:tcPr>
            <w:tcW w:w="2268" w:type="dxa"/>
            <w:vMerge/>
            <w:vAlign w:val="center"/>
          </w:tcPr>
          <w:p w:rsidR="009C52A8" w:rsidRPr="00DC2803" w:rsidRDefault="009C52A8" w:rsidP="00A03F5A">
            <w:pPr>
              <w:jc w:val="center"/>
              <w:rPr>
                <w:b/>
                <w:sz w:val="22"/>
                <w:szCs w:val="22"/>
              </w:rPr>
            </w:pPr>
          </w:p>
        </w:tc>
      </w:tr>
      <w:tr w:rsidR="009C52A8" w:rsidRPr="00DC2803" w:rsidTr="00A03F5A">
        <w:trPr>
          <w:cantSplit/>
          <w:trHeight w:val="8"/>
        </w:trPr>
        <w:tc>
          <w:tcPr>
            <w:tcW w:w="567" w:type="dxa"/>
            <w:gridSpan w:val="2"/>
            <w:vMerge w:val="restart"/>
          </w:tcPr>
          <w:p w:rsidR="009C52A8" w:rsidRPr="00DC2803" w:rsidRDefault="009C52A8" w:rsidP="00A03F5A">
            <w:pPr>
              <w:jc w:val="both"/>
              <w:rPr>
                <w:sz w:val="22"/>
                <w:szCs w:val="22"/>
              </w:rPr>
            </w:pPr>
            <w:r w:rsidRPr="00DC2803">
              <w:rPr>
                <w:sz w:val="22"/>
                <w:szCs w:val="22"/>
              </w:rPr>
              <w:t>2.8.</w:t>
            </w:r>
          </w:p>
        </w:tc>
        <w:tc>
          <w:tcPr>
            <w:tcW w:w="5812" w:type="dxa"/>
            <w:gridSpan w:val="2"/>
            <w:vMerge w:val="restart"/>
          </w:tcPr>
          <w:p w:rsidR="009C52A8" w:rsidRPr="00DC2803" w:rsidRDefault="009C52A8" w:rsidP="00A03F5A">
            <w:pPr>
              <w:rPr>
                <w:rFonts w:eastAsia="MS Mincho"/>
                <w:noProof/>
                <w:sz w:val="22"/>
                <w:szCs w:val="22"/>
              </w:rPr>
            </w:pPr>
            <w:r w:rsidRPr="00DC2803">
              <w:rPr>
                <w:rFonts w:eastAsia="MS Mincho"/>
                <w:noProof/>
                <w:sz w:val="22"/>
                <w:szCs w:val="22"/>
              </w:rPr>
              <w:t>Пам`ятно-технічний знак “Паровоз Е</w:t>
            </w:r>
            <w:r w:rsidRPr="00DC2803">
              <w:rPr>
                <w:rFonts w:eastAsia="MS Mincho"/>
                <w:noProof/>
                <w:sz w:val="22"/>
                <w:szCs w:val="22"/>
                <w:vertAlign w:val="superscript"/>
              </w:rPr>
              <w:t xml:space="preserve">у </w:t>
            </w:r>
            <w:r w:rsidRPr="00DC2803">
              <w:rPr>
                <w:rFonts w:eastAsia="MS Mincho"/>
                <w:noProof/>
                <w:sz w:val="22"/>
                <w:szCs w:val="22"/>
              </w:rPr>
              <w:t>683-</w:t>
            </w:r>
            <w:smartTag w:uri="urn:schemas-microsoft-com:office:smarttags" w:element="metricconverter">
              <w:smartTagPr>
                <w:attr w:name="ProductID" w:val="21”"/>
              </w:smartTagPr>
              <w:r w:rsidRPr="00DC2803">
                <w:rPr>
                  <w:rFonts w:eastAsia="MS Mincho"/>
                  <w:noProof/>
                  <w:sz w:val="22"/>
                  <w:szCs w:val="22"/>
                </w:rPr>
                <w:t>21”</w:t>
              </w:r>
              <w:r>
                <w:rPr>
                  <w:rFonts w:eastAsia="MS Mincho"/>
                  <w:noProof/>
                  <w:sz w:val="22"/>
                  <w:szCs w:val="22"/>
                </w:rPr>
                <w:t xml:space="preserve">, </w:t>
              </w:r>
            </w:smartTag>
            <w:r w:rsidRPr="00DC2803">
              <w:rPr>
                <w:rFonts w:eastAsia="MS Mincho"/>
                <w:noProof/>
                <w:sz w:val="22"/>
                <w:szCs w:val="22"/>
              </w:rPr>
              <w:t>м.Знам`янка, Вокзальна площа</w:t>
            </w:r>
          </w:p>
          <w:p w:rsidR="009C52A8" w:rsidRPr="00DC2803" w:rsidRDefault="009C52A8" w:rsidP="00A03F5A">
            <w:pPr>
              <w:jc w:val="center"/>
              <w:rPr>
                <w:rFonts w:eastAsia="MS Mincho"/>
                <w:noProof/>
                <w:sz w:val="22"/>
                <w:szCs w:val="22"/>
              </w:rPr>
            </w:pPr>
          </w:p>
        </w:tc>
        <w:tc>
          <w:tcPr>
            <w:tcW w:w="2410" w:type="dxa"/>
            <w:vMerge w:val="restart"/>
          </w:tcPr>
          <w:p w:rsidR="009C52A8" w:rsidRPr="00DC2803" w:rsidRDefault="009C52A8" w:rsidP="00A03F5A">
            <w:pPr>
              <w:jc w:val="center"/>
              <w:rPr>
                <w:sz w:val="22"/>
                <w:szCs w:val="22"/>
              </w:rPr>
            </w:pPr>
            <w:r w:rsidRPr="00DC2803">
              <w:rPr>
                <w:sz w:val="22"/>
                <w:szCs w:val="22"/>
              </w:rPr>
              <w:t xml:space="preserve">Відділ культури </w:t>
            </w:r>
            <w:r>
              <w:rPr>
                <w:sz w:val="22"/>
                <w:szCs w:val="22"/>
              </w:rPr>
              <w:t>і</w:t>
            </w:r>
            <w:r w:rsidRPr="00DC2803">
              <w:rPr>
                <w:sz w:val="22"/>
                <w:szCs w:val="22"/>
              </w:rPr>
              <w:t xml:space="preserve"> туризму </w:t>
            </w:r>
            <w:r>
              <w:rPr>
                <w:sz w:val="22"/>
                <w:szCs w:val="22"/>
              </w:rPr>
              <w:t>виконавчого комітету Знам’янської міської ради</w:t>
            </w:r>
          </w:p>
        </w:tc>
        <w:tc>
          <w:tcPr>
            <w:tcW w:w="1701" w:type="dxa"/>
            <w:vMerge w:val="restart"/>
          </w:tcPr>
          <w:p w:rsidR="009C52A8" w:rsidRPr="00DC2803" w:rsidRDefault="009C52A8" w:rsidP="00A03F5A">
            <w:pPr>
              <w:jc w:val="both"/>
              <w:rPr>
                <w:sz w:val="22"/>
                <w:szCs w:val="22"/>
              </w:rPr>
            </w:pPr>
            <w:r w:rsidRPr="00DC2803">
              <w:rPr>
                <w:sz w:val="22"/>
                <w:szCs w:val="22"/>
              </w:rPr>
              <w:t xml:space="preserve">Міський бюджет </w:t>
            </w:r>
          </w:p>
        </w:tc>
        <w:tc>
          <w:tcPr>
            <w:tcW w:w="1843" w:type="dxa"/>
          </w:tcPr>
          <w:p w:rsidR="009C52A8" w:rsidRPr="00DC2803" w:rsidRDefault="009C52A8" w:rsidP="00A03F5A">
            <w:pPr>
              <w:pStyle w:val="a6"/>
              <w:rPr>
                <w:sz w:val="22"/>
                <w:szCs w:val="22"/>
              </w:rPr>
            </w:pPr>
          </w:p>
        </w:tc>
        <w:tc>
          <w:tcPr>
            <w:tcW w:w="2268" w:type="dxa"/>
            <w:vAlign w:val="center"/>
          </w:tcPr>
          <w:p w:rsidR="009C52A8" w:rsidRPr="00DC2803" w:rsidRDefault="009C52A8" w:rsidP="00A03F5A">
            <w:pPr>
              <w:jc w:val="center"/>
              <w:rPr>
                <w:b/>
                <w:sz w:val="22"/>
                <w:szCs w:val="22"/>
              </w:rPr>
            </w:pPr>
          </w:p>
        </w:tc>
      </w:tr>
      <w:tr w:rsidR="009C52A8" w:rsidRPr="00DC2803" w:rsidTr="00A03F5A">
        <w:trPr>
          <w:cantSplit/>
          <w:trHeight w:val="800"/>
        </w:trPr>
        <w:tc>
          <w:tcPr>
            <w:tcW w:w="567" w:type="dxa"/>
            <w:gridSpan w:val="2"/>
            <w:vMerge/>
          </w:tcPr>
          <w:p w:rsidR="009C52A8" w:rsidRPr="00DC2803" w:rsidRDefault="009C52A8" w:rsidP="00A03F5A">
            <w:pPr>
              <w:jc w:val="both"/>
              <w:rPr>
                <w:sz w:val="22"/>
                <w:szCs w:val="22"/>
              </w:rPr>
            </w:pPr>
          </w:p>
        </w:tc>
        <w:tc>
          <w:tcPr>
            <w:tcW w:w="5812" w:type="dxa"/>
            <w:gridSpan w:val="2"/>
            <w:vMerge/>
          </w:tcPr>
          <w:p w:rsidR="009C52A8" w:rsidRPr="00DC2803" w:rsidRDefault="009C52A8" w:rsidP="00A03F5A">
            <w:pPr>
              <w:jc w:val="center"/>
              <w:rPr>
                <w:rFonts w:eastAsia="MS Mincho"/>
                <w:noProof/>
                <w:sz w:val="22"/>
                <w:szCs w:val="22"/>
              </w:rPr>
            </w:pPr>
          </w:p>
        </w:tc>
        <w:tc>
          <w:tcPr>
            <w:tcW w:w="2410" w:type="dxa"/>
            <w:vMerge/>
          </w:tcPr>
          <w:p w:rsidR="009C52A8" w:rsidRPr="00DC2803" w:rsidRDefault="009C52A8" w:rsidP="00A03F5A">
            <w:pPr>
              <w:jc w:val="center"/>
              <w:rPr>
                <w:sz w:val="22"/>
                <w:szCs w:val="22"/>
              </w:rPr>
            </w:pPr>
          </w:p>
        </w:tc>
        <w:tc>
          <w:tcPr>
            <w:tcW w:w="1701" w:type="dxa"/>
            <w:vMerge/>
          </w:tcPr>
          <w:p w:rsidR="009C52A8" w:rsidRPr="00DC2803" w:rsidRDefault="009C52A8" w:rsidP="00A03F5A">
            <w:pPr>
              <w:jc w:val="both"/>
              <w:rPr>
                <w:sz w:val="22"/>
                <w:szCs w:val="22"/>
              </w:rPr>
            </w:pPr>
          </w:p>
        </w:tc>
        <w:tc>
          <w:tcPr>
            <w:tcW w:w="1843" w:type="dxa"/>
          </w:tcPr>
          <w:p w:rsidR="009C52A8" w:rsidRPr="00DC2803" w:rsidRDefault="009C52A8" w:rsidP="00A03F5A">
            <w:pPr>
              <w:pStyle w:val="a6"/>
              <w:jc w:val="center"/>
              <w:rPr>
                <w:b/>
                <w:sz w:val="22"/>
                <w:szCs w:val="22"/>
                <w:lang w:val="uk-UA"/>
              </w:rPr>
            </w:pPr>
            <w:r w:rsidRPr="00DC2803">
              <w:rPr>
                <w:b/>
                <w:sz w:val="22"/>
                <w:szCs w:val="22"/>
                <w:lang w:val="uk-UA"/>
              </w:rPr>
              <w:t>0</w:t>
            </w:r>
          </w:p>
        </w:tc>
        <w:tc>
          <w:tcPr>
            <w:tcW w:w="2268" w:type="dxa"/>
            <w:vMerge w:val="restart"/>
            <w:vAlign w:val="center"/>
          </w:tcPr>
          <w:p w:rsidR="009C52A8" w:rsidRPr="00DC2803" w:rsidRDefault="009C52A8" w:rsidP="00A03F5A">
            <w:pPr>
              <w:jc w:val="center"/>
              <w:rPr>
                <w:sz w:val="22"/>
                <w:szCs w:val="22"/>
              </w:rPr>
            </w:pPr>
            <w:r w:rsidRPr="00DC2803">
              <w:rPr>
                <w:sz w:val="22"/>
                <w:szCs w:val="22"/>
              </w:rPr>
              <w:t>Не виконано</w:t>
            </w:r>
          </w:p>
          <w:p w:rsidR="009C52A8" w:rsidRPr="00DC2803" w:rsidRDefault="009C52A8" w:rsidP="00A03F5A">
            <w:pPr>
              <w:jc w:val="center"/>
              <w:rPr>
                <w:b/>
                <w:sz w:val="22"/>
                <w:szCs w:val="22"/>
              </w:rPr>
            </w:pPr>
            <w:r w:rsidRPr="00DC2803">
              <w:rPr>
                <w:sz w:val="22"/>
                <w:szCs w:val="22"/>
              </w:rPr>
              <w:t>Кошти не виділялися</w:t>
            </w:r>
          </w:p>
        </w:tc>
      </w:tr>
      <w:tr w:rsidR="009C52A8" w:rsidRPr="00DC2803" w:rsidTr="00A03F5A">
        <w:trPr>
          <w:cantSplit/>
          <w:trHeight w:val="561"/>
        </w:trPr>
        <w:tc>
          <w:tcPr>
            <w:tcW w:w="567" w:type="dxa"/>
            <w:gridSpan w:val="2"/>
          </w:tcPr>
          <w:p w:rsidR="009C52A8" w:rsidRPr="00DC2803" w:rsidRDefault="009C52A8" w:rsidP="00A03F5A">
            <w:pPr>
              <w:jc w:val="both"/>
              <w:rPr>
                <w:sz w:val="22"/>
                <w:szCs w:val="22"/>
              </w:rPr>
            </w:pPr>
            <w:r w:rsidRPr="00DC2803">
              <w:rPr>
                <w:sz w:val="22"/>
                <w:szCs w:val="22"/>
              </w:rPr>
              <w:t>2.9.</w:t>
            </w:r>
          </w:p>
        </w:tc>
        <w:tc>
          <w:tcPr>
            <w:tcW w:w="5812" w:type="dxa"/>
            <w:gridSpan w:val="2"/>
          </w:tcPr>
          <w:p w:rsidR="009C52A8" w:rsidRPr="00DC2803" w:rsidRDefault="009C52A8" w:rsidP="00A03F5A">
            <w:pPr>
              <w:rPr>
                <w:rFonts w:eastAsia="MS Mincho"/>
                <w:noProof/>
                <w:sz w:val="22"/>
                <w:szCs w:val="22"/>
              </w:rPr>
            </w:pPr>
            <w:r w:rsidRPr="00DC2803">
              <w:rPr>
                <w:rFonts w:eastAsia="MS Mincho"/>
                <w:noProof/>
                <w:sz w:val="22"/>
                <w:szCs w:val="22"/>
              </w:rPr>
              <w:t>Пам`ятник Т.Г.Шевченка</w:t>
            </w:r>
            <w:r>
              <w:rPr>
                <w:rFonts w:eastAsia="MS Mincho"/>
                <w:noProof/>
                <w:sz w:val="22"/>
                <w:szCs w:val="22"/>
              </w:rPr>
              <w:t xml:space="preserve">, </w:t>
            </w:r>
            <w:r w:rsidRPr="00DC2803">
              <w:rPr>
                <w:rFonts w:eastAsia="MS Mincho"/>
                <w:noProof/>
                <w:sz w:val="22"/>
                <w:szCs w:val="22"/>
              </w:rPr>
              <w:t>м.Знам`янка, вул.</w:t>
            </w:r>
            <w:r>
              <w:rPr>
                <w:rFonts w:eastAsia="MS Mincho"/>
                <w:noProof/>
                <w:sz w:val="22"/>
                <w:szCs w:val="22"/>
              </w:rPr>
              <w:t>Михайла Грушевського</w:t>
            </w:r>
          </w:p>
        </w:tc>
        <w:tc>
          <w:tcPr>
            <w:tcW w:w="2410" w:type="dxa"/>
          </w:tcPr>
          <w:p w:rsidR="009C52A8" w:rsidRDefault="009C52A8" w:rsidP="00A03F5A">
            <w:pPr>
              <w:jc w:val="center"/>
              <w:rPr>
                <w:sz w:val="22"/>
                <w:szCs w:val="22"/>
              </w:rPr>
            </w:pPr>
            <w:r w:rsidRPr="00DC2803">
              <w:rPr>
                <w:sz w:val="22"/>
                <w:szCs w:val="22"/>
              </w:rPr>
              <w:t xml:space="preserve">Відділ культури </w:t>
            </w:r>
            <w:r>
              <w:rPr>
                <w:sz w:val="22"/>
                <w:szCs w:val="22"/>
              </w:rPr>
              <w:t xml:space="preserve">і </w:t>
            </w:r>
            <w:r w:rsidRPr="00DC2803">
              <w:rPr>
                <w:sz w:val="22"/>
                <w:szCs w:val="22"/>
              </w:rPr>
              <w:t xml:space="preserve">туризму </w:t>
            </w:r>
            <w:r>
              <w:rPr>
                <w:sz w:val="22"/>
                <w:szCs w:val="22"/>
              </w:rPr>
              <w:t>виконавчого комітету Знам’янської міської ради</w:t>
            </w:r>
          </w:p>
          <w:p w:rsidR="009C52A8" w:rsidRPr="00DC2803" w:rsidRDefault="009C52A8" w:rsidP="00A03F5A">
            <w:pPr>
              <w:jc w:val="center"/>
              <w:rPr>
                <w:sz w:val="22"/>
                <w:szCs w:val="22"/>
              </w:rPr>
            </w:pPr>
          </w:p>
          <w:p w:rsidR="009C52A8" w:rsidRPr="00DC2803" w:rsidRDefault="009C52A8" w:rsidP="00A03F5A">
            <w:pPr>
              <w:jc w:val="center"/>
              <w:rPr>
                <w:sz w:val="22"/>
                <w:szCs w:val="22"/>
              </w:rPr>
            </w:pPr>
          </w:p>
        </w:tc>
        <w:tc>
          <w:tcPr>
            <w:tcW w:w="1701" w:type="dxa"/>
          </w:tcPr>
          <w:p w:rsidR="009C52A8" w:rsidRPr="00DC2803" w:rsidRDefault="009C52A8" w:rsidP="00A03F5A">
            <w:pPr>
              <w:jc w:val="both"/>
              <w:rPr>
                <w:sz w:val="22"/>
                <w:szCs w:val="22"/>
              </w:rPr>
            </w:pPr>
            <w:r w:rsidRPr="00DC2803">
              <w:rPr>
                <w:sz w:val="22"/>
                <w:szCs w:val="22"/>
              </w:rPr>
              <w:t>Міський бюджет</w:t>
            </w:r>
          </w:p>
        </w:tc>
        <w:tc>
          <w:tcPr>
            <w:tcW w:w="1843" w:type="dxa"/>
          </w:tcPr>
          <w:p w:rsidR="009C52A8" w:rsidRPr="00DC2803" w:rsidRDefault="009C52A8" w:rsidP="00A03F5A">
            <w:pPr>
              <w:pStyle w:val="a6"/>
              <w:jc w:val="center"/>
              <w:rPr>
                <w:sz w:val="22"/>
                <w:szCs w:val="22"/>
                <w:lang w:val="uk-UA"/>
              </w:rPr>
            </w:pPr>
            <w:r w:rsidRPr="00DC2803">
              <w:rPr>
                <w:sz w:val="22"/>
                <w:szCs w:val="22"/>
                <w:lang w:val="uk-UA"/>
              </w:rPr>
              <w:t>0</w:t>
            </w:r>
          </w:p>
        </w:tc>
        <w:tc>
          <w:tcPr>
            <w:tcW w:w="2268" w:type="dxa"/>
            <w:vMerge/>
            <w:vAlign w:val="center"/>
          </w:tcPr>
          <w:p w:rsidR="009C52A8" w:rsidRPr="00DC2803" w:rsidRDefault="009C52A8" w:rsidP="00A03F5A">
            <w:pPr>
              <w:jc w:val="center"/>
              <w:rPr>
                <w:b/>
                <w:sz w:val="22"/>
                <w:szCs w:val="22"/>
              </w:rPr>
            </w:pPr>
          </w:p>
        </w:tc>
      </w:tr>
      <w:tr w:rsidR="009C52A8" w:rsidRPr="00DC2803" w:rsidTr="00A03F5A">
        <w:trPr>
          <w:cantSplit/>
          <w:trHeight w:val="561"/>
        </w:trPr>
        <w:tc>
          <w:tcPr>
            <w:tcW w:w="567" w:type="dxa"/>
            <w:gridSpan w:val="2"/>
          </w:tcPr>
          <w:p w:rsidR="009C52A8" w:rsidRPr="00DC2803" w:rsidRDefault="009C52A8" w:rsidP="00A03F5A">
            <w:pPr>
              <w:jc w:val="both"/>
              <w:rPr>
                <w:sz w:val="22"/>
                <w:szCs w:val="22"/>
              </w:rPr>
            </w:pPr>
            <w:r w:rsidRPr="00DC2803">
              <w:rPr>
                <w:sz w:val="22"/>
                <w:szCs w:val="22"/>
              </w:rPr>
              <w:t>2.10</w:t>
            </w:r>
          </w:p>
        </w:tc>
        <w:tc>
          <w:tcPr>
            <w:tcW w:w="5812" w:type="dxa"/>
            <w:gridSpan w:val="2"/>
          </w:tcPr>
          <w:p w:rsidR="009C52A8" w:rsidRPr="00DC2803" w:rsidRDefault="009C52A8" w:rsidP="00A03F5A">
            <w:pPr>
              <w:jc w:val="center"/>
              <w:rPr>
                <w:rFonts w:eastAsia="MS Mincho"/>
                <w:noProof/>
                <w:sz w:val="22"/>
                <w:szCs w:val="22"/>
              </w:rPr>
            </w:pPr>
            <w:r w:rsidRPr="00DC2803">
              <w:rPr>
                <w:rFonts w:eastAsia="MS Mincho"/>
                <w:noProof/>
                <w:sz w:val="22"/>
                <w:szCs w:val="22"/>
              </w:rPr>
              <w:t>Пам`ятний знак-комплекс “Пам`яті воїнам Авганістану”</w:t>
            </w:r>
          </w:p>
          <w:p w:rsidR="009C52A8" w:rsidRPr="00DC2803" w:rsidRDefault="009C52A8" w:rsidP="00A03F5A">
            <w:pPr>
              <w:rPr>
                <w:rFonts w:eastAsia="MS Mincho"/>
                <w:noProof/>
                <w:sz w:val="22"/>
                <w:szCs w:val="22"/>
              </w:rPr>
            </w:pPr>
            <w:r w:rsidRPr="00DC2803">
              <w:rPr>
                <w:rFonts w:eastAsia="MS Mincho"/>
                <w:noProof/>
                <w:sz w:val="22"/>
                <w:szCs w:val="22"/>
              </w:rPr>
              <w:t>м.Знам`янка, вул.</w:t>
            </w:r>
            <w:r>
              <w:rPr>
                <w:rFonts w:eastAsia="MS Mincho"/>
                <w:noProof/>
                <w:sz w:val="22"/>
                <w:szCs w:val="22"/>
              </w:rPr>
              <w:t>Віктора Голого</w:t>
            </w:r>
            <w:r w:rsidRPr="00DC2803">
              <w:rPr>
                <w:rFonts w:eastAsia="MS Mincho"/>
                <w:noProof/>
                <w:sz w:val="22"/>
                <w:szCs w:val="22"/>
              </w:rPr>
              <w:t>, 1</w:t>
            </w:r>
          </w:p>
          <w:p w:rsidR="009C52A8" w:rsidRPr="00DC2803" w:rsidRDefault="009C52A8" w:rsidP="00A03F5A">
            <w:pPr>
              <w:jc w:val="center"/>
              <w:rPr>
                <w:rFonts w:eastAsia="MS Mincho"/>
                <w:noProof/>
                <w:sz w:val="22"/>
                <w:szCs w:val="22"/>
              </w:rPr>
            </w:pPr>
          </w:p>
        </w:tc>
        <w:tc>
          <w:tcPr>
            <w:tcW w:w="2410" w:type="dxa"/>
          </w:tcPr>
          <w:p w:rsidR="009C52A8" w:rsidRPr="00DC2803" w:rsidRDefault="009C52A8" w:rsidP="00A03F5A">
            <w:pPr>
              <w:jc w:val="center"/>
              <w:rPr>
                <w:sz w:val="22"/>
                <w:szCs w:val="22"/>
              </w:rPr>
            </w:pPr>
            <w:r w:rsidRPr="00DC2803">
              <w:rPr>
                <w:sz w:val="22"/>
                <w:szCs w:val="22"/>
              </w:rPr>
              <w:t xml:space="preserve">Відділ культури </w:t>
            </w:r>
            <w:r>
              <w:rPr>
                <w:sz w:val="22"/>
                <w:szCs w:val="22"/>
              </w:rPr>
              <w:t>і</w:t>
            </w:r>
            <w:r w:rsidRPr="00DC2803">
              <w:rPr>
                <w:sz w:val="22"/>
                <w:szCs w:val="22"/>
              </w:rPr>
              <w:t xml:space="preserve"> туризму </w:t>
            </w:r>
            <w:r>
              <w:rPr>
                <w:sz w:val="22"/>
                <w:szCs w:val="22"/>
              </w:rPr>
              <w:t>виконавчого комітету Знам’янської міської ради</w:t>
            </w:r>
          </w:p>
        </w:tc>
        <w:tc>
          <w:tcPr>
            <w:tcW w:w="1701" w:type="dxa"/>
          </w:tcPr>
          <w:p w:rsidR="009C52A8" w:rsidRPr="00DC2803" w:rsidRDefault="009C52A8" w:rsidP="00A03F5A">
            <w:pPr>
              <w:jc w:val="both"/>
              <w:rPr>
                <w:sz w:val="22"/>
                <w:szCs w:val="22"/>
              </w:rPr>
            </w:pPr>
            <w:r w:rsidRPr="00DC2803">
              <w:rPr>
                <w:sz w:val="22"/>
                <w:szCs w:val="22"/>
              </w:rPr>
              <w:t>Міський бюджет</w:t>
            </w:r>
          </w:p>
        </w:tc>
        <w:tc>
          <w:tcPr>
            <w:tcW w:w="1843" w:type="dxa"/>
          </w:tcPr>
          <w:p w:rsidR="009C52A8" w:rsidRPr="00DC2803" w:rsidRDefault="009C52A8" w:rsidP="00A03F5A">
            <w:pPr>
              <w:pStyle w:val="a6"/>
              <w:jc w:val="center"/>
              <w:rPr>
                <w:sz w:val="22"/>
                <w:szCs w:val="22"/>
                <w:lang w:val="uk-UA"/>
              </w:rPr>
            </w:pPr>
            <w:r w:rsidRPr="00DC2803">
              <w:rPr>
                <w:sz w:val="22"/>
                <w:szCs w:val="22"/>
                <w:lang w:val="uk-UA"/>
              </w:rPr>
              <w:t>0</w:t>
            </w:r>
          </w:p>
        </w:tc>
        <w:tc>
          <w:tcPr>
            <w:tcW w:w="2268" w:type="dxa"/>
            <w:vMerge/>
            <w:vAlign w:val="center"/>
          </w:tcPr>
          <w:p w:rsidR="009C52A8" w:rsidRPr="00DC2803" w:rsidRDefault="009C52A8" w:rsidP="00A03F5A">
            <w:pPr>
              <w:jc w:val="center"/>
              <w:rPr>
                <w:b/>
                <w:sz w:val="22"/>
                <w:szCs w:val="22"/>
              </w:rPr>
            </w:pPr>
          </w:p>
        </w:tc>
      </w:tr>
      <w:tr w:rsidR="009C52A8" w:rsidRPr="00DC2803" w:rsidTr="00A03F5A">
        <w:trPr>
          <w:cantSplit/>
          <w:trHeight w:val="561"/>
        </w:trPr>
        <w:tc>
          <w:tcPr>
            <w:tcW w:w="567" w:type="dxa"/>
            <w:gridSpan w:val="2"/>
          </w:tcPr>
          <w:p w:rsidR="009C52A8" w:rsidRPr="00DC2803" w:rsidRDefault="009C52A8" w:rsidP="00A03F5A">
            <w:pPr>
              <w:jc w:val="both"/>
              <w:rPr>
                <w:sz w:val="22"/>
                <w:szCs w:val="22"/>
              </w:rPr>
            </w:pPr>
            <w:r w:rsidRPr="00DC2803">
              <w:rPr>
                <w:sz w:val="22"/>
                <w:szCs w:val="22"/>
              </w:rPr>
              <w:t>2.11</w:t>
            </w:r>
          </w:p>
        </w:tc>
        <w:tc>
          <w:tcPr>
            <w:tcW w:w="5812" w:type="dxa"/>
            <w:gridSpan w:val="2"/>
          </w:tcPr>
          <w:p w:rsidR="009C52A8" w:rsidRPr="00DC2803" w:rsidRDefault="009C52A8" w:rsidP="00A03F5A">
            <w:pPr>
              <w:jc w:val="center"/>
              <w:rPr>
                <w:rFonts w:eastAsia="MS Mincho"/>
                <w:noProof/>
                <w:sz w:val="22"/>
                <w:szCs w:val="22"/>
              </w:rPr>
            </w:pPr>
            <w:r w:rsidRPr="00DC2803">
              <w:rPr>
                <w:rFonts w:eastAsia="MS Mincho"/>
                <w:noProof/>
                <w:sz w:val="22"/>
                <w:szCs w:val="22"/>
              </w:rPr>
              <w:t xml:space="preserve">Пам`ятний знак на честь </w:t>
            </w:r>
            <w:r>
              <w:rPr>
                <w:rFonts w:eastAsia="MS Mincho"/>
                <w:noProof/>
                <w:sz w:val="22"/>
                <w:szCs w:val="22"/>
              </w:rPr>
              <w:t xml:space="preserve">знам`янчан та мешканців району, </w:t>
            </w:r>
            <w:r w:rsidRPr="00DC2803">
              <w:rPr>
                <w:rFonts w:eastAsia="MS Mincho"/>
                <w:noProof/>
                <w:sz w:val="22"/>
                <w:szCs w:val="22"/>
              </w:rPr>
              <w:t>які брали участь у ліквідації наслідків аварії на ЧАЕС</w:t>
            </w:r>
          </w:p>
          <w:p w:rsidR="009C52A8" w:rsidRPr="00DC2803" w:rsidRDefault="009C52A8" w:rsidP="00A03F5A">
            <w:pPr>
              <w:rPr>
                <w:rFonts w:eastAsia="MS Mincho"/>
                <w:noProof/>
                <w:sz w:val="22"/>
                <w:szCs w:val="22"/>
              </w:rPr>
            </w:pPr>
            <w:r w:rsidRPr="00DC2803">
              <w:rPr>
                <w:rFonts w:eastAsia="MS Mincho"/>
                <w:noProof/>
                <w:sz w:val="22"/>
                <w:szCs w:val="22"/>
              </w:rPr>
              <w:t>м.Знам`янка, вул.</w:t>
            </w:r>
            <w:r>
              <w:rPr>
                <w:rFonts w:eastAsia="MS Mincho"/>
                <w:noProof/>
                <w:sz w:val="22"/>
                <w:szCs w:val="22"/>
              </w:rPr>
              <w:t>Михайла Грушевського</w:t>
            </w:r>
            <w:r w:rsidRPr="00DC2803">
              <w:rPr>
                <w:rFonts w:eastAsia="MS Mincho"/>
                <w:noProof/>
                <w:sz w:val="22"/>
                <w:szCs w:val="22"/>
              </w:rPr>
              <w:t>, 13</w:t>
            </w:r>
          </w:p>
          <w:p w:rsidR="009C52A8" w:rsidRPr="00DC2803" w:rsidRDefault="009C52A8" w:rsidP="00A03F5A">
            <w:pPr>
              <w:rPr>
                <w:rFonts w:eastAsia="MS Mincho"/>
                <w:noProof/>
                <w:sz w:val="22"/>
                <w:szCs w:val="22"/>
              </w:rPr>
            </w:pPr>
          </w:p>
        </w:tc>
        <w:tc>
          <w:tcPr>
            <w:tcW w:w="2410" w:type="dxa"/>
          </w:tcPr>
          <w:p w:rsidR="009C52A8" w:rsidRPr="00DC2803" w:rsidRDefault="009C52A8" w:rsidP="00A03F5A">
            <w:pPr>
              <w:jc w:val="center"/>
              <w:rPr>
                <w:sz w:val="22"/>
                <w:szCs w:val="22"/>
              </w:rPr>
            </w:pPr>
            <w:r w:rsidRPr="00DC2803">
              <w:rPr>
                <w:sz w:val="22"/>
                <w:szCs w:val="22"/>
              </w:rPr>
              <w:t xml:space="preserve">Відділ культури </w:t>
            </w:r>
            <w:r>
              <w:rPr>
                <w:sz w:val="22"/>
                <w:szCs w:val="22"/>
              </w:rPr>
              <w:t>і</w:t>
            </w:r>
            <w:r w:rsidRPr="00DC2803">
              <w:rPr>
                <w:sz w:val="22"/>
                <w:szCs w:val="22"/>
              </w:rPr>
              <w:t xml:space="preserve"> туризму </w:t>
            </w:r>
            <w:r>
              <w:rPr>
                <w:sz w:val="22"/>
                <w:szCs w:val="22"/>
              </w:rPr>
              <w:t>виконавчого комітету Знам’янської міської ради</w:t>
            </w:r>
          </w:p>
        </w:tc>
        <w:tc>
          <w:tcPr>
            <w:tcW w:w="1701" w:type="dxa"/>
          </w:tcPr>
          <w:p w:rsidR="009C52A8" w:rsidRPr="00DC2803" w:rsidRDefault="009C52A8" w:rsidP="00A03F5A">
            <w:pPr>
              <w:jc w:val="both"/>
              <w:rPr>
                <w:sz w:val="22"/>
                <w:szCs w:val="22"/>
              </w:rPr>
            </w:pPr>
            <w:r w:rsidRPr="00DC2803">
              <w:rPr>
                <w:sz w:val="22"/>
                <w:szCs w:val="22"/>
              </w:rPr>
              <w:t>Міський бюджет</w:t>
            </w:r>
          </w:p>
        </w:tc>
        <w:tc>
          <w:tcPr>
            <w:tcW w:w="1843" w:type="dxa"/>
          </w:tcPr>
          <w:p w:rsidR="009C52A8" w:rsidRPr="00DC2803" w:rsidRDefault="009C52A8" w:rsidP="00A03F5A">
            <w:pPr>
              <w:pStyle w:val="a6"/>
              <w:jc w:val="center"/>
              <w:rPr>
                <w:sz w:val="22"/>
                <w:szCs w:val="22"/>
                <w:lang w:val="uk-UA"/>
              </w:rPr>
            </w:pPr>
            <w:r w:rsidRPr="00DC2803">
              <w:rPr>
                <w:sz w:val="22"/>
                <w:szCs w:val="22"/>
                <w:lang w:val="uk-UA"/>
              </w:rPr>
              <w:t>0</w:t>
            </w:r>
          </w:p>
        </w:tc>
        <w:tc>
          <w:tcPr>
            <w:tcW w:w="2268" w:type="dxa"/>
            <w:vMerge/>
            <w:vAlign w:val="center"/>
          </w:tcPr>
          <w:p w:rsidR="009C52A8" w:rsidRPr="00DC2803" w:rsidRDefault="009C52A8" w:rsidP="00A03F5A">
            <w:pPr>
              <w:jc w:val="center"/>
              <w:rPr>
                <w:b/>
                <w:sz w:val="22"/>
                <w:szCs w:val="22"/>
              </w:rPr>
            </w:pPr>
          </w:p>
        </w:tc>
      </w:tr>
      <w:tr w:rsidR="009C52A8" w:rsidRPr="00DC2803" w:rsidTr="00A03F5A">
        <w:trPr>
          <w:cantSplit/>
          <w:trHeight w:val="561"/>
        </w:trPr>
        <w:tc>
          <w:tcPr>
            <w:tcW w:w="567" w:type="dxa"/>
            <w:gridSpan w:val="2"/>
          </w:tcPr>
          <w:p w:rsidR="009C52A8" w:rsidRPr="00DC2803" w:rsidRDefault="009C52A8" w:rsidP="00A03F5A">
            <w:pPr>
              <w:jc w:val="both"/>
              <w:rPr>
                <w:sz w:val="22"/>
                <w:szCs w:val="22"/>
              </w:rPr>
            </w:pPr>
            <w:r w:rsidRPr="00DC2803">
              <w:rPr>
                <w:sz w:val="22"/>
                <w:szCs w:val="22"/>
              </w:rPr>
              <w:t>2.12</w:t>
            </w:r>
          </w:p>
        </w:tc>
        <w:tc>
          <w:tcPr>
            <w:tcW w:w="5812" w:type="dxa"/>
            <w:gridSpan w:val="2"/>
          </w:tcPr>
          <w:p w:rsidR="009C52A8" w:rsidRPr="00DC2803" w:rsidRDefault="009C52A8" w:rsidP="00A03F5A">
            <w:pPr>
              <w:rPr>
                <w:rFonts w:eastAsia="MS Mincho"/>
                <w:noProof/>
                <w:sz w:val="22"/>
                <w:szCs w:val="22"/>
              </w:rPr>
            </w:pPr>
            <w:r w:rsidRPr="00DC2803">
              <w:rPr>
                <w:rFonts w:eastAsia="MS Mincho"/>
                <w:noProof/>
                <w:sz w:val="22"/>
                <w:szCs w:val="22"/>
              </w:rPr>
              <w:t>Пам`ятний знак жертвам голодоморів і політичних репресій в Україні</w:t>
            </w:r>
            <w:r>
              <w:rPr>
                <w:rFonts w:eastAsia="MS Mincho"/>
                <w:noProof/>
                <w:sz w:val="22"/>
                <w:szCs w:val="22"/>
              </w:rPr>
              <w:t xml:space="preserve">, </w:t>
            </w:r>
            <w:r w:rsidRPr="00DC2803">
              <w:rPr>
                <w:rFonts w:eastAsia="MS Mincho"/>
                <w:noProof/>
                <w:sz w:val="22"/>
                <w:szCs w:val="22"/>
              </w:rPr>
              <w:t>м.Знам`янка, вул.</w:t>
            </w:r>
            <w:r>
              <w:rPr>
                <w:rFonts w:eastAsia="MS Mincho"/>
                <w:noProof/>
                <w:sz w:val="22"/>
                <w:szCs w:val="22"/>
              </w:rPr>
              <w:t>Михайла Грушевського</w:t>
            </w:r>
          </w:p>
          <w:p w:rsidR="009C52A8" w:rsidRPr="00DC2803" w:rsidRDefault="009C52A8" w:rsidP="00A03F5A">
            <w:pPr>
              <w:jc w:val="center"/>
              <w:rPr>
                <w:rFonts w:eastAsia="MS Mincho"/>
                <w:noProof/>
                <w:sz w:val="22"/>
                <w:szCs w:val="22"/>
              </w:rPr>
            </w:pPr>
          </w:p>
        </w:tc>
        <w:tc>
          <w:tcPr>
            <w:tcW w:w="2410" w:type="dxa"/>
          </w:tcPr>
          <w:p w:rsidR="009C52A8" w:rsidRPr="00DC2803" w:rsidRDefault="009C52A8" w:rsidP="00A03F5A">
            <w:pPr>
              <w:jc w:val="center"/>
              <w:rPr>
                <w:sz w:val="22"/>
                <w:szCs w:val="22"/>
              </w:rPr>
            </w:pPr>
            <w:r w:rsidRPr="00DC2803">
              <w:rPr>
                <w:sz w:val="22"/>
                <w:szCs w:val="22"/>
              </w:rPr>
              <w:t xml:space="preserve">Відділ культури </w:t>
            </w:r>
            <w:r>
              <w:rPr>
                <w:sz w:val="22"/>
                <w:szCs w:val="22"/>
              </w:rPr>
              <w:t>і</w:t>
            </w:r>
            <w:r w:rsidRPr="00DC2803">
              <w:rPr>
                <w:sz w:val="22"/>
                <w:szCs w:val="22"/>
              </w:rPr>
              <w:t xml:space="preserve"> туризму </w:t>
            </w:r>
            <w:r>
              <w:rPr>
                <w:sz w:val="22"/>
                <w:szCs w:val="22"/>
              </w:rPr>
              <w:t>виконавчого комітету Знам’янської міської ради</w:t>
            </w:r>
          </w:p>
        </w:tc>
        <w:tc>
          <w:tcPr>
            <w:tcW w:w="1701" w:type="dxa"/>
          </w:tcPr>
          <w:p w:rsidR="009C52A8" w:rsidRPr="00DC2803" w:rsidRDefault="009C52A8" w:rsidP="00A03F5A">
            <w:pPr>
              <w:jc w:val="both"/>
              <w:rPr>
                <w:sz w:val="22"/>
                <w:szCs w:val="22"/>
              </w:rPr>
            </w:pPr>
            <w:r w:rsidRPr="00DC2803">
              <w:rPr>
                <w:sz w:val="22"/>
                <w:szCs w:val="22"/>
              </w:rPr>
              <w:t>Міський бюджет</w:t>
            </w:r>
          </w:p>
        </w:tc>
        <w:tc>
          <w:tcPr>
            <w:tcW w:w="1843" w:type="dxa"/>
          </w:tcPr>
          <w:p w:rsidR="009C52A8" w:rsidRPr="00DC2803" w:rsidRDefault="009C52A8" w:rsidP="00A03F5A">
            <w:pPr>
              <w:pStyle w:val="a6"/>
              <w:jc w:val="center"/>
              <w:rPr>
                <w:sz w:val="22"/>
                <w:szCs w:val="22"/>
                <w:lang w:val="uk-UA"/>
              </w:rPr>
            </w:pPr>
            <w:r w:rsidRPr="00DC2803">
              <w:rPr>
                <w:sz w:val="22"/>
                <w:szCs w:val="22"/>
                <w:lang w:val="uk-UA"/>
              </w:rPr>
              <w:t>0</w:t>
            </w:r>
          </w:p>
        </w:tc>
        <w:tc>
          <w:tcPr>
            <w:tcW w:w="2268" w:type="dxa"/>
            <w:vMerge/>
            <w:vAlign w:val="center"/>
          </w:tcPr>
          <w:p w:rsidR="009C52A8" w:rsidRPr="00DC2803" w:rsidRDefault="009C52A8" w:rsidP="00A03F5A">
            <w:pPr>
              <w:jc w:val="center"/>
              <w:rPr>
                <w:b/>
                <w:sz w:val="22"/>
                <w:szCs w:val="22"/>
              </w:rPr>
            </w:pPr>
          </w:p>
        </w:tc>
      </w:tr>
      <w:tr w:rsidR="009C52A8" w:rsidRPr="00DC2803" w:rsidTr="00A03F5A">
        <w:trPr>
          <w:cantSplit/>
          <w:trHeight w:val="561"/>
        </w:trPr>
        <w:tc>
          <w:tcPr>
            <w:tcW w:w="567" w:type="dxa"/>
            <w:gridSpan w:val="2"/>
          </w:tcPr>
          <w:p w:rsidR="009C52A8" w:rsidRPr="00DC2803" w:rsidRDefault="009C52A8" w:rsidP="00A03F5A">
            <w:pPr>
              <w:jc w:val="both"/>
              <w:rPr>
                <w:sz w:val="22"/>
                <w:szCs w:val="22"/>
              </w:rPr>
            </w:pPr>
            <w:r w:rsidRPr="00DC2803">
              <w:rPr>
                <w:sz w:val="22"/>
                <w:szCs w:val="22"/>
              </w:rPr>
              <w:t>2.13</w:t>
            </w:r>
          </w:p>
        </w:tc>
        <w:tc>
          <w:tcPr>
            <w:tcW w:w="5812" w:type="dxa"/>
            <w:gridSpan w:val="2"/>
          </w:tcPr>
          <w:p w:rsidR="009C52A8" w:rsidRPr="00DC2803" w:rsidRDefault="009C52A8" w:rsidP="00A03F5A">
            <w:pPr>
              <w:rPr>
                <w:rFonts w:eastAsia="MS Mincho"/>
                <w:noProof/>
                <w:sz w:val="22"/>
                <w:szCs w:val="22"/>
              </w:rPr>
            </w:pPr>
            <w:r w:rsidRPr="00DC2803">
              <w:rPr>
                <w:rFonts w:eastAsia="MS Mincho"/>
                <w:noProof/>
                <w:sz w:val="22"/>
                <w:szCs w:val="22"/>
              </w:rPr>
              <w:t>Братська могила радянських партизан Чорного лісу</w:t>
            </w:r>
          </w:p>
          <w:p w:rsidR="009C52A8" w:rsidRPr="00DC2803" w:rsidRDefault="009C52A8" w:rsidP="00A03F5A">
            <w:pPr>
              <w:rPr>
                <w:rFonts w:eastAsia="MS Mincho"/>
                <w:noProof/>
                <w:sz w:val="22"/>
                <w:szCs w:val="22"/>
              </w:rPr>
            </w:pPr>
            <w:r>
              <w:rPr>
                <w:rFonts w:eastAsia="MS Mincho"/>
                <w:noProof/>
                <w:sz w:val="22"/>
                <w:szCs w:val="22"/>
              </w:rPr>
              <w:t xml:space="preserve">смт </w:t>
            </w:r>
            <w:r w:rsidRPr="00DC2803">
              <w:rPr>
                <w:rFonts w:eastAsia="MS Mincho"/>
                <w:noProof/>
                <w:sz w:val="22"/>
                <w:szCs w:val="22"/>
              </w:rPr>
              <w:t>Знам`янка Друга, вул. 1 Травня</w:t>
            </w:r>
          </w:p>
          <w:p w:rsidR="009C52A8" w:rsidRPr="00DC2803" w:rsidRDefault="009C52A8" w:rsidP="00A03F5A">
            <w:pPr>
              <w:jc w:val="center"/>
              <w:rPr>
                <w:rFonts w:eastAsia="MS Mincho"/>
                <w:noProof/>
                <w:sz w:val="22"/>
                <w:szCs w:val="22"/>
              </w:rPr>
            </w:pPr>
          </w:p>
        </w:tc>
        <w:tc>
          <w:tcPr>
            <w:tcW w:w="2410" w:type="dxa"/>
          </w:tcPr>
          <w:p w:rsidR="009C52A8" w:rsidRDefault="009C52A8" w:rsidP="00A03F5A">
            <w:pPr>
              <w:jc w:val="center"/>
              <w:rPr>
                <w:sz w:val="22"/>
                <w:szCs w:val="22"/>
              </w:rPr>
            </w:pPr>
            <w:r w:rsidRPr="00DC2803">
              <w:rPr>
                <w:sz w:val="22"/>
                <w:szCs w:val="22"/>
              </w:rPr>
              <w:t xml:space="preserve">Відділ культури </w:t>
            </w:r>
            <w:r>
              <w:rPr>
                <w:sz w:val="22"/>
                <w:szCs w:val="22"/>
              </w:rPr>
              <w:t>і</w:t>
            </w:r>
            <w:r w:rsidRPr="00DC2803">
              <w:rPr>
                <w:sz w:val="22"/>
                <w:szCs w:val="22"/>
              </w:rPr>
              <w:t xml:space="preserve"> туризму </w:t>
            </w:r>
          </w:p>
          <w:p w:rsidR="009C52A8" w:rsidRPr="00DC2803" w:rsidRDefault="009C52A8" w:rsidP="00A03F5A">
            <w:pPr>
              <w:jc w:val="center"/>
              <w:rPr>
                <w:sz w:val="22"/>
                <w:szCs w:val="22"/>
              </w:rPr>
            </w:pPr>
            <w:r>
              <w:rPr>
                <w:sz w:val="22"/>
                <w:szCs w:val="22"/>
              </w:rPr>
              <w:t>виконавчого комітету Знам’янської міської ради</w:t>
            </w:r>
          </w:p>
        </w:tc>
        <w:tc>
          <w:tcPr>
            <w:tcW w:w="1701" w:type="dxa"/>
          </w:tcPr>
          <w:p w:rsidR="009C52A8" w:rsidRPr="00DC2803" w:rsidRDefault="009C52A8" w:rsidP="00A03F5A">
            <w:pPr>
              <w:jc w:val="center"/>
              <w:rPr>
                <w:sz w:val="22"/>
                <w:szCs w:val="22"/>
              </w:rPr>
            </w:pPr>
            <w:r w:rsidRPr="00DC2803">
              <w:rPr>
                <w:sz w:val="22"/>
                <w:szCs w:val="22"/>
              </w:rPr>
              <w:t>Бюджет селищної ради</w:t>
            </w:r>
          </w:p>
        </w:tc>
        <w:tc>
          <w:tcPr>
            <w:tcW w:w="1843" w:type="dxa"/>
          </w:tcPr>
          <w:p w:rsidR="009C52A8" w:rsidRPr="00DC2803" w:rsidRDefault="009C52A8" w:rsidP="00A03F5A">
            <w:pPr>
              <w:pStyle w:val="a6"/>
              <w:jc w:val="center"/>
              <w:rPr>
                <w:sz w:val="22"/>
                <w:szCs w:val="22"/>
                <w:lang w:val="uk-UA"/>
              </w:rPr>
            </w:pPr>
            <w:r w:rsidRPr="00DC2803">
              <w:rPr>
                <w:sz w:val="22"/>
                <w:szCs w:val="22"/>
                <w:lang w:val="uk-UA"/>
              </w:rPr>
              <w:t>0</w:t>
            </w:r>
          </w:p>
        </w:tc>
        <w:tc>
          <w:tcPr>
            <w:tcW w:w="2268" w:type="dxa"/>
            <w:vMerge/>
            <w:vAlign w:val="center"/>
          </w:tcPr>
          <w:p w:rsidR="009C52A8" w:rsidRPr="00DC2803" w:rsidRDefault="009C52A8" w:rsidP="00A03F5A">
            <w:pPr>
              <w:jc w:val="center"/>
              <w:rPr>
                <w:b/>
                <w:sz w:val="22"/>
                <w:szCs w:val="22"/>
              </w:rPr>
            </w:pPr>
          </w:p>
        </w:tc>
      </w:tr>
      <w:tr w:rsidR="009C52A8" w:rsidRPr="00DC2803" w:rsidTr="00A03F5A">
        <w:trPr>
          <w:cantSplit/>
          <w:trHeight w:val="561"/>
        </w:trPr>
        <w:tc>
          <w:tcPr>
            <w:tcW w:w="567" w:type="dxa"/>
            <w:gridSpan w:val="2"/>
          </w:tcPr>
          <w:p w:rsidR="009C52A8" w:rsidRPr="00DC2803" w:rsidRDefault="009C52A8" w:rsidP="00A03F5A">
            <w:pPr>
              <w:jc w:val="both"/>
              <w:rPr>
                <w:sz w:val="22"/>
                <w:szCs w:val="22"/>
              </w:rPr>
            </w:pPr>
            <w:r w:rsidRPr="00DC2803">
              <w:rPr>
                <w:sz w:val="22"/>
                <w:szCs w:val="22"/>
              </w:rPr>
              <w:t>2.14</w:t>
            </w:r>
          </w:p>
        </w:tc>
        <w:tc>
          <w:tcPr>
            <w:tcW w:w="5812" w:type="dxa"/>
            <w:gridSpan w:val="2"/>
          </w:tcPr>
          <w:p w:rsidR="009C52A8" w:rsidRPr="00DC2803" w:rsidRDefault="009C52A8" w:rsidP="00A03F5A">
            <w:pPr>
              <w:rPr>
                <w:rFonts w:eastAsia="MS Mincho"/>
                <w:noProof/>
                <w:sz w:val="22"/>
                <w:szCs w:val="22"/>
              </w:rPr>
            </w:pPr>
            <w:r w:rsidRPr="00DC2803">
              <w:rPr>
                <w:rFonts w:eastAsia="MS Mincho"/>
                <w:noProof/>
                <w:sz w:val="22"/>
                <w:szCs w:val="22"/>
              </w:rPr>
              <w:t>Пам`ятний знак на честь партизан Чорного лісу</w:t>
            </w:r>
          </w:p>
          <w:p w:rsidR="009C52A8" w:rsidRPr="00DC2803" w:rsidRDefault="009C52A8" w:rsidP="00A03F5A">
            <w:pPr>
              <w:rPr>
                <w:rFonts w:eastAsia="MS Mincho"/>
                <w:noProof/>
                <w:sz w:val="22"/>
                <w:szCs w:val="22"/>
              </w:rPr>
            </w:pPr>
            <w:r w:rsidRPr="00DC2803">
              <w:rPr>
                <w:rFonts w:eastAsia="MS Mincho"/>
                <w:noProof/>
                <w:sz w:val="22"/>
                <w:szCs w:val="22"/>
              </w:rPr>
              <w:t>с.Водяне</w:t>
            </w:r>
          </w:p>
          <w:p w:rsidR="009C52A8" w:rsidRPr="00DC2803" w:rsidRDefault="009C52A8" w:rsidP="00A03F5A">
            <w:pPr>
              <w:jc w:val="center"/>
              <w:rPr>
                <w:rFonts w:eastAsia="MS Mincho"/>
                <w:noProof/>
                <w:sz w:val="22"/>
                <w:szCs w:val="22"/>
              </w:rPr>
            </w:pPr>
          </w:p>
        </w:tc>
        <w:tc>
          <w:tcPr>
            <w:tcW w:w="2410" w:type="dxa"/>
          </w:tcPr>
          <w:p w:rsidR="009C52A8" w:rsidRPr="00DC2803" w:rsidRDefault="009C52A8" w:rsidP="00A03F5A">
            <w:pPr>
              <w:jc w:val="center"/>
              <w:rPr>
                <w:sz w:val="22"/>
                <w:szCs w:val="22"/>
              </w:rPr>
            </w:pPr>
            <w:r w:rsidRPr="00DC2803">
              <w:rPr>
                <w:sz w:val="22"/>
                <w:szCs w:val="22"/>
              </w:rPr>
              <w:t xml:space="preserve">Відділ культури </w:t>
            </w:r>
            <w:r>
              <w:rPr>
                <w:sz w:val="22"/>
                <w:szCs w:val="22"/>
              </w:rPr>
              <w:t>і</w:t>
            </w:r>
            <w:r w:rsidRPr="00DC2803">
              <w:rPr>
                <w:sz w:val="22"/>
                <w:szCs w:val="22"/>
              </w:rPr>
              <w:t xml:space="preserve"> туризму </w:t>
            </w:r>
            <w:r>
              <w:rPr>
                <w:sz w:val="22"/>
                <w:szCs w:val="22"/>
              </w:rPr>
              <w:t>виконавчого комітету Знам’янської міської ради</w:t>
            </w:r>
          </w:p>
        </w:tc>
        <w:tc>
          <w:tcPr>
            <w:tcW w:w="1701" w:type="dxa"/>
          </w:tcPr>
          <w:p w:rsidR="009C52A8" w:rsidRPr="00DC2803" w:rsidRDefault="009C52A8" w:rsidP="00A03F5A">
            <w:pPr>
              <w:jc w:val="center"/>
              <w:rPr>
                <w:sz w:val="22"/>
                <w:szCs w:val="22"/>
              </w:rPr>
            </w:pPr>
            <w:r w:rsidRPr="00DC2803">
              <w:rPr>
                <w:sz w:val="22"/>
                <w:szCs w:val="22"/>
              </w:rPr>
              <w:t>Бюджет селищної ради</w:t>
            </w:r>
          </w:p>
        </w:tc>
        <w:tc>
          <w:tcPr>
            <w:tcW w:w="1843" w:type="dxa"/>
          </w:tcPr>
          <w:p w:rsidR="009C52A8" w:rsidRPr="00DC2803" w:rsidRDefault="009C52A8" w:rsidP="00A03F5A">
            <w:pPr>
              <w:pStyle w:val="a6"/>
              <w:jc w:val="center"/>
              <w:rPr>
                <w:sz w:val="22"/>
                <w:szCs w:val="22"/>
                <w:lang w:val="uk-UA"/>
              </w:rPr>
            </w:pPr>
            <w:r w:rsidRPr="00DC2803">
              <w:rPr>
                <w:sz w:val="22"/>
                <w:szCs w:val="22"/>
                <w:lang w:val="uk-UA"/>
              </w:rPr>
              <w:t>0</w:t>
            </w:r>
          </w:p>
        </w:tc>
        <w:tc>
          <w:tcPr>
            <w:tcW w:w="2268" w:type="dxa"/>
            <w:vMerge/>
            <w:vAlign w:val="center"/>
          </w:tcPr>
          <w:p w:rsidR="009C52A8" w:rsidRPr="00DC2803" w:rsidRDefault="009C52A8" w:rsidP="00A03F5A">
            <w:pPr>
              <w:jc w:val="center"/>
              <w:rPr>
                <w:b/>
                <w:sz w:val="22"/>
                <w:szCs w:val="22"/>
              </w:rPr>
            </w:pPr>
          </w:p>
        </w:tc>
      </w:tr>
    </w:tbl>
    <w:p w:rsidR="009C52A8" w:rsidRPr="00DC2803" w:rsidRDefault="009C52A8" w:rsidP="009C52A8">
      <w:pPr>
        <w:pStyle w:val="af1"/>
        <w:rPr>
          <w:sz w:val="22"/>
          <w:szCs w:val="22"/>
        </w:rPr>
      </w:pPr>
    </w:p>
    <w:p w:rsidR="009C52A8" w:rsidRPr="00DC2803" w:rsidRDefault="009C52A8" w:rsidP="009C52A8">
      <w:pPr>
        <w:pStyle w:val="af1"/>
        <w:rPr>
          <w:sz w:val="22"/>
          <w:szCs w:val="22"/>
        </w:rPr>
      </w:pPr>
    </w:p>
    <w:p w:rsidR="009C52A8" w:rsidRPr="008F4324" w:rsidRDefault="009C52A8" w:rsidP="009C52A8">
      <w:pPr>
        <w:pStyle w:val="5"/>
        <w:spacing w:before="0"/>
        <w:jc w:val="center"/>
        <w:rPr>
          <w:rFonts w:ascii="Times New Roman" w:hAnsi="Times New Roman" w:cs="Times New Roman"/>
          <w:b/>
          <w:color w:val="auto"/>
          <w:szCs w:val="22"/>
        </w:rPr>
      </w:pPr>
      <w:r w:rsidRPr="008F4324">
        <w:rPr>
          <w:rFonts w:ascii="Times New Roman" w:hAnsi="Times New Roman" w:cs="Times New Roman"/>
          <w:b/>
          <w:color w:val="auto"/>
          <w:szCs w:val="22"/>
        </w:rPr>
        <w:lastRenderedPageBreak/>
        <w:t>ЗАХОДИ</w:t>
      </w:r>
    </w:p>
    <w:p w:rsidR="009C52A8" w:rsidRDefault="009C52A8" w:rsidP="009C52A8">
      <w:pPr>
        <w:pStyle w:val="2"/>
        <w:spacing w:before="0"/>
        <w:jc w:val="center"/>
        <w:rPr>
          <w:rFonts w:ascii="Times New Roman" w:hAnsi="Times New Roman" w:cs="Times New Roman"/>
          <w:color w:val="auto"/>
          <w:sz w:val="24"/>
          <w:szCs w:val="22"/>
          <w:lang w:val="uk-UA"/>
        </w:rPr>
      </w:pPr>
      <w:r w:rsidRPr="008F4324">
        <w:rPr>
          <w:rFonts w:ascii="Times New Roman" w:hAnsi="Times New Roman" w:cs="Times New Roman"/>
          <w:color w:val="auto"/>
          <w:sz w:val="24"/>
          <w:szCs w:val="22"/>
          <w:lang w:val="uk-UA"/>
        </w:rPr>
        <w:t>щодо захисту населення міста від впливу іонізуючого випромінювання</w:t>
      </w:r>
    </w:p>
    <w:p w:rsidR="009C52A8" w:rsidRPr="00DA2FBC" w:rsidRDefault="009C52A8" w:rsidP="009C52A8">
      <w:pPr>
        <w:rPr>
          <w:lang w:eastAsia="ru-RU"/>
        </w:rPr>
      </w:pPr>
    </w:p>
    <w:tbl>
      <w:tblPr>
        <w:tblW w:w="14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1"/>
        <w:gridCol w:w="19"/>
        <w:gridCol w:w="5659"/>
        <w:gridCol w:w="2410"/>
        <w:gridCol w:w="2010"/>
        <w:gridCol w:w="1843"/>
        <w:gridCol w:w="2268"/>
      </w:tblGrid>
      <w:tr w:rsidR="009C52A8" w:rsidRPr="00DC2803" w:rsidTr="00A03F5A">
        <w:trPr>
          <w:cantSplit/>
          <w:trHeight w:val="273"/>
          <w:tblHeader/>
        </w:trPr>
        <w:tc>
          <w:tcPr>
            <w:tcW w:w="720" w:type="dxa"/>
            <w:gridSpan w:val="2"/>
            <w:vAlign w:val="center"/>
          </w:tcPr>
          <w:p w:rsidR="009C52A8" w:rsidRPr="00DC2803" w:rsidRDefault="009C52A8" w:rsidP="00A03F5A">
            <w:pPr>
              <w:jc w:val="center"/>
              <w:rPr>
                <w:b/>
                <w:sz w:val="22"/>
                <w:szCs w:val="22"/>
              </w:rPr>
            </w:pPr>
            <w:r w:rsidRPr="00DC2803">
              <w:rPr>
                <w:b/>
                <w:sz w:val="22"/>
                <w:szCs w:val="22"/>
              </w:rPr>
              <w:t>№ з/п</w:t>
            </w:r>
          </w:p>
        </w:tc>
        <w:tc>
          <w:tcPr>
            <w:tcW w:w="5659" w:type="dxa"/>
            <w:vAlign w:val="center"/>
          </w:tcPr>
          <w:p w:rsidR="009C52A8" w:rsidRPr="00DC2803" w:rsidRDefault="009C52A8" w:rsidP="00A03F5A">
            <w:pPr>
              <w:jc w:val="center"/>
              <w:rPr>
                <w:b/>
                <w:sz w:val="22"/>
                <w:szCs w:val="22"/>
              </w:rPr>
            </w:pPr>
            <w:r w:rsidRPr="00DC2803">
              <w:rPr>
                <w:b/>
                <w:sz w:val="22"/>
                <w:szCs w:val="22"/>
              </w:rPr>
              <w:t>Найменування  заходів</w:t>
            </w:r>
          </w:p>
        </w:tc>
        <w:tc>
          <w:tcPr>
            <w:tcW w:w="2410" w:type="dxa"/>
            <w:vAlign w:val="center"/>
          </w:tcPr>
          <w:p w:rsidR="009C52A8" w:rsidRPr="00DC2803" w:rsidRDefault="009C52A8" w:rsidP="00A03F5A">
            <w:pPr>
              <w:jc w:val="center"/>
              <w:rPr>
                <w:b/>
                <w:sz w:val="22"/>
                <w:szCs w:val="22"/>
              </w:rPr>
            </w:pPr>
            <w:r w:rsidRPr="00DC2803">
              <w:rPr>
                <w:b/>
                <w:sz w:val="22"/>
                <w:szCs w:val="22"/>
              </w:rPr>
              <w:t>Виконавці</w:t>
            </w:r>
          </w:p>
        </w:tc>
        <w:tc>
          <w:tcPr>
            <w:tcW w:w="2010" w:type="dxa"/>
            <w:vAlign w:val="center"/>
          </w:tcPr>
          <w:p w:rsidR="009C52A8" w:rsidRPr="00DC2803" w:rsidRDefault="009C52A8" w:rsidP="00A03F5A">
            <w:pPr>
              <w:jc w:val="center"/>
              <w:rPr>
                <w:b/>
                <w:sz w:val="22"/>
                <w:szCs w:val="22"/>
              </w:rPr>
            </w:pPr>
            <w:r w:rsidRPr="00DC2803">
              <w:rPr>
                <w:b/>
                <w:sz w:val="22"/>
                <w:szCs w:val="22"/>
              </w:rPr>
              <w:t>Джерела фінансування</w:t>
            </w:r>
          </w:p>
        </w:tc>
        <w:tc>
          <w:tcPr>
            <w:tcW w:w="1843" w:type="dxa"/>
            <w:vAlign w:val="center"/>
          </w:tcPr>
          <w:p w:rsidR="009C52A8" w:rsidRPr="00DC2803" w:rsidRDefault="009C52A8" w:rsidP="00A03F5A">
            <w:pPr>
              <w:jc w:val="center"/>
              <w:rPr>
                <w:b/>
                <w:sz w:val="22"/>
                <w:szCs w:val="22"/>
              </w:rPr>
            </w:pPr>
            <w:r w:rsidRPr="00DC2803">
              <w:rPr>
                <w:b/>
                <w:sz w:val="22"/>
                <w:szCs w:val="22"/>
              </w:rPr>
              <w:t>Передбачено бюджетом на 2019 рік</w:t>
            </w:r>
            <w:r>
              <w:rPr>
                <w:b/>
                <w:sz w:val="22"/>
                <w:szCs w:val="22"/>
              </w:rPr>
              <w:t>, грн.</w:t>
            </w:r>
          </w:p>
        </w:tc>
        <w:tc>
          <w:tcPr>
            <w:tcW w:w="2268" w:type="dxa"/>
            <w:vAlign w:val="center"/>
          </w:tcPr>
          <w:p w:rsidR="009C52A8" w:rsidRPr="00DC2803" w:rsidRDefault="009C52A8" w:rsidP="00A03F5A">
            <w:pPr>
              <w:jc w:val="center"/>
              <w:rPr>
                <w:b/>
                <w:sz w:val="22"/>
                <w:szCs w:val="22"/>
              </w:rPr>
            </w:pPr>
            <w:r w:rsidRPr="00DC2803">
              <w:rPr>
                <w:b/>
                <w:sz w:val="22"/>
                <w:szCs w:val="22"/>
              </w:rPr>
              <w:t>Хід виконання Програми за 2019 рік</w:t>
            </w:r>
          </w:p>
          <w:p w:rsidR="009C52A8" w:rsidRPr="00DC2803" w:rsidRDefault="009C52A8" w:rsidP="00A03F5A">
            <w:pPr>
              <w:jc w:val="center"/>
              <w:rPr>
                <w:b/>
                <w:sz w:val="22"/>
                <w:szCs w:val="22"/>
              </w:rPr>
            </w:pPr>
          </w:p>
        </w:tc>
      </w:tr>
      <w:tr w:rsidR="009C52A8" w:rsidRPr="00DC2803" w:rsidTr="00A03F5A">
        <w:trPr>
          <w:cantSplit/>
          <w:trHeight w:val="992"/>
        </w:trPr>
        <w:tc>
          <w:tcPr>
            <w:tcW w:w="701" w:type="dxa"/>
            <w:vMerge w:val="restart"/>
          </w:tcPr>
          <w:p w:rsidR="009C52A8" w:rsidRPr="00DC2803" w:rsidRDefault="009C52A8" w:rsidP="00A03F5A">
            <w:pPr>
              <w:ind w:left="-108" w:right="-67"/>
              <w:jc w:val="center"/>
              <w:rPr>
                <w:sz w:val="22"/>
                <w:szCs w:val="22"/>
              </w:rPr>
            </w:pPr>
            <w:r w:rsidRPr="00DC2803">
              <w:rPr>
                <w:sz w:val="22"/>
                <w:szCs w:val="22"/>
              </w:rPr>
              <w:t>1.</w:t>
            </w:r>
          </w:p>
        </w:tc>
        <w:tc>
          <w:tcPr>
            <w:tcW w:w="5678" w:type="dxa"/>
            <w:gridSpan w:val="2"/>
            <w:vMerge w:val="restart"/>
          </w:tcPr>
          <w:p w:rsidR="009C52A8" w:rsidRPr="00DC2803" w:rsidRDefault="009C52A8" w:rsidP="00A03F5A">
            <w:pPr>
              <w:jc w:val="both"/>
              <w:rPr>
                <w:sz w:val="22"/>
                <w:szCs w:val="22"/>
              </w:rPr>
            </w:pPr>
            <w:r w:rsidRPr="00DC2803">
              <w:rPr>
                <w:sz w:val="22"/>
                <w:szCs w:val="22"/>
              </w:rPr>
              <w:t>Виконання спланованих протирадонових заходів безумовно виправданого втручання  (контрзаходів) в приміщеннях шкільних і дошкільних навчальних закладів міста, де рівень радону в повітрі перевищує гранично допустимі показники</w:t>
            </w:r>
          </w:p>
        </w:tc>
        <w:tc>
          <w:tcPr>
            <w:tcW w:w="2410" w:type="dxa"/>
            <w:vMerge w:val="restart"/>
            <w:vAlign w:val="center"/>
          </w:tcPr>
          <w:p w:rsidR="009C52A8" w:rsidRPr="00DC2803" w:rsidRDefault="009C52A8" w:rsidP="00A03F5A">
            <w:pPr>
              <w:pStyle w:val="21"/>
              <w:ind w:left="0"/>
              <w:rPr>
                <w:sz w:val="22"/>
                <w:szCs w:val="22"/>
              </w:rPr>
            </w:pPr>
            <w:r w:rsidRPr="00DC2803">
              <w:rPr>
                <w:sz w:val="22"/>
                <w:szCs w:val="22"/>
              </w:rPr>
              <w:t>Міський відділ освіти,</w:t>
            </w:r>
          </w:p>
          <w:p w:rsidR="009C52A8" w:rsidRPr="00DC2803" w:rsidRDefault="009C52A8" w:rsidP="00A03F5A">
            <w:pPr>
              <w:ind w:right="-108"/>
              <w:rPr>
                <w:sz w:val="22"/>
                <w:szCs w:val="22"/>
              </w:rPr>
            </w:pPr>
            <w:r w:rsidRPr="00DC2803">
              <w:rPr>
                <w:sz w:val="22"/>
                <w:szCs w:val="22"/>
              </w:rPr>
              <w:t>сектор з питань надзвичайних ситуацій, охорони праці, екології та благоустрою</w:t>
            </w:r>
            <w:r>
              <w:rPr>
                <w:sz w:val="22"/>
                <w:szCs w:val="22"/>
              </w:rPr>
              <w:t xml:space="preserve"> управління </w:t>
            </w:r>
            <w:r w:rsidRPr="00DC2803">
              <w:rPr>
                <w:sz w:val="22"/>
                <w:szCs w:val="22"/>
              </w:rPr>
              <w:t>МА та ЖКГ</w:t>
            </w:r>
          </w:p>
        </w:tc>
        <w:tc>
          <w:tcPr>
            <w:tcW w:w="2010" w:type="dxa"/>
            <w:vAlign w:val="center"/>
          </w:tcPr>
          <w:p w:rsidR="009C52A8" w:rsidRPr="00DC2803" w:rsidRDefault="009C52A8" w:rsidP="00A03F5A">
            <w:pPr>
              <w:pStyle w:val="32"/>
              <w:jc w:val="center"/>
              <w:rPr>
                <w:sz w:val="22"/>
                <w:szCs w:val="22"/>
              </w:rPr>
            </w:pPr>
            <w:r w:rsidRPr="00DC2803">
              <w:rPr>
                <w:sz w:val="22"/>
                <w:szCs w:val="22"/>
              </w:rPr>
              <w:t>Міський бюджет</w:t>
            </w:r>
          </w:p>
          <w:p w:rsidR="009C52A8" w:rsidRPr="00DC2803" w:rsidRDefault="009C52A8" w:rsidP="00A03F5A">
            <w:pPr>
              <w:ind w:right="-105"/>
              <w:jc w:val="center"/>
              <w:rPr>
                <w:b/>
                <w:sz w:val="22"/>
                <w:szCs w:val="22"/>
              </w:rPr>
            </w:pPr>
          </w:p>
        </w:tc>
        <w:tc>
          <w:tcPr>
            <w:tcW w:w="1843" w:type="dxa"/>
            <w:vAlign w:val="center"/>
          </w:tcPr>
          <w:p w:rsidR="009C52A8" w:rsidRPr="00DC2803" w:rsidRDefault="009C52A8" w:rsidP="00A03F5A">
            <w:pPr>
              <w:jc w:val="center"/>
              <w:rPr>
                <w:b/>
                <w:sz w:val="22"/>
                <w:szCs w:val="22"/>
              </w:rPr>
            </w:pPr>
            <w:r w:rsidRPr="00DC2803">
              <w:rPr>
                <w:b/>
                <w:sz w:val="22"/>
                <w:szCs w:val="22"/>
              </w:rPr>
              <w:t>0</w:t>
            </w:r>
          </w:p>
        </w:tc>
        <w:tc>
          <w:tcPr>
            <w:tcW w:w="2268" w:type="dxa"/>
            <w:vMerge w:val="restart"/>
            <w:vAlign w:val="center"/>
          </w:tcPr>
          <w:p w:rsidR="009C52A8" w:rsidRPr="00DC2803" w:rsidRDefault="009C52A8" w:rsidP="00A03F5A">
            <w:pPr>
              <w:jc w:val="center"/>
              <w:rPr>
                <w:sz w:val="22"/>
                <w:szCs w:val="22"/>
              </w:rPr>
            </w:pPr>
          </w:p>
          <w:p w:rsidR="009C52A8" w:rsidRPr="00DC2803" w:rsidRDefault="009C52A8" w:rsidP="00A03F5A">
            <w:pPr>
              <w:jc w:val="center"/>
              <w:rPr>
                <w:sz w:val="22"/>
                <w:szCs w:val="22"/>
              </w:rPr>
            </w:pPr>
          </w:p>
          <w:p w:rsidR="009C52A8" w:rsidRPr="00DC2803" w:rsidRDefault="009C52A8" w:rsidP="00A03F5A">
            <w:pPr>
              <w:jc w:val="center"/>
              <w:rPr>
                <w:sz w:val="22"/>
                <w:szCs w:val="22"/>
              </w:rPr>
            </w:pPr>
          </w:p>
          <w:p w:rsidR="009C52A8" w:rsidRPr="00DC2803" w:rsidRDefault="009C52A8" w:rsidP="00A03F5A">
            <w:pPr>
              <w:jc w:val="center"/>
              <w:rPr>
                <w:sz w:val="22"/>
                <w:szCs w:val="22"/>
              </w:rPr>
            </w:pPr>
          </w:p>
          <w:p w:rsidR="009C52A8" w:rsidRPr="00DC2803" w:rsidRDefault="009C52A8" w:rsidP="00A03F5A">
            <w:pPr>
              <w:jc w:val="center"/>
              <w:rPr>
                <w:sz w:val="22"/>
                <w:szCs w:val="22"/>
              </w:rPr>
            </w:pPr>
            <w:r w:rsidRPr="00DC2803">
              <w:rPr>
                <w:sz w:val="22"/>
                <w:szCs w:val="22"/>
              </w:rPr>
              <w:t>Не виконано</w:t>
            </w:r>
          </w:p>
          <w:p w:rsidR="009C52A8" w:rsidRPr="00DC2803" w:rsidRDefault="009C52A8" w:rsidP="00A03F5A">
            <w:pPr>
              <w:jc w:val="center"/>
              <w:rPr>
                <w:sz w:val="22"/>
                <w:szCs w:val="22"/>
              </w:rPr>
            </w:pPr>
            <w:r w:rsidRPr="00DC2803">
              <w:rPr>
                <w:sz w:val="22"/>
                <w:szCs w:val="22"/>
              </w:rPr>
              <w:t>Кошти не виділялися</w:t>
            </w:r>
          </w:p>
          <w:p w:rsidR="009C52A8" w:rsidRPr="00DC2803" w:rsidRDefault="009C52A8" w:rsidP="00A03F5A">
            <w:pPr>
              <w:jc w:val="center"/>
              <w:rPr>
                <w:sz w:val="22"/>
                <w:szCs w:val="22"/>
              </w:rPr>
            </w:pPr>
          </w:p>
        </w:tc>
      </w:tr>
      <w:tr w:rsidR="009C52A8" w:rsidRPr="00DC2803" w:rsidTr="00A03F5A">
        <w:trPr>
          <w:cantSplit/>
          <w:trHeight w:val="705"/>
        </w:trPr>
        <w:tc>
          <w:tcPr>
            <w:tcW w:w="701" w:type="dxa"/>
            <w:vMerge/>
            <w:vAlign w:val="center"/>
          </w:tcPr>
          <w:p w:rsidR="009C52A8" w:rsidRPr="00DC2803" w:rsidRDefault="009C52A8" w:rsidP="00A03F5A">
            <w:pPr>
              <w:ind w:right="154"/>
              <w:jc w:val="center"/>
              <w:rPr>
                <w:sz w:val="22"/>
                <w:szCs w:val="22"/>
              </w:rPr>
            </w:pPr>
          </w:p>
        </w:tc>
        <w:tc>
          <w:tcPr>
            <w:tcW w:w="5678" w:type="dxa"/>
            <w:gridSpan w:val="2"/>
            <w:vMerge/>
            <w:vAlign w:val="center"/>
          </w:tcPr>
          <w:p w:rsidR="009C52A8" w:rsidRPr="00DC2803" w:rsidRDefault="009C52A8" w:rsidP="00A03F5A">
            <w:pPr>
              <w:ind w:left="151" w:right="167" w:firstLine="209"/>
              <w:jc w:val="both"/>
              <w:rPr>
                <w:sz w:val="22"/>
                <w:szCs w:val="22"/>
              </w:rPr>
            </w:pPr>
          </w:p>
        </w:tc>
        <w:tc>
          <w:tcPr>
            <w:tcW w:w="2410" w:type="dxa"/>
            <w:vMerge/>
            <w:vAlign w:val="center"/>
          </w:tcPr>
          <w:p w:rsidR="009C52A8" w:rsidRPr="00DC2803" w:rsidRDefault="009C52A8" w:rsidP="00A03F5A">
            <w:pPr>
              <w:jc w:val="center"/>
              <w:rPr>
                <w:sz w:val="22"/>
                <w:szCs w:val="22"/>
              </w:rPr>
            </w:pPr>
          </w:p>
        </w:tc>
        <w:tc>
          <w:tcPr>
            <w:tcW w:w="2010" w:type="dxa"/>
            <w:vAlign w:val="center"/>
          </w:tcPr>
          <w:p w:rsidR="009C52A8" w:rsidRPr="00DC2803" w:rsidRDefault="009C52A8" w:rsidP="00A03F5A">
            <w:pPr>
              <w:ind w:right="-105"/>
              <w:jc w:val="center"/>
              <w:rPr>
                <w:sz w:val="22"/>
                <w:szCs w:val="22"/>
              </w:rPr>
            </w:pPr>
            <w:r w:rsidRPr="00DC2803">
              <w:rPr>
                <w:sz w:val="22"/>
                <w:szCs w:val="22"/>
              </w:rPr>
              <w:t>інші джерела</w:t>
            </w:r>
          </w:p>
        </w:tc>
        <w:tc>
          <w:tcPr>
            <w:tcW w:w="1843" w:type="dxa"/>
            <w:vAlign w:val="center"/>
          </w:tcPr>
          <w:p w:rsidR="009C52A8" w:rsidRPr="00DC2803" w:rsidRDefault="009C52A8" w:rsidP="00A03F5A">
            <w:pPr>
              <w:jc w:val="center"/>
              <w:rPr>
                <w:sz w:val="22"/>
                <w:szCs w:val="22"/>
              </w:rPr>
            </w:pPr>
          </w:p>
        </w:tc>
        <w:tc>
          <w:tcPr>
            <w:tcW w:w="2268" w:type="dxa"/>
            <w:vMerge/>
            <w:vAlign w:val="center"/>
          </w:tcPr>
          <w:p w:rsidR="009C52A8" w:rsidRPr="00DC2803" w:rsidRDefault="009C52A8" w:rsidP="00A03F5A">
            <w:pPr>
              <w:jc w:val="center"/>
              <w:rPr>
                <w:sz w:val="22"/>
                <w:szCs w:val="22"/>
              </w:rPr>
            </w:pPr>
          </w:p>
        </w:tc>
      </w:tr>
      <w:tr w:rsidR="009C52A8" w:rsidRPr="00DC2803" w:rsidTr="00A03F5A">
        <w:trPr>
          <w:cantSplit/>
          <w:trHeight w:val="705"/>
        </w:trPr>
        <w:tc>
          <w:tcPr>
            <w:tcW w:w="701" w:type="dxa"/>
            <w:vMerge/>
            <w:vAlign w:val="center"/>
          </w:tcPr>
          <w:p w:rsidR="009C52A8" w:rsidRPr="00DC2803" w:rsidRDefault="009C52A8" w:rsidP="00A03F5A">
            <w:pPr>
              <w:ind w:right="154"/>
              <w:jc w:val="center"/>
              <w:rPr>
                <w:sz w:val="22"/>
                <w:szCs w:val="22"/>
              </w:rPr>
            </w:pPr>
          </w:p>
        </w:tc>
        <w:tc>
          <w:tcPr>
            <w:tcW w:w="5678" w:type="dxa"/>
            <w:gridSpan w:val="2"/>
            <w:vMerge/>
            <w:vAlign w:val="center"/>
          </w:tcPr>
          <w:p w:rsidR="009C52A8" w:rsidRPr="00DC2803" w:rsidRDefault="009C52A8" w:rsidP="00A03F5A">
            <w:pPr>
              <w:ind w:left="151" w:right="167" w:firstLine="209"/>
              <w:jc w:val="both"/>
              <w:rPr>
                <w:sz w:val="22"/>
                <w:szCs w:val="22"/>
              </w:rPr>
            </w:pPr>
          </w:p>
        </w:tc>
        <w:tc>
          <w:tcPr>
            <w:tcW w:w="2410" w:type="dxa"/>
            <w:vMerge/>
            <w:vAlign w:val="center"/>
          </w:tcPr>
          <w:p w:rsidR="009C52A8" w:rsidRPr="00DC2803" w:rsidRDefault="009C52A8" w:rsidP="00A03F5A">
            <w:pPr>
              <w:jc w:val="center"/>
              <w:rPr>
                <w:sz w:val="22"/>
                <w:szCs w:val="22"/>
              </w:rPr>
            </w:pPr>
          </w:p>
        </w:tc>
        <w:tc>
          <w:tcPr>
            <w:tcW w:w="2010" w:type="dxa"/>
            <w:vAlign w:val="center"/>
          </w:tcPr>
          <w:p w:rsidR="009C52A8" w:rsidRPr="00DC2803" w:rsidRDefault="009C52A8" w:rsidP="00A03F5A">
            <w:pPr>
              <w:ind w:right="-105"/>
              <w:jc w:val="center"/>
              <w:rPr>
                <w:sz w:val="22"/>
                <w:szCs w:val="22"/>
              </w:rPr>
            </w:pPr>
            <w:r w:rsidRPr="00DC2803">
              <w:rPr>
                <w:sz w:val="22"/>
                <w:szCs w:val="22"/>
              </w:rPr>
              <w:t>УСЬОГО</w:t>
            </w:r>
          </w:p>
        </w:tc>
        <w:tc>
          <w:tcPr>
            <w:tcW w:w="1843" w:type="dxa"/>
            <w:vAlign w:val="center"/>
          </w:tcPr>
          <w:p w:rsidR="009C52A8" w:rsidRPr="00DC2803" w:rsidRDefault="009C52A8" w:rsidP="00A03F5A">
            <w:pPr>
              <w:jc w:val="center"/>
              <w:rPr>
                <w:b/>
                <w:sz w:val="22"/>
                <w:szCs w:val="22"/>
              </w:rPr>
            </w:pPr>
          </w:p>
        </w:tc>
        <w:tc>
          <w:tcPr>
            <w:tcW w:w="2268" w:type="dxa"/>
            <w:vMerge/>
            <w:vAlign w:val="center"/>
          </w:tcPr>
          <w:p w:rsidR="009C52A8" w:rsidRPr="00DC2803" w:rsidRDefault="009C52A8" w:rsidP="00A03F5A">
            <w:pPr>
              <w:jc w:val="center"/>
              <w:rPr>
                <w:b/>
                <w:sz w:val="22"/>
                <w:szCs w:val="22"/>
              </w:rPr>
            </w:pPr>
          </w:p>
        </w:tc>
      </w:tr>
      <w:tr w:rsidR="009C52A8" w:rsidRPr="00DC2803" w:rsidTr="00A03F5A">
        <w:trPr>
          <w:cantSplit/>
          <w:trHeight w:val="493"/>
        </w:trPr>
        <w:tc>
          <w:tcPr>
            <w:tcW w:w="701" w:type="dxa"/>
            <w:vMerge w:val="restart"/>
          </w:tcPr>
          <w:p w:rsidR="009C52A8" w:rsidRPr="00DC2803" w:rsidRDefault="009C52A8" w:rsidP="00A03F5A">
            <w:pPr>
              <w:ind w:right="154"/>
              <w:jc w:val="center"/>
              <w:rPr>
                <w:sz w:val="22"/>
                <w:szCs w:val="22"/>
              </w:rPr>
            </w:pPr>
            <w:r w:rsidRPr="00DC2803">
              <w:rPr>
                <w:sz w:val="22"/>
                <w:szCs w:val="22"/>
              </w:rPr>
              <w:t>2.</w:t>
            </w:r>
          </w:p>
        </w:tc>
        <w:tc>
          <w:tcPr>
            <w:tcW w:w="5678" w:type="dxa"/>
            <w:gridSpan w:val="2"/>
            <w:vMerge w:val="restart"/>
          </w:tcPr>
          <w:p w:rsidR="009C52A8" w:rsidRPr="00DC2803" w:rsidRDefault="009C52A8" w:rsidP="00A03F5A">
            <w:pPr>
              <w:ind w:right="167"/>
              <w:jc w:val="both"/>
              <w:rPr>
                <w:sz w:val="22"/>
                <w:szCs w:val="22"/>
              </w:rPr>
            </w:pPr>
            <w:r w:rsidRPr="00DC2803">
              <w:rPr>
                <w:sz w:val="22"/>
                <w:szCs w:val="22"/>
              </w:rPr>
              <w:t>Проведення контрольних досліджень рівня радону в повітрі приміщень об’єктів, де виконані протирадонові  заходи</w:t>
            </w:r>
          </w:p>
        </w:tc>
        <w:tc>
          <w:tcPr>
            <w:tcW w:w="2410" w:type="dxa"/>
            <w:vMerge w:val="restart"/>
          </w:tcPr>
          <w:p w:rsidR="009C52A8" w:rsidRPr="00DC2803" w:rsidRDefault="009C52A8" w:rsidP="00A03F5A">
            <w:pPr>
              <w:ind w:left="-120" w:right="-159" w:firstLine="120"/>
              <w:rPr>
                <w:sz w:val="22"/>
                <w:szCs w:val="22"/>
              </w:rPr>
            </w:pPr>
            <w:r w:rsidRPr="00DC2803">
              <w:rPr>
                <w:sz w:val="22"/>
                <w:szCs w:val="22"/>
              </w:rPr>
              <w:t>Сектор з питань надзвичайних ситуацій, охорони праці, екології та благоустрою</w:t>
            </w:r>
            <w:r>
              <w:rPr>
                <w:sz w:val="22"/>
                <w:szCs w:val="22"/>
              </w:rPr>
              <w:t xml:space="preserve"> управління </w:t>
            </w:r>
            <w:r w:rsidRPr="00DC2803">
              <w:rPr>
                <w:sz w:val="22"/>
                <w:szCs w:val="22"/>
              </w:rPr>
              <w:t xml:space="preserve">МА та ЖКГ </w:t>
            </w:r>
          </w:p>
        </w:tc>
        <w:tc>
          <w:tcPr>
            <w:tcW w:w="2010" w:type="dxa"/>
            <w:vAlign w:val="center"/>
          </w:tcPr>
          <w:p w:rsidR="009C52A8" w:rsidRPr="00DC2803" w:rsidRDefault="009C52A8" w:rsidP="00A03F5A">
            <w:pPr>
              <w:ind w:right="-105"/>
              <w:jc w:val="center"/>
              <w:rPr>
                <w:sz w:val="22"/>
                <w:szCs w:val="22"/>
              </w:rPr>
            </w:pPr>
            <w:r w:rsidRPr="00DC2803">
              <w:rPr>
                <w:b/>
                <w:sz w:val="22"/>
                <w:szCs w:val="22"/>
              </w:rPr>
              <w:t>Міський бюджет</w:t>
            </w:r>
          </w:p>
        </w:tc>
        <w:tc>
          <w:tcPr>
            <w:tcW w:w="1843" w:type="dxa"/>
            <w:vAlign w:val="center"/>
          </w:tcPr>
          <w:p w:rsidR="009C52A8" w:rsidRPr="00DC2803" w:rsidRDefault="009C52A8" w:rsidP="00A03F5A">
            <w:pPr>
              <w:jc w:val="center"/>
              <w:rPr>
                <w:b/>
                <w:sz w:val="22"/>
                <w:szCs w:val="22"/>
              </w:rPr>
            </w:pPr>
            <w:r w:rsidRPr="00DC2803">
              <w:rPr>
                <w:b/>
                <w:sz w:val="22"/>
                <w:szCs w:val="22"/>
              </w:rPr>
              <w:t>0</w:t>
            </w:r>
          </w:p>
        </w:tc>
        <w:tc>
          <w:tcPr>
            <w:tcW w:w="2268" w:type="dxa"/>
            <w:vMerge/>
            <w:vAlign w:val="center"/>
          </w:tcPr>
          <w:p w:rsidR="009C52A8" w:rsidRPr="00DC2803" w:rsidRDefault="009C52A8" w:rsidP="00A03F5A">
            <w:pPr>
              <w:jc w:val="center"/>
              <w:rPr>
                <w:sz w:val="22"/>
                <w:szCs w:val="22"/>
              </w:rPr>
            </w:pPr>
          </w:p>
        </w:tc>
      </w:tr>
      <w:tr w:rsidR="009C52A8" w:rsidRPr="00DC2803" w:rsidTr="00A03F5A">
        <w:trPr>
          <w:cantSplit/>
          <w:trHeight w:val="540"/>
        </w:trPr>
        <w:tc>
          <w:tcPr>
            <w:tcW w:w="701" w:type="dxa"/>
            <w:vMerge/>
          </w:tcPr>
          <w:p w:rsidR="009C52A8" w:rsidRPr="00DC2803" w:rsidRDefault="009C52A8" w:rsidP="00A03F5A">
            <w:pPr>
              <w:ind w:right="154"/>
              <w:jc w:val="center"/>
              <w:rPr>
                <w:sz w:val="22"/>
                <w:szCs w:val="22"/>
              </w:rPr>
            </w:pPr>
          </w:p>
        </w:tc>
        <w:tc>
          <w:tcPr>
            <w:tcW w:w="5678" w:type="dxa"/>
            <w:gridSpan w:val="2"/>
            <w:vMerge/>
          </w:tcPr>
          <w:p w:rsidR="009C52A8" w:rsidRPr="00DC2803" w:rsidRDefault="009C52A8" w:rsidP="00A03F5A">
            <w:pPr>
              <w:ind w:right="167"/>
              <w:jc w:val="both"/>
              <w:rPr>
                <w:sz w:val="22"/>
                <w:szCs w:val="22"/>
              </w:rPr>
            </w:pPr>
          </w:p>
        </w:tc>
        <w:tc>
          <w:tcPr>
            <w:tcW w:w="2410" w:type="dxa"/>
            <w:vMerge/>
          </w:tcPr>
          <w:p w:rsidR="009C52A8" w:rsidRPr="00DC2803" w:rsidRDefault="009C52A8" w:rsidP="00A03F5A">
            <w:pPr>
              <w:ind w:left="-120" w:right="-159" w:firstLine="120"/>
              <w:jc w:val="center"/>
              <w:rPr>
                <w:sz w:val="22"/>
                <w:szCs w:val="22"/>
              </w:rPr>
            </w:pPr>
          </w:p>
        </w:tc>
        <w:tc>
          <w:tcPr>
            <w:tcW w:w="2010" w:type="dxa"/>
            <w:vAlign w:val="center"/>
          </w:tcPr>
          <w:p w:rsidR="009C52A8" w:rsidRPr="00DC2803" w:rsidRDefault="009C52A8" w:rsidP="00A03F5A">
            <w:pPr>
              <w:ind w:right="-105"/>
              <w:jc w:val="center"/>
              <w:rPr>
                <w:sz w:val="22"/>
                <w:szCs w:val="22"/>
              </w:rPr>
            </w:pPr>
            <w:r w:rsidRPr="00DC2803">
              <w:rPr>
                <w:sz w:val="22"/>
                <w:szCs w:val="22"/>
              </w:rPr>
              <w:t>інші джерела</w:t>
            </w:r>
          </w:p>
        </w:tc>
        <w:tc>
          <w:tcPr>
            <w:tcW w:w="1843" w:type="dxa"/>
            <w:vAlign w:val="center"/>
          </w:tcPr>
          <w:p w:rsidR="009C52A8" w:rsidRPr="00DC2803" w:rsidRDefault="009C52A8" w:rsidP="00A03F5A">
            <w:pPr>
              <w:jc w:val="center"/>
              <w:rPr>
                <w:sz w:val="22"/>
                <w:szCs w:val="22"/>
              </w:rPr>
            </w:pPr>
          </w:p>
        </w:tc>
        <w:tc>
          <w:tcPr>
            <w:tcW w:w="2268" w:type="dxa"/>
            <w:vMerge/>
            <w:vAlign w:val="center"/>
          </w:tcPr>
          <w:p w:rsidR="009C52A8" w:rsidRPr="00DC2803" w:rsidRDefault="009C52A8" w:rsidP="00A03F5A">
            <w:pPr>
              <w:jc w:val="center"/>
              <w:rPr>
                <w:sz w:val="22"/>
                <w:szCs w:val="22"/>
              </w:rPr>
            </w:pPr>
          </w:p>
        </w:tc>
      </w:tr>
      <w:tr w:rsidR="009C52A8" w:rsidRPr="00DC2803" w:rsidTr="00A03F5A">
        <w:trPr>
          <w:cantSplit/>
          <w:trHeight w:val="420"/>
        </w:trPr>
        <w:tc>
          <w:tcPr>
            <w:tcW w:w="701" w:type="dxa"/>
            <w:vMerge/>
          </w:tcPr>
          <w:p w:rsidR="009C52A8" w:rsidRPr="00DC2803" w:rsidRDefault="009C52A8" w:rsidP="00A03F5A">
            <w:pPr>
              <w:ind w:right="154"/>
              <w:jc w:val="center"/>
              <w:rPr>
                <w:sz w:val="22"/>
                <w:szCs w:val="22"/>
              </w:rPr>
            </w:pPr>
          </w:p>
        </w:tc>
        <w:tc>
          <w:tcPr>
            <w:tcW w:w="5678" w:type="dxa"/>
            <w:gridSpan w:val="2"/>
            <w:vMerge/>
          </w:tcPr>
          <w:p w:rsidR="009C52A8" w:rsidRPr="00DC2803" w:rsidRDefault="009C52A8" w:rsidP="00A03F5A">
            <w:pPr>
              <w:ind w:right="167"/>
              <w:jc w:val="both"/>
              <w:rPr>
                <w:sz w:val="22"/>
                <w:szCs w:val="22"/>
              </w:rPr>
            </w:pPr>
          </w:p>
        </w:tc>
        <w:tc>
          <w:tcPr>
            <w:tcW w:w="2410" w:type="dxa"/>
            <w:vMerge/>
          </w:tcPr>
          <w:p w:rsidR="009C52A8" w:rsidRPr="00DC2803" w:rsidRDefault="009C52A8" w:rsidP="00A03F5A">
            <w:pPr>
              <w:ind w:left="-120" w:right="-159" w:firstLine="120"/>
              <w:jc w:val="center"/>
              <w:rPr>
                <w:sz w:val="22"/>
                <w:szCs w:val="22"/>
              </w:rPr>
            </w:pPr>
          </w:p>
        </w:tc>
        <w:tc>
          <w:tcPr>
            <w:tcW w:w="2010" w:type="dxa"/>
            <w:vAlign w:val="center"/>
          </w:tcPr>
          <w:p w:rsidR="009C52A8" w:rsidRPr="00DC2803" w:rsidRDefault="009C52A8" w:rsidP="00A03F5A">
            <w:pPr>
              <w:ind w:right="-105"/>
              <w:jc w:val="center"/>
              <w:rPr>
                <w:sz w:val="22"/>
                <w:szCs w:val="22"/>
              </w:rPr>
            </w:pPr>
            <w:r w:rsidRPr="00DC2803">
              <w:rPr>
                <w:sz w:val="22"/>
                <w:szCs w:val="22"/>
              </w:rPr>
              <w:t>УСЬОГО</w:t>
            </w:r>
          </w:p>
        </w:tc>
        <w:tc>
          <w:tcPr>
            <w:tcW w:w="1843" w:type="dxa"/>
            <w:vAlign w:val="center"/>
          </w:tcPr>
          <w:p w:rsidR="009C52A8" w:rsidRPr="00DC2803" w:rsidRDefault="009C52A8" w:rsidP="00A03F5A">
            <w:pPr>
              <w:jc w:val="center"/>
              <w:rPr>
                <w:b/>
                <w:sz w:val="22"/>
                <w:szCs w:val="22"/>
              </w:rPr>
            </w:pPr>
          </w:p>
        </w:tc>
        <w:tc>
          <w:tcPr>
            <w:tcW w:w="2268" w:type="dxa"/>
            <w:vMerge/>
            <w:vAlign w:val="center"/>
          </w:tcPr>
          <w:p w:rsidR="009C52A8" w:rsidRPr="00DC2803" w:rsidRDefault="009C52A8" w:rsidP="00A03F5A">
            <w:pPr>
              <w:jc w:val="center"/>
              <w:rPr>
                <w:b/>
                <w:sz w:val="22"/>
                <w:szCs w:val="22"/>
              </w:rPr>
            </w:pPr>
          </w:p>
        </w:tc>
      </w:tr>
    </w:tbl>
    <w:p w:rsidR="009C52A8" w:rsidRPr="00DC2803" w:rsidRDefault="009C52A8" w:rsidP="009C52A8">
      <w:pPr>
        <w:pStyle w:val="2"/>
        <w:rPr>
          <w:rFonts w:ascii="Times New Roman" w:hAnsi="Times New Roman" w:cs="Times New Roman"/>
          <w:sz w:val="22"/>
          <w:szCs w:val="22"/>
          <w:lang w:val="en-US"/>
        </w:rPr>
      </w:pPr>
      <w:r w:rsidRPr="00DC2803">
        <w:rPr>
          <w:rFonts w:ascii="Times New Roman" w:hAnsi="Times New Roman" w:cs="Times New Roman"/>
          <w:sz w:val="22"/>
          <w:szCs w:val="22"/>
          <w:lang w:val="uk-UA"/>
        </w:rPr>
        <w:tab/>
        <w:t xml:space="preserve">     </w:t>
      </w:r>
    </w:p>
    <w:p w:rsidR="009C52A8" w:rsidRPr="00DC2803" w:rsidRDefault="009C52A8" w:rsidP="009C52A8">
      <w:pPr>
        <w:ind w:firstLine="708"/>
        <w:jc w:val="both"/>
        <w:rPr>
          <w:sz w:val="22"/>
          <w:szCs w:val="22"/>
        </w:rPr>
      </w:pPr>
    </w:p>
    <w:p w:rsidR="009C52A8" w:rsidRPr="00DC2803" w:rsidRDefault="009C52A8" w:rsidP="009C52A8">
      <w:pPr>
        <w:ind w:firstLine="708"/>
        <w:jc w:val="both"/>
        <w:rPr>
          <w:sz w:val="22"/>
          <w:szCs w:val="22"/>
        </w:rPr>
      </w:pPr>
    </w:p>
    <w:p w:rsidR="009C52A8" w:rsidRPr="00DC2803" w:rsidRDefault="009C52A8" w:rsidP="009C52A8">
      <w:pPr>
        <w:ind w:firstLine="708"/>
        <w:jc w:val="both"/>
        <w:rPr>
          <w:sz w:val="22"/>
          <w:szCs w:val="22"/>
        </w:rPr>
      </w:pPr>
    </w:p>
    <w:p w:rsidR="009C52A8" w:rsidRPr="00DC2803" w:rsidRDefault="009C52A8" w:rsidP="009C52A8">
      <w:pPr>
        <w:jc w:val="both"/>
        <w:rPr>
          <w:sz w:val="22"/>
          <w:szCs w:val="22"/>
        </w:rPr>
      </w:pPr>
    </w:p>
    <w:p w:rsidR="009C52A8" w:rsidRDefault="009C52A8" w:rsidP="009C52A8">
      <w:pPr>
        <w:jc w:val="both"/>
      </w:pPr>
    </w:p>
    <w:p w:rsidR="009C52A8" w:rsidRDefault="009C52A8" w:rsidP="009C52A8">
      <w:pPr>
        <w:jc w:val="both"/>
      </w:pPr>
    </w:p>
    <w:p w:rsidR="009C52A8" w:rsidRDefault="009C52A8" w:rsidP="009C52A8">
      <w:pPr>
        <w:jc w:val="both"/>
      </w:pPr>
    </w:p>
    <w:p w:rsidR="009C52A8" w:rsidRDefault="009C52A8" w:rsidP="009C52A8"/>
    <w:p w:rsidR="009C52A8" w:rsidRDefault="009C52A8" w:rsidP="009C52A8">
      <w:pPr>
        <w:pStyle w:val="ac"/>
        <w:jc w:val="center"/>
        <w:rPr>
          <w:rFonts w:ascii="Times New Roman" w:hAnsi="Times New Roman"/>
          <w:b/>
          <w:sz w:val="24"/>
          <w:szCs w:val="24"/>
          <w:lang w:val="uk-UA"/>
        </w:rPr>
        <w:sectPr w:rsidR="009C52A8" w:rsidSect="001E5152">
          <w:pgSz w:w="16838" w:h="11906" w:orient="landscape"/>
          <w:pgMar w:top="1276" w:right="902" w:bottom="992" w:left="1134" w:header="709" w:footer="709" w:gutter="0"/>
          <w:cols w:space="720"/>
        </w:sectPr>
      </w:pPr>
    </w:p>
    <w:p w:rsidR="009C52A8" w:rsidRPr="007831F2" w:rsidRDefault="009C52A8" w:rsidP="009C52A8">
      <w:pPr>
        <w:jc w:val="center"/>
        <w:rPr>
          <w:b/>
          <w:sz w:val="24"/>
          <w:szCs w:val="24"/>
        </w:rPr>
      </w:pPr>
      <w:r>
        <w:rPr>
          <w:b/>
          <w:sz w:val="24"/>
          <w:szCs w:val="24"/>
        </w:rPr>
        <w:lastRenderedPageBreak/>
        <w:t>Вісімдесят друга сесія</w:t>
      </w:r>
      <w:r w:rsidRPr="007831F2">
        <w:rPr>
          <w:b/>
          <w:sz w:val="24"/>
          <w:szCs w:val="24"/>
        </w:rPr>
        <w:t xml:space="preserve"> Знам`янської міської ради</w:t>
      </w:r>
    </w:p>
    <w:p w:rsidR="009C52A8" w:rsidRPr="007831F2" w:rsidRDefault="009C52A8" w:rsidP="009C52A8">
      <w:pPr>
        <w:ind w:left="1440" w:firstLine="720"/>
        <w:rPr>
          <w:b/>
          <w:sz w:val="24"/>
          <w:szCs w:val="24"/>
        </w:rPr>
      </w:pPr>
      <w:r w:rsidRPr="007831F2">
        <w:rPr>
          <w:b/>
          <w:sz w:val="24"/>
          <w:szCs w:val="24"/>
        </w:rPr>
        <w:t xml:space="preserve">                          сьомого скликання</w:t>
      </w:r>
    </w:p>
    <w:p w:rsidR="009C52A8" w:rsidRPr="007831F2" w:rsidRDefault="009C52A8" w:rsidP="009C52A8">
      <w:pPr>
        <w:rPr>
          <w:sz w:val="24"/>
          <w:szCs w:val="24"/>
        </w:rPr>
      </w:pPr>
    </w:p>
    <w:p w:rsidR="009C52A8" w:rsidRPr="007831F2" w:rsidRDefault="009C52A8" w:rsidP="009C52A8">
      <w:pPr>
        <w:pStyle w:val="3"/>
      </w:pPr>
      <w:r w:rsidRPr="007831F2">
        <w:t>Р І Ш Е Н Н Я</w:t>
      </w:r>
    </w:p>
    <w:p w:rsidR="009C52A8" w:rsidRPr="007831F2" w:rsidRDefault="009C52A8" w:rsidP="009C52A8">
      <w:pPr>
        <w:tabs>
          <w:tab w:val="left" w:pos="4114"/>
        </w:tabs>
        <w:rPr>
          <w:sz w:val="24"/>
          <w:szCs w:val="24"/>
        </w:rPr>
      </w:pPr>
      <w:r>
        <w:rPr>
          <w:sz w:val="24"/>
          <w:szCs w:val="24"/>
        </w:rPr>
        <w:t xml:space="preserve">від  26 грудня   2019 </w:t>
      </w:r>
      <w:r w:rsidRPr="007831F2">
        <w:rPr>
          <w:sz w:val="24"/>
          <w:szCs w:val="24"/>
        </w:rPr>
        <w:t xml:space="preserve">року </w:t>
      </w:r>
      <w:r w:rsidRPr="007831F2">
        <w:rPr>
          <w:sz w:val="24"/>
          <w:szCs w:val="24"/>
        </w:rPr>
        <w:tab/>
      </w:r>
      <w:r w:rsidRPr="007831F2">
        <w:rPr>
          <w:sz w:val="24"/>
          <w:szCs w:val="24"/>
        </w:rPr>
        <w:tab/>
      </w:r>
      <w:r w:rsidRPr="007831F2">
        <w:rPr>
          <w:sz w:val="24"/>
          <w:szCs w:val="24"/>
        </w:rPr>
        <w:tab/>
      </w:r>
      <w:r w:rsidRPr="007831F2">
        <w:rPr>
          <w:sz w:val="24"/>
          <w:szCs w:val="24"/>
        </w:rPr>
        <w:tab/>
      </w:r>
      <w:r w:rsidRPr="007831F2">
        <w:rPr>
          <w:sz w:val="24"/>
          <w:szCs w:val="24"/>
        </w:rPr>
        <w:tab/>
      </w:r>
      <w:r w:rsidRPr="007831F2">
        <w:rPr>
          <w:sz w:val="24"/>
          <w:szCs w:val="24"/>
        </w:rPr>
        <w:tab/>
      </w:r>
      <w:r w:rsidRPr="007831F2">
        <w:rPr>
          <w:sz w:val="24"/>
          <w:szCs w:val="24"/>
        </w:rPr>
        <w:tab/>
      </w:r>
      <w:r w:rsidRPr="007831F2">
        <w:rPr>
          <w:b/>
          <w:sz w:val="24"/>
          <w:szCs w:val="24"/>
        </w:rPr>
        <w:t>№</w:t>
      </w:r>
      <w:r>
        <w:rPr>
          <w:b/>
          <w:sz w:val="24"/>
          <w:szCs w:val="24"/>
        </w:rPr>
        <w:t>2299</w:t>
      </w:r>
      <w:r w:rsidRPr="007831F2">
        <w:rPr>
          <w:b/>
          <w:sz w:val="24"/>
          <w:szCs w:val="24"/>
        </w:rPr>
        <w:t xml:space="preserve"> </w:t>
      </w:r>
    </w:p>
    <w:p w:rsidR="009C52A8" w:rsidRPr="007831F2" w:rsidRDefault="009C52A8" w:rsidP="009C52A8">
      <w:pPr>
        <w:jc w:val="center"/>
        <w:rPr>
          <w:sz w:val="24"/>
          <w:szCs w:val="24"/>
        </w:rPr>
      </w:pPr>
      <w:r w:rsidRPr="007831F2">
        <w:rPr>
          <w:sz w:val="24"/>
          <w:szCs w:val="24"/>
        </w:rPr>
        <w:t>м. Знам`янка</w:t>
      </w:r>
    </w:p>
    <w:p w:rsidR="009C52A8" w:rsidRPr="007831F2" w:rsidRDefault="009C52A8" w:rsidP="009C52A8">
      <w:pPr>
        <w:ind w:left="360" w:hanging="360"/>
        <w:jc w:val="both"/>
        <w:rPr>
          <w:sz w:val="24"/>
          <w:szCs w:val="24"/>
        </w:rPr>
      </w:pPr>
    </w:p>
    <w:p w:rsidR="009C52A8" w:rsidRPr="007831F2" w:rsidRDefault="009C52A8" w:rsidP="009C52A8">
      <w:pPr>
        <w:rPr>
          <w:sz w:val="24"/>
          <w:szCs w:val="24"/>
        </w:rPr>
      </w:pPr>
      <w:r w:rsidRPr="007831F2">
        <w:rPr>
          <w:sz w:val="24"/>
          <w:szCs w:val="24"/>
        </w:rPr>
        <w:t>Про хід виконання Міської комплексної програми</w:t>
      </w:r>
    </w:p>
    <w:p w:rsidR="009C52A8" w:rsidRDefault="009C52A8" w:rsidP="009C52A8">
      <w:pPr>
        <w:rPr>
          <w:sz w:val="24"/>
          <w:szCs w:val="24"/>
        </w:rPr>
      </w:pPr>
      <w:r w:rsidRPr="007831F2">
        <w:rPr>
          <w:sz w:val="24"/>
          <w:szCs w:val="24"/>
        </w:rPr>
        <w:t>«Молодь Знам’янщини</w:t>
      </w:r>
      <w:r>
        <w:rPr>
          <w:sz w:val="24"/>
          <w:szCs w:val="24"/>
        </w:rPr>
        <w:t>»</w:t>
      </w:r>
      <w:r w:rsidRPr="007831F2">
        <w:rPr>
          <w:sz w:val="24"/>
          <w:szCs w:val="24"/>
        </w:rPr>
        <w:t xml:space="preserve"> на 2018-</w:t>
      </w:r>
      <w:r>
        <w:rPr>
          <w:sz w:val="24"/>
          <w:szCs w:val="24"/>
        </w:rPr>
        <w:t xml:space="preserve">2021 роки </w:t>
      </w:r>
    </w:p>
    <w:p w:rsidR="009C52A8" w:rsidRPr="007831F2" w:rsidRDefault="009C52A8" w:rsidP="009C52A8">
      <w:pPr>
        <w:rPr>
          <w:sz w:val="24"/>
          <w:szCs w:val="24"/>
        </w:rPr>
      </w:pPr>
      <w:r>
        <w:rPr>
          <w:sz w:val="24"/>
          <w:szCs w:val="24"/>
        </w:rPr>
        <w:t xml:space="preserve">за </w:t>
      </w:r>
      <w:r w:rsidRPr="007831F2">
        <w:rPr>
          <w:sz w:val="24"/>
          <w:szCs w:val="24"/>
        </w:rPr>
        <w:t xml:space="preserve"> 2019 р</w:t>
      </w:r>
      <w:r>
        <w:rPr>
          <w:sz w:val="24"/>
          <w:szCs w:val="24"/>
        </w:rPr>
        <w:t>ік</w:t>
      </w:r>
    </w:p>
    <w:p w:rsidR="009C52A8" w:rsidRPr="007831F2" w:rsidRDefault="009C52A8" w:rsidP="009C52A8">
      <w:pPr>
        <w:rPr>
          <w:sz w:val="24"/>
          <w:szCs w:val="24"/>
        </w:rPr>
      </w:pPr>
      <w:r w:rsidRPr="007831F2">
        <w:rPr>
          <w:sz w:val="24"/>
          <w:szCs w:val="24"/>
        </w:rPr>
        <w:t xml:space="preserve"> </w:t>
      </w:r>
      <w:r w:rsidRPr="007831F2">
        <w:rPr>
          <w:sz w:val="24"/>
          <w:szCs w:val="24"/>
        </w:rPr>
        <w:tab/>
        <w:t xml:space="preserve"> </w:t>
      </w:r>
    </w:p>
    <w:p w:rsidR="009C52A8" w:rsidRPr="007831F2" w:rsidRDefault="009C52A8" w:rsidP="009C52A8">
      <w:pPr>
        <w:ind w:firstLine="708"/>
        <w:jc w:val="both"/>
        <w:rPr>
          <w:sz w:val="24"/>
          <w:szCs w:val="24"/>
        </w:rPr>
      </w:pPr>
      <w:r w:rsidRPr="007831F2">
        <w:rPr>
          <w:sz w:val="24"/>
          <w:szCs w:val="24"/>
        </w:rPr>
        <w:t xml:space="preserve">На виконання  рішення </w:t>
      </w:r>
      <w:r w:rsidRPr="007831F2">
        <w:rPr>
          <w:bCs/>
          <w:sz w:val="24"/>
          <w:szCs w:val="24"/>
        </w:rPr>
        <w:t xml:space="preserve"> місько</w:t>
      </w:r>
      <w:r>
        <w:rPr>
          <w:bCs/>
          <w:sz w:val="24"/>
          <w:szCs w:val="24"/>
        </w:rPr>
        <w:t>ї ради від 30 січня 2019 року №</w:t>
      </w:r>
      <w:r w:rsidRPr="007831F2">
        <w:rPr>
          <w:bCs/>
          <w:sz w:val="24"/>
          <w:szCs w:val="24"/>
        </w:rPr>
        <w:t>1805 «Про затвердження  плану  роботи  Знам’янської  міської  ради сьомого скликання на  2019  рік»</w:t>
      </w:r>
      <w:r w:rsidRPr="007831F2">
        <w:rPr>
          <w:sz w:val="24"/>
          <w:szCs w:val="24"/>
        </w:rPr>
        <w:t>, керуючись</w:t>
      </w:r>
      <w:r w:rsidRPr="007831F2">
        <w:rPr>
          <w:bCs/>
          <w:sz w:val="24"/>
          <w:szCs w:val="24"/>
        </w:rPr>
        <w:t xml:space="preserve"> </w:t>
      </w:r>
      <w:r w:rsidRPr="007831F2">
        <w:rPr>
          <w:sz w:val="24"/>
          <w:szCs w:val="24"/>
        </w:rPr>
        <w:t xml:space="preserve">ст.26 Закону України «Про місцеве самоврядування в Україні» , міська  рада </w:t>
      </w:r>
    </w:p>
    <w:p w:rsidR="009C52A8" w:rsidRPr="007831F2" w:rsidRDefault="009C52A8" w:rsidP="009C52A8">
      <w:pPr>
        <w:jc w:val="center"/>
        <w:rPr>
          <w:b/>
          <w:sz w:val="24"/>
          <w:szCs w:val="24"/>
        </w:rPr>
      </w:pPr>
      <w:r w:rsidRPr="007831F2">
        <w:rPr>
          <w:b/>
          <w:sz w:val="24"/>
          <w:szCs w:val="24"/>
        </w:rPr>
        <w:t>В и р і ш и л а:</w:t>
      </w:r>
    </w:p>
    <w:p w:rsidR="009C52A8" w:rsidRPr="007831F2" w:rsidRDefault="009C52A8" w:rsidP="009C52A8">
      <w:pPr>
        <w:numPr>
          <w:ilvl w:val="0"/>
          <w:numId w:val="2"/>
        </w:numPr>
        <w:suppressAutoHyphens w:val="0"/>
        <w:jc w:val="both"/>
        <w:rPr>
          <w:sz w:val="24"/>
          <w:szCs w:val="24"/>
        </w:rPr>
      </w:pPr>
      <w:r w:rsidRPr="007831F2">
        <w:rPr>
          <w:sz w:val="24"/>
          <w:szCs w:val="24"/>
        </w:rPr>
        <w:t>Інформацію начальника відділу молоді, спорту та охорони здоров’я міськвиконкому Р.Ладожинської, про результати виконання Міської комплексної програми «Молодь Знам’янщини</w:t>
      </w:r>
      <w:r>
        <w:rPr>
          <w:sz w:val="24"/>
          <w:szCs w:val="24"/>
        </w:rPr>
        <w:t>» на 2018-2021 роки</w:t>
      </w:r>
      <w:r w:rsidRPr="007831F2">
        <w:rPr>
          <w:sz w:val="24"/>
          <w:szCs w:val="24"/>
        </w:rPr>
        <w:t xml:space="preserve">,  </w:t>
      </w:r>
      <w:r>
        <w:rPr>
          <w:sz w:val="24"/>
          <w:szCs w:val="24"/>
        </w:rPr>
        <w:t>за</w:t>
      </w:r>
      <w:r w:rsidRPr="007831F2">
        <w:rPr>
          <w:sz w:val="24"/>
          <w:szCs w:val="24"/>
        </w:rPr>
        <w:t xml:space="preserve">  2019 р</w:t>
      </w:r>
      <w:r>
        <w:rPr>
          <w:sz w:val="24"/>
          <w:szCs w:val="24"/>
        </w:rPr>
        <w:t>ік</w:t>
      </w:r>
      <w:r w:rsidRPr="007831F2">
        <w:rPr>
          <w:sz w:val="24"/>
          <w:szCs w:val="24"/>
        </w:rPr>
        <w:t xml:space="preserve"> прийняти до відома (додається).</w:t>
      </w:r>
    </w:p>
    <w:p w:rsidR="009C52A8" w:rsidRPr="007831F2" w:rsidRDefault="009C52A8" w:rsidP="009C52A8">
      <w:pPr>
        <w:numPr>
          <w:ilvl w:val="0"/>
          <w:numId w:val="2"/>
        </w:numPr>
        <w:suppressAutoHyphens w:val="0"/>
        <w:jc w:val="both"/>
        <w:rPr>
          <w:sz w:val="24"/>
          <w:szCs w:val="24"/>
        </w:rPr>
      </w:pPr>
      <w:r w:rsidRPr="007831F2">
        <w:rPr>
          <w:sz w:val="24"/>
          <w:szCs w:val="24"/>
        </w:rPr>
        <w:t>Залученим  до виконання зазначеної Програми відділам, управлінням та службам надавати інформацію про проведену роботу відділу молоді, спорту та охорони здоров’я щороку до 10 січня протягом звітного періоду.</w:t>
      </w:r>
    </w:p>
    <w:p w:rsidR="009C52A8" w:rsidRDefault="009C52A8" w:rsidP="009C52A8">
      <w:pPr>
        <w:numPr>
          <w:ilvl w:val="0"/>
          <w:numId w:val="2"/>
        </w:numPr>
        <w:suppressAutoHyphens w:val="0"/>
        <w:jc w:val="both"/>
        <w:rPr>
          <w:sz w:val="24"/>
          <w:szCs w:val="24"/>
        </w:rPr>
      </w:pPr>
      <w:r w:rsidRPr="0063006D">
        <w:rPr>
          <w:sz w:val="24"/>
          <w:szCs w:val="24"/>
        </w:rPr>
        <w:t>Організацію виконання даного рішення покласти на відділ молоді, спорту та охорони здоров’я (нач. Р.Ладожинська).</w:t>
      </w:r>
    </w:p>
    <w:p w:rsidR="009C52A8" w:rsidRPr="0063006D" w:rsidRDefault="009C52A8" w:rsidP="009C52A8">
      <w:pPr>
        <w:numPr>
          <w:ilvl w:val="0"/>
          <w:numId w:val="2"/>
        </w:numPr>
        <w:suppressAutoHyphens w:val="0"/>
        <w:jc w:val="both"/>
        <w:rPr>
          <w:sz w:val="24"/>
          <w:szCs w:val="24"/>
        </w:rPr>
      </w:pPr>
      <w:r w:rsidRPr="0063006D">
        <w:rPr>
          <w:sz w:val="24"/>
          <w:szCs w:val="24"/>
        </w:rPr>
        <w:t>Контроль за виконанням даного рішення покласти на постійну комісію з питань освіти, культури, молоді та спорту (гол. Ю.Сопільняк).</w:t>
      </w:r>
    </w:p>
    <w:p w:rsidR="009C52A8" w:rsidRPr="007831F2" w:rsidRDefault="009C52A8" w:rsidP="009C52A8">
      <w:pPr>
        <w:ind w:left="708"/>
        <w:rPr>
          <w:b/>
          <w:sz w:val="24"/>
          <w:szCs w:val="24"/>
        </w:rPr>
      </w:pPr>
      <w:r w:rsidRPr="007831F2">
        <w:rPr>
          <w:b/>
          <w:sz w:val="24"/>
          <w:szCs w:val="24"/>
        </w:rPr>
        <w:tab/>
      </w:r>
    </w:p>
    <w:p w:rsidR="009C52A8" w:rsidRPr="00655417" w:rsidRDefault="009C52A8" w:rsidP="009C52A8">
      <w:pPr>
        <w:jc w:val="both"/>
        <w:rPr>
          <w:sz w:val="24"/>
          <w:szCs w:val="24"/>
          <w:lang w:eastAsia="ko-KR"/>
        </w:rPr>
      </w:pPr>
    </w:p>
    <w:p w:rsidR="009C52A8" w:rsidRPr="00637E20" w:rsidRDefault="009C52A8" w:rsidP="009C52A8">
      <w:pPr>
        <w:pStyle w:val="ac"/>
        <w:jc w:val="center"/>
        <w:rPr>
          <w:rFonts w:ascii="Times New Roman" w:hAnsi="Times New Roman"/>
          <w:b/>
          <w:sz w:val="24"/>
          <w:szCs w:val="24"/>
          <w:lang w:val="uk-UA"/>
        </w:rPr>
      </w:pPr>
      <w:r w:rsidRPr="00637E20">
        <w:rPr>
          <w:rFonts w:ascii="Times New Roman" w:hAnsi="Times New Roman"/>
          <w:b/>
          <w:sz w:val="24"/>
          <w:szCs w:val="24"/>
          <w:lang w:val="uk-UA"/>
        </w:rPr>
        <w:t>Міс</w:t>
      </w:r>
      <w:r w:rsidRPr="00637E20">
        <w:rPr>
          <w:rFonts w:ascii="Times New Roman" w:hAnsi="Times New Roman"/>
          <w:b/>
          <w:sz w:val="24"/>
          <w:szCs w:val="24"/>
        </w:rPr>
        <w:t>ький голов</w:t>
      </w:r>
      <w:r>
        <w:rPr>
          <w:rFonts w:ascii="Times New Roman" w:hAnsi="Times New Roman"/>
          <w:b/>
          <w:sz w:val="24"/>
          <w:szCs w:val="24"/>
        </w:rPr>
        <w:t>а</w:t>
      </w:r>
      <w:r>
        <w:rPr>
          <w:rFonts w:ascii="Times New Roman" w:hAnsi="Times New Roman"/>
          <w:b/>
          <w:sz w:val="24"/>
          <w:szCs w:val="24"/>
          <w:lang w:val="uk-UA"/>
        </w:rPr>
        <w:t xml:space="preserve">                               </w:t>
      </w:r>
      <w:r w:rsidRPr="00637E20">
        <w:rPr>
          <w:rFonts w:ascii="Times New Roman" w:hAnsi="Times New Roman"/>
          <w:b/>
          <w:sz w:val="24"/>
          <w:szCs w:val="24"/>
        </w:rPr>
        <w:t>Сергій ФІЛІПЕНКО</w:t>
      </w:r>
    </w:p>
    <w:p w:rsidR="009C52A8" w:rsidRDefault="009C52A8" w:rsidP="009C52A8">
      <w:pPr>
        <w:jc w:val="center"/>
        <w:rPr>
          <w:b/>
        </w:rPr>
      </w:pPr>
    </w:p>
    <w:p w:rsidR="009C52A8" w:rsidRDefault="009C52A8" w:rsidP="009C52A8">
      <w:pPr>
        <w:jc w:val="center"/>
        <w:rPr>
          <w:b/>
        </w:rPr>
      </w:pPr>
    </w:p>
    <w:p w:rsidR="009C52A8" w:rsidRDefault="009C52A8" w:rsidP="009C52A8">
      <w:pPr>
        <w:jc w:val="center"/>
        <w:rPr>
          <w:b/>
        </w:rPr>
      </w:pPr>
    </w:p>
    <w:p w:rsidR="009C52A8" w:rsidRDefault="009C52A8" w:rsidP="009C52A8">
      <w:pPr>
        <w:jc w:val="center"/>
        <w:rPr>
          <w:b/>
          <w:sz w:val="24"/>
        </w:rPr>
      </w:pPr>
      <w:r w:rsidRPr="00080F2B">
        <w:rPr>
          <w:b/>
          <w:sz w:val="24"/>
        </w:rPr>
        <w:t xml:space="preserve">Інформація </w:t>
      </w:r>
    </w:p>
    <w:p w:rsidR="009C52A8" w:rsidRDefault="009C52A8" w:rsidP="009C52A8">
      <w:pPr>
        <w:jc w:val="center"/>
        <w:rPr>
          <w:b/>
          <w:sz w:val="24"/>
        </w:rPr>
      </w:pPr>
      <w:r w:rsidRPr="00080F2B">
        <w:rPr>
          <w:b/>
          <w:sz w:val="24"/>
        </w:rPr>
        <w:t>про хід  виконання Міської комплексної програми «Молодь Знам’янщини</w:t>
      </w:r>
      <w:r>
        <w:rPr>
          <w:b/>
          <w:sz w:val="24"/>
        </w:rPr>
        <w:t xml:space="preserve">» </w:t>
      </w:r>
    </w:p>
    <w:p w:rsidR="009C52A8" w:rsidRPr="00080F2B" w:rsidRDefault="009C52A8" w:rsidP="009C52A8">
      <w:pPr>
        <w:jc w:val="center"/>
        <w:rPr>
          <w:b/>
          <w:sz w:val="24"/>
        </w:rPr>
      </w:pPr>
      <w:r>
        <w:rPr>
          <w:b/>
          <w:sz w:val="24"/>
        </w:rPr>
        <w:t xml:space="preserve">на 2018-2021 роки </w:t>
      </w:r>
      <w:r w:rsidRPr="00080F2B">
        <w:rPr>
          <w:b/>
          <w:sz w:val="24"/>
        </w:rPr>
        <w:t xml:space="preserve"> </w:t>
      </w:r>
      <w:r>
        <w:rPr>
          <w:b/>
          <w:sz w:val="24"/>
        </w:rPr>
        <w:t>за</w:t>
      </w:r>
      <w:r w:rsidRPr="00080F2B">
        <w:rPr>
          <w:b/>
          <w:sz w:val="24"/>
        </w:rPr>
        <w:t xml:space="preserve"> 2019 р</w:t>
      </w:r>
      <w:r>
        <w:rPr>
          <w:b/>
          <w:sz w:val="24"/>
        </w:rPr>
        <w:t>ік</w:t>
      </w:r>
    </w:p>
    <w:p w:rsidR="009C52A8" w:rsidRDefault="009C52A8" w:rsidP="009C52A8">
      <w:pPr>
        <w:pStyle w:val="a6"/>
        <w:tabs>
          <w:tab w:val="left" w:pos="2610"/>
        </w:tabs>
        <w:jc w:val="center"/>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33"/>
        <w:gridCol w:w="1929"/>
        <w:gridCol w:w="4252"/>
      </w:tblGrid>
      <w:tr w:rsidR="009C52A8" w:rsidRPr="0063006D" w:rsidTr="00A03F5A">
        <w:tc>
          <w:tcPr>
            <w:tcW w:w="567" w:type="dxa"/>
          </w:tcPr>
          <w:p w:rsidR="009C52A8" w:rsidRPr="0063006D" w:rsidRDefault="009C52A8" w:rsidP="00A03F5A">
            <w:pPr>
              <w:jc w:val="center"/>
              <w:rPr>
                <w:b/>
                <w:sz w:val="22"/>
                <w:szCs w:val="22"/>
              </w:rPr>
            </w:pPr>
            <w:r w:rsidRPr="0063006D">
              <w:rPr>
                <w:b/>
                <w:sz w:val="22"/>
                <w:szCs w:val="22"/>
              </w:rPr>
              <w:t>№ п/п</w:t>
            </w:r>
          </w:p>
        </w:tc>
        <w:tc>
          <w:tcPr>
            <w:tcW w:w="3033" w:type="dxa"/>
          </w:tcPr>
          <w:p w:rsidR="009C52A8" w:rsidRPr="0063006D" w:rsidRDefault="009C52A8" w:rsidP="00A03F5A">
            <w:pPr>
              <w:jc w:val="center"/>
              <w:rPr>
                <w:b/>
                <w:sz w:val="22"/>
                <w:szCs w:val="22"/>
              </w:rPr>
            </w:pPr>
            <w:r w:rsidRPr="0063006D">
              <w:rPr>
                <w:b/>
                <w:sz w:val="22"/>
                <w:szCs w:val="22"/>
              </w:rPr>
              <w:t>Питання</w:t>
            </w:r>
          </w:p>
        </w:tc>
        <w:tc>
          <w:tcPr>
            <w:tcW w:w="1929" w:type="dxa"/>
          </w:tcPr>
          <w:p w:rsidR="009C52A8" w:rsidRPr="0063006D" w:rsidRDefault="009C52A8" w:rsidP="00A03F5A">
            <w:pPr>
              <w:jc w:val="center"/>
              <w:rPr>
                <w:b/>
                <w:sz w:val="22"/>
                <w:szCs w:val="22"/>
              </w:rPr>
            </w:pPr>
            <w:r w:rsidRPr="0063006D">
              <w:rPr>
                <w:b/>
                <w:sz w:val="22"/>
                <w:szCs w:val="22"/>
              </w:rPr>
              <w:t>Відповідальні</w:t>
            </w:r>
          </w:p>
        </w:tc>
        <w:tc>
          <w:tcPr>
            <w:tcW w:w="4252" w:type="dxa"/>
          </w:tcPr>
          <w:p w:rsidR="009C52A8" w:rsidRPr="0063006D" w:rsidRDefault="009C52A8" w:rsidP="00A03F5A">
            <w:pPr>
              <w:jc w:val="center"/>
              <w:rPr>
                <w:b/>
                <w:sz w:val="22"/>
                <w:szCs w:val="22"/>
              </w:rPr>
            </w:pPr>
            <w:r w:rsidRPr="0063006D">
              <w:rPr>
                <w:b/>
                <w:sz w:val="22"/>
                <w:szCs w:val="22"/>
              </w:rPr>
              <w:t>Стан виконання</w:t>
            </w:r>
          </w:p>
        </w:tc>
      </w:tr>
      <w:tr w:rsidR="009C52A8" w:rsidRPr="0063006D" w:rsidTr="00A03F5A">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pStyle w:val="a6"/>
              <w:tabs>
                <w:tab w:val="left" w:pos="2610"/>
              </w:tabs>
              <w:rPr>
                <w:b/>
                <w:sz w:val="22"/>
                <w:szCs w:val="22"/>
              </w:rPr>
            </w:pPr>
            <w:r w:rsidRPr="0063006D">
              <w:rPr>
                <w:sz w:val="22"/>
                <w:szCs w:val="22"/>
              </w:rPr>
              <w:t>Організувати та забезпечити проведення у навчальних  закладах міста циклу лекцій, виховних годин та тематичних зустрічей з питань законодавства щодо державної молодіжної політики</w:t>
            </w:r>
          </w:p>
        </w:tc>
        <w:tc>
          <w:tcPr>
            <w:tcW w:w="1929" w:type="dxa"/>
          </w:tcPr>
          <w:p w:rsidR="009C52A8" w:rsidRPr="006A7ED4" w:rsidRDefault="009C52A8" w:rsidP="00A03F5A">
            <w:pPr>
              <w:pStyle w:val="a6"/>
              <w:tabs>
                <w:tab w:val="left" w:pos="2610"/>
              </w:tabs>
              <w:rPr>
                <w:sz w:val="22"/>
                <w:szCs w:val="22"/>
              </w:rPr>
            </w:pPr>
            <w:r w:rsidRPr="006A7ED4">
              <w:rPr>
                <w:sz w:val="22"/>
                <w:szCs w:val="22"/>
              </w:rPr>
              <w:t>Відділ молоді, спорту та охорони здоров’я</w:t>
            </w:r>
          </w:p>
        </w:tc>
        <w:tc>
          <w:tcPr>
            <w:tcW w:w="4252" w:type="dxa"/>
            <w:shd w:val="clear" w:color="auto" w:fill="FFFFFF"/>
          </w:tcPr>
          <w:p w:rsidR="009C52A8" w:rsidRPr="006A7ED4" w:rsidRDefault="009C52A8" w:rsidP="00A03F5A">
            <w:pPr>
              <w:pStyle w:val="a6"/>
              <w:tabs>
                <w:tab w:val="left" w:pos="2610"/>
              </w:tabs>
              <w:jc w:val="both"/>
              <w:rPr>
                <w:sz w:val="22"/>
                <w:szCs w:val="22"/>
                <w:lang w:val="uk-UA"/>
              </w:rPr>
            </w:pPr>
            <w:r w:rsidRPr="0063006D">
              <w:rPr>
                <w:sz w:val="22"/>
                <w:szCs w:val="22"/>
              </w:rPr>
              <w:t xml:space="preserve">Протягом року відділом періодично проводились зустрічі з учнівськими колективами загальноосвітніх закладів, </w:t>
            </w:r>
            <w:r>
              <w:rPr>
                <w:sz w:val="22"/>
                <w:szCs w:val="22"/>
                <w:lang w:val="uk-UA"/>
              </w:rPr>
              <w:t>у</w:t>
            </w:r>
            <w:r w:rsidRPr="0063006D">
              <w:rPr>
                <w:sz w:val="22"/>
                <w:szCs w:val="22"/>
              </w:rPr>
              <w:t xml:space="preserve"> ході яких обговорювались питання діяльності відділу та основних завдань реалізації молодіжної політики у місті</w:t>
            </w:r>
            <w:r>
              <w:rPr>
                <w:sz w:val="22"/>
                <w:szCs w:val="22"/>
                <w:lang w:val="uk-UA"/>
              </w:rPr>
              <w:t>.</w:t>
            </w:r>
          </w:p>
        </w:tc>
      </w:tr>
      <w:tr w:rsidR="009C52A8" w:rsidRPr="0063006D" w:rsidTr="00A03F5A">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pStyle w:val="a6"/>
              <w:tabs>
                <w:tab w:val="left" w:pos="2610"/>
              </w:tabs>
              <w:rPr>
                <w:b/>
                <w:sz w:val="22"/>
                <w:szCs w:val="22"/>
              </w:rPr>
            </w:pPr>
            <w:r w:rsidRPr="0063006D">
              <w:rPr>
                <w:sz w:val="22"/>
                <w:szCs w:val="22"/>
              </w:rPr>
              <w:t xml:space="preserve">Надавати оперативну методичну допомогу навчальним закладам з питань правового забезпечення </w:t>
            </w:r>
            <w:r w:rsidRPr="0063006D">
              <w:rPr>
                <w:sz w:val="22"/>
                <w:szCs w:val="22"/>
              </w:rPr>
              <w:lastRenderedPageBreak/>
              <w:t>життєдіяльності молоді</w:t>
            </w:r>
          </w:p>
        </w:tc>
        <w:tc>
          <w:tcPr>
            <w:tcW w:w="1929" w:type="dxa"/>
          </w:tcPr>
          <w:p w:rsidR="009C52A8" w:rsidRPr="006A7ED4" w:rsidRDefault="009C52A8" w:rsidP="00A03F5A">
            <w:pPr>
              <w:pStyle w:val="a6"/>
              <w:tabs>
                <w:tab w:val="left" w:pos="2610"/>
              </w:tabs>
              <w:rPr>
                <w:sz w:val="22"/>
                <w:szCs w:val="22"/>
              </w:rPr>
            </w:pPr>
            <w:r w:rsidRPr="006A7ED4">
              <w:rPr>
                <w:sz w:val="22"/>
                <w:szCs w:val="22"/>
              </w:rPr>
              <w:lastRenderedPageBreak/>
              <w:t>Відділ молоді, спорту та охорони здоров’я</w:t>
            </w:r>
          </w:p>
        </w:tc>
        <w:tc>
          <w:tcPr>
            <w:tcW w:w="4252" w:type="dxa"/>
          </w:tcPr>
          <w:p w:rsidR="009C52A8" w:rsidRPr="006A7ED4" w:rsidRDefault="009C52A8" w:rsidP="00A03F5A">
            <w:pPr>
              <w:pStyle w:val="a6"/>
              <w:tabs>
                <w:tab w:val="left" w:pos="2610"/>
              </w:tabs>
              <w:jc w:val="both"/>
              <w:rPr>
                <w:sz w:val="22"/>
                <w:szCs w:val="22"/>
                <w:lang w:val="uk-UA"/>
              </w:rPr>
            </w:pPr>
            <w:r w:rsidRPr="0063006D">
              <w:rPr>
                <w:sz w:val="22"/>
                <w:szCs w:val="22"/>
              </w:rPr>
              <w:t xml:space="preserve">Вирішення питання надання методичної допомоги навчальним закладам міста проводиться шляхом забезпечення друкованими та електронними  засобами інформації (плакати, буклети, методичні </w:t>
            </w:r>
            <w:r w:rsidRPr="0063006D">
              <w:rPr>
                <w:sz w:val="22"/>
                <w:szCs w:val="22"/>
              </w:rPr>
              <w:lastRenderedPageBreak/>
              <w:t>матеріали, аудіо та відео продукція)</w:t>
            </w:r>
            <w:r>
              <w:rPr>
                <w:sz w:val="22"/>
                <w:szCs w:val="22"/>
                <w:lang w:val="uk-UA"/>
              </w:rPr>
              <w:t>.</w:t>
            </w:r>
          </w:p>
        </w:tc>
      </w:tr>
      <w:tr w:rsidR="009C52A8" w:rsidRPr="0063006D" w:rsidTr="00A03F5A">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pStyle w:val="a6"/>
              <w:tabs>
                <w:tab w:val="left" w:pos="2610"/>
              </w:tabs>
              <w:rPr>
                <w:b/>
                <w:sz w:val="22"/>
                <w:szCs w:val="22"/>
              </w:rPr>
            </w:pPr>
            <w:r w:rsidRPr="0063006D">
              <w:rPr>
                <w:sz w:val="22"/>
                <w:szCs w:val="22"/>
              </w:rPr>
              <w:t>Організовувати та проводити круглі столи та семінари з метою надання методичної допомоги  навчальним закладам, установам та організаціям з  різних питань соціальної роботи</w:t>
            </w:r>
          </w:p>
        </w:tc>
        <w:tc>
          <w:tcPr>
            <w:tcW w:w="1929" w:type="dxa"/>
          </w:tcPr>
          <w:p w:rsidR="009C52A8" w:rsidRPr="006A7ED4" w:rsidRDefault="009C52A8" w:rsidP="00A03F5A">
            <w:pPr>
              <w:pStyle w:val="a6"/>
              <w:tabs>
                <w:tab w:val="left" w:pos="2610"/>
              </w:tabs>
              <w:rPr>
                <w:sz w:val="22"/>
                <w:szCs w:val="22"/>
              </w:rPr>
            </w:pPr>
            <w:r w:rsidRPr="006A7ED4">
              <w:rPr>
                <w:sz w:val="22"/>
                <w:szCs w:val="22"/>
              </w:rPr>
              <w:t>ЦСССДМ, відділ молоді, спорту та охорони здоров’я , служба у справах дітей</w:t>
            </w:r>
          </w:p>
        </w:tc>
        <w:tc>
          <w:tcPr>
            <w:tcW w:w="4252" w:type="dxa"/>
          </w:tcPr>
          <w:p w:rsidR="009C52A8" w:rsidRPr="006A7ED4" w:rsidRDefault="009C52A8" w:rsidP="00A03F5A">
            <w:pPr>
              <w:pStyle w:val="a6"/>
              <w:tabs>
                <w:tab w:val="left" w:pos="2610"/>
              </w:tabs>
              <w:jc w:val="both"/>
              <w:rPr>
                <w:sz w:val="22"/>
                <w:szCs w:val="22"/>
                <w:lang w:val="uk-UA"/>
              </w:rPr>
            </w:pPr>
            <w:r w:rsidRPr="0063006D">
              <w:rPr>
                <w:sz w:val="22"/>
                <w:szCs w:val="22"/>
              </w:rPr>
              <w:t>З метою надання методичної допомоги навчальним закладам службою у справах дітей та ЦСССДМ організовано та проведено засі</w:t>
            </w:r>
            <w:r>
              <w:rPr>
                <w:sz w:val="22"/>
                <w:szCs w:val="22"/>
              </w:rPr>
              <w:t>дання міського круглого столу «</w:t>
            </w:r>
            <w:r>
              <w:rPr>
                <w:sz w:val="22"/>
                <w:szCs w:val="22"/>
                <w:lang w:val="uk-UA"/>
              </w:rPr>
              <w:t>Т</w:t>
            </w:r>
            <w:r w:rsidRPr="0063006D">
              <w:rPr>
                <w:sz w:val="22"/>
                <w:szCs w:val="22"/>
              </w:rPr>
              <w:t>вори світ без насильства» з питань запобігання насиллю та жорстокому поводженню з дітьми</w:t>
            </w:r>
            <w:r>
              <w:rPr>
                <w:sz w:val="22"/>
                <w:szCs w:val="22"/>
                <w:lang w:val="uk-UA"/>
              </w:rPr>
              <w:t>.</w:t>
            </w:r>
          </w:p>
        </w:tc>
      </w:tr>
      <w:tr w:rsidR="009C52A8" w:rsidRPr="0063006D" w:rsidTr="00A03F5A">
        <w:trPr>
          <w:trHeight w:val="2064"/>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pStyle w:val="a6"/>
              <w:tabs>
                <w:tab w:val="left" w:pos="2610"/>
              </w:tabs>
              <w:rPr>
                <w:b/>
                <w:sz w:val="22"/>
                <w:szCs w:val="22"/>
              </w:rPr>
            </w:pPr>
            <w:r w:rsidRPr="0063006D">
              <w:rPr>
                <w:sz w:val="22"/>
                <w:szCs w:val="22"/>
              </w:rPr>
              <w:t>Забезпечити підвищення рівня правової культури населення та поінформованості щодо попередження насильства в сім’ї шляхом проведення широкомасштабної інформаційно-просвітницької та роз’яснювальної роботи</w:t>
            </w:r>
          </w:p>
        </w:tc>
        <w:tc>
          <w:tcPr>
            <w:tcW w:w="1929" w:type="dxa"/>
          </w:tcPr>
          <w:p w:rsidR="009C52A8" w:rsidRPr="006A7ED4" w:rsidRDefault="009C52A8" w:rsidP="00A03F5A">
            <w:pPr>
              <w:pStyle w:val="a6"/>
              <w:tabs>
                <w:tab w:val="left" w:pos="2610"/>
              </w:tabs>
              <w:rPr>
                <w:sz w:val="22"/>
                <w:szCs w:val="22"/>
              </w:rPr>
            </w:pPr>
            <w:r w:rsidRPr="006A7ED4">
              <w:rPr>
                <w:sz w:val="22"/>
                <w:szCs w:val="22"/>
              </w:rPr>
              <w:t>Відділ молоді, спорту та охорони здоров’я, ЦСССДМ</w:t>
            </w:r>
          </w:p>
        </w:tc>
        <w:tc>
          <w:tcPr>
            <w:tcW w:w="4252" w:type="dxa"/>
          </w:tcPr>
          <w:p w:rsidR="009C52A8" w:rsidRPr="0063006D" w:rsidRDefault="009C52A8" w:rsidP="00A03F5A">
            <w:pPr>
              <w:tabs>
                <w:tab w:val="left" w:pos="567"/>
              </w:tabs>
              <w:spacing w:line="276" w:lineRule="auto"/>
              <w:jc w:val="both"/>
              <w:rPr>
                <w:sz w:val="22"/>
                <w:szCs w:val="22"/>
              </w:rPr>
            </w:pPr>
            <w:r w:rsidRPr="0063006D">
              <w:rPr>
                <w:sz w:val="22"/>
                <w:szCs w:val="22"/>
              </w:rPr>
              <w:t>Інформація щодо попередження насильства в сім’ї висвітлюється на офіційному сайті міської ради та безпосередньо під час проведення заходів у навчальних закладах міста. За звітний період проведені круглі столи  на тему</w:t>
            </w:r>
            <w:r>
              <w:rPr>
                <w:sz w:val="22"/>
                <w:szCs w:val="22"/>
              </w:rPr>
              <w:t>:</w:t>
            </w:r>
            <w:r w:rsidRPr="0063006D">
              <w:rPr>
                <w:sz w:val="22"/>
                <w:szCs w:val="22"/>
              </w:rPr>
              <w:t xml:space="preserve"> «Місія матері – зберегти дитину та сім’ю» та «Твори світ без насильства» у закладах освіти міста. З метою підвищення рівня правової культури населення, під час проведення заходів по соціальному інспектуванню сімей, які опинились в складних життєвих обставинах постійно надаються консультації з питань попередження насильства в сім’ї, жорстокого поводження з дітьми та утвердження моральних норм в сімейному житті. Протягом 9 місяців 2019 року на базі навчальних закладів міста прочитано 13 лекцій різного правового спрямування, надавались індивідуальні послуги з правових питань.</w:t>
            </w:r>
          </w:p>
        </w:tc>
      </w:tr>
      <w:tr w:rsidR="009C52A8" w:rsidRPr="0063006D" w:rsidTr="00A03F5A">
        <w:trPr>
          <w:trHeight w:val="1173"/>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pStyle w:val="a6"/>
              <w:tabs>
                <w:tab w:val="left" w:pos="2610"/>
              </w:tabs>
              <w:rPr>
                <w:sz w:val="22"/>
                <w:szCs w:val="22"/>
              </w:rPr>
            </w:pPr>
            <w:r w:rsidRPr="0063006D">
              <w:rPr>
                <w:sz w:val="22"/>
                <w:szCs w:val="22"/>
              </w:rPr>
              <w:t>Продовжити практику підтримки обдарованої учнівської молоді шляхом призначення  іменних стипендій учням-переможцям предметних олімпіад з базових предметів</w:t>
            </w:r>
          </w:p>
        </w:tc>
        <w:tc>
          <w:tcPr>
            <w:tcW w:w="1929" w:type="dxa"/>
          </w:tcPr>
          <w:p w:rsidR="009C52A8" w:rsidRPr="00107265" w:rsidRDefault="009C52A8" w:rsidP="00A03F5A">
            <w:pPr>
              <w:pStyle w:val="a6"/>
              <w:tabs>
                <w:tab w:val="left" w:pos="2610"/>
              </w:tabs>
              <w:rPr>
                <w:sz w:val="22"/>
                <w:szCs w:val="22"/>
              </w:rPr>
            </w:pPr>
            <w:r w:rsidRPr="00107265">
              <w:rPr>
                <w:sz w:val="22"/>
                <w:szCs w:val="22"/>
              </w:rPr>
              <w:t>Відділ освіти</w:t>
            </w:r>
          </w:p>
        </w:tc>
        <w:tc>
          <w:tcPr>
            <w:tcW w:w="4252" w:type="dxa"/>
          </w:tcPr>
          <w:p w:rsidR="009C52A8" w:rsidRPr="0063006D" w:rsidRDefault="009C52A8" w:rsidP="00A03F5A">
            <w:pPr>
              <w:pStyle w:val="a6"/>
              <w:tabs>
                <w:tab w:val="left" w:pos="2610"/>
              </w:tabs>
              <w:jc w:val="both"/>
              <w:rPr>
                <w:sz w:val="22"/>
                <w:szCs w:val="22"/>
              </w:rPr>
            </w:pPr>
            <w:r w:rsidRPr="0063006D">
              <w:rPr>
                <w:sz w:val="22"/>
                <w:szCs w:val="22"/>
              </w:rPr>
              <w:t>Станом на початок вересня 201</w:t>
            </w:r>
            <w:r>
              <w:rPr>
                <w:sz w:val="22"/>
                <w:szCs w:val="22"/>
              </w:rPr>
              <w:t>9 року було виплачено 51  іменн</w:t>
            </w:r>
            <w:r>
              <w:rPr>
                <w:sz w:val="22"/>
                <w:szCs w:val="22"/>
                <w:lang w:val="uk-UA"/>
              </w:rPr>
              <w:t>у</w:t>
            </w:r>
            <w:r>
              <w:rPr>
                <w:sz w:val="22"/>
                <w:szCs w:val="22"/>
              </w:rPr>
              <w:t xml:space="preserve"> стипенді</w:t>
            </w:r>
            <w:r>
              <w:rPr>
                <w:sz w:val="22"/>
                <w:szCs w:val="22"/>
                <w:lang w:val="uk-UA"/>
              </w:rPr>
              <w:t>ю</w:t>
            </w:r>
            <w:r w:rsidRPr="0063006D">
              <w:rPr>
                <w:sz w:val="22"/>
                <w:szCs w:val="22"/>
              </w:rPr>
              <w:t xml:space="preserve"> обдарованій учнівській молоді за 2017-2018 навчальний рік</w:t>
            </w:r>
            <w:r>
              <w:rPr>
                <w:sz w:val="22"/>
                <w:szCs w:val="22"/>
              </w:rPr>
              <w:t xml:space="preserve"> на загальну суму 52</w:t>
            </w:r>
            <w:r>
              <w:rPr>
                <w:sz w:val="22"/>
                <w:szCs w:val="22"/>
                <w:lang w:val="uk-UA"/>
              </w:rPr>
              <w:t>,</w:t>
            </w:r>
            <w:r w:rsidRPr="0063006D">
              <w:rPr>
                <w:sz w:val="22"/>
                <w:szCs w:val="22"/>
              </w:rPr>
              <w:t>7 тис. грн.</w:t>
            </w:r>
          </w:p>
        </w:tc>
      </w:tr>
      <w:tr w:rsidR="009C52A8" w:rsidRPr="0063006D" w:rsidTr="00A03F5A">
        <w:trPr>
          <w:trHeight w:val="644"/>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r w:rsidRPr="0063006D">
              <w:rPr>
                <w:sz w:val="22"/>
                <w:szCs w:val="22"/>
              </w:rPr>
              <w:t xml:space="preserve"> </w:t>
            </w:r>
          </w:p>
        </w:tc>
        <w:tc>
          <w:tcPr>
            <w:tcW w:w="3033" w:type="dxa"/>
          </w:tcPr>
          <w:p w:rsidR="009C52A8" w:rsidRPr="0063006D" w:rsidRDefault="009C52A8" w:rsidP="00A03F5A">
            <w:pPr>
              <w:pStyle w:val="a6"/>
              <w:tabs>
                <w:tab w:val="left" w:pos="2610"/>
              </w:tabs>
              <w:rPr>
                <w:sz w:val="22"/>
                <w:szCs w:val="22"/>
              </w:rPr>
            </w:pPr>
            <w:r w:rsidRPr="0063006D">
              <w:rPr>
                <w:sz w:val="22"/>
                <w:szCs w:val="22"/>
              </w:rPr>
              <w:t>Активізувати роботу учнівського парламенту старшокласників</w:t>
            </w:r>
          </w:p>
        </w:tc>
        <w:tc>
          <w:tcPr>
            <w:tcW w:w="1929" w:type="dxa"/>
          </w:tcPr>
          <w:p w:rsidR="009C52A8" w:rsidRPr="00107265" w:rsidRDefault="009C52A8" w:rsidP="00A03F5A">
            <w:pPr>
              <w:pStyle w:val="a6"/>
              <w:tabs>
                <w:tab w:val="left" w:pos="2610"/>
              </w:tabs>
              <w:rPr>
                <w:sz w:val="22"/>
                <w:szCs w:val="22"/>
              </w:rPr>
            </w:pPr>
            <w:r w:rsidRPr="00107265">
              <w:rPr>
                <w:sz w:val="22"/>
                <w:szCs w:val="22"/>
              </w:rPr>
              <w:t>Відділ освіти</w:t>
            </w:r>
          </w:p>
        </w:tc>
        <w:tc>
          <w:tcPr>
            <w:tcW w:w="4252" w:type="dxa"/>
          </w:tcPr>
          <w:p w:rsidR="009C52A8" w:rsidRPr="0063006D" w:rsidRDefault="009C52A8" w:rsidP="00A03F5A">
            <w:pPr>
              <w:overflowPunct w:val="0"/>
              <w:autoSpaceDE w:val="0"/>
              <w:autoSpaceDN w:val="0"/>
              <w:adjustRightInd w:val="0"/>
              <w:spacing w:line="276" w:lineRule="auto"/>
              <w:jc w:val="both"/>
              <w:rPr>
                <w:sz w:val="22"/>
                <w:szCs w:val="22"/>
              </w:rPr>
            </w:pPr>
            <w:r>
              <w:rPr>
                <w:sz w:val="22"/>
                <w:szCs w:val="22"/>
                <w:lang w:val="ru-RU"/>
              </w:rPr>
              <w:t>У</w:t>
            </w:r>
            <w:r>
              <w:rPr>
                <w:sz w:val="22"/>
                <w:szCs w:val="22"/>
              </w:rPr>
              <w:t xml:space="preserve"> </w:t>
            </w:r>
            <w:r w:rsidRPr="0063006D">
              <w:rPr>
                <w:sz w:val="22"/>
                <w:szCs w:val="22"/>
              </w:rPr>
              <w:t>2018/2019 навчальному році для вирішення актуальних проблем учнівської молоді на базі ЦДЮТ активізована  робота міського учнівського парламенту.  Протягом навчального року шкільні</w:t>
            </w:r>
            <w:r>
              <w:rPr>
                <w:sz w:val="22"/>
                <w:szCs w:val="22"/>
              </w:rPr>
              <w:t xml:space="preserve"> парламентарі   беруть  участь у</w:t>
            </w:r>
            <w:r w:rsidRPr="0063006D">
              <w:rPr>
                <w:sz w:val="22"/>
                <w:szCs w:val="22"/>
              </w:rPr>
              <w:t xml:space="preserve"> вирішенні багатьох питань шкільного життя, проводять   засідання за круглим столом по обговоренню найважливіших питань сьогодення, активно беруть участь у роботі обласного парламенту дітей, суттєво впливають на профілактику правопорушень серед учнівської молоді, </w:t>
            </w:r>
            <w:r w:rsidRPr="0063006D">
              <w:rPr>
                <w:sz w:val="22"/>
                <w:szCs w:val="22"/>
              </w:rPr>
              <w:lastRenderedPageBreak/>
              <w:t>задіюють учнів З</w:t>
            </w:r>
            <w:r>
              <w:rPr>
                <w:sz w:val="22"/>
                <w:szCs w:val="22"/>
              </w:rPr>
              <w:t>ЗСО</w:t>
            </w:r>
            <w:r w:rsidRPr="0063006D">
              <w:rPr>
                <w:sz w:val="22"/>
                <w:szCs w:val="22"/>
              </w:rPr>
              <w:t xml:space="preserve"> та вихованців ПНЗ в наданні допомоги воїнам АТО.</w:t>
            </w:r>
          </w:p>
          <w:p w:rsidR="009C52A8" w:rsidRPr="0063006D" w:rsidRDefault="009C52A8" w:rsidP="00A03F5A">
            <w:pPr>
              <w:spacing w:line="276" w:lineRule="auto"/>
              <w:jc w:val="both"/>
              <w:rPr>
                <w:sz w:val="22"/>
                <w:szCs w:val="22"/>
              </w:rPr>
            </w:pPr>
            <w:r>
              <w:rPr>
                <w:sz w:val="22"/>
                <w:szCs w:val="22"/>
              </w:rPr>
              <w:t>Відповідно до плану в З</w:t>
            </w:r>
            <w:r w:rsidRPr="0063006D">
              <w:rPr>
                <w:sz w:val="22"/>
                <w:szCs w:val="22"/>
              </w:rPr>
              <w:t>З</w:t>
            </w:r>
            <w:r>
              <w:rPr>
                <w:sz w:val="22"/>
                <w:szCs w:val="22"/>
              </w:rPr>
              <w:t>СО</w:t>
            </w:r>
            <w:r w:rsidRPr="0063006D">
              <w:rPr>
                <w:sz w:val="22"/>
                <w:szCs w:val="22"/>
              </w:rPr>
              <w:t xml:space="preserve"> міста проводиться робота по формуванню знань молоді про згубний вплив наркотиків на організм людини. З метою утвердження здорового способу життя учнівської молоді в закладах освіти  постійно проводяться  профілактичні тренінги, такі</w:t>
            </w:r>
            <w:r>
              <w:rPr>
                <w:sz w:val="22"/>
                <w:szCs w:val="22"/>
              </w:rPr>
              <w:t>,</w:t>
            </w:r>
            <w:r w:rsidRPr="0063006D">
              <w:rPr>
                <w:sz w:val="22"/>
                <w:szCs w:val="22"/>
              </w:rPr>
              <w:t xml:space="preserve"> як «Що я знаю про здоровий спосіб життя», «Ти і твоє здоров’я», «Не нашкодь собі», «Шкідливі звички», «Допоможи собі» та ін. Всього було проведено понад 150 тематичних занять, годин спілкування та інших  інформаційно-просвітницьких заходів.</w:t>
            </w:r>
          </w:p>
        </w:tc>
      </w:tr>
      <w:tr w:rsidR="009C52A8" w:rsidRPr="0063006D" w:rsidTr="00A03F5A">
        <w:trPr>
          <w:trHeight w:val="983"/>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pStyle w:val="a6"/>
              <w:tabs>
                <w:tab w:val="left" w:pos="2610"/>
              </w:tabs>
              <w:rPr>
                <w:sz w:val="22"/>
                <w:szCs w:val="22"/>
              </w:rPr>
            </w:pPr>
            <w:r w:rsidRPr="0063006D">
              <w:rPr>
                <w:sz w:val="22"/>
                <w:szCs w:val="22"/>
              </w:rPr>
              <w:t>Налагоджувати співпрацю з молодіжними громадськими організаціями та надавати їм організаційно-методичну допомогу для забезпечення реалізації заходів в напрямку патріотичного виховання учнівської молоді в навчальних закладах міста</w:t>
            </w:r>
          </w:p>
        </w:tc>
        <w:tc>
          <w:tcPr>
            <w:tcW w:w="1929" w:type="dxa"/>
          </w:tcPr>
          <w:p w:rsidR="009C52A8" w:rsidRPr="00107265" w:rsidRDefault="009C52A8" w:rsidP="00A03F5A">
            <w:pPr>
              <w:pStyle w:val="a6"/>
              <w:tabs>
                <w:tab w:val="left" w:pos="2610"/>
              </w:tabs>
              <w:rPr>
                <w:sz w:val="22"/>
                <w:szCs w:val="22"/>
              </w:rPr>
            </w:pPr>
            <w:r w:rsidRPr="00107265">
              <w:rPr>
                <w:sz w:val="22"/>
                <w:szCs w:val="22"/>
              </w:rPr>
              <w:t>Відділ молоді, спорту та охорони здоров’я</w:t>
            </w:r>
          </w:p>
        </w:tc>
        <w:tc>
          <w:tcPr>
            <w:tcW w:w="4252" w:type="dxa"/>
          </w:tcPr>
          <w:p w:rsidR="009C52A8" w:rsidRPr="0063006D" w:rsidRDefault="009C52A8" w:rsidP="00A03F5A">
            <w:pPr>
              <w:pStyle w:val="a6"/>
              <w:tabs>
                <w:tab w:val="left" w:pos="2610"/>
              </w:tabs>
              <w:jc w:val="both"/>
              <w:rPr>
                <w:sz w:val="22"/>
                <w:szCs w:val="22"/>
              </w:rPr>
            </w:pPr>
            <w:r w:rsidRPr="0063006D">
              <w:rPr>
                <w:sz w:val="22"/>
                <w:szCs w:val="22"/>
              </w:rPr>
              <w:t>Відділом налагоджена співпраця з молодіжними громадськими організаціями, які працюють у напрямку розвитку спортивного руху, дитячо-молодіжною організацією «Оберіг», ГО «16 тон», Кіровоградською обласною ГО «Флора», Кіровоградською обласною</w:t>
            </w:r>
            <w:r>
              <w:rPr>
                <w:sz w:val="22"/>
                <w:szCs w:val="22"/>
              </w:rPr>
              <w:t xml:space="preserve"> організаці</w:t>
            </w:r>
            <w:r>
              <w:rPr>
                <w:sz w:val="22"/>
                <w:szCs w:val="22"/>
                <w:lang w:val="uk-UA"/>
              </w:rPr>
              <w:t>єю</w:t>
            </w:r>
            <w:r w:rsidRPr="0063006D">
              <w:rPr>
                <w:sz w:val="22"/>
                <w:szCs w:val="22"/>
              </w:rPr>
              <w:t xml:space="preserve"> «Торо», територіальною радою молоді Знам’янської дирекції залізничних перевезень та інші, в рамках якої, спільними зусиллями проводяться інформаційні та темати</w:t>
            </w:r>
            <w:r>
              <w:rPr>
                <w:sz w:val="22"/>
                <w:szCs w:val="22"/>
              </w:rPr>
              <w:t>чні акції та спортивні змагання</w:t>
            </w:r>
            <w:r>
              <w:rPr>
                <w:sz w:val="22"/>
                <w:szCs w:val="22"/>
                <w:lang w:val="uk-UA"/>
              </w:rPr>
              <w:t>,</w:t>
            </w:r>
            <w:r>
              <w:rPr>
                <w:sz w:val="22"/>
                <w:szCs w:val="22"/>
              </w:rPr>
              <w:t xml:space="preserve"> </w:t>
            </w:r>
            <w:r>
              <w:rPr>
                <w:sz w:val="22"/>
                <w:szCs w:val="22"/>
                <w:lang w:val="uk-UA"/>
              </w:rPr>
              <w:t>а</w:t>
            </w:r>
            <w:r w:rsidRPr="0063006D">
              <w:rPr>
                <w:sz w:val="22"/>
                <w:szCs w:val="22"/>
              </w:rPr>
              <w:t xml:space="preserve"> саме: спортивні турніри з футболу, волейболу, гандболу, шахів, боксу, тенісу настільному. Безкоштовне експрес тестування на ВІЛ/сифіліс, та інші.</w:t>
            </w:r>
          </w:p>
        </w:tc>
      </w:tr>
      <w:tr w:rsidR="009C52A8" w:rsidRPr="0063006D" w:rsidTr="00A03F5A">
        <w:trPr>
          <w:trHeight w:val="551"/>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pStyle w:val="a6"/>
              <w:tabs>
                <w:tab w:val="left" w:pos="2610"/>
              </w:tabs>
              <w:rPr>
                <w:bCs/>
                <w:sz w:val="22"/>
                <w:szCs w:val="22"/>
              </w:rPr>
            </w:pPr>
            <w:r w:rsidRPr="0063006D">
              <w:rPr>
                <w:sz w:val="22"/>
                <w:szCs w:val="22"/>
              </w:rPr>
              <w:t>Забезпечити тимчасову зайнятість безробітної молоді шляхом залучення їх організації  та проведення громадських робіт</w:t>
            </w:r>
          </w:p>
        </w:tc>
        <w:tc>
          <w:tcPr>
            <w:tcW w:w="1929" w:type="dxa"/>
          </w:tcPr>
          <w:p w:rsidR="009C52A8" w:rsidRPr="00107265" w:rsidRDefault="009C52A8" w:rsidP="00A03F5A">
            <w:pPr>
              <w:pStyle w:val="a6"/>
              <w:tabs>
                <w:tab w:val="left" w:pos="2610"/>
              </w:tabs>
              <w:rPr>
                <w:sz w:val="22"/>
                <w:szCs w:val="22"/>
              </w:rPr>
            </w:pPr>
            <w:r w:rsidRPr="00107265">
              <w:rPr>
                <w:sz w:val="22"/>
                <w:szCs w:val="22"/>
              </w:rPr>
              <w:t>Знам’янська міськрайонна філія Кіровоградського обласного центру зайнятості</w:t>
            </w:r>
          </w:p>
        </w:tc>
        <w:tc>
          <w:tcPr>
            <w:tcW w:w="4252" w:type="dxa"/>
          </w:tcPr>
          <w:p w:rsidR="009C52A8" w:rsidRPr="0063006D" w:rsidRDefault="009C52A8" w:rsidP="00A03F5A">
            <w:pPr>
              <w:jc w:val="both"/>
              <w:rPr>
                <w:sz w:val="22"/>
                <w:szCs w:val="22"/>
              </w:rPr>
            </w:pPr>
            <w:r w:rsidRPr="0063006D">
              <w:rPr>
                <w:sz w:val="22"/>
                <w:szCs w:val="22"/>
              </w:rPr>
              <w:t>Протягом  січня-жовтня  2019 року на обл</w:t>
            </w:r>
            <w:r>
              <w:rPr>
                <w:sz w:val="22"/>
                <w:szCs w:val="22"/>
              </w:rPr>
              <w:t>іку в Знам'янській міськрайонній</w:t>
            </w:r>
            <w:r w:rsidRPr="0063006D">
              <w:rPr>
                <w:sz w:val="22"/>
                <w:szCs w:val="22"/>
              </w:rPr>
              <w:t xml:space="preserve"> філії Кіровоградського обласного центру зайнятості перебувало  335 безробітних у   віці до 35 років  - мешканців міста Знам’янка, що складає  35,2 %  від усіх зареєстрованих в центрі зайнятості безробітних. Із  них  випускників ПТУ-1 особа, випускників вищих навчальних закладів - 5 осіб.</w:t>
            </w:r>
            <w:r w:rsidRPr="0063006D">
              <w:rPr>
                <w:sz w:val="22"/>
                <w:szCs w:val="22"/>
              </w:rPr>
              <w:tab/>
              <w:t>Працевлаштовано молоді з початку року – 260 осіб, що складає 41,6 % від усіх працевлаштованих службою зайнятості безробітних громадян, із них випускників ПТУ - 1 особа, випускників вищих навчальних закладів - 3 особи.</w:t>
            </w:r>
          </w:p>
        </w:tc>
      </w:tr>
      <w:tr w:rsidR="009C52A8" w:rsidRPr="0063006D" w:rsidTr="00A03F5A">
        <w:trPr>
          <w:trHeight w:val="1174"/>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lang w:val="uk-UA"/>
              </w:rPr>
            </w:pPr>
          </w:p>
        </w:tc>
        <w:tc>
          <w:tcPr>
            <w:tcW w:w="3033" w:type="dxa"/>
          </w:tcPr>
          <w:p w:rsidR="009C52A8" w:rsidRPr="0063006D" w:rsidRDefault="009C52A8" w:rsidP="00A03F5A">
            <w:pPr>
              <w:pStyle w:val="a6"/>
              <w:tabs>
                <w:tab w:val="left" w:pos="2610"/>
              </w:tabs>
              <w:rPr>
                <w:sz w:val="22"/>
                <w:szCs w:val="22"/>
                <w:lang w:val="uk-UA"/>
              </w:rPr>
            </w:pPr>
            <w:r w:rsidRPr="0063006D">
              <w:rPr>
                <w:sz w:val="22"/>
                <w:szCs w:val="22"/>
                <w:lang w:val="uk-UA"/>
              </w:rPr>
              <w:t xml:space="preserve">Організовувати та проводити спеціалізовані семінари, тренінги та навчання з основ підприємницької діяльності для молодих людей, які </w:t>
            </w:r>
            <w:r w:rsidRPr="0063006D">
              <w:rPr>
                <w:sz w:val="22"/>
                <w:szCs w:val="22"/>
                <w:lang w:val="uk-UA"/>
              </w:rPr>
              <w:lastRenderedPageBreak/>
              <w:t>бажають розпочати власну справу</w:t>
            </w:r>
          </w:p>
        </w:tc>
        <w:tc>
          <w:tcPr>
            <w:tcW w:w="1929" w:type="dxa"/>
          </w:tcPr>
          <w:p w:rsidR="009C52A8" w:rsidRPr="00107265" w:rsidRDefault="009C52A8" w:rsidP="00A03F5A">
            <w:pPr>
              <w:pStyle w:val="a6"/>
              <w:tabs>
                <w:tab w:val="left" w:pos="2610"/>
              </w:tabs>
              <w:rPr>
                <w:sz w:val="22"/>
                <w:szCs w:val="22"/>
              </w:rPr>
            </w:pPr>
            <w:r w:rsidRPr="00107265">
              <w:rPr>
                <w:sz w:val="22"/>
                <w:szCs w:val="22"/>
              </w:rPr>
              <w:lastRenderedPageBreak/>
              <w:t xml:space="preserve">Знам’янська міськрайонна філія Кіровоградського обласного центру </w:t>
            </w:r>
            <w:r w:rsidRPr="00107265">
              <w:rPr>
                <w:sz w:val="22"/>
                <w:szCs w:val="22"/>
              </w:rPr>
              <w:lastRenderedPageBreak/>
              <w:t>зайнятості</w:t>
            </w:r>
          </w:p>
        </w:tc>
        <w:tc>
          <w:tcPr>
            <w:tcW w:w="4252" w:type="dxa"/>
          </w:tcPr>
          <w:p w:rsidR="009C52A8" w:rsidRPr="0063006D" w:rsidRDefault="009C52A8" w:rsidP="00A03F5A">
            <w:pPr>
              <w:jc w:val="both"/>
              <w:rPr>
                <w:sz w:val="22"/>
                <w:szCs w:val="22"/>
              </w:rPr>
            </w:pPr>
            <w:r w:rsidRPr="0063006D">
              <w:rPr>
                <w:sz w:val="22"/>
                <w:szCs w:val="22"/>
              </w:rPr>
              <w:lastRenderedPageBreak/>
              <w:t>Фахівцями Знам’янської міськрайонної філії Кіровоградського обласного центру зайнятості проводиться широкомасштабна пр</w:t>
            </w:r>
            <w:r>
              <w:rPr>
                <w:sz w:val="22"/>
                <w:szCs w:val="22"/>
              </w:rPr>
              <w:t>офорієнтаційна робота з молоддю.</w:t>
            </w:r>
            <w:r w:rsidRPr="0063006D">
              <w:rPr>
                <w:sz w:val="22"/>
                <w:szCs w:val="22"/>
              </w:rPr>
              <w:t xml:space="preserve"> </w:t>
            </w:r>
            <w:r>
              <w:rPr>
                <w:sz w:val="22"/>
                <w:szCs w:val="22"/>
              </w:rPr>
              <w:t>У</w:t>
            </w:r>
            <w:r w:rsidRPr="0063006D">
              <w:rPr>
                <w:sz w:val="22"/>
                <w:szCs w:val="22"/>
              </w:rPr>
              <w:t xml:space="preserve"> 2019 році профорієнтаційними заходами </w:t>
            </w:r>
            <w:r w:rsidRPr="0063006D">
              <w:rPr>
                <w:sz w:val="22"/>
                <w:szCs w:val="22"/>
              </w:rPr>
              <w:lastRenderedPageBreak/>
              <w:t>охоплено  309  незайнятих та зайнятих молодих громадян, які отримали 1287</w:t>
            </w:r>
            <w:r>
              <w:rPr>
                <w:sz w:val="22"/>
                <w:szCs w:val="22"/>
              </w:rPr>
              <w:t>, послуг,</w:t>
            </w:r>
            <w:r w:rsidRPr="0063006D">
              <w:rPr>
                <w:sz w:val="22"/>
                <w:szCs w:val="22"/>
              </w:rPr>
              <w:t xml:space="preserve"> </w:t>
            </w:r>
            <w:r>
              <w:rPr>
                <w:sz w:val="22"/>
                <w:szCs w:val="22"/>
              </w:rPr>
              <w:t xml:space="preserve">а </w:t>
            </w:r>
            <w:r w:rsidRPr="0063006D">
              <w:rPr>
                <w:sz w:val="22"/>
                <w:szCs w:val="22"/>
              </w:rPr>
              <w:t>саме: організовувалися різноманітні семінари з техніки пошуку роботи, орієнтац</w:t>
            </w:r>
            <w:r>
              <w:rPr>
                <w:sz w:val="22"/>
                <w:szCs w:val="22"/>
              </w:rPr>
              <w:t>ії на підприємницьку діяльність. П</w:t>
            </w:r>
            <w:r w:rsidRPr="0063006D">
              <w:rPr>
                <w:sz w:val="22"/>
                <w:szCs w:val="22"/>
              </w:rPr>
              <w:t>роводилися консультації щодо вибору професії з використанням методів психодіагностики, організовувалися ярмарки вакансій та послуг служби зайнятості, Дні відкритих дверей центру зайнятості, презентації професій, навчальних закладів, зустрічі з роботодавцями тощо. Для підготовки учнів до більш свідомого вибору професій актуальних на ринку праці в школах міста демонструються анімаційні відеоролики профорієнтаційного спрямування. Мета відеороликів – допомогти підліткам зорієнтуватися у безмежному світі професій та знайти відповідь на питання «Ким бути в майбутньому?».</w:t>
            </w:r>
          </w:p>
          <w:p w:rsidR="009C52A8" w:rsidRPr="0063006D" w:rsidRDefault="009C52A8" w:rsidP="00A03F5A">
            <w:pPr>
              <w:jc w:val="both"/>
              <w:rPr>
                <w:sz w:val="22"/>
                <w:szCs w:val="22"/>
              </w:rPr>
            </w:pPr>
            <w:r w:rsidRPr="0063006D">
              <w:rPr>
                <w:sz w:val="22"/>
                <w:szCs w:val="22"/>
              </w:rPr>
              <w:t>З метою підвищення престижу робітничих професій, орієнтації на професії, на які є попит на регіональному ринку праці,  молоді, що навчається у навчальних закладах міста  за  січень - вересень  2019  року надано 1315  інформаційних та консультаційних послуг, у тому числі   1288  послуг отримали учні загальноосвітніх шкіл. Для школярів проводилися «Уроки реального трудового життя», бесіди, вікторини, конкурси, ігри з профорієнтаційної тематики.</w:t>
            </w:r>
          </w:p>
          <w:p w:rsidR="009C52A8" w:rsidRPr="0063006D" w:rsidRDefault="009C52A8" w:rsidP="00A03F5A">
            <w:pPr>
              <w:jc w:val="both"/>
              <w:rPr>
                <w:sz w:val="22"/>
                <w:szCs w:val="22"/>
              </w:rPr>
            </w:pPr>
            <w:r w:rsidRPr="0063006D">
              <w:rPr>
                <w:sz w:val="22"/>
                <w:szCs w:val="22"/>
              </w:rPr>
              <w:t xml:space="preserve">З метою інформування учнів про світ професій та професійного самовизначення в шести  школах міста Знам’янки, а також в  спеціалізованій загальноосвітній школі-інтернат встановлені мультимедійні представництва Державного центру зайнятості – профорієнтаційні термінали. </w:t>
            </w:r>
            <w:r w:rsidRPr="0063006D">
              <w:rPr>
                <w:rFonts w:ascii="Verdana" w:hAnsi="Verdana"/>
                <w:sz w:val="22"/>
                <w:szCs w:val="22"/>
              </w:rPr>
              <w:t xml:space="preserve"> </w:t>
            </w:r>
            <w:r w:rsidRPr="0063006D">
              <w:rPr>
                <w:sz w:val="22"/>
                <w:szCs w:val="22"/>
              </w:rPr>
              <w:t>Основне їхнє завдання – допомога школярам в усвідомленому виборі професії,  поради педагогічним працівникам  та батькам, як допомогти  дітям у виборі професійного майбутнього.</w:t>
            </w:r>
            <w:r w:rsidRPr="0063006D">
              <w:rPr>
                <w:sz w:val="22"/>
                <w:szCs w:val="22"/>
              </w:rPr>
              <w:tab/>
            </w:r>
          </w:p>
        </w:tc>
      </w:tr>
      <w:tr w:rsidR="009C52A8" w:rsidRPr="0063006D" w:rsidTr="00A03F5A">
        <w:trPr>
          <w:trHeight w:val="1417"/>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lang w:val="uk-UA"/>
              </w:rPr>
            </w:pPr>
          </w:p>
        </w:tc>
        <w:tc>
          <w:tcPr>
            <w:tcW w:w="3033" w:type="dxa"/>
          </w:tcPr>
          <w:p w:rsidR="009C52A8" w:rsidRPr="0063006D" w:rsidRDefault="009C52A8" w:rsidP="00A03F5A">
            <w:pPr>
              <w:pStyle w:val="a6"/>
              <w:tabs>
                <w:tab w:val="left" w:pos="2610"/>
              </w:tabs>
              <w:rPr>
                <w:sz w:val="22"/>
                <w:szCs w:val="22"/>
              </w:rPr>
            </w:pPr>
            <w:r w:rsidRPr="0063006D">
              <w:rPr>
                <w:sz w:val="22"/>
                <w:szCs w:val="22"/>
              </w:rPr>
              <w:t>Розповсюджувати роздатковий матеріал (листівки, буклети, брошури) з питань інформування молоді стосовно правил вибору професії, методів та прийомів пошуку роботи, започаткування власної справи</w:t>
            </w:r>
          </w:p>
        </w:tc>
        <w:tc>
          <w:tcPr>
            <w:tcW w:w="1929" w:type="dxa"/>
          </w:tcPr>
          <w:p w:rsidR="009C52A8" w:rsidRPr="00B517F1" w:rsidRDefault="009C52A8" w:rsidP="00A03F5A">
            <w:pPr>
              <w:pStyle w:val="a6"/>
              <w:tabs>
                <w:tab w:val="left" w:pos="2610"/>
              </w:tabs>
              <w:rPr>
                <w:sz w:val="22"/>
                <w:szCs w:val="22"/>
              </w:rPr>
            </w:pPr>
            <w:r w:rsidRPr="00B517F1">
              <w:rPr>
                <w:sz w:val="22"/>
                <w:szCs w:val="22"/>
              </w:rPr>
              <w:t>Знам’янська міськрайонна філія Кіровоградського обласного центру зайнятості</w:t>
            </w:r>
          </w:p>
        </w:tc>
        <w:tc>
          <w:tcPr>
            <w:tcW w:w="4252" w:type="dxa"/>
          </w:tcPr>
          <w:p w:rsidR="009C52A8" w:rsidRPr="0063006D" w:rsidRDefault="009C52A8" w:rsidP="00A03F5A">
            <w:pPr>
              <w:pStyle w:val="a6"/>
              <w:tabs>
                <w:tab w:val="left" w:pos="2610"/>
              </w:tabs>
              <w:jc w:val="both"/>
              <w:rPr>
                <w:sz w:val="22"/>
                <w:szCs w:val="22"/>
              </w:rPr>
            </w:pPr>
            <w:r w:rsidRPr="0063006D">
              <w:rPr>
                <w:sz w:val="22"/>
                <w:szCs w:val="22"/>
              </w:rPr>
              <w:t>На семінарах, тренінгах, Днях відкритих дверей центру зайнятості  розповсюджуються роздаткові матеріали: листівки, буклети, брошури по підприємницькій діяльності, з питань інформування молоді стосовно правил вибору професії, методів та приймів пошуку роботи. В центрі зайнятості створений інформаційний куточок "Створюємо власний бізнес".</w:t>
            </w:r>
          </w:p>
        </w:tc>
      </w:tr>
      <w:tr w:rsidR="009C52A8" w:rsidRPr="0063006D" w:rsidTr="00A03F5A">
        <w:trPr>
          <w:trHeight w:val="1383"/>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sz w:val="22"/>
                <w:szCs w:val="22"/>
              </w:rPr>
            </w:pPr>
            <w:r w:rsidRPr="0063006D">
              <w:rPr>
                <w:sz w:val="22"/>
                <w:szCs w:val="22"/>
              </w:rPr>
              <w:t xml:space="preserve">Залучати громадян призовного віку, направлених для проходження альтернативної </w:t>
            </w:r>
          </w:p>
          <w:p w:rsidR="009C52A8" w:rsidRPr="0063006D" w:rsidRDefault="009C52A8" w:rsidP="00A03F5A">
            <w:pPr>
              <w:pStyle w:val="a6"/>
              <w:tabs>
                <w:tab w:val="left" w:pos="2610"/>
              </w:tabs>
              <w:rPr>
                <w:sz w:val="22"/>
                <w:szCs w:val="22"/>
              </w:rPr>
            </w:pPr>
            <w:r w:rsidRPr="0063006D">
              <w:rPr>
                <w:sz w:val="22"/>
                <w:szCs w:val="22"/>
              </w:rPr>
              <w:t>служби на відповідних посадах в терцентрі, до соціального обслуговування  пенсіонерів</w:t>
            </w:r>
          </w:p>
        </w:tc>
        <w:tc>
          <w:tcPr>
            <w:tcW w:w="1929" w:type="dxa"/>
          </w:tcPr>
          <w:p w:rsidR="009C52A8" w:rsidRPr="00B517F1" w:rsidRDefault="009C52A8" w:rsidP="00A03F5A">
            <w:pPr>
              <w:pStyle w:val="a6"/>
              <w:tabs>
                <w:tab w:val="left" w:pos="2610"/>
              </w:tabs>
              <w:rPr>
                <w:sz w:val="22"/>
                <w:szCs w:val="22"/>
              </w:rPr>
            </w:pPr>
            <w:r w:rsidRPr="00B517F1">
              <w:rPr>
                <w:sz w:val="22"/>
                <w:szCs w:val="22"/>
              </w:rPr>
              <w:t>Управління соціального захисту населення</w:t>
            </w:r>
          </w:p>
        </w:tc>
        <w:tc>
          <w:tcPr>
            <w:tcW w:w="4252" w:type="dxa"/>
          </w:tcPr>
          <w:p w:rsidR="009C52A8" w:rsidRPr="0063006D" w:rsidRDefault="009C52A8" w:rsidP="00A03F5A">
            <w:pPr>
              <w:pStyle w:val="a6"/>
              <w:tabs>
                <w:tab w:val="left" w:pos="2610"/>
              </w:tabs>
              <w:jc w:val="both"/>
              <w:rPr>
                <w:sz w:val="22"/>
                <w:szCs w:val="22"/>
              </w:rPr>
            </w:pPr>
            <w:r w:rsidRPr="0063006D">
              <w:rPr>
                <w:sz w:val="22"/>
                <w:szCs w:val="22"/>
              </w:rPr>
              <w:t>Станом на 1 листопада 2019 року 5 громадян про</w:t>
            </w:r>
            <w:r>
              <w:rPr>
                <w:sz w:val="22"/>
                <w:szCs w:val="22"/>
                <w:lang w:val="uk-UA"/>
              </w:rPr>
              <w:t>йшли</w:t>
            </w:r>
            <w:r w:rsidRPr="0063006D">
              <w:rPr>
                <w:sz w:val="22"/>
                <w:szCs w:val="22"/>
              </w:rPr>
              <w:t xml:space="preserve"> альтернативну (невійськову) службу та 1 перебуває  на обліку в управлінні праці та соціального захисту населення.</w:t>
            </w:r>
          </w:p>
        </w:tc>
      </w:tr>
      <w:tr w:rsidR="009C52A8" w:rsidRPr="0063006D" w:rsidTr="00A03F5A">
        <w:trPr>
          <w:trHeight w:val="1340"/>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sz w:val="22"/>
                <w:szCs w:val="22"/>
              </w:rPr>
            </w:pPr>
            <w:r w:rsidRPr="0063006D">
              <w:rPr>
                <w:sz w:val="22"/>
                <w:szCs w:val="22"/>
              </w:rPr>
              <w:t>Провести міський та взяти участь у проведені обласного етапу Всеукраїнського конкурсу бізнес-планів   підприємницької  діяльності</w:t>
            </w:r>
          </w:p>
        </w:tc>
        <w:tc>
          <w:tcPr>
            <w:tcW w:w="1929" w:type="dxa"/>
          </w:tcPr>
          <w:p w:rsidR="009C52A8" w:rsidRPr="00B517F1" w:rsidRDefault="009C52A8" w:rsidP="00A03F5A">
            <w:pPr>
              <w:pStyle w:val="a6"/>
              <w:tabs>
                <w:tab w:val="left" w:pos="2610"/>
              </w:tabs>
              <w:rPr>
                <w:sz w:val="22"/>
                <w:szCs w:val="22"/>
              </w:rPr>
            </w:pPr>
            <w:r w:rsidRPr="00B517F1">
              <w:rPr>
                <w:sz w:val="22"/>
                <w:szCs w:val="22"/>
              </w:rPr>
              <w:t>Відділ молоді,  спорту та охорони здоров’я, управління економіки та власності, центр зайнятості</w:t>
            </w:r>
          </w:p>
        </w:tc>
        <w:tc>
          <w:tcPr>
            <w:tcW w:w="4252" w:type="dxa"/>
          </w:tcPr>
          <w:p w:rsidR="009C52A8" w:rsidRPr="00B517F1" w:rsidRDefault="009C52A8" w:rsidP="00A03F5A">
            <w:pPr>
              <w:pStyle w:val="a6"/>
              <w:tabs>
                <w:tab w:val="left" w:pos="2610"/>
              </w:tabs>
              <w:jc w:val="both"/>
              <w:rPr>
                <w:sz w:val="22"/>
                <w:szCs w:val="22"/>
                <w:lang w:val="uk-UA"/>
              </w:rPr>
            </w:pPr>
            <w:r w:rsidRPr="0063006D">
              <w:rPr>
                <w:sz w:val="22"/>
                <w:szCs w:val="22"/>
              </w:rPr>
              <w:t>Проведена широка інформаційна кампанія, але бажаючих прийняти участь у міському та обласному етапі Всеукраїнського конкурсу бізнес-планів підприємницької діяльності не виявлено</w:t>
            </w:r>
            <w:r>
              <w:rPr>
                <w:sz w:val="22"/>
                <w:szCs w:val="22"/>
                <w:lang w:val="uk-UA"/>
              </w:rPr>
              <w:t>.</w:t>
            </w:r>
          </w:p>
        </w:tc>
      </w:tr>
      <w:tr w:rsidR="009C52A8" w:rsidRPr="0063006D" w:rsidTr="00A03F5A">
        <w:trPr>
          <w:trHeight w:val="1440"/>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sz w:val="22"/>
                <w:szCs w:val="22"/>
              </w:rPr>
            </w:pPr>
            <w:r w:rsidRPr="0063006D">
              <w:rPr>
                <w:sz w:val="22"/>
                <w:szCs w:val="22"/>
              </w:rPr>
              <w:t xml:space="preserve">Здійснювати    моніторинг    економічної     активності молоді м.  Знам’янки та щорічне  проведення аналізу  працевлаштування  випускників </w:t>
            </w:r>
            <w:r>
              <w:rPr>
                <w:sz w:val="22"/>
                <w:szCs w:val="22"/>
              </w:rPr>
              <w:t>Знам’янського професійного ліцею</w:t>
            </w:r>
            <w:r w:rsidRPr="0063006D">
              <w:rPr>
                <w:sz w:val="22"/>
                <w:szCs w:val="22"/>
              </w:rPr>
              <w:t>, з числа дітей-сиріт та дітей, позбавлених батьківського піклування</w:t>
            </w:r>
          </w:p>
        </w:tc>
        <w:tc>
          <w:tcPr>
            <w:tcW w:w="1929" w:type="dxa"/>
          </w:tcPr>
          <w:p w:rsidR="009C52A8" w:rsidRPr="00B517F1" w:rsidRDefault="009C52A8" w:rsidP="00A03F5A">
            <w:pPr>
              <w:pStyle w:val="a6"/>
              <w:tabs>
                <w:tab w:val="left" w:pos="2610"/>
              </w:tabs>
              <w:rPr>
                <w:sz w:val="22"/>
                <w:szCs w:val="22"/>
              </w:rPr>
            </w:pPr>
            <w:r w:rsidRPr="00B517F1">
              <w:rPr>
                <w:sz w:val="22"/>
                <w:szCs w:val="22"/>
              </w:rPr>
              <w:t>Служба у справах дітей</w:t>
            </w:r>
          </w:p>
        </w:tc>
        <w:tc>
          <w:tcPr>
            <w:tcW w:w="4252" w:type="dxa"/>
          </w:tcPr>
          <w:p w:rsidR="009C52A8" w:rsidRPr="00637CB3" w:rsidRDefault="009C52A8" w:rsidP="00A03F5A">
            <w:pPr>
              <w:pStyle w:val="a6"/>
              <w:tabs>
                <w:tab w:val="left" w:pos="2610"/>
              </w:tabs>
              <w:jc w:val="both"/>
              <w:rPr>
                <w:sz w:val="22"/>
                <w:szCs w:val="22"/>
                <w:lang w:val="uk-UA"/>
              </w:rPr>
            </w:pPr>
            <w:r w:rsidRPr="0063006D">
              <w:rPr>
                <w:sz w:val="22"/>
                <w:szCs w:val="22"/>
              </w:rPr>
              <w:t>Стан працевлаштування випускників Знам’янського професійного ліцею  з числа статусних дітей постійно перебуває на контролі у службі в справах дітей. У 2019 році працевлаштування дітей-сиріт та дітей, позбавлених батьківського піклування не проводилось</w:t>
            </w:r>
            <w:r>
              <w:rPr>
                <w:sz w:val="22"/>
                <w:szCs w:val="22"/>
                <w:lang w:val="uk-UA"/>
              </w:rPr>
              <w:t>.</w:t>
            </w:r>
          </w:p>
        </w:tc>
      </w:tr>
      <w:tr w:rsidR="009C52A8" w:rsidRPr="0063006D" w:rsidTr="00A03F5A">
        <w:trPr>
          <w:trHeight w:val="424"/>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sz w:val="22"/>
                <w:szCs w:val="22"/>
              </w:rPr>
            </w:pPr>
            <w:r w:rsidRPr="0063006D">
              <w:rPr>
                <w:sz w:val="22"/>
                <w:szCs w:val="22"/>
              </w:rPr>
              <w:t>Сприяти  отриманню освіти, професійному навчанню, соціально-професійній зайнятості,  адаптації та  працевлаштуванню  неповнолітніх з числа  випускників  шкіл-інтернатів та  дитячих будинків сімейного типу, молоді з обмеженими   функціональними   можливостями</w:t>
            </w:r>
          </w:p>
        </w:tc>
        <w:tc>
          <w:tcPr>
            <w:tcW w:w="1929" w:type="dxa"/>
          </w:tcPr>
          <w:p w:rsidR="009C52A8" w:rsidRPr="00637CB3" w:rsidRDefault="009C52A8" w:rsidP="00A03F5A">
            <w:pPr>
              <w:pStyle w:val="a6"/>
              <w:tabs>
                <w:tab w:val="left" w:pos="2610"/>
              </w:tabs>
              <w:rPr>
                <w:sz w:val="22"/>
                <w:szCs w:val="22"/>
              </w:rPr>
            </w:pPr>
            <w:r w:rsidRPr="00637CB3">
              <w:rPr>
                <w:sz w:val="22"/>
                <w:szCs w:val="22"/>
                <w:lang w:val="uk-UA"/>
              </w:rPr>
              <w:t xml:space="preserve"> </w:t>
            </w:r>
            <w:r w:rsidRPr="00637CB3">
              <w:rPr>
                <w:sz w:val="22"/>
                <w:szCs w:val="22"/>
              </w:rPr>
              <w:t>Служба у справах дітей, ЦСССДМ, управління соціального захисту населення, Знам’янська міськрайонна філія Кіровоградського обласного центру зайнятості</w:t>
            </w:r>
          </w:p>
          <w:p w:rsidR="009C52A8" w:rsidRPr="00637CB3" w:rsidRDefault="009C52A8" w:rsidP="00A03F5A">
            <w:pPr>
              <w:pStyle w:val="a6"/>
              <w:tabs>
                <w:tab w:val="left" w:pos="2610"/>
              </w:tabs>
              <w:rPr>
                <w:sz w:val="22"/>
                <w:szCs w:val="22"/>
              </w:rPr>
            </w:pPr>
          </w:p>
        </w:tc>
        <w:tc>
          <w:tcPr>
            <w:tcW w:w="4252" w:type="dxa"/>
          </w:tcPr>
          <w:p w:rsidR="009C52A8" w:rsidRPr="0063006D" w:rsidRDefault="009C52A8" w:rsidP="00A03F5A">
            <w:pPr>
              <w:jc w:val="both"/>
              <w:rPr>
                <w:color w:val="FF0000"/>
                <w:sz w:val="22"/>
                <w:szCs w:val="22"/>
              </w:rPr>
            </w:pPr>
            <w:r w:rsidRPr="0063006D">
              <w:rPr>
                <w:sz w:val="22"/>
                <w:szCs w:val="22"/>
              </w:rPr>
              <w:t>У січні-жовтні  2019 року за сприяння</w:t>
            </w:r>
            <w:r>
              <w:rPr>
                <w:sz w:val="22"/>
                <w:szCs w:val="22"/>
              </w:rPr>
              <w:t>м</w:t>
            </w:r>
            <w:r w:rsidRPr="0063006D">
              <w:rPr>
                <w:sz w:val="22"/>
                <w:szCs w:val="22"/>
              </w:rPr>
              <w:t xml:space="preserve"> служби зайнятості</w:t>
            </w:r>
            <w:r>
              <w:rPr>
                <w:sz w:val="22"/>
                <w:szCs w:val="22"/>
              </w:rPr>
              <w:t>,</w:t>
            </w:r>
            <w:r w:rsidRPr="0063006D">
              <w:rPr>
                <w:sz w:val="22"/>
                <w:szCs w:val="22"/>
              </w:rPr>
              <w:t xml:space="preserve"> професійне навчання проходили 48 осіб  із числа молоді. Професійна підготовка, перепідготовка та підвищення кваліфікації проводиться під конкретне замовлення роботодавців та переважно за робітничими професіями, такими як: продавець продовольчих та непродовольчих товарів, о</w:t>
            </w:r>
            <w:r>
              <w:rPr>
                <w:sz w:val="22"/>
                <w:szCs w:val="22"/>
              </w:rPr>
              <w:t xml:space="preserve">фіціант, водій автотранспортних </w:t>
            </w:r>
            <w:r w:rsidRPr="0063006D">
              <w:rPr>
                <w:sz w:val="22"/>
                <w:szCs w:val="22"/>
              </w:rPr>
              <w:t>засобів, електрогазозварник, штукатур, кухар, перукар, бармен, пекар, тістороб,</w:t>
            </w:r>
            <w:r>
              <w:rPr>
                <w:sz w:val="22"/>
                <w:szCs w:val="22"/>
              </w:rPr>
              <w:t xml:space="preserve"> </w:t>
            </w:r>
            <w:r w:rsidRPr="0063006D">
              <w:rPr>
                <w:sz w:val="22"/>
                <w:szCs w:val="22"/>
              </w:rPr>
              <w:t>слюсар, електромонтер, тракторист то</w:t>
            </w:r>
            <w:r>
              <w:rPr>
                <w:sz w:val="22"/>
                <w:szCs w:val="22"/>
              </w:rPr>
              <w:t>що.  Навчання здійснювались</w:t>
            </w:r>
            <w:r w:rsidRPr="0063006D">
              <w:rPr>
                <w:sz w:val="22"/>
                <w:szCs w:val="22"/>
              </w:rPr>
              <w:t xml:space="preserve"> безпосередньо, як на базі  місцевих підприємств, установ та організацій</w:t>
            </w:r>
            <w:r>
              <w:rPr>
                <w:sz w:val="22"/>
                <w:szCs w:val="22"/>
              </w:rPr>
              <w:t>,</w:t>
            </w:r>
            <w:r w:rsidRPr="0063006D">
              <w:rPr>
                <w:sz w:val="22"/>
                <w:szCs w:val="22"/>
              </w:rPr>
              <w:t xml:space="preserve"> так</w:t>
            </w:r>
            <w:r>
              <w:rPr>
                <w:sz w:val="22"/>
                <w:szCs w:val="22"/>
              </w:rPr>
              <w:t>,</w:t>
            </w:r>
            <w:r w:rsidRPr="0063006D">
              <w:rPr>
                <w:sz w:val="22"/>
                <w:szCs w:val="22"/>
              </w:rPr>
              <w:t xml:space="preserve"> і в Центрах професійно-технічної освіти Державної служби зайнятості.</w:t>
            </w:r>
          </w:p>
        </w:tc>
      </w:tr>
      <w:tr w:rsidR="009C52A8" w:rsidRPr="0063006D" w:rsidTr="00A03F5A">
        <w:trPr>
          <w:trHeight w:val="267"/>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lang w:val="uk-UA"/>
              </w:rPr>
            </w:pPr>
          </w:p>
        </w:tc>
        <w:tc>
          <w:tcPr>
            <w:tcW w:w="3033" w:type="dxa"/>
          </w:tcPr>
          <w:p w:rsidR="009C52A8" w:rsidRPr="0063006D" w:rsidRDefault="009C52A8" w:rsidP="00A03F5A">
            <w:pPr>
              <w:jc w:val="both"/>
              <w:rPr>
                <w:sz w:val="22"/>
                <w:szCs w:val="22"/>
              </w:rPr>
            </w:pPr>
            <w:r w:rsidRPr="0063006D">
              <w:rPr>
                <w:sz w:val="22"/>
                <w:szCs w:val="22"/>
              </w:rPr>
              <w:t>Проводити соціальну роботу з профілактики та попередження поширенню негативних явищ у  молодіжному середовищі. Надавати соціальну допомогу дітям та молоді кризових   категорій</w:t>
            </w:r>
          </w:p>
        </w:tc>
        <w:tc>
          <w:tcPr>
            <w:tcW w:w="1929" w:type="dxa"/>
          </w:tcPr>
          <w:p w:rsidR="009C52A8" w:rsidRPr="007C1E77" w:rsidRDefault="009C52A8" w:rsidP="00A03F5A">
            <w:pPr>
              <w:pStyle w:val="a6"/>
              <w:tabs>
                <w:tab w:val="left" w:pos="2610"/>
              </w:tabs>
              <w:rPr>
                <w:sz w:val="22"/>
                <w:szCs w:val="22"/>
              </w:rPr>
            </w:pPr>
            <w:r w:rsidRPr="007C1E77">
              <w:rPr>
                <w:sz w:val="22"/>
                <w:szCs w:val="22"/>
              </w:rPr>
              <w:t>ЦСССДМ, служба у справах дітей, відділ молоді, спорту та охорони здоров’я</w:t>
            </w:r>
          </w:p>
        </w:tc>
        <w:tc>
          <w:tcPr>
            <w:tcW w:w="4252" w:type="dxa"/>
          </w:tcPr>
          <w:p w:rsidR="009C52A8" w:rsidRPr="0063006D" w:rsidRDefault="009C52A8" w:rsidP="00A03F5A">
            <w:pPr>
              <w:tabs>
                <w:tab w:val="left" w:pos="-709"/>
                <w:tab w:val="left" w:pos="0"/>
                <w:tab w:val="left" w:pos="708"/>
                <w:tab w:val="left" w:pos="1416"/>
                <w:tab w:val="left" w:pos="2124"/>
                <w:tab w:val="left" w:pos="6375"/>
              </w:tabs>
              <w:spacing w:line="276" w:lineRule="auto"/>
              <w:ind w:right="-1"/>
              <w:jc w:val="both"/>
              <w:rPr>
                <w:sz w:val="22"/>
                <w:szCs w:val="22"/>
              </w:rPr>
            </w:pPr>
            <w:r w:rsidRPr="0063006D">
              <w:rPr>
                <w:sz w:val="22"/>
                <w:szCs w:val="22"/>
              </w:rPr>
              <w:t xml:space="preserve"> З  метою профілактики поширення ВІЛ-інфекції/СНІДу проводяться заходи в рамках роботи правового лекторію та лекторію з профілактики негативних явищ у молодіжному середовищі для учнівської молоді в навчальних закладах міста.  </w:t>
            </w:r>
          </w:p>
          <w:p w:rsidR="009C52A8" w:rsidRPr="0063006D" w:rsidRDefault="009C52A8" w:rsidP="00A03F5A">
            <w:pPr>
              <w:tabs>
                <w:tab w:val="left" w:pos="-709"/>
                <w:tab w:val="left" w:pos="0"/>
                <w:tab w:val="left" w:pos="5655"/>
              </w:tabs>
              <w:spacing w:line="276" w:lineRule="auto"/>
              <w:ind w:right="-1"/>
              <w:contextualSpacing/>
              <w:jc w:val="both"/>
              <w:rPr>
                <w:sz w:val="22"/>
                <w:szCs w:val="22"/>
              </w:rPr>
            </w:pPr>
            <w:r w:rsidRPr="0063006D">
              <w:rPr>
                <w:sz w:val="22"/>
                <w:szCs w:val="22"/>
              </w:rPr>
              <w:t>Постійно працівниками ЦСССДМ нада</w:t>
            </w:r>
            <w:r>
              <w:rPr>
                <w:sz w:val="22"/>
                <w:szCs w:val="22"/>
              </w:rPr>
              <w:t>ються індивідуальні консультації отримувачам послуг, у</w:t>
            </w:r>
            <w:r w:rsidRPr="0063006D">
              <w:rPr>
                <w:sz w:val="22"/>
                <w:szCs w:val="22"/>
              </w:rPr>
              <w:t xml:space="preserve"> рамках роботи ЦСССДМ, з метою профілактики соціально небезпечних хвороб, </w:t>
            </w:r>
            <w:r w:rsidRPr="0063006D">
              <w:rPr>
                <w:sz w:val="22"/>
                <w:szCs w:val="22"/>
              </w:rPr>
              <w:lastRenderedPageBreak/>
              <w:t>проведення бесід на тему «ВІЛ-інфекція/СНІДу»  та щодо толерантного ставле</w:t>
            </w:r>
            <w:r>
              <w:rPr>
                <w:sz w:val="22"/>
                <w:szCs w:val="22"/>
              </w:rPr>
              <w:t xml:space="preserve">ння до людей, які живуть з ВІЛ. </w:t>
            </w:r>
            <w:r w:rsidRPr="0063006D">
              <w:rPr>
                <w:sz w:val="22"/>
                <w:szCs w:val="22"/>
              </w:rPr>
              <w:t>На базі Кримінально-виконавчої інспекції спеціалістом ЦСССДМ надаються консультації з питань ВІЛ/СНІДу і здійснюються профілактичні заходи для неповнолітніх та молоді, що перебувають на обліку і засуджені до покарань не пов’язаних з позбавленням волі.</w:t>
            </w:r>
          </w:p>
          <w:p w:rsidR="009C52A8" w:rsidRPr="0063006D" w:rsidRDefault="009C52A8" w:rsidP="00A03F5A">
            <w:pPr>
              <w:tabs>
                <w:tab w:val="left" w:pos="-709"/>
                <w:tab w:val="left" w:pos="0"/>
              </w:tabs>
              <w:spacing w:line="276" w:lineRule="auto"/>
              <w:ind w:right="-1"/>
              <w:jc w:val="both"/>
              <w:rPr>
                <w:sz w:val="22"/>
                <w:szCs w:val="22"/>
              </w:rPr>
            </w:pPr>
            <w:r w:rsidRPr="0063006D">
              <w:rPr>
                <w:sz w:val="22"/>
                <w:szCs w:val="22"/>
              </w:rPr>
              <w:t xml:space="preserve">Протягом звітного періоду на базах </w:t>
            </w:r>
            <w:r>
              <w:rPr>
                <w:sz w:val="22"/>
                <w:szCs w:val="22"/>
              </w:rPr>
              <w:t xml:space="preserve"> </w:t>
            </w:r>
            <w:r>
              <w:rPr>
                <w:color w:val="000000"/>
                <w:sz w:val="22"/>
                <w:szCs w:val="22"/>
                <w:shd w:val="clear" w:color="auto" w:fill="FFFFFF"/>
              </w:rPr>
              <w:t>ЗЗСО</w:t>
            </w:r>
            <w:r w:rsidRPr="0063006D">
              <w:rPr>
                <w:color w:val="000000"/>
                <w:sz w:val="22"/>
                <w:szCs w:val="22"/>
                <w:shd w:val="clear" w:color="auto" w:fill="FFFFFF"/>
              </w:rPr>
              <w:t xml:space="preserve">-інтернат, НВК </w:t>
            </w:r>
            <w:r>
              <w:rPr>
                <w:color w:val="000000"/>
                <w:sz w:val="22"/>
                <w:szCs w:val="22"/>
                <w:shd w:val="clear" w:color="auto" w:fill="FFFFFF"/>
              </w:rPr>
              <w:t>ЗЗСО</w:t>
            </w:r>
            <w:r w:rsidRPr="0063006D">
              <w:rPr>
                <w:color w:val="000000"/>
                <w:sz w:val="22"/>
                <w:szCs w:val="22"/>
                <w:shd w:val="clear" w:color="auto" w:fill="FFFFFF"/>
              </w:rPr>
              <w:t xml:space="preserve"> № 3- гімназія, </w:t>
            </w:r>
            <w:r>
              <w:rPr>
                <w:color w:val="000000"/>
                <w:sz w:val="22"/>
                <w:szCs w:val="22"/>
                <w:shd w:val="clear" w:color="auto" w:fill="FFFFFF"/>
              </w:rPr>
              <w:t>ЗЗСО №4, ЗЗСО №</w:t>
            </w:r>
            <w:r w:rsidRPr="0063006D">
              <w:rPr>
                <w:color w:val="000000"/>
                <w:sz w:val="22"/>
                <w:szCs w:val="22"/>
                <w:shd w:val="clear" w:color="auto" w:fill="FFFFFF"/>
              </w:rPr>
              <w:t>6 та табору «Фестивальний», працівниками ЦСССДМ проведені групові заходи з питань пропаганди здорового способу життя, особистої гігієни та попередження негативних проявів у дитячому та підлітковому середовищі із залученням лікаря-епідеміолога та співробітників КВІ і ТСоУ. Проведено ігротеки „Подорож до країни Здоровляндії" для дітей. Під час проведення ігротек дітям в ігровій формі розповідалося про туберкульоз, наркоманію і ВІЛ/СНІД. У</w:t>
            </w:r>
            <w:r w:rsidRPr="0063006D">
              <w:rPr>
                <w:sz w:val="22"/>
                <w:szCs w:val="22"/>
              </w:rPr>
              <w:t xml:space="preserve"> рамках проведення тижня здоров’я в навчальних закладах міста, </w:t>
            </w:r>
          </w:p>
          <w:p w:rsidR="009C52A8" w:rsidRPr="0063006D" w:rsidRDefault="009C52A8" w:rsidP="00A03F5A">
            <w:pPr>
              <w:tabs>
                <w:tab w:val="left" w:pos="-709"/>
                <w:tab w:val="left" w:pos="0"/>
              </w:tabs>
              <w:spacing w:line="276" w:lineRule="auto"/>
              <w:ind w:right="-1"/>
              <w:jc w:val="both"/>
              <w:rPr>
                <w:sz w:val="22"/>
                <w:szCs w:val="22"/>
              </w:rPr>
            </w:pPr>
            <w:r w:rsidRPr="0063006D">
              <w:rPr>
                <w:sz w:val="22"/>
                <w:szCs w:val="22"/>
              </w:rPr>
              <w:t xml:space="preserve">ЦСССДМ спільно з лікарем наркологом, лікарем інфекціоністом, лікарем гінекологом, лікарем онкологом та лікарем педіатром </w:t>
            </w:r>
            <w:r>
              <w:rPr>
                <w:sz w:val="22"/>
                <w:szCs w:val="22"/>
              </w:rPr>
              <w:t>Знам’янським центром первинної медико-санітарної допомоги</w:t>
            </w:r>
            <w:r w:rsidRPr="0063006D">
              <w:rPr>
                <w:sz w:val="22"/>
                <w:szCs w:val="22"/>
              </w:rPr>
              <w:t xml:space="preserve"> проведено групові заходи з профілактики шкідливих звичок  та соціально-небезпечних хвороб. Робота в даному напрямку продовжується. </w:t>
            </w:r>
          </w:p>
          <w:p w:rsidR="009C52A8" w:rsidRPr="0063006D" w:rsidRDefault="009C52A8" w:rsidP="00A03F5A">
            <w:pPr>
              <w:tabs>
                <w:tab w:val="left" w:pos="-709"/>
                <w:tab w:val="left" w:pos="0"/>
              </w:tabs>
              <w:autoSpaceDE w:val="0"/>
              <w:autoSpaceDN w:val="0"/>
              <w:adjustRightInd w:val="0"/>
              <w:spacing w:line="276" w:lineRule="auto"/>
              <w:ind w:right="-1"/>
              <w:jc w:val="both"/>
              <w:rPr>
                <w:sz w:val="22"/>
                <w:szCs w:val="22"/>
              </w:rPr>
            </w:pPr>
            <w:r w:rsidRPr="0063006D">
              <w:rPr>
                <w:sz w:val="22"/>
                <w:szCs w:val="22"/>
              </w:rPr>
              <w:t xml:space="preserve">На початку року працювало спеціалізоване формування «Школа волонтерів» ЦСССДМ, яким було передбачено навчання дітей з числа учнівської молоді за принципом «Рівний - рівному» - профілактичній роботі та роботі з питань попередження негативних явищ, ВІЛ/СНІДу, пропаганди здорового життя. </w:t>
            </w:r>
          </w:p>
          <w:p w:rsidR="009C52A8" w:rsidRPr="0063006D" w:rsidRDefault="009C52A8" w:rsidP="00A03F5A">
            <w:pPr>
              <w:tabs>
                <w:tab w:val="left" w:pos="0"/>
              </w:tabs>
              <w:spacing w:line="276" w:lineRule="auto"/>
              <w:ind w:right="-1"/>
              <w:jc w:val="both"/>
              <w:rPr>
                <w:sz w:val="22"/>
                <w:szCs w:val="22"/>
              </w:rPr>
            </w:pPr>
            <w:r w:rsidRPr="0063006D">
              <w:rPr>
                <w:sz w:val="22"/>
                <w:szCs w:val="22"/>
              </w:rPr>
              <w:t xml:space="preserve">Обласним благодійним фондом „Повернення до життя” до ЦСССДМ  передається методична  та інформаційна література, яка розповсюджується серед </w:t>
            </w:r>
            <w:r w:rsidRPr="0063006D">
              <w:rPr>
                <w:sz w:val="22"/>
                <w:szCs w:val="22"/>
              </w:rPr>
              <w:lastRenderedPageBreak/>
              <w:t xml:space="preserve">учнівської молоді міста під час профілактичної роботи.  </w:t>
            </w:r>
          </w:p>
          <w:p w:rsidR="009C52A8" w:rsidRPr="0063006D" w:rsidRDefault="009C52A8" w:rsidP="00A03F5A">
            <w:pPr>
              <w:tabs>
                <w:tab w:val="left" w:pos="0"/>
              </w:tabs>
              <w:spacing w:line="276" w:lineRule="auto"/>
              <w:ind w:right="-1"/>
              <w:jc w:val="both"/>
              <w:rPr>
                <w:sz w:val="22"/>
                <w:szCs w:val="22"/>
              </w:rPr>
            </w:pPr>
            <w:r w:rsidRPr="0063006D">
              <w:rPr>
                <w:sz w:val="22"/>
                <w:szCs w:val="22"/>
              </w:rPr>
              <w:t>До Дня молоді були проведені соціальн</w:t>
            </w:r>
            <w:r>
              <w:rPr>
                <w:sz w:val="22"/>
                <w:szCs w:val="22"/>
              </w:rPr>
              <w:t>а акція «Модно бути здоровим», у</w:t>
            </w:r>
            <w:r w:rsidRPr="0063006D">
              <w:rPr>
                <w:sz w:val="22"/>
                <w:szCs w:val="22"/>
              </w:rPr>
              <w:t xml:space="preserve"> ході якої розповсюджувались буклети профілактичного спрямування про ВІЛ</w:t>
            </w:r>
            <w:r>
              <w:rPr>
                <w:sz w:val="22"/>
                <w:szCs w:val="22"/>
              </w:rPr>
              <w:t>/</w:t>
            </w:r>
            <w:r w:rsidRPr="0063006D">
              <w:rPr>
                <w:sz w:val="22"/>
                <w:szCs w:val="22"/>
              </w:rPr>
              <w:t>СНІД та засоби контрацепції. Також, проведено флешмоб „Молодь Знам'янки за здоровий спосіб життя " та сприяння таксі „Чайка”, було розповсюджено 300 презервативів, наданих благодійним фондом „Повернення до життя.</w:t>
            </w:r>
          </w:p>
          <w:p w:rsidR="009C52A8" w:rsidRPr="0063006D" w:rsidRDefault="009C52A8" w:rsidP="00A03F5A">
            <w:pPr>
              <w:tabs>
                <w:tab w:val="left" w:pos="0"/>
              </w:tabs>
              <w:spacing w:line="276" w:lineRule="auto"/>
              <w:ind w:right="-1"/>
              <w:jc w:val="both"/>
              <w:rPr>
                <w:sz w:val="22"/>
                <w:szCs w:val="22"/>
              </w:rPr>
            </w:pPr>
            <w:r>
              <w:rPr>
                <w:sz w:val="22"/>
                <w:szCs w:val="22"/>
              </w:rPr>
              <w:t>Продовжують дію підписання</w:t>
            </w:r>
            <w:r w:rsidRPr="0063006D">
              <w:rPr>
                <w:sz w:val="22"/>
                <w:szCs w:val="22"/>
              </w:rPr>
              <w:t xml:space="preserve"> угоди   про співпрацю,   якими розроблені спільні заходи між  ЦСССДМ,   обласним благодійним</w:t>
            </w:r>
            <w:r>
              <w:rPr>
                <w:sz w:val="22"/>
                <w:szCs w:val="22"/>
              </w:rPr>
              <w:t xml:space="preserve"> фондом „Повернення до життя” </w:t>
            </w:r>
            <w:r w:rsidRPr="0063006D">
              <w:rPr>
                <w:sz w:val="22"/>
                <w:szCs w:val="22"/>
              </w:rPr>
              <w:t xml:space="preserve">щодо спільних дій з популяризації здорового способу життя,  </w:t>
            </w:r>
            <w:r>
              <w:rPr>
                <w:sz w:val="22"/>
                <w:szCs w:val="22"/>
              </w:rPr>
              <w:t>профілактики негативних звичок у</w:t>
            </w:r>
            <w:r w:rsidRPr="0063006D">
              <w:rPr>
                <w:sz w:val="22"/>
                <w:szCs w:val="22"/>
              </w:rPr>
              <w:t xml:space="preserve"> молодіжному середовищі та профілактики ВІЛ-інфекції/СНІДу. </w:t>
            </w:r>
          </w:p>
        </w:tc>
      </w:tr>
      <w:tr w:rsidR="009C52A8" w:rsidRPr="0063006D" w:rsidTr="00A03F5A">
        <w:trPr>
          <w:trHeight w:val="976"/>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lang w:val="uk-UA"/>
              </w:rPr>
            </w:pPr>
          </w:p>
        </w:tc>
        <w:tc>
          <w:tcPr>
            <w:tcW w:w="3033" w:type="dxa"/>
          </w:tcPr>
          <w:p w:rsidR="009C52A8" w:rsidRPr="0063006D" w:rsidRDefault="009C52A8" w:rsidP="00A03F5A">
            <w:pPr>
              <w:jc w:val="both"/>
              <w:rPr>
                <w:sz w:val="22"/>
                <w:szCs w:val="22"/>
              </w:rPr>
            </w:pPr>
            <w:r w:rsidRPr="0063006D">
              <w:rPr>
                <w:sz w:val="22"/>
                <w:szCs w:val="22"/>
              </w:rPr>
              <w:t>Забезпечити контроль виплати державної соціальної допомоги дітям-сиротам,  дітям-інвалідам, дітям, позбавленим батьківського піклування та багатодітним сім’ям</w:t>
            </w:r>
          </w:p>
        </w:tc>
        <w:tc>
          <w:tcPr>
            <w:tcW w:w="1929" w:type="dxa"/>
          </w:tcPr>
          <w:p w:rsidR="009C52A8" w:rsidRPr="005528BA" w:rsidRDefault="009C52A8" w:rsidP="00A03F5A">
            <w:pPr>
              <w:pStyle w:val="a6"/>
              <w:tabs>
                <w:tab w:val="left" w:pos="2610"/>
              </w:tabs>
              <w:rPr>
                <w:sz w:val="22"/>
                <w:szCs w:val="22"/>
              </w:rPr>
            </w:pPr>
            <w:r w:rsidRPr="005528BA">
              <w:rPr>
                <w:sz w:val="22"/>
                <w:szCs w:val="22"/>
              </w:rPr>
              <w:t>Управління соціального захисту населення</w:t>
            </w:r>
          </w:p>
        </w:tc>
        <w:tc>
          <w:tcPr>
            <w:tcW w:w="4252" w:type="dxa"/>
          </w:tcPr>
          <w:p w:rsidR="009C52A8" w:rsidRPr="005528BA" w:rsidRDefault="009C52A8" w:rsidP="00A03F5A">
            <w:pPr>
              <w:pStyle w:val="a6"/>
              <w:tabs>
                <w:tab w:val="left" w:pos="2610"/>
              </w:tabs>
              <w:jc w:val="both"/>
              <w:rPr>
                <w:sz w:val="22"/>
                <w:szCs w:val="22"/>
                <w:lang w:val="uk-UA"/>
              </w:rPr>
            </w:pPr>
            <w:r w:rsidRPr="0063006D">
              <w:rPr>
                <w:sz w:val="22"/>
                <w:szCs w:val="22"/>
              </w:rPr>
              <w:t>Стан виплат державної соціальної допомоги дітям-сиротам,  дітям-інвалідам, дітям, позбавленим батьківського піклування та багатодітним сім’ям знаходиться на постійному контролі управління соціального захисту населення</w:t>
            </w:r>
            <w:r>
              <w:rPr>
                <w:sz w:val="22"/>
                <w:szCs w:val="22"/>
                <w:lang w:val="uk-UA"/>
              </w:rPr>
              <w:t>.</w:t>
            </w:r>
          </w:p>
        </w:tc>
      </w:tr>
      <w:tr w:rsidR="009C52A8" w:rsidRPr="0063006D" w:rsidTr="00A03F5A">
        <w:trPr>
          <w:trHeight w:val="274"/>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sz w:val="22"/>
                <w:szCs w:val="22"/>
              </w:rPr>
            </w:pPr>
            <w:r w:rsidRPr="0063006D">
              <w:rPr>
                <w:sz w:val="22"/>
                <w:szCs w:val="22"/>
              </w:rPr>
              <w:t>Здійснювати контроль за дотриманням прав неповнолітніх  та учнівської молоді з числа дітей-сиріт, дітей, позбавлених батьківського піклування, безкоштовно або на пільговій основі користування об`єктами фізкультури та спорту</w:t>
            </w:r>
          </w:p>
        </w:tc>
        <w:tc>
          <w:tcPr>
            <w:tcW w:w="1929" w:type="dxa"/>
          </w:tcPr>
          <w:p w:rsidR="009C52A8" w:rsidRPr="005528BA" w:rsidRDefault="009C52A8" w:rsidP="00A03F5A">
            <w:pPr>
              <w:pStyle w:val="a6"/>
              <w:tabs>
                <w:tab w:val="left" w:pos="2610"/>
              </w:tabs>
              <w:rPr>
                <w:sz w:val="22"/>
                <w:szCs w:val="22"/>
              </w:rPr>
            </w:pPr>
            <w:r w:rsidRPr="005528BA">
              <w:rPr>
                <w:sz w:val="22"/>
                <w:szCs w:val="22"/>
              </w:rPr>
              <w:t>Відділ освіти</w:t>
            </w:r>
          </w:p>
        </w:tc>
        <w:tc>
          <w:tcPr>
            <w:tcW w:w="4252" w:type="dxa"/>
          </w:tcPr>
          <w:p w:rsidR="009C52A8" w:rsidRPr="005528BA" w:rsidRDefault="009C52A8" w:rsidP="00A03F5A">
            <w:pPr>
              <w:pStyle w:val="a6"/>
              <w:tabs>
                <w:tab w:val="left" w:pos="2610"/>
              </w:tabs>
              <w:jc w:val="both"/>
              <w:rPr>
                <w:sz w:val="22"/>
                <w:szCs w:val="22"/>
                <w:lang w:val="uk-UA"/>
              </w:rPr>
            </w:pPr>
            <w:r w:rsidRPr="0063006D">
              <w:rPr>
                <w:sz w:val="22"/>
                <w:szCs w:val="22"/>
              </w:rPr>
              <w:t>Діти-сіроти, діти, позбавлені батьківського піклування користуються об’єктами фізкультури та спорту, які розташовані на територ</w:t>
            </w:r>
            <w:r>
              <w:rPr>
                <w:sz w:val="22"/>
                <w:szCs w:val="22"/>
              </w:rPr>
              <w:t>ії міста, на безоплатній основі</w:t>
            </w:r>
            <w:r>
              <w:rPr>
                <w:sz w:val="22"/>
                <w:szCs w:val="22"/>
                <w:lang w:val="uk-UA"/>
              </w:rPr>
              <w:t>.</w:t>
            </w:r>
          </w:p>
        </w:tc>
      </w:tr>
      <w:tr w:rsidR="009C52A8" w:rsidRPr="0063006D" w:rsidTr="00A03F5A">
        <w:trPr>
          <w:trHeight w:val="761"/>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sz w:val="22"/>
                <w:szCs w:val="22"/>
              </w:rPr>
            </w:pPr>
            <w:r w:rsidRPr="0063006D">
              <w:rPr>
                <w:sz w:val="22"/>
                <w:szCs w:val="22"/>
              </w:rPr>
              <w:t>Організовувати та проводити лекційну роботу з правової тематики в навчальних закладах міста</w:t>
            </w:r>
          </w:p>
        </w:tc>
        <w:tc>
          <w:tcPr>
            <w:tcW w:w="1929" w:type="dxa"/>
          </w:tcPr>
          <w:p w:rsidR="009C52A8" w:rsidRPr="00F5363A" w:rsidRDefault="009C52A8" w:rsidP="00A03F5A">
            <w:pPr>
              <w:pStyle w:val="a6"/>
              <w:tabs>
                <w:tab w:val="left" w:pos="2610"/>
              </w:tabs>
              <w:rPr>
                <w:sz w:val="22"/>
                <w:szCs w:val="22"/>
              </w:rPr>
            </w:pPr>
            <w:r w:rsidRPr="00F5363A">
              <w:rPr>
                <w:sz w:val="22"/>
                <w:szCs w:val="22"/>
              </w:rPr>
              <w:t>Відділ освіти, служба у справах дітей, ЦСССДМ</w:t>
            </w:r>
          </w:p>
        </w:tc>
        <w:tc>
          <w:tcPr>
            <w:tcW w:w="4252" w:type="dxa"/>
          </w:tcPr>
          <w:p w:rsidR="009C52A8" w:rsidRPr="0063006D" w:rsidRDefault="009C52A8" w:rsidP="00A03F5A">
            <w:pPr>
              <w:pStyle w:val="a6"/>
              <w:tabs>
                <w:tab w:val="left" w:pos="2610"/>
              </w:tabs>
              <w:rPr>
                <w:sz w:val="22"/>
                <w:szCs w:val="22"/>
              </w:rPr>
            </w:pPr>
            <w:r w:rsidRPr="0063006D">
              <w:rPr>
                <w:sz w:val="22"/>
                <w:szCs w:val="22"/>
              </w:rPr>
              <w:t>В усіх закладах освіти щорічно проходять тижні з правової тематики на теми: «Ти маєш знати», «Права та обов’язки» та інш.</w:t>
            </w:r>
          </w:p>
        </w:tc>
      </w:tr>
      <w:tr w:rsidR="009C52A8" w:rsidRPr="0063006D" w:rsidTr="00A03F5A">
        <w:trPr>
          <w:trHeight w:val="834"/>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sz w:val="22"/>
                <w:szCs w:val="22"/>
              </w:rPr>
            </w:pPr>
            <w:r w:rsidRPr="0063006D">
              <w:rPr>
                <w:sz w:val="22"/>
                <w:szCs w:val="22"/>
              </w:rPr>
              <w:t>Надавати індивідуальні консультації по адаптації неповнолітнім та молоді, що повернулись з  місць позбавлення волі та  засудженим з іспитовим строком. Здійснювати соціальне інспектування та супровід  осіб даної категорії</w:t>
            </w:r>
          </w:p>
        </w:tc>
        <w:tc>
          <w:tcPr>
            <w:tcW w:w="1929" w:type="dxa"/>
          </w:tcPr>
          <w:p w:rsidR="009C52A8" w:rsidRPr="00F5363A" w:rsidRDefault="009C52A8" w:rsidP="00A03F5A">
            <w:pPr>
              <w:pStyle w:val="a6"/>
              <w:tabs>
                <w:tab w:val="left" w:pos="2610"/>
              </w:tabs>
              <w:rPr>
                <w:sz w:val="22"/>
                <w:szCs w:val="22"/>
              </w:rPr>
            </w:pPr>
            <w:r w:rsidRPr="00F5363A">
              <w:rPr>
                <w:sz w:val="22"/>
                <w:szCs w:val="22"/>
              </w:rPr>
              <w:t>ЦСССДМ</w:t>
            </w:r>
          </w:p>
        </w:tc>
        <w:tc>
          <w:tcPr>
            <w:tcW w:w="4252" w:type="dxa"/>
          </w:tcPr>
          <w:p w:rsidR="009C52A8" w:rsidRPr="0063006D" w:rsidRDefault="009C52A8" w:rsidP="00A03F5A">
            <w:pPr>
              <w:tabs>
                <w:tab w:val="left" w:pos="0"/>
              </w:tabs>
              <w:spacing w:line="276" w:lineRule="auto"/>
              <w:ind w:right="-1" w:firstLine="33"/>
              <w:jc w:val="both"/>
              <w:rPr>
                <w:color w:val="FF0000"/>
                <w:sz w:val="22"/>
                <w:szCs w:val="22"/>
              </w:rPr>
            </w:pPr>
            <w:r w:rsidRPr="0063006D">
              <w:rPr>
                <w:color w:val="000000"/>
                <w:sz w:val="22"/>
                <w:szCs w:val="22"/>
              </w:rPr>
              <w:t>Протягом січня-вересня 2019 року з 21 особою (з яких 1 неповнолітній) засудженими без позбавлення волі проведено 81 профілактичну бесіду.  Проведено профілактичну роботу з 13 особами, які умовно-достроково поверну</w:t>
            </w:r>
            <w:r>
              <w:rPr>
                <w:color w:val="000000"/>
                <w:sz w:val="22"/>
                <w:szCs w:val="22"/>
              </w:rPr>
              <w:t>лись з місць позбавлення волі. У</w:t>
            </w:r>
            <w:r w:rsidRPr="0063006D">
              <w:rPr>
                <w:color w:val="000000"/>
                <w:sz w:val="22"/>
                <w:szCs w:val="22"/>
              </w:rPr>
              <w:t xml:space="preserve"> рамках роботи Дня Центру соціальних служб для сім’ї, дітей та молоді на базі </w:t>
            </w:r>
            <w:r w:rsidRPr="0063006D">
              <w:rPr>
                <w:color w:val="000000"/>
                <w:sz w:val="22"/>
                <w:szCs w:val="22"/>
              </w:rPr>
              <w:lastRenderedPageBreak/>
              <w:t>Знам’янського міськрайонного відділу філіїї ДУ «Центр пробації» в Кіровоградській області ЦСССДМ здійснено 9 групових заходів.</w:t>
            </w:r>
          </w:p>
        </w:tc>
      </w:tr>
      <w:tr w:rsidR="009C52A8" w:rsidRPr="0063006D" w:rsidTr="00A03F5A">
        <w:trPr>
          <w:trHeight w:val="1185"/>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lang w:val="uk-UA"/>
              </w:rPr>
            </w:pPr>
          </w:p>
        </w:tc>
        <w:tc>
          <w:tcPr>
            <w:tcW w:w="3033" w:type="dxa"/>
          </w:tcPr>
          <w:p w:rsidR="009C52A8" w:rsidRPr="0063006D" w:rsidRDefault="009C52A8" w:rsidP="00A03F5A">
            <w:pPr>
              <w:jc w:val="both"/>
              <w:rPr>
                <w:sz w:val="22"/>
                <w:szCs w:val="22"/>
              </w:rPr>
            </w:pPr>
            <w:r w:rsidRPr="0063006D">
              <w:rPr>
                <w:sz w:val="22"/>
                <w:szCs w:val="22"/>
              </w:rPr>
              <w:t>Організувати проведення свята для випускників-сиріт  та позбавлених   батьківського піклування „Планета дитинства”</w:t>
            </w:r>
          </w:p>
        </w:tc>
        <w:tc>
          <w:tcPr>
            <w:tcW w:w="1929" w:type="dxa"/>
          </w:tcPr>
          <w:p w:rsidR="009C52A8" w:rsidRPr="00DD5151" w:rsidRDefault="009C52A8" w:rsidP="00A03F5A">
            <w:pPr>
              <w:pStyle w:val="a6"/>
              <w:tabs>
                <w:tab w:val="left" w:pos="2610"/>
              </w:tabs>
              <w:rPr>
                <w:sz w:val="22"/>
                <w:szCs w:val="22"/>
                <w:lang w:val="uk-UA"/>
              </w:rPr>
            </w:pPr>
            <w:r w:rsidRPr="00F5363A">
              <w:rPr>
                <w:sz w:val="22"/>
                <w:szCs w:val="22"/>
              </w:rPr>
              <w:t>ЦСССДМ, відділ культури</w:t>
            </w:r>
            <w:r>
              <w:rPr>
                <w:sz w:val="22"/>
                <w:szCs w:val="22"/>
                <w:lang w:val="uk-UA"/>
              </w:rPr>
              <w:t xml:space="preserve"> і туристу</w:t>
            </w:r>
          </w:p>
        </w:tc>
        <w:tc>
          <w:tcPr>
            <w:tcW w:w="4252" w:type="dxa"/>
          </w:tcPr>
          <w:p w:rsidR="009C52A8" w:rsidRPr="00275A2F" w:rsidRDefault="009C52A8" w:rsidP="00A03F5A">
            <w:pPr>
              <w:pStyle w:val="a6"/>
              <w:tabs>
                <w:tab w:val="left" w:pos="2610"/>
              </w:tabs>
              <w:jc w:val="both"/>
              <w:rPr>
                <w:sz w:val="22"/>
                <w:szCs w:val="22"/>
                <w:lang w:val="uk-UA"/>
              </w:rPr>
            </w:pPr>
            <w:r w:rsidRPr="0063006D">
              <w:rPr>
                <w:sz w:val="22"/>
                <w:szCs w:val="22"/>
              </w:rPr>
              <w:t>Працівниками ЦСССДМ організовано та проведено свято „Планета дитинства”  для  випускників навчальних закладів міста з числа дітей-сиріт та дітей, позбавлених батьківської опіки</w:t>
            </w:r>
            <w:r>
              <w:rPr>
                <w:sz w:val="22"/>
                <w:szCs w:val="22"/>
                <w:lang w:val="uk-UA"/>
              </w:rPr>
              <w:t>.</w:t>
            </w:r>
          </w:p>
        </w:tc>
      </w:tr>
      <w:tr w:rsidR="009C52A8" w:rsidRPr="0063006D" w:rsidTr="00A03F5A">
        <w:trPr>
          <w:trHeight w:val="1259"/>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sz w:val="22"/>
                <w:szCs w:val="22"/>
              </w:rPr>
            </w:pPr>
            <w:r w:rsidRPr="0063006D">
              <w:rPr>
                <w:sz w:val="22"/>
                <w:szCs w:val="22"/>
              </w:rPr>
              <w:t>Забезпечити проведення  заходів з метою соціальної та психологічної адаптації   випускників школи-інтернату з числа дітей-сиріт та дітей, позбавлених  батьківського піклування в рамках роботи Школи самостійного життя</w:t>
            </w:r>
          </w:p>
        </w:tc>
        <w:tc>
          <w:tcPr>
            <w:tcW w:w="1929" w:type="dxa"/>
          </w:tcPr>
          <w:p w:rsidR="009C52A8" w:rsidRPr="00275A2F" w:rsidRDefault="009C52A8" w:rsidP="00A03F5A">
            <w:pPr>
              <w:pStyle w:val="a6"/>
              <w:tabs>
                <w:tab w:val="left" w:pos="2610"/>
              </w:tabs>
              <w:rPr>
                <w:sz w:val="22"/>
                <w:szCs w:val="22"/>
              </w:rPr>
            </w:pPr>
            <w:r w:rsidRPr="00275A2F">
              <w:rPr>
                <w:sz w:val="22"/>
                <w:szCs w:val="22"/>
              </w:rPr>
              <w:t>ЦСССДМ</w:t>
            </w:r>
          </w:p>
        </w:tc>
        <w:tc>
          <w:tcPr>
            <w:tcW w:w="4252" w:type="dxa"/>
          </w:tcPr>
          <w:p w:rsidR="009C52A8" w:rsidRPr="00275A2F" w:rsidRDefault="009C52A8" w:rsidP="00A03F5A">
            <w:pPr>
              <w:pStyle w:val="a6"/>
              <w:tabs>
                <w:tab w:val="left" w:pos="2610"/>
              </w:tabs>
              <w:jc w:val="both"/>
              <w:rPr>
                <w:color w:val="FF0000"/>
                <w:sz w:val="22"/>
                <w:szCs w:val="22"/>
                <w:lang w:val="uk-UA"/>
              </w:rPr>
            </w:pPr>
            <w:r w:rsidRPr="0063006D">
              <w:rPr>
                <w:color w:val="000000"/>
                <w:sz w:val="22"/>
                <w:szCs w:val="22"/>
              </w:rPr>
              <w:t>Школа самостійного життя відновила своє функціонування у вересні 2019 року. На даний час проведено 2 групових  заходи, направлених на підготовку випускників з числа дітей-сиріт та дітей, позбавлених батьківського піклування  до самостійного життя та адаптації в соціумі</w:t>
            </w:r>
            <w:r>
              <w:rPr>
                <w:color w:val="000000"/>
                <w:sz w:val="22"/>
                <w:szCs w:val="22"/>
                <w:lang w:val="uk-UA"/>
              </w:rPr>
              <w:t>.</w:t>
            </w:r>
          </w:p>
        </w:tc>
      </w:tr>
      <w:tr w:rsidR="009C52A8" w:rsidRPr="0063006D" w:rsidTr="00A03F5A">
        <w:trPr>
          <w:trHeight w:val="1092"/>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sz w:val="22"/>
                <w:szCs w:val="22"/>
              </w:rPr>
            </w:pPr>
            <w:r w:rsidRPr="0063006D">
              <w:rPr>
                <w:sz w:val="22"/>
                <w:szCs w:val="22"/>
              </w:rPr>
              <w:t>Проводити роботу по інформуванню та рекрутуванню населення з метою  розвитку сімейних форм виховання дітей-сиріт та дітей, позбавлених батьківського піклування та забезпечити їх соціальний супровід</w:t>
            </w:r>
          </w:p>
        </w:tc>
        <w:tc>
          <w:tcPr>
            <w:tcW w:w="1929" w:type="dxa"/>
          </w:tcPr>
          <w:p w:rsidR="009C52A8" w:rsidRPr="00275A2F" w:rsidRDefault="009C52A8" w:rsidP="00A03F5A">
            <w:pPr>
              <w:pStyle w:val="a6"/>
              <w:tabs>
                <w:tab w:val="left" w:pos="2610"/>
              </w:tabs>
              <w:rPr>
                <w:sz w:val="22"/>
                <w:szCs w:val="22"/>
              </w:rPr>
            </w:pPr>
            <w:r w:rsidRPr="00275A2F">
              <w:rPr>
                <w:sz w:val="22"/>
                <w:szCs w:val="22"/>
              </w:rPr>
              <w:t>ЦСССДМ, служба у справах дітей</w:t>
            </w:r>
          </w:p>
        </w:tc>
        <w:tc>
          <w:tcPr>
            <w:tcW w:w="4252" w:type="dxa"/>
          </w:tcPr>
          <w:p w:rsidR="009C52A8" w:rsidRPr="0063006D" w:rsidRDefault="009C52A8" w:rsidP="00A03F5A">
            <w:pPr>
              <w:ind w:right="-1"/>
              <w:jc w:val="both"/>
              <w:rPr>
                <w:color w:val="FF0000"/>
                <w:sz w:val="22"/>
                <w:szCs w:val="22"/>
              </w:rPr>
            </w:pPr>
            <w:r w:rsidRPr="0063006D">
              <w:rPr>
                <w:color w:val="000000"/>
                <w:sz w:val="22"/>
                <w:szCs w:val="22"/>
              </w:rPr>
              <w:t xml:space="preserve">ЦСССДМ здійснюється пошук та підготовка кандидатів у патронатні вихователі. У 2019 році 1 сім’я  пройшла навчання та отримала довідку, а також рекомендації про можливість надання послуги патронату над дитиною відповідного зразка.  </w:t>
            </w:r>
            <w:r w:rsidRPr="0063006D">
              <w:rPr>
                <w:rFonts w:eastAsia="Calibri"/>
                <w:color w:val="000000"/>
                <w:sz w:val="22"/>
                <w:szCs w:val="22"/>
                <w:lang w:eastAsia="en-US"/>
              </w:rPr>
              <w:t xml:space="preserve">На даний час в місті діє 1 патронатна сім’я, з якою укладено договір про надання відповідних послуг. </w:t>
            </w:r>
          </w:p>
        </w:tc>
      </w:tr>
      <w:tr w:rsidR="009C52A8" w:rsidRPr="0063006D" w:rsidTr="00A03F5A">
        <w:trPr>
          <w:trHeight w:val="566"/>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sz w:val="22"/>
                <w:szCs w:val="22"/>
              </w:rPr>
            </w:pPr>
            <w:r w:rsidRPr="0063006D">
              <w:rPr>
                <w:bCs/>
                <w:sz w:val="22"/>
                <w:szCs w:val="22"/>
              </w:rPr>
              <w:t>Організувати проведення заходів для категорійних дітей та молоді на відзначення дня Св. Миколая, Міжнародного дня захисту дітей та  новорічно-різдвяних свят</w:t>
            </w:r>
          </w:p>
        </w:tc>
        <w:tc>
          <w:tcPr>
            <w:tcW w:w="1929" w:type="dxa"/>
          </w:tcPr>
          <w:p w:rsidR="009C52A8" w:rsidRPr="00275A2F" w:rsidRDefault="009C52A8" w:rsidP="00A03F5A">
            <w:pPr>
              <w:pStyle w:val="a6"/>
              <w:tabs>
                <w:tab w:val="left" w:pos="2610"/>
              </w:tabs>
              <w:rPr>
                <w:sz w:val="22"/>
                <w:szCs w:val="22"/>
              </w:rPr>
            </w:pPr>
            <w:r w:rsidRPr="00275A2F">
              <w:rPr>
                <w:sz w:val="22"/>
                <w:szCs w:val="22"/>
              </w:rPr>
              <w:t xml:space="preserve">Відділ  молоді, спорту та охорони здоров’я, ЦСССДМ, служба у справах дітей, відділ культури </w:t>
            </w:r>
            <w:r>
              <w:rPr>
                <w:sz w:val="22"/>
                <w:szCs w:val="22"/>
                <w:lang w:val="uk-UA"/>
              </w:rPr>
              <w:t>і</w:t>
            </w:r>
            <w:r w:rsidRPr="00275A2F">
              <w:rPr>
                <w:sz w:val="22"/>
                <w:szCs w:val="22"/>
              </w:rPr>
              <w:t>туризму</w:t>
            </w:r>
          </w:p>
        </w:tc>
        <w:tc>
          <w:tcPr>
            <w:tcW w:w="4252" w:type="dxa"/>
          </w:tcPr>
          <w:p w:rsidR="009C52A8" w:rsidRPr="00275A2F" w:rsidRDefault="009C52A8" w:rsidP="00A03F5A">
            <w:pPr>
              <w:pStyle w:val="a6"/>
              <w:tabs>
                <w:tab w:val="left" w:pos="2610"/>
              </w:tabs>
              <w:jc w:val="both"/>
              <w:rPr>
                <w:sz w:val="22"/>
                <w:szCs w:val="22"/>
                <w:lang w:val="uk-UA"/>
              </w:rPr>
            </w:pPr>
            <w:r w:rsidRPr="0063006D">
              <w:rPr>
                <w:sz w:val="22"/>
                <w:szCs w:val="22"/>
              </w:rPr>
              <w:t xml:space="preserve">Відділом молоді, спорту та охорони здоров'я спільно зі службою у справах дітей, ЦСССДМ було організовано поїздку на обласну ялинку до міста Кропивницький 90 категорійних дітей. </w:t>
            </w:r>
          </w:p>
        </w:tc>
      </w:tr>
      <w:tr w:rsidR="009C52A8" w:rsidRPr="0063006D" w:rsidTr="00A03F5A">
        <w:trPr>
          <w:trHeight w:val="554"/>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bCs/>
                <w:sz w:val="22"/>
                <w:szCs w:val="22"/>
              </w:rPr>
            </w:pPr>
            <w:r w:rsidRPr="0063006D">
              <w:rPr>
                <w:sz w:val="22"/>
                <w:szCs w:val="22"/>
              </w:rPr>
              <w:t>Забезпечити роботу консультаційних пунктів при відділах у справах сім'ї, молоді для надання консультацій та реєстрації громадян, які бажають отримати кредити на  будівництво (реконструкцію) та придбання  житла</w:t>
            </w:r>
          </w:p>
        </w:tc>
        <w:tc>
          <w:tcPr>
            <w:tcW w:w="1929" w:type="dxa"/>
          </w:tcPr>
          <w:p w:rsidR="009C52A8" w:rsidRPr="00275A2F" w:rsidRDefault="009C52A8" w:rsidP="00A03F5A">
            <w:pPr>
              <w:pStyle w:val="a6"/>
              <w:tabs>
                <w:tab w:val="left" w:pos="2610"/>
              </w:tabs>
              <w:rPr>
                <w:sz w:val="22"/>
                <w:szCs w:val="22"/>
              </w:rPr>
            </w:pPr>
            <w:r w:rsidRPr="00275A2F">
              <w:rPr>
                <w:sz w:val="22"/>
                <w:szCs w:val="22"/>
              </w:rPr>
              <w:t>Відділ  молоді, спорту та охорони здоров’я</w:t>
            </w:r>
          </w:p>
        </w:tc>
        <w:tc>
          <w:tcPr>
            <w:tcW w:w="4252" w:type="dxa"/>
          </w:tcPr>
          <w:p w:rsidR="009C52A8" w:rsidRPr="0063006D" w:rsidRDefault="009C52A8" w:rsidP="00A03F5A">
            <w:pPr>
              <w:pStyle w:val="a6"/>
              <w:tabs>
                <w:tab w:val="left" w:pos="2610"/>
              </w:tabs>
              <w:rPr>
                <w:sz w:val="22"/>
                <w:szCs w:val="22"/>
              </w:rPr>
            </w:pPr>
            <w:r w:rsidRPr="0063006D">
              <w:rPr>
                <w:sz w:val="22"/>
                <w:szCs w:val="22"/>
              </w:rPr>
              <w:t>За звітній період до відділу звернулось 2 молоді сім’ї, яким було надано консультацію та направлено до обласного фонду сприянню молодіжного житлового кредитування.</w:t>
            </w:r>
          </w:p>
        </w:tc>
      </w:tr>
      <w:tr w:rsidR="009C52A8" w:rsidRPr="0063006D" w:rsidTr="00A03F5A">
        <w:trPr>
          <w:trHeight w:val="147"/>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sz w:val="22"/>
                <w:szCs w:val="22"/>
              </w:rPr>
            </w:pPr>
            <w:r w:rsidRPr="0063006D">
              <w:rPr>
                <w:sz w:val="22"/>
                <w:szCs w:val="22"/>
              </w:rPr>
              <w:t>Забезпечити роботу спеціалізованої служби соціальної підтримки сімей</w:t>
            </w:r>
          </w:p>
        </w:tc>
        <w:tc>
          <w:tcPr>
            <w:tcW w:w="1929" w:type="dxa"/>
          </w:tcPr>
          <w:p w:rsidR="009C52A8" w:rsidRPr="00367D10" w:rsidRDefault="009C52A8" w:rsidP="00A03F5A">
            <w:pPr>
              <w:pStyle w:val="a6"/>
              <w:tabs>
                <w:tab w:val="left" w:pos="2610"/>
              </w:tabs>
              <w:rPr>
                <w:sz w:val="22"/>
                <w:szCs w:val="22"/>
              </w:rPr>
            </w:pPr>
            <w:r w:rsidRPr="00367D10">
              <w:rPr>
                <w:sz w:val="22"/>
                <w:szCs w:val="22"/>
              </w:rPr>
              <w:t>ЦСССДМ</w:t>
            </w:r>
          </w:p>
        </w:tc>
        <w:tc>
          <w:tcPr>
            <w:tcW w:w="4252" w:type="dxa"/>
          </w:tcPr>
          <w:p w:rsidR="009C52A8" w:rsidRDefault="009C52A8" w:rsidP="00A03F5A">
            <w:pPr>
              <w:pStyle w:val="a3"/>
              <w:spacing w:line="276" w:lineRule="auto"/>
              <w:ind w:right="113"/>
              <w:rPr>
                <w:color w:val="FF0000"/>
                <w:sz w:val="22"/>
                <w:szCs w:val="22"/>
              </w:rPr>
            </w:pPr>
          </w:p>
          <w:p w:rsidR="009C52A8" w:rsidRPr="004668A3" w:rsidRDefault="009C52A8" w:rsidP="00A03F5A">
            <w:pPr>
              <w:jc w:val="both"/>
            </w:pPr>
            <w:r w:rsidRPr="004668A3">
              <w:rPr>
                <w:sz w:val="22"/>
              </w:rPr>
              <w:t xml:space="preserve">Під </w:t>
            </w:r>
            <w:r>
              <w:rPr>
                <w:sz w:val="22"/>
              </w:rPr>
              <w:t xml:space="preserve">соціальним супроводом Центру соціальних служб для сім’ї, дітей  та молоді  протягом звітного періоду перебувало 12 сімей, які опинились у складних життєвіх обставинах. У ході здійснення соціального  супроводу надано соціальні послуги різного спрямування. За їх результатами протягом звітного періоду до обліку сімей у складних життєвих обставинах внесено 9 сімей, де виховуються 16 малолітніх та  </w:t>
            </w:r>
            <w:r>
              <w:rPr>
                <w:sz w:val="22"/>
              </w:rPr>
              <w:lastRenderedPageBreak/>
              <w:t>неповнолітніх дітей.</w:t>
            </w:r>
          </w:p>
        </w:tc>
      </w:tr>
      <w:tr w:rsidR="009C52A8" w:rsidRPr="0063006D" w:rsidTr="00A03F5A">
        <w:trPr>
          <w:trHeight w:val="863"/>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sz w:val="22"/>
                <w:szCs w:val="22"/>
              </w:rPr>
            </w:pPr>
            <w:r w:rsidRPr="0063006D">
              <w:rPr>
                <w:sz w:val="22"/>
                <w:szCs w:val="22"/>
              </w:rPr>
              <w:t>Забезпечити роботу консультпунктів на базі пологового відділення жіночої консультації  з питань попередження раннього соціального сирітства та  планування сімейного життя</w:t>
            </w:r>
          </w:p>
        </w:tc>
        <w:tc>
          <w:tcPr>
            <w:tcW w:w="1929" w:type="dxa"/>
          </w:tcPr>
          <w:p w:rsidR="009C52A8" w:rsidRPr="00367D10" w:rsidRDefault="009C52A8" w:rsidP="00A03F5A">
            <w:pPr>
              <w:pStyle w:val="a6"/>
              <w:tabs>
                <w:tab w:val="left" w:pos="2610"/>
              </w:tabs>
              <w:rPr>
                <w:sz w:val="22"/>
                <w:szCs w:val="22"/>
              </w:rPr>
            </w:pPr>
            <w:r w:rsidRPr="00367D10">
              <w:rPr>
                <w:sz w:val="22"/>
                <w:szCs w:val="22"/>
              </w:rPr>
              <w:t>ЦСССДМ</w:t>
            </w:r>
          </w:p>
        </w:tc>
        <w:tc>
          <w:tcPr>
            <w:tcW w:w="4252" w:type="dxa"/>
          </w:tcPr>
          <w:p w:rsidR="009C52A8" w:rsidRPr="0063006D" w:rsidRDefault="009C52A8" w:rsidP="00A03F5A">
            <w:pPr>
              <w:pStyle w:val="a6"/>
              <w:tabs>
                <w:tab w:val="left" w:pos="2610"/>
              </w:tabs>
              <w:jc w:val="both"/>
              <w:rPr>
                <w:color w:val="FF0000"/>
                <w:sz w:val="22"/>
                <w:szCs w:val="22"/>
              </w:rPr>
            </w:pPr>
            <w:r>
              <w:rPr>
                <w:color w:val="000000"/>
                <w:sz w:val="22"/>
                <w:szCs w:val="22"/>
              </w:rPr>
              <w:t>У пологовому відділенн</w:t>
            </w:r>
            <w:r>
              <w:rPr>
                <w:color w:val="000000"/>
                <w:sz w:val="22"/>
                <w:szCs w:val="22"/>
                <w:lang w:val="uk-UA"/>
              </w:rPr>
              <w:t>і</w:t>
            </w:r>
            <w:r w:rsidRPr="0063006D">
              <w:rPr>
                <w:color w:val="000000"/>
                <w:sz w:val="22"/>
                <w:szCs w:val="22"/>
              </w:rPr>
              <w:t xml:space="preserve"> КЗ «Зн</w:t>
            </w:r>
            <w:r>
              <w:rPr>
                <w:color w:val="000000"/>
                <w:sz w:val="22"/>
                <w:szCs w:val="22"/>
              </w:rPr>
              <w:t>ам’янська міська лікарні ім.А.В.</w:t>
            </w:r>
            <w:r w:rsidRPr="0063006D">
              <w:rPr>
                <w:color w:val="000000"/>
                <w:sz w:val="22"/>
                <w:szCs w:val="22"/>
              </w:rPr>
              <w:t>Лисенка» функціонує консультативний пункт для роботи з матерями, які мають намір відмовитись від новонародженої дитини. Повідомлень протягом звітного періоду 2019 року про відмов</w:t>
            </w:r>
            <w:r>
              <w:rPr>
                <w:color w:val="000000"/>
                <w:sz w:val="22"/>
                <w:szCs w:val="22"/>
              </w:rPr>
              <w:t xml:space="preserve">у від новонародженої дитини до </w:t>
            </w:r>
            <w:r w:rsidRPr="0063006D">
              <w:rPr>
                <w:color w:val="000000"/>
                <w:sz w:val="22"/>
                <w:szCs w:val="22"/>
              </w:rPr>
              <w:t>ЦСССДМ не надходило.</w:t>
            </w:r>
          </w:p>
        </w:tc>
      </w:tr>
      <w:tr w:rsidR="009C52A8" w:rsidRPr="0063006D" w:rsidTr="00A03F5A">
        <w:trPr>
          <w:trHeight w:val="892"/>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sz w:val="22"/>
                <w:szCs w:val="22"/>
              </w:rPr>
            </w:pPr>
            <w:r w:rsidRPr="0063006D">
              <w:rPr>
                <w:sz w:val="22"/>
                <w:szCs w:val="22"/>
              </w:rPr>
              <w:t>Здійснювати оцінку потреб сімей, що опинились у складних життєвих обставинах,  результати якого розглядати на засіданні комісії з питань захисту прав дітей</w:t>
            </w:r>
          </w:p>
        </w:tc>
        <w:tc>
          <w:tcPr>
            <w:tcW w:w="1929" w:type="dxa"/>
          </w:tcPr>
          <w:p w:rsidR="009C52A8" w:rsidRPr="00E47EBC" w:rsidRDefault="009C52A8" w:rsidP="00A03F5A">
            <w:pPr>
              <w:pStyle w:val="a6"/>
              <w:tabs>
                <w:tab w:val="left" w:pos="2610"/>
              </w:tabs>
              <w:rPr>
                <w:sz w:val="22"/>
                <w:szCs w:val="22"/>
              </w:rPr>
            </w:pPr>
            <w:r w:rsidRPr="00E47EBC">
              <w:rPr>
                <w:sz w:val="22"/>
                <w:szCs w:val="22"/>
              </w:rPr>
              <w:t>ЦСССДМ, служба у справах дітей</w:t>
            </w:r>
          </w:p>
        </w:tc>
        <w:tc>
          <w:tcPr>
            <w:tcW w:w="4252" w:type="dxa"/>
          </w:tcPr>
          <w:p w:rsidR="009C52A8" w:rsidRDefault="009C52A8" w:rsidP="00A03F5A">
            <w:pPr>
              <w:pStyle w:val="a3"/>
              <w:spacing w:line="276" w:lineRule="auto"/>
              <w:ind w:right="113"/>
              <w:rPr>
                <w:color w:val="FF0000"/>
                <w:sz w:val="22"/>
                <w:szCs w:val="22"/>
              </w:rPr>
            </w:pPr>
          </w:p>
          <w:p w:rsidR="009C52A8" w:rsidRPr="00E47EBC" w:rsidRDefault="009C52A8" w:rsidP="00A03F5A">
            <w:pPr>
              <w:jc w:val="both"/>
            </w:pPr>
            <w:r w:rsidRPr="00E47EBC">
              <w:rPr>
                <w:sz w:val="22"/>
              </w:rPr>
              <w:t>З метою оцінки стану утримання та виховання дітей та функціонування родини в цілому відповідно до вимог чинного законодавства ЦСССДМ проведно 165 початкових оцінок потреб сім’ї.</w:t>
            </w:r>
          </w:p>
        </w:tc>
      </w:tr>
      <w:tr w:rsidR="009C52A8" w:rsidRPr="0063006D" w:rsidTr="00A03F5A">
        <w:trPr>
          <w:trHeight w:val="267"/>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sz w:val="22"/>
                <w:szCs w:val="22"/>
              </w:rPr>
            </w:pPr>
            <w:r w:rsidRPr="0063006D">
              <w:rPr>
                <w:sz w:val="22"/>
                <w:szCs w:val="22"/>
              </w:rPr>
              <w:t>Надавати допомогу сім’ям учасників АТО, зокрема проведення вивчення їх потреб та визначення видів соціальної допомоги, яких вони потребують. В разі необхідності здійснювати супровід сімей учасників АТО</w:t>
            </w:r>
          </w:p>
        </w:tc>
        <w:tc>
          <w:tcPr>
            <w:tcW w:w="1929" w:type="dxa"/>
          </w:tcPr>
          <w:p w:rsidR="009C52A8" w:rsidRPr="00E47EBC" w:rsidRDefault="009C52A8" w:rsidP="00A03F5A">
            <w:pPr>
              <w:pStyle w:val="a6"/>
              <w:tabs>
                <w:tab w:val="left" w:pos="2610"/>
              </w:tabs>
              <w:rPr>
                <w:sz w:val="22"/>
                <w:szCs w:val="22"/>
              </w:rPr>
            </w:pPr>
            <w:r w:rsidRPr="00E47EBC">
              <w:rPr>
                <w:sz w:val="22"/>
                <w:szCs w:val="22"/>
              </w:rPr>
              <w:t>ЦСССДМ</w:t>
            </w:r>
          </w:p>
        </w:tc>
        <w:tc>
          <w:tcPr>
            <w:tcW w:w="4252" w:type="dxa"/>
          </w:tcPr>
          <w:p w:rsidR="009C52A8" w:rsidRPr="0063006D" w:rsidRDefault="009C52A8" w:rsidP="00A03F5A">
            <w:pPr>
              <w:shd w:val="clear" w:color="auto" w:fill="FFFFFF"/>
              <w:jc w:val="both"/>
              <w:rPr>
                <w:color w:val="000000"/>
                <w:sz w:val="22"/>
                <w:szCs w:val="22"/>
              </w:rPr>
            </w:pPr>
            <w:r w:rsidRPr="0063006D">
              <w:rPr>
                <w:color w:val="000000"/>
                <w:sz w:val="22"/>
                <w:szCs w:val="22"/>
              </w:rPr>
              <w:t>ЦСССДМ здійснюється відвідування сімей учасників АТО, з метою вивчення потреб сімей даної категорії для надання соціальної підтримки та сприяння у вирішенні проблемних питань. На даний час на обліку ЦСССДМ перебуває 216 демобілізованих учасників АТО, відносно яких складено відповідні соціальні паспорти та оцінки потреб сімей та осіб.  </w:t>
            </w:r>
          </w:p>
          <w:p w:rsidR="009C52A8" w:rsidRPr="0063006D" w:rsidRDefault="009C52A8" w:rsidP="00A03F5A">
            <w:pPr>
              <w:shd w:val="clear" w:color="auto" w:fill="FFFFFF"/>
              <w:jc w:val="both"/>
              <w:rPr>
                <w:color w:val="000000"/>
                <w:sz w:val="22"/>
                <w:szCs w:val="22"/>
              </w:rPr>
            </w:pPr>
            <w:r w:rsidRPr="0063006D">
              <w:rPr>
                <w:color w:val="000000"/>
                <w:sz w:val="22"/>
                <w:szCs w:val="22"/>
              </w:rPr>
              <w:t xml:space="preserve">З метою забезпечення належного вирішення питань соціального захисту і реабілітації осіб </w:t>
            </w:r>
            <w:r>
              <w:rPr>
                <w:color w:val="000000"/>
                <w:sz w:val="22"/>
                <w:szCs w:val="22"/>
              </w:rPr>
              <w:t>даної категорії, інформація про</w:t>
            </w:r>
            <w:r w:rsidRPr="0063006D">
              <w:rPr>
                <w:color w:val="000000"/>
                <w:sz w:val="22"/>
                <w:szCs w:val="22"/>
              </w:rPr>
              <w:t xml:space="preserve"> виявлені в ході проведеної роботи, потреби демобілізованих учасників АТО направляється до відповідних  структурних підрозділів міського виконавчого комітету, установ та організацій міста.</w:t>
            </w:r>
          </w:p>
          <w:p w:rsidR="009C52A8" w:rsidRPr="0063006D" w:rsidRDefault="009C52A8" w:rsidP="00A03F5A">
            <w:pPr>
              <w:pStyle w:val="a6"/>
              <w:tabs>
                <w:tab w:val="left" w:pos="2610"/>
              </w:tabs>
              <w:jc w:val="both"/>
              <w:rPr>
                <w:sz w:val="22"/>
                <w:szCs w:val="22"/>
              </w:rPr>
            </w:pPr>
            <w:r w:rsidRPr="0063006D">
              <w:rPr>
                <w:color w:val="000000"/>
                <w:sz w:val="22"/>
                <w:szCs w:val="22"/>
              </w:rPr>
              <w:t> ЦСССДМ налагоджена співпраця щодо систематичного обміну інформацією про сім’ї учасників АТО, з метою проведення моніторингу надання соціальних послуг ві</w:t>
            </w:r>
            <w:r>
              <w:rPr>
                <w:color w:val="000000"/>
                <w:sz w:val="22"/>
                <w:szCs w:val="22"/>
              </w:rPr>
              <w:t xml:space="preserve">дповідній категорії населення. </w:t>
            </w:r>
            <w:r>
              <w:rPr>
                <w:color w:val="000000"/>
                <w:sz w:val="22"/>
                <w:szCs w:val="22"/>
                <w:lang w:val="uk-UA"/>
              </w:rPr>
              <w:t>У</w:t>
            </w:r>
            <w:r w:rsidRPr="0063006D">
              <w:rPr>
                <w:color w:val="000000"/>
                <w:sz w:val="22"/>
                <w:szCs w:val="22"/>
              </w:rPr>
              <w:t xml:space="preserve"> ході здійснення соціальної роботи поширюються інформаційні матеріали для військовослужбовців та членів їх сімей, щодо установ соціального захисту, реабілітації, охорони здоров’я, громадські організації із зазначенням контактних даних.</w:t>
            </w:r>
          </w:p>
        </w:tc>
      </w:tr>
      <w:tr w:rsidR="009C52A8" w:rsidRPr="0063006D" w:rsidTr="00A03F5A">
        <w:trPr>
          <w:trHeight w:val="1418"/>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bCs/>
                <w:sz w:val="22"/>
                <w:szCs w:val="22"/>
              </w:rPr>
            </w:pPr>
            <w:r w:rsidRPr="0063006D">
              <w:rPr>
                <w:sz w:val="22"/>
                <w:szCs w:val="22"/>
              </w:rPr>
              <w:t>Сприяти оздоровленню обдарованої і талановитої молоді, активістів дитячого та молодіжного руху</w:t>
            </w:r>
          </w:p>
        </w:tc>
        <w:tc>
          <w:tcPr>
            <w:tcW w:w="1929" w:type="dxa"/>
          </w:tcPr>
          <w:p w:rsidR="009C52A8" w:rsidRPr="00925929" w:rsidRDefault="009C52A8" w:rsidP="00A03F5A">
            <w:pPr>
              <w:pStyle w:val="a6"/>
              <w:tabs>
                <w:tab w:val="left" w:pos="2610"/>
              </w:tabs>
              <w:rPr>
                <w:sz w:val="22"/>
                <w:szCs w:val="22"/>
              </w:rPr>
            </w:pPr>
            <w:r w:rsidRPr="00925929">
              <w:rPr>
                <w:sz w:val="22"/>
                <w:szCs w:val="22"/>
              </w:rPr>
              <w:t>Відділ  молоді, спорту та охорони здоров’я, відділ освіти</w:t>
            </w:r>
          </w:p>
        </w:tc>
        <w:tc>
          <w:tcPr>
            <w:tcW w:w="4252" w:type="dxa"/>
          </w:tcPr>
          <w:p w:rsidR="009C52A8" w:rsidRPr="0063006D" w:rsidRDefault="009C52A8" w:rsidP="00A03F5A">
            <w:pPr>
              <w:pStyle w:val="a6"/>
              <w:tabs>
                <w:tab w:val="left" w:pos="2610"/>
              </w:tabs>
              <w:jc w:val="both"/>
              <w:rPr>
                <w:sz w:val="22"/>
                <w:szCs w:val="22"/>
              </w:rPr>
            </w:pPr>
            <w:r>
              <w:rPr>
                <w:sz w:val="22"/>
                <w:szCs w:val="22"/>
                <w:lang w:val="uk-UA"/>
              </w:rPr>
              <w:t>У</w:t>
            </w:r>
            <w:r w:rsidRPr="0063006D">
              <w:rPr>
                <w:sz w:val="22"/>
                <w:szCs w:val="22"/>
              </w:rPr>
              <w:t xml:space="preserve"> період оздоровчої кампанії 2019 року відділом молоді, спорту та охорони здоров’я спільно з відділом освіти проводилась робота щодо оздоровлення та відпочинку обдарованих та талановитих дітей. Протягом звітного періоду оздоровчими заходами охоплено 320 таких дітей.</w:t>
            </w:r>
          </w:p>
        </w:tc>
      </w:tr>
      <w:tr w:rsidR="009C52A8" w:rsidRPr="0063006D" w:rsidTr="00A03F5A">
        <w:trPr>
          <w:trHeight w:val="895"/>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sz w:val="22"/>
                <w:szCs w:val="22"/>
              </w:rPr>
            </w:pPr>
            <w:r w:rsidRPr="0063006D">
              <w:rPr>
                <w:sz w:val="22"/>
                <w:szCs w:val="22"/>
              </w:rPr>
              <w:t xml:space="preserve">Забезпечити оздоровлення </w:t>
            </w:r>
            <w:r w:rsidRPr="0063006D">
              <w:rPr>
                <w:noProof/>
                <w:sz w:val="22"/>
                <w:szCs w:val="22"/>
              </w:rPr>
              <w:t>дітей, які потребують особливої соціальної уваги та підтримки</w:t>
            </w:r>
            <w:r w:rsidRPr="0063006D">
              <w:rPr>
                <w:bCs/>
                <w:sz w:val="22"/>
                <w:szCs w:val="22"/>
              </w:rPr>
              <w:t xml:space="preserve"> за рахунок путівок, виділених управлінням соціального захисту населення ОДА</w:t>
            </w:r>
          </w:p>
        </w:tc>
        <w:tc>
          <w:tcPr>
            <w:tcW w:w="1929" w:type="dxa"/>
          </w:tcPr>
          <w:p w:rsidR="009C52A8" w:rsidRPr="00925929" w:rsidRDefault="009C52A8" w:rsidP="00A03F5A">
            <w:pPr>
              <w:pStyle w:val="a6"/>
              <w:tabs>
                <w:tab w:val="left" w:pos="2610"/>
              </w:tabs>
              <w:rPr>
                <w:sz w:val="22"/>
                <w:szCs w:val="22"/>
              </w:rPr>
            </w:pPr>
            <w:r w:rsidRPr="00925929">
              <w:rPr>
                <w:sz w:val="22"/>
                <w:szCs w:val="22"/>
              </w:rPr>
              <w:t>Відділ  молоді, спорту та охорони здоров’я</w:t>
            </w:r>
          </w:p>
        </w:tc>
        <w:tc>
          <w:tcPr>
            <w:tcW w:w="4252" w:type="dxa"/>
          </w:tcPr>
          <w:p w:rsidR="009C52A8" w:rsidRPr="00925929" w:rsidRDefault="009C52A8" w:rsidP="00A03F5A">
            <w:pPr>
              <w:pStyle w:val="a6"/>
              <w:tabs>
                <w:tab w:val="left" w:pos="2610"/>
              </w:tabs>
              <w:jc w:val="both"/>
              <w:rPr>
                <w:sz w:val="22"/>
                <w:szCs w:val="22"/>
                <w:lang w:val="uk-UA"/>
              </w:rPr>
            </w:pPr>
            <w:r w:rsidRPr="0063006D">
              <w:rPr>
                <w:sz w:val="22"/>
                <w:szCs w:val="22"/>
              </w:rPr>
              <w:t xml:space="preserve">За рахунок путівок, виділених департаментом соціального захисту населення ОДА відділом оздоровлено в МДЦ «Артек», </w:t>
            </w:r>
            <w:r>
              <w:rPr>
                <w:sz w:val="22"/>
                <w:szCs w:val="22"/>
              </w:rPr>
              <w:t>УДЦ «Молода гвардія»</w:t>
            </w:r>
            <w:r w:rsidRPr="0063006D">
              <w:rPr>
                <w:sz w:val="22"/>
                <w:szCs w:val="22"/>
              </w:rPr>
              <w:t xml:space="preserve"> та обласних таборах 43 категорійні дитини з числа сиріт та позбавлених батьківського піклування</w:t>
            </w:r>
            <w:r>
              <w:rPr>
                <w:sz w:val="22"/>
                <w:szCs w:val="22"/>
                <w:lang w:val="uk-UA"/>
              </w:rPr>
              <w:t>.</w:t>
            </w:r>
          </w:p>
        </w:tc>
      </w:tr>
      <w:tr w:rsidR="009C52A8" w:rsidRPr="0063006D" w:rsidTr="00A03F5A">
        <w:trPr>
          <w:trHeight w:val="1124"/>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jc w:val="both"/>
              <w:rPr>
                <w:sz w:val="22"/>
                <w:szCs w:val="22"/>
              </w:rPr>
            </w:pPr>
            <w:r w:rsidRPr="0063006D">
              <w:rPr>
                <w:sz w:val="22"/>
                <w:szCs w:val="22"/>
              </w:rPr>
              <w:t>Забезпечити здійснення заходів щодо профілактики розповсюдження ВІЛ/СНІДу в  молодіжному середовищі</w:t>
            </w:r>
          </w:p>
        </w:tc>
        <w:tc>
          <w:tcPr>
            <w:tcW w:w="1929" w:type="dxa"/>
          </w:tcPr>
          <w:p w:rsidR="009C52A8" w:rsidRPr="00925929" w:rsidRDefault="009C52A8" w:rsidP="00A03F5A">
            <w:pPr>
              <w:pStyle w:val="a6"/>
              <w:tabs>
                <w:tab w:val="left" w:pos="2610"/>
              </w:tabs>
              <w:rPr>
                <w:sz w:val="22"/>
                <w:szCs w:val="22"/>
                <w:lang w:val="uk-UA"/>
              </w:rPr>
            </w:pPr>
            <w:r w:rsidRPr="00925929">
              <w:rPr>
                <w:sz w:val="22"/>
                <w:szCs w:val="22"/>
                <w:lang w:val="uk-UA"/>
              </w:rPr>
              <w:t xml:space="preserve">ЦСССДМ, відділ молоді, спорту та охорони здоров’я, відділ освіти, відділ культури </w:t>
            </w:r>
            <w:r>
              <w:rPr>
                <w:sz w:val="22"/>
                <w:szCs w:val="22"/>
                <w:lang w:val="uk-UA"/>
              </w:rPr>
              <w:t>і</w:t>
            </w:r>
            <w:r w:rsidRPr="00925929">
              <w:rPr>
                <w:sz w:val="22"/>
                <w:szCs w:val="22"/>
                <w:lang w:val="uk-UA"/>
              </w:rPr>
              <w:t xml:space="preserve"> туризму, благодійний фонд “Повернення до життя”(за згодою)</w:t>
            </w:r>
          </w:p>
        </w:tc>
        <w:tc>
          <w:tcPr>
            <w:tcW w:w="4252" w:type="dxa"/>
          </w:tcPr>
          <w:p w:rsidR="009C52A8" w:rsidRPr="0063006D" w:rsidRDefault="009C52A8" w:rsidP="00A03F5A">
            <w:pPr>
              <w:spacing w:line="276" w:lineRule="auto"/>
              <w:ind w:right="-2"/>
              <w:jc w:val="both"/>
              <w:rPr>
                <w:sz w:val="22"/>
                <w:szCs w:val="22"/>
              </w:rPr>
            </w:pPr>
            <w:r w:rsidRPr="0063006D">
              <w:rPr>
                <w:sz w:val="22"/>
                <w:szCs w:val="22"/>
              </w:rPr>
              <w:t>До Дня молоді була проведена соціальна акція «Модно бути здоровим» і</w:t>
            </w:r>
            <w:r>
              <w:rPr>
                <w:sz w:val="22"/>
                <w:szCs w:val="22"/>
              </w:rPr>
              <w:t>з залученням волонтерів, у</w:t>
            </w:r>
            <w:r w:rsidRPr="0063006D">
              <w:rPr>
                <w:sz w:val="22"/>
                <w:szCs w:val="22"/>
              </w:rPr>
              <w:t xml:space="preserve"> ході якої розповсюджувались буклети профілактичного спрямування та засоби контрацепції (300 шт.), надані обласним благодійним фондом  Повернення до життя, та флеш-моб „ Молодь Знам’янки за здоровий спосіб життя ”.</w:t>
            </w:r>
          </w:p>
          <w:p w:rsidR="009C52A8" w:rsidRPr="0063006D" w:rsidRDefault="009C52A8" w:rsidP="00A03F5A">
            <w:pPr>
              <w:spacing w:line="276" w:lineRule="auto"/>
              <w:ind w:right="-2"/>
              <w:jc w:val="both"/>
              <w:rPr>
                <w:sz w:val="22"/>
                <w:szCs w:val="22"/>
              </w:rPr>
            </w:pPr>
            <w:r w:rsidRPr="0063006D">
              <w:rPr>
                <w:sz w:val="22"/>
                <w:szCs w:val="22"/>
              </w:rPr>
              <w:t>З метою запобігання захворювання на ІПСШ за сприяння таксі „Чайка” було розповсюджено 500 презервативів, наданих благодійним фондом „ Повернення до життя”.</w:t>
            </w:r>
          </w:p>
          <w:p w:rsidR="009C52A8" w:rsidRPr="0063006D" w:rsidRDefault="009C52A8" w:rsidP="00A03F5A">
            <w:pPr>
              <w:spacing w:line="276" w:lineRule="auto"/>
              <w:ind w:right="-2"/>
              <w:jc w:val="both"/>
              <w:rPr>
                <w:color w:val="FF0000"/>
                <w:sz w:val="22"/>
                <w:szCs w:val="22"/>
              </w:rPr>
            </w:pPr>
            <w:r w:rsidRPr="0063006D">
              <w:rPr>
                <w:sz w:val="22"/>
                <w:szCs w:val="22"/>
              </w:rPr>
              <w:t>Продовжують дію підписані угоди  про співпрацю, якими розроблені спільні заходи між  ЦСССДМ,   обласним благодійним фондом „Повернення до життя”, КЗ «Знам</w:t>
            </w:r>
            <w:r>
              <w:rPr>
                <w:rFonts w:ascii="Cambria Math" w:hAnsi="Cambria Math"/>
                <w:sz w:val="22"/>
                <w:szCs w:val="22"/>
              </w:rPr>
              <w:t>ʼянська міська лікарня ім.</w:t>
            </w:r>
            <w:r w:rsidRPr="0063006D">
              <w:rPr>
                <w:rFonts w:ascii="Cambria Math" w:hAnsi="Cambria Math"/>
                <w:sz w:val="22"/>
                <w:szCs w:val="22"/>
              </w:rPr>
              <w:t>А.В.Лисенка</w:t>
            </w:r>
            <w:r w:rsidRPr="0063006D">
              <w:rPr>
                <w:sz w:val="22"/>
                <w:szCs w:val="22"/>
              </w:rPr>
              <w:t xml:space="preserve">»,  МВП УМВС щодо спільних дій з популяризації здорового способу життя,  профілактики негативних звичок в молодіжному середовищі та профілактики ВІЛ-інфекції/СНІДу.  </w:t>
            </w:r>
          </w:p>
        </w:tc>
      </w:tr>
      <w:tr w:rsidR="009C52A8" w:rsidRPr="0063006D" w:rsidTr="00A03F5A">
        <w:trPr>
          <w:trHeight w:val="956"/>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lang w:val="uk-UA"/>
              </w:rPr>
            </w:pPr>
          </w:p>
        </w:tc>
        <w:tc>
          <w:tcPr>
            <w:tcW w:w="3033" w:type="dxa"/>
          </w:tcPr>
          <w:p w:rsidR="009C52A8" w:rsidRPr="0063006D" w:rsidRDefault="009C52A8" w:rsidP="00A03F5A">
            <w:pPr>
              <w:tabs>
                <w:tab w:val="left" w:pos="6212"/>
              </w:tabs>
              <w:jc w:val="both"/>
              <w:rPr>
                <w:sz w:val="22"/>
                <w:szCs w:val="22"/>
              </w:rPr>
            </w:pPr>
            <w:r w:rsidRPr="0063006D">
              <w:rPr>
                <w:sz w:val="22"/>
                <w:szCs w:val="22"/>
              </w:rPr>
              <w:t xml:space="preserve">Організовувати та проводити спортивно-масові заходи з різних видів спорту для дітей,  підлітків і молоді </w:t>
            </w:r>
          </w:p>
        </w:tc>
        <w:tc>
          <w:tcPr>
            <w:tcW w:w="1929" w:type="dxa"/>
          </w:tcPr>
          <w:p w:rsidR="009C52A8" w:rsidRPr="00925929" w:rsidRDefault="009C52A8" w:rsidP="00A03F5A">
            <w:pPr>
              <w:pStyle w:val="a6"/>
              <w:tabs>
                <w:tab w:val="left" w:pos="2610"/>
              </w:tabs>
              <w:rPr>
                <w:sz w:val="22"/>
                <w:szCs w:val="22"/>
              </w:rPr>
            </w:pPr>
            <w:r w:rsidRPr="00925929">
              <w:rPr>
                <w:sz w:val="22"/>
                <w:szCs w:val="22"/>
              </w:rPr>
              <w:t>Відділ  молоді, спорту та охорони здоров’я, відділ освіти</w:t>
            </w:r>
          </w:p>
        </w:tc>
        <w:tc>
          <w:tcPr>
            <w:tcW w:w="4252" w:type="dxa"/>
          </w:tcPr>
          <w:p w:rsidR="009C52A8" w:rsidRPr="0063006D" w:rsidRDefault="009C52A8" w:rsidP="00A03F5A">
            <w:pPr>
              <w:pStyle w:val="a6"/>
              <w:tabs>
                <w:tab w:val="left" w:pos="2610"/>
              </w:tabs>
              <w:jc w:val="both"/>
              <w:rPr>
                <w:sz w:val="22"/>
                <w:szCs w:val="22"/>
              </w:rPr>
            </w:pPr>
            <w:r w:rsidRPr="0063006D">
              <w:rPr>
                <w:sz w:val="22"/>
                <w:szCs w:val="22"/>
              </w:rPr>
              <w:t xml:space="preserve">У поточному році відділом постійно  проводилась робота щодо проведення  заходів спортивного спрямування (змагання з видів спорту). Організовано та проведено 60 заходів. </w:t>
            </w:r>
          </w:p>
        </w:tc>
      </w:tr>
      <w:tr w:rsidR="009C52A8" w:rsidRPr="0063006D" w:rsidTr="00A03F5A">
        <w:trPr>
          <w:trHeight w:val="270"/>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tabs>
                <w:tab w:val="left" w:pos="6212"/>
              </w:tabs>
              <w:jc w:val="both"/>
              <w:rPr>
                <w:sz w:val="22"/>
                <w:szCs w:val="22"/>
              </w:rPr>
            </w:pPr>
            <w:r w:rsidRPr="0063006D">
              <w:rPr>
                <w:sz w:val="22"/>
                <w:szCs w:val="22"/>
              </w:rPr>
              <w:t>Забезпечити проведення профілактичних заходів з метою попередження поширення дитячої безпритульності, бродяжництва та жебрацтва</w:t>
            </w:r>
          </w:p>
        </w:tc>
        <w:tc>
          <w:tcPr>
            <w:tcW w:w="1929" w:type="dxa"/>
          </w:tcPr>
          <w:p w:rsidR="009C52A8" w:rsidRPr="00925929" w:rsidRDefault="009C52A8" w:rsidP="00A03F5A">
            <w:pPr>
              <w:pStyle w:val="a6"/>
              <w:tabs>
                <w:tab w:val="left" w:pos="2610"/>
              </w:tabs>
              <w:rPr>
                <w:sz w:val="22"/>
                <w:szCs w:val="22"/>
              </w:rPr>
            </w:pPr>
            <w:r w:rsidRPr="00925929">
              <w:rPr>
                <w:sz w:val="22"/>
                <w:szCs w:val="22"/>
              </w:rPr>
              <w:t>Служба у справах дітей</w:t>
            </w:r>
          </w:p>
        </w:tc>
        <w:tc>
          <w:tcPr>
            <w:tcW w:w="4252" w:type="dxa"/>
          </w:tcPr>
          <w:p w:rsidR="009C52A8" w:rsidRPr="00925929" w:rsidRDefault="009C52A8" w:rsidP="00A03F5A">
            <w:pPr>
              <w:pStyle w:val="a6"/>
              <w:tabs>
                <w:tab w:val="left" w:pos="2610"/>
              </w:tabs>
              <w:jc w:val="both"/>
              <w:rPr>
                <w:sz w:val="22"/>
                <w:szCs w:val="22"/>
                <w:lang w:val="uk-UA"/>
              </w:rPr>
            </w:pPr>
            <w:r w:rsidRPr="0063006D">
              <w:rPr>
                <w:sz w:val="22"/>
                <w:szCs w:val="22"/>
              </w:rPr>
              <w:t>Службою у справах дітей з метою профілактики поширення дитячої безпритульності та бездоглядності проведено 18</w:t>
            </w:r>
            <w:r>
              <w:rPr>
                <w:sz w:val="22"/>
                <w:szCs w:val="22"/>
              </w:rPr>
              <w:t xml:space="preserve"> рейдів «Діти вулиці», «Вокзал»</w:t>
            </w:r>
            <w:r>
              <w:rPr>
                <w:sz w:val="22"/>
                <w:szCs w:val="22"/>
                <w:lang w:val="uk-UA"/>
              </w:rPr>
              <w:t>.</w:t>
            </w:r>
          </w:p>
        </w:tc>
      </w:tr>
      <w:tr w:rsidR="009C52A8" w:rsidRPr="0063006D" w:rsidTr="00A03F5A">
        <w:trPr>
          <w:trHeight w:val="289"/>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tabs>
                <w:tab w:val="left" w:pos="6212"/>
              </w:tabs>
              <w:jc w:val="both"/>
              <w:rPr>
                <w:sz w:val="22"/>
                <w:szCs w:val="22"/>
              </w:rPr>
            </w:pPr>
            <w:r w:rsidRPr="0063006D">
              <w:rPr>
                <w:sz w:val="22"/>
                <w:szCs w:val="22"/>
              </w:rPr>
              <w:t xml:space="preserve">Проводити роботу по створенню банку  даних сімей, що опинились у складних життєвих обставинах  з метою виявлення   дітей, які перебувають в особливо складних, морально-психологічних умовах життя з метою вирішення питання </w:t>
            </w:r>
            <w:r w:rsidRPr="0063006D">
              <w:rPr>
                <w:sz w:val="22"/>
                <w:szCs w:val="22"/>
              </w:rPr>
              <w:lastRenderedPageBreak/>
              <w:t>їх особистого захисту</w:t>
            </w:r>
          </w:p>
        </w:tc>
        <w:tc>
          <w:tcPr>
            <w:tcW w:w="1929" w:type="dxa"/>
          </w:tcPr>
          <w:p w:rsidR="009C52A8" w:rsidRPr="00925929" w:rsidRDefault="009C52A8" w:rsidP="00A03F5A">
            <w:pPr>
              <w:pStyle w:val="a6"/>
              <w:tabs>
                <w:tab w:val="left" w:pos="2610"/>
              </w:tabs>
              <w:rPr>
                <w:sz w:val="22"/>
                <w:szCs w:val="22"/>
              </w:rPr>
            </w:pPr>
            <w:r w:rsidRPr="00925929">
              <w:rPr>
                <w:sz w:val="22"/>
                <w:szCs w:val="22"/>
              </w:rPr>
              <w:lastRenderedPageBreak/>
              <w:t>ЦСССДМ</w:t>
            </w:r>
          </w:p>
        </w:tc>
        <w:tc>
          <w:tcPr>
            <w:tcW w:w="4252" w:type="dxa"/>
          </w:tcPr>
          <w:p w:rsidR="009C52A8" w:rsidRPr="0063006D" w:rsidRDefault="009C52A8" w:rsidP="00A03F5A">
            <w:pPr>
              <w:jc w:val="both"/>
              <w:rPr>
                <w:color w:val="000000"/>
                <w:sz w:val="22"/>
                <w:szCs w:val="22"/>
              </w:rPr>
            </w:pPr>
            <w:r>
              <w:rPr>
                <w:color w:val="000000"/>
                <w:sz w:val="22"/>
                <w:szCs w:val="22"/>
              </w:rPr>
              <w:t xml:space="preserve">На обліку  </w:t>
            </w:r>
            <w:r w:rsidRPr="0063006D">
              <w:rPr>
                <w:color w:val="000000"/>
                <w:sz w:val="22"/>
                <w:szCs w:val="22"/>
              </w:rPr>
              <w:t>ЦСССДМ перебуває 57 сімей, що потрапили у скрутну ситуацію, в яких виховується 122 дитини. Цим сім’ям надаються послуги рі</w:t>
            </w:r>
            <w:r>
              <w:rPr>
                <w:color w:val="000000"/>
                <w:sz w:val="22"/>
                <w:szCs w:val="22"/>
              </w:rPr>
              <w:t>зного соціального спрямування, у</w:t>
            </w:r>
            <w:r w:rsidRPr="0063006D">
              <w:rPr>
                <w:color w:val="000000"/>
                <w:sz w:val="22"/>
                <w:szCs w:val="22"/>
              </w:rPr>
              <w:t xml:space="preserve"> тому числі за карткою отримувача послуг.</w:t>
            </w:r>
          </w:p>
          <w:p w:rsidR="009C52A8" w:rsidRPr="0063006D" w:rsidRDefault="009C52A8" w:rsidP="00A03F5A">
            <w:pPr>
              <w:pStyle w:val="a6"/>
              <w:tabs>
                <w:tab w:val="left" w:pos="2610"/>
              </w:tabs>
              <w:rPr>
                <w:color w:val="FF0000"/>
                <w:sz w:val="22"/>
                <w:szCs w:val="22"/>
              </w:rPr>
            </w:pPr>
          </w:p>
        </w:tc>
      </w:tr>
      <w:tr w:rsidR="009C52A8" w:rsidRPr="0063006D" w:rsidTr="00A03F5A">
        <w:trPr>
          <w:trHeight w:val="1072"/>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tabs>
                <w:tab w:val="left" w:pos="6212"/>
              </w:tabs>
              <w:jc w:val="both"/>
              <w:rPr>
                <w:sz w:val="22"/>
                <w:szCs w:val="22"/>
              </w:rPr>
            </w:pPr>
            <w:r w:rsidRPr="0063006D">
              <w:rPr>
                <w:sz w:val="22"/>
                <w:szCs w:val="22"/>
              </w:rPr>
              <w:t>Забезпечити організацію систематичної просвітницької роботи щодо пропаганди         здорового способу життя в навчальних закладах міста</w:t>
            </w:r>
          </w:p>
          <w:p w:rsidR="009C52A8" w:rsidRPr="0063006D" w:rsidRDefault="009C52A8" w:rsidP="00A03F5A">
            <w:pPr>
              <w:tabs>
                <w:tab w:val="left" w:pos="6212"/>
              </w:tabs>
              <w:jc w:val="both"/>
              <w:rPr>
                <w:sz w:val="22"/>
                <w:szCs w:val="22"/>
              </w:rPr>
            </w:pPr>
          </w:p>
        </w:tc>
        <w:tc>
          <w:tcPr>
            <w:tcW w:w="1929" w:type="dxa"/>
          </w:tcPr>
          <w:p w:rsidR="009C52A8" w:rsidRPr="00925929" w:rsidRDefault="009C52A8" w:rsidP="00A03F5A">
            <w:pPr>
              <w:pStyle w:val="a6"/>
              <w:tabs>
                <w:tab w:val="left" w:pos="2610"/>
              </w:tabs>
              <w:rPr>
                <w:sz w:val="22"/>
                <w:szCs w:val="22"/>
              </w:rPr>
            </w:pPr>
            <w:r w:rsidRPr="00925929">
              <w:rPr>
                <w:sz w:val="22"/>
                <w:szCs w:val="22"/>
              </w:rPr>
              <w:t>ЦСССДМ, відділ освіти, відділ молоді, спорту та охорони здоров’я</w:t>
            </w:r>
          </w:p>
        </w:tc>
        <w:tc>
          <w:tcPr>
            <w:tcW w:w="4252" w:type="dxa"/>
          </w:tcPr>
          <w:p w:rsidR="009C52A8" w:rsidRPr="00925929" w:rsidRDefault="009C52A8" w:rsidP="00A03F5A">
            <w:pPr>
              <w:pStyle w:val="a6"/>
              <w:tabs>
                <w:tab w:val="left" w:pos="2610"/>
              </w:tabs>
              <w:jc w:val="both"/>
              <w:rPr>
                <w:sz w:val="22"/>
                <w:szCs w:val="22"/>
                <w:lang w:val="uk-UA"/>
              </w:rPr>
            </w:pPr>
            <w:r w:rsidRPr="0063006D">
              <w:rPr>
                <w:sz w:val="22"/>
                <w:szCs w:val="22"/>
              </w:rPr>
              <w:t>До Міжнародного дня боротьби з незаконним вживанням наркотиків та їх незаконним обігом (в рамках проведення Дня молоді)  Знам’янським міським центром соціальних служб для сім’ї, дітей та молоді  проведена акція профілактичного спрямування ”Обери здоров’я - обери життя” до Дня молоді, під час якої проведений конкурс соціальної реклами здорового способу життя, розповсюджені засоби контрацепції та буклети з профілактики негативних явищ</w:t>
            </w:r>
            <w:r>
              <w:rPr>
                <w:sz w:val="22"/>
                <w:szCs w:val="22"/>
                <w:lang w:val="uk-UA"/>
              </w:rPr>
              <w:t>.</w:t>
            </w:r>
          </w:p>
        </w:tc>
      </w:tr>
      <w:tr w:rsidR="009C52A8" w:rsidRPr="0063006D" w:rsidTr="00A03F5A">
        <w:trPr>
          <w:trHeight w:val="282"/>
        </w:trPr>
        <w:tc>
          <w:tcPr>
            <w:tcW w:w="567" w:type="dxa"/>
          </w:tcPr>
          <w:p w:rsidR="009C52A8" w:rsidRPr="0063006D" w:rsidRDefault="009C52A8" w:rsidP="00A03F5A">
            <w:pPr>
              <w:pStyle w:val="a6"/>
              <w:numPr>
                <w:ilvl w:val="0"/>
                <w:numId w:val="5"/>
              </w:numPr>
              <w:tabs>
                <w:tab w:val="clear" w:pos="741"/>
                <w:tab w:val="num" w:pos="72"/>
                <w:tab w:val="left" w:pos="2610"/>
              </w:tabs>
              <w:spacing w:after="0"/>
              <w:ind w:left="72" w:firstLine="0"/>
              <w:jc w:val="center"/>
              <w:rPr>
                <w:sz w:val="22"/>
                <w:szCs w:val="22"/>
              </w:rPr>
            </w:pPr>
          </w:p>
        </w:tc>
        <w:tc>
          <w:tcPr>
            <w:tcW w:w="3033" w:type="dxa"/>
          </w:tcPr>
          <w:p w:rsidR="009C52A8" w:rsidRPr="0063006D" w:rsidRDefault="009C52A8" w:rsidP="00A03F5A">
            <w:pPr>
              <w:tabs>
                <w:tab w:val="left" w:pos="6212"/>
              </w:tabs>
              <w:jc w:val="both"/>
              <w:rPr>
                <w:sz w:val="22"/>
                <w:szCs w:val="22"/>
              </w:rPr>
            </w:pPr>
            <w:r w:rsidRPr="0063006D">
              <w:rPr>
                <w:sz w:val="22"/>
                <w:szCs w:val="22"/>
              </w:rPr>
              <w:t xml:space="preserve">Висвітлювати стан реалізації державної молодіжної політики на сторінках газети “Знам`янські вісті”  </w:t>
            </w:r>
          </w:p>
        </w:tc>
        <w:tc>
          <w:tcPr>
            <w:tcW w:w="1929" w:type="dxa"/>
          </w:tcPr>
          <w:p w:rsidR="009C52A8" w:rsidRPr="00925929" w:rsidRDefault="009C52A8" w:rsidP="00A03F5A">
            <w:pPr>
              <w:pStyle w:val="a6"/>
              <w:tabs>
                <w:tab w:val="left" w:pos="2610"/>
              </w:tabs>
              <w:rPr>
                <w:sz w:val="22"/>
                <w:szCs w:val="22"/>
              </w:rPr>
            </w:pPr>
            <w:r w:rsidRPr="00925929">
              <w:rPr>
                <w:sz w:val="22"/>
                <w:szCs w:val="22"/>
              </w:rPr>
              <w:t>Редакція газеті «Знам’янські вісті»</w:t>
            </w:r>
          </w:p>
        </w:tc>
        <w:tc>
          <w:tcPr>
            <w:tcW w:w="4252" w:type="dxa"/>
          </w:tcPr>
          <w:p w:rsidR="009C52A8" w:rsidRPr="00925929" w:rsidRDefault="009C52A8" w:rsidP="00A03F5A">
            <w:pPr>
              <w:pStyle w:val="a6"/>
              <w:tabs>
                <w:tab w:val="left" w:pos="2610"/>
              </w:tabs>
              <w:jc w:val="both"/>
              <w:rPr>
                <w:sz w:val="22"/>
                <w:szCs w:val="22"/>
                <w:lang w:val="uk-UA"/>
              </w:rPr>
            </w:pPr>
            <w:r>
              <w:rPr>
                <w:sz w:val="22"/>
                <w:szCs w:val="22"/>
              </w:rPr>
              <w:t xml:space="preserve">Інформація щодо реалізації </w:t>
            </w:r>
            <w:r>
              <w:rPr>
                <w:sz w:val="22"/>
                <w:szCs w:val="22"/>
                <w:lang w:val="uk-UA"/>
              </w:rPr>
              <w:t>М</w:t>
            </w:r>
            <w:r w:rsidRPr="0063006D">
              <w:rPr>
                <w:sz w:val="22"/>
                <w:szCs w:val="22"/>
              </w:rPr>
              <w:t>іської комплексної програми «Молодь Знам’янщини на 2018-2021 роки» постійно висвітлюється на офіційному веб</w:t>
            </w:r>
            <w:r>
              <w:rPr>
                <w:sz w:val="22"/>
                <w:szCs w:val="22"/>
                <w:lang w:val="uk-UA"/>
              </w:rPr>
              <w:t>-</w:t>
            </w:r>
            <w:r w:rsidRPr="0063006D">
              <w:rPr>
                <w:sz w:val="22"/>
                <w:szCs w:val="22"/>
              </w:rPr>
              <w:t xml:space="preserve">сайті </w:t>
            </w:r>
            <w:r>
              <w:rPr>
                <w:sz w:val="22"/>
                <w:szCs w:val="22"/>
                <w:lang w:val="uk-UA"/>
              </w:rPr>
              <w:t xml:space="preserve"> Знам’янської </w:t>
            </w:r>
            <w:r w:rsidRPr="0063006D">
              <w:rPr>
                <w:sz w:val="22"/>
                <w:szCs w:val="22"/>
              </w:rPr>
              <w:t>міської ради</w:t>
            </w:r>
            <w:r>
              <w:rPr>
                <w:sz w:val="22"/>
                <w:szCs w:val="22"/>
                <w:lang w:val="uk-UA"/>
              </w:rPr>
              <w:t>.</w:t>
            </w:r>
          </w:p>
        </w:tc>
      </w:tr>
    </w:tbl>
    <w:p w:rsidR="009C52A8" w:rsidRPr="0063006D" w:rsidRDefault="009C52A8" w:rsidP="009C52A8">
      <w:pPr>
        <w:rPr>
          <w:b/>
          <w:sz w:val="22"/>
          <w:szCs w:val="22"/>
        </w:rPr>
      </w:pPr>
    </w:p>
    <w:p w:rsidR="009C52A8" w:rsidRDefault="009C52A8" w:rsidP="009C52A8">
      <w:pPr>
        <w:pStyle w:val="aa"/>
        <w:jc w:val="right"/>
        <w:rPr>
          <w:sz w:val="22"/>
          <w:szCs w:val="22"/>
        </w:rPr>
      </w:pPr>
    </w:p>
    <w:p w:rsidR="009C52A8" w:rsidRPr="0063006D" w:rsidRDefault="009C52A8" w:rsidP="009C52A8">
      <w:pPr>
        <w:pStyle w:val="aa"/>
        <w:jc w:val="right"/>
        <w:rPr>
          <w:sz w:val="22"/>
          <w:szCs w:val="22"/>
        </w:rPr>
      </w:pPr>
    </w:p>
    <w:p w:rsidR="009C52A8" w:rsidRPr="009714A3" w:rsidRDefault="009C52A8" w:rsidP="009C52A8">
      <w:pPr>
        <w:jc w:val="center"/>
        <w:rPr>
          <w:b/>
          <w:sz w:val="24"/>
          <w:szCs w:val="24"/>
        </w:rPr>
      </w:pPr>
      <w:r>
        <w:rPr>
          <w:b/>
          <w:sz w:val="24"/>
          <w:szCs w:val="24"/>
        </w:rPr>
        <w:t>Вісімдесят друга</w:t>
      </w:r>
      <w:r w:rsidRPr="009714A3">
        <w:rPr>
          <w:b/>
          <w:sz w:val="24"/>
          <w:szCs w:val="24"/>
        </w:rPr>
        <w:t xml:space="preserve">  сесія Знам`янської міської ради</w:t>
      </w:r>
    </w:p>
    <w:p w:rsidR="009C52A8" w:rsidRPr="009714A3" w:rsidRDefault="009C52A8" w:rsidP="009C52A8">
      <w:pPr>
        <w:ind w:left="1440" w:firstLine="720"/>
        <w:rPr>
          <w:b/>
          <w:sz w:val="24"/>
          <w:szCs w:val="24"/>
        </w:rPr>
      </w:pPr>
      <w:r w:rsidRPr="009714A3">
        <w:rPr>
          <w:b/>
          <w:sz w:val="24"/>
          <w:szCs w:val="24"/>
        </w:rPr>
        <w:t xml:space="preserve">                          сьомого скликання</w:t>
      </w:r>
    </w:p>
    <w:p w:rsidR="009C52A8" w:rsidRPr="009714A3" w:rsidRDefault="009C52A8" w:rsidP="009C52A8">
      <w:pPr>
        <w:rPr>
          <w:sz w:val="24"/>
          <w:szCs w:val="24"/>
        </w:rPr>
      </w:pPr>
    </w:p>
    <w:p w:rsidR="009C52A8" w:rsidRPr="008E255C" w:rsidRDefault="009C52A8" w:rsidP="009C52A8">
      <w:pPr>
        <w:pStyle w:val="3"/>
      </w:pPr>
      <w:r w:rsidRPr="008E255C">
        <w:t>Р І Ш Е Н Н Я</w:t>
      </w:r>
    </w:p>
    <w:p w:rsidR="009C52A8" w:rsidRPr="009714A3" w:rsidRDefault="009C52A8" w:rsidP="009C52A8">
      <w:pPr>
        <w:tabs>
          <w:tab w:val="left" w:pos="4114"/>
        </w:tabs>
        <w:rPr>
          <w:sz w:val="24"/>
          <w:szCs w:val="24"/>
        </w:rPr>
      </w:pPr>
      <w:r>
        <w:rPr>
          <w:sz w:val="24"/>
          <w:szCs w:val="24"/>
        </w:rPr>
        <w:t xml:space="preserve">від 26 грудня  </w:t>
      </w:r>
      <w:r w:rsidRPr="009714A3">
        <w:rPr>
          <w:sz w:val="24"/>
          <w:szCs w:val="24"/>
        </w:rPr>
        <w:t xml:space="preserve">2019 року </w:t>
      </w:r>
      <w:r w:rsidRPr="009714A3">
        <w:rPr>
          <w:sz w:val="24"/>
          <w:szCs w:val="24"/>
        </w:rPr>
        <w:tab/>
      </w:r>
      <w:r w:rsidRPr="009714A3">
        <w:rPr>
          <w:sz w:val="24"/>
          <w:szCs w:val="24"/>
        </w:rPr>
        <w:tab/>
      </w:r>
      <w:r w:rsidRPr="009714A3">
        <w:rPr>
          <w:sz w:val="24"/>
          <w:szCs w:val="24"/>
        </w:rPr>
        <w:tab/>
      </w:r>
      <w:r w:rsidRPr="009714A3">
        <w:rPr>
          <w:sz w:val="24"/>
          <w:szCs w:val="24"/>
        </w:rPr>
        <w:tab/>
      </w:r>
      <w:r w:rsidRPr="009714A3">
        <w:rPr>
          <w:sz w:val="24"/>
          <w:szCs w:val="24"/>
        </w:rPr>
        <w:tab/>
      </w:r>
      <w:r w:rsidRPr="009714A3">
        <w:rPr>
          <w:sz w:val="24"/>
          <w:szCs w:val="24"/>
        </w:rPr>
        <w:tab/>
      </w:r>
      <w:r w:rsidRPr="009714A3">
        <w:rPr>
          <w:sz w:val="24"/>
          <w:szCs w:val="24"/>
        </w:rPr>
        <w:tab/>
      </w:r>
      <w:r w:rsidRPr="009714A3">
        <w:rPr>
          <w:b/>
          <w:sz w:val="24"/>
          <w:szCs w:val="24"/>
        </w:rPr>
        <w:t>№</w:t>
      </w:r>
      <w:r>
        <w:rPr>
          <w:b/>
          <w:sz w:val="24"/>
          <w:szCs w:val="24"/>
        </w:rPr>
        <w:t>2300</w:t>
      </w:r>
    </w:p>
    <w:p w:rsidR="009C52A8" w:rsidRPr="009714A3" w:rsidRDefault="009C52A8" w:rsidP="009C52A8">
      <w:pPr>
        <w:jc w:val="center"/>
        <w:rPr>
          <w:sz w:val="24"/>
          <w:szCs w:val="24"/>
        </w:rPr>
      </w:pPr>
      <w:r w:rsidRPr="009714A3">
        <w:rPr>
          <w:sz w:val="24"/>
          <w:szCs w:val="24"/>
        </w:rPr>
        <w:t>м. Знам`янка</w:t>
      </w:r>
    </w:p>
    <w:p w:rsidR="009C52A8" w:rsidRPr="009714A3" w:rsidRDefault="009C52A8" w:rsidP="009C52A8">
      <w:pPr>
        <w:rPr>
          <w:sz w:val="24"/>
          <w:szCs w:val="24"/>
        </w:rPr>
      </w:pPr>
      <w:r w:rsidRPr="009714A3">
        <w:rPr>
          <w:sz w:val="24"/>
          <w:szCs w:val="24"/>
        </w:rPr>
        <w:t>Про хід виконання Міської програми по</w:t>
      </w:r>
    </w:p>
    <w:p w:rsidR="009C52A8" w:rsidRPr="009714A3" w:rsidRDefault="009C52A8" w:rsidP="009C52A8">
      <w:pPr>
        <w:rPr>
          <w:sz w:val="24"/>
          <w:szCs w:val="24"/>
        </w:rPr>
      </w:pPr>
      <w:r w:rsidRPr="009714A3">
        <w:rPr>
          <w:sz w:val="24"/>
          <w:szCs w:val="24"/>
        </w:rPr>
        <w:t xml:space="preserve">оздоровленню і відпочинку дітей </w:t>
      </w:r>
    </w:p>
    <w:p w:rsidR="009C52A8" w:rsidRPr="009714A3" w:rsidRDefault="009C52A8" w:rsidP="009C52A8">
      <w:pPr>
        <w:rPr>
          <w:sz w:val="24"/>
          <w:szCs w:val="24"/>
        </w:rPr>
      </w:pPr>
      <w:r w:rsidRPr="009714A3">
        <w:rPr>
          <w:sz w:val="24"/>
          <w:szCs w:val="24"/>
        </w:rPr>
        <w:t>на 2018–2021 роки за 2019 рік</w:t>
      </w:r>
    </w:p>
    <w:p w:rsidR="009C52A8" w:rsidRPr="009714A3" w:rsidRDefault="009C52A8" w:rsidP="009C52A8">
      <w:pPr>
        <w:jc w:val="both"/>
        <w:rPr>
          <w:sz w:val="24"/>
          <w:szCs w:val="24"/>
        </w:rPr>
      </w:pPr>
    </w:p>
    <w:p w:rsidR="009C52A8" w:rsidRPr="009714A3" w:rsidRDefault="009C52A8" w:rsidP="009C52A8">
      <w:pPr>
        <w:spacing w:before="40" w:after="40"/>
        <w:jc w:val="both"/>
        <w:rPr>
          <w:sz w:val="24"/>
          <w:szCs w:val="24"/>
        </w:rPr>
      </w:pPr>
      <w:r w:rsidRPr="009714A3">
        <w:rPr>
          <w:sz w:val="24"/>
          <w:szCs w:val="24"/>
        </w:rPr>
        <w:tab/>
        <w:t>Відповідно до Закону України «</w:t>
      </w:r>
      <w:r w:rsidRPr="009714A3">
        <w:rPr>
          <w:noProof/>
          <w:sz w:val="24"/>
          <w:szCs w:val="24"/>
        </w:rPr>
        <w:t>Про оздоровлення та відпочинок дітей</w:t>
      </w:r>
      <w:r>
        <w:rPr>
          <w:noProof/>
          <w:sz w:val="24"/>
          <w:szCs w:val="24"/>
        </w:rPr>
        <w:t>»</w:t>
      </w:r>
      <w:r w:rsidRPr="009714A3">
        <w:rPr>
          <w:noProof/>
          <w:sz w:val="24"/>
          <w:szCs w:val="24"/>
        </w:rPr>
        <w:t>,</w:t>
      </w:r>
      <w:r w:rsidRPr="009714A3">
        <w:rPr>
          <w:bCs/>
          <w:sz w:val="24"/>
          <w:szCs w:val="24"/>
        </w:rPr>
        <w:t xml:space="preserve"> М</w:t>
      </w:r>
      <w:r w:rsidRPr="009714A3">
        <w:rPr>
          <w:sz w:val="24"/>
          <w:szCs w:val="24"/>
        </w:rPr>
        <w:t>іської програми  оздоровлення і відпочинку дітей на 2018-2021 роки</w:t>
      </w:r>
      <w:r w:rsidRPr="009714A3">
        <w:rPr>
          <w:bCs/>
          <w:sz w:val="24"/>
          <w:szCs w:val="24"/>
        </w:rPr>
        <w:t>, затвердженої рішенням міської ради від 20.10.2017 року №1132,</w:t>
      </w:r>
      <w:r w:rsidRPr="009714A3">
        <w:rPr>
          <w:noProof/>
          <w:sz w:val="24"/>
          <w:szCs w:val="24"/>
        </w:rPr>
        <w:t xml:space="preserve"> </w:t>
      </w:r>
      <w:r w:rsidRPr="009714A3">
        <w:rPr>
          <w:sz w:val="24"/>
          <w:szCs w:val="24"/>
        </w:rPr>
        <w:t xml:space="preserve">з метою створення умов для організації літнього оздоровлення та відпочинку дітей м. Знам`янки, керуючись ст.26 Закону України “Про місцеве самоврядування в Україні”, міська рада </w:t>
      </w:r>
    </w:p>
    <w:p w:rsidR="009C52A8" w:rsidRPr="009714A3" w:rsidRDefault="009C52A8" w:rsidP="009C52A8">
      <w:pPr>
        <w:jc w:val="center"/>
        <w:rPr>
          <w:b/>
          <w:sz w:val="24"/>
          <w:szCs w:val="24"/>
        </w:rPr>
      </w:pPr>
      <w:r w:rsidRPr="009714A3">
        <w:rPr>
          <w:b/>
          <w:sz w:val="24"/>
          <w:szCs w:val="24"/>
        </w:rPr>
        <w:t>В и р і ш и л а:</w:t>
      </w:r>
    </w:p>
    <w:p w:rsidR="009C52A8" w:rsidRDefault="009C52A8" w:rsidP="009C52A8">
      <w:pPr>
        <w:jc w:val="both"/>
        <w:rPr>
          <w:sz w:val="24"/>
          <w:szCs w:val="24"/>
        </w:rPr>
      </w:pPr>
      <w:r>
        <w:rPr>
          <w:sz w:val="24"/>
          <w:szCs w:val="24"/>
        </w:rPr>
        <w:t xml:space="preserve">1. </w:t>
      </w:r>
      <w:r w:rsidRPr="009714A3">
        <w:rPr>
          <w:sz w:val="24"/>
          <w:szCs w:val="24"/>
        </w:rPr>
        <w:t xml:space="preserve">Інформацію начальника відділу молоді, спорту та охорони здоров’я виконавчого комітету </w:t>
      </w:r>
      <w:r>
        <w:rPr>
          <w:sz w:val="24"/>
          <w:szCs w:val="24"/>
        </w:rPr>
        <w:t xml:space="preserve">Знам’янської </w:t>
      </w:r>
      <w:r w:rsidRPr="009714A3">
        <w:rPr>
          <w:sz w:val="24"/>
          <w:szCs w:val="24"/>
        </w:rPr>
        <w:t>міської ради Р.Ладожинської про хід виконання Міської програми по оздоровленню і відпочинку дітей на 2018- 2021 роки за 2019 рік взяти до відома (додається).</w:t>
      </w:r>
    </w:p>
    <w:p w:rsidR="009C52A8" w:rsidRDefault="009C52A8" w:rsidP="009C52A8">
      <w:pPr>
        <w:jc w:val="both"/>
        <w:rPr>
          <w:sz w:val="24"/>
          <w:szCs w:val="24"/>
        </w:rPr>
      </w:pPr>
      <w:r>
        <w:rPr>
          <w:sz w:val="24"/>
          <w:szCs w:val="24"/>
        </w:rPr>
        <w:t xml:space="preserve">2. </w:t>
      </w:r>
      <w:r w:rsidRPr="009714A3">
        <w:rPr>
          <w:sz w:val="24"/>
          <w:szCs w:val="24"/>
        </w:rPr>
        <w:t xml:space="preserve">Залученим  до виконання зазначеної </w:t>
      </w:r>
      <w:r>
        <w:rPr>
          <w:sz w:val="24"/>
          <w:szCs w:val="24"/>
        </w:rPr>
        <w:t xml:space="preserve"> п</w:t>
      </w:r>
      <w:r w:rsidRPr="009714A3">
        <w:rPr>
          <w:sz w:val="24"/>
          <w:szCs w:val="24"/>
        </w:rPr>
        <w:t>рограми відділам, управлінням та службам надавати інформацію відділу молоді, спорту та охорони здоров’я до 10 травня та  10 жовтня щороку.</w:t>
      </w:r>
    </w:p>
    <w:p w:rsidR="009C52A8" w:rsidRDefault="009C52A8" w:rsidP="009C52A8">
      <w:pPr>
        <w:jc w:val="both"/>
        <w:rPr>
          <w:sz w:val="24"/>
          <w:szCs w:val="24"/>
        </w:rPr>
      </w:pPr>
      <w:r>
        <w:rPr>
          <w:sz w:val="24"/>
          <w:szCs w:val="24"/>
        </w:rPr>
        <w:t xml:space="preserve">3. </w:t>
      </w:r>
      <w:r w:rsidRPr="009714A3">
        <w:rPr>
          <w:sz w:val="24"/>
          <w:szCs w:val="24"/>
        </w:rPr>
        <w:t>Відділу  молоді, с</w:t>
      </w:r>
      <w:r>
        <w:rPr>
          <w:sz w:val="24"/>
          <w:szCs w:val="24"/>
        </w:rPr>
        <w:t>порту та охорони здоров’я (нач.</w:t>
      </w:r>
      <w:r w:rsidRPr="009714A3">
        <w:rPr>
          <w:sz w:val="24"/>
          <w:szCs w:val="24"/>
        </w:rPr>
        <w:t>Р.Ладожинська) направляти звітну інформацію про хід виконання програми на адресу департаменту соціального захисту населення Кіровоградської облдержадміністрації до 15 травня та 15 жовтня щороку.</w:t>
      </w:r>
    </w:p>
    <w:p w:rsidR="009C52A8" w:rsidRPr="009714A3" w:rsidRDefault="009C52A8" w:rsidP="009C52A8">
      <w:pPr>
        <w:rPr>
          <w:sz w:val="24"/>
          <w:szCs w:val="24"/>
        </w:rPr>
      </w:pPr>
      <w:r>
        <w:rPr>
          <w:sz w:val="24"/>
          <w:szCs w:val="24"/>
        </w:rPr>
        <w:t xml:space="preserve">4. </w:t>
      </w:r>
      <w:r w:rsidRPr="009714A3">
        <w:rPr>
          <w:sz w:val="24"/>
          <w:szCs w:val="24"/>
        </w:rPr>
        <w:t>Контроль за виконання даного рішення покласти на постійну комісію з питань освіти, культури, молоді та спорту (гол. Ю.Сопільняк).</w:t>
      </w:r>
    </w:p>
    <w:p w:rsidR="009C52A8" w:rsidRPr="009714A3" w:rsidRDefault="009C52A8" w:rsidP="009C52A8">
      <w:pPr>
        <w:ind w:left="720"/>
        <w:jc w:val="both"/>
        <w:rPr>
          <w:sz w:val="24"/>
          <w:szCs w:val="24"/>
        </w:rPr>
      </w:pPr>
    </w:p>
    <w:p w:rsidR="009C52A8" w:rsidRPr="00637E20" w:rsidRDefault="009C52A8" w:rsidP="009C52A8">
      <w:pPr>
        <w:pStyle w:val="ac"/>
        <w:jc w:val="center"/>
        <w:rPr>
          <w:rFonts w:ascii="Times New Roman" w:hAnsi="Times New Roman"/>
          <w:b/>
          <w:sz w:val="24"/>
          <w:szCs w:val="24"/>
          <w:lang w:val="uk-UA"/>
        </w:rPr>
      </w:pPr>
      <w:r w:rsidRPr="00637E20">
        <w:rPr>
          <w:rFonts w:ascii="Times New Roman" w:hAnsi="Times New Roman"/>
          <w:b/>
          <w:sz w:val="24"/>
          <w:szCs w:val="24"/>
          <w:lang w:val="uk-UA"/>
        </w:rPr>
        <w:t>Міс</w:t>
      </w:r>
      <w:r w:rsidRPr="00402C72">
        <w:rPr>
          <w:rFonts w:ascii="Times New Roman" w:hAnsi="Times New Roman"/>
          <w:b/>
          <w:sz w:val="24"/>
          <w:szCs w:val="24"/>
          <w:lang w:val="uk-UA"/>
        </w:rPr>
        <w:t>ький голова</w:t>
      </w:r>
      <w:r>
        <w:rPr>
          <w:rFonts w:ascii="Times New Roman" w:hAnsi="Times New Roman"/>
          <w:b/>
          <w:sz w:val="24"/>
          <w:szCs w:val="24"/>
          <w:lang w:val="uk-UA"/>
        </w:rPr>
        <w:t xml:space="preserve">                               </w:t>
      </w:r>
      <w:r w:rsidRPr="00402C72">
        <w:rPr>
          <w:rFonts w:ascii="Times New Roman" w:hAnsi="Times New Roman"/>
          <w:b/>
          <w:sz w:val="24"/>
          <w:szCs w:val="24"/>
          <w:lang w:val="uk-UA"/>
        </w:rPr>
        <w:t>Сергій ФІЛІПЕНКО</w:t>
      </w:r>
    </w:p>
    <w:p w:rsidR="009C52A8" w:rsidRDefault="009C52A8" w:rsidP="009C52A8">
      <w:pPr>
        <w:jc w:val="center"/>
        <w:rPr>
          <w:b/>
        </w:rPr>
      </w:pPr>
      <w:r>
        <w:rPr>
          <w:b/>
        </w:rPr>
        <w:lastRenderedPageBreak/>
        <w:t xml:space="preserve">                                  </w:t>
      </w:r>
    </w:p>
    <w:p w:rsidR="009C52A8" w:rsidRPr="002D7F58" w:rsidRDefault="009C52A8" w:rsidP="009C52A8">
      <w:pPr>
        <w:jc w:val="center"/>
        <w:rPr>
          <w:sz w:val="24"/>
          <w:szCs w:val="24"/>
        </w:rPr>
      </w:pPr>
      <w:r>
        <w:rPr>
          <w:sz w:val="24"/>
          <w:szCs w:val="24"/>
        </w:rPr>
        <w:t>Інформація</w:t>
      </w:r>
    </w:p>
    <w:p w:rsidR="009C52A8" w:rsidRDefault="009C52A8" w:rsidP="009C52A8">
      <w:pPr>
        <w:jc w:val="center"/>
        <w:rPr>
          <w:bCs/>
          <w:sz w:val="24"/>
          <w:szCs w:val="24"/>
        </w:rPr>
      </w:pPr>
      <w:r w:rsidRPr="002D7F58">
        <w:rPr>
          <w:sz w:val="24"/>
          <w:szCs w:val="24"/>
        </w:rPr>
        <w:tab/>
        <w:t xml:space="preserve">про </w:t>
      </w:r>
      <w:r>
        <w:rPr>
          <w:sz w:val="24"/>
          <w:szCs w:val="24"/>
        </w:rPr>
        <w:t>хід</w:t>
      </w:r>
      <w:r w:rsidRPr="002D7F58">
        <w:rPr>
          <w:sz w:val="24"/>
          <w:szCs w:val="24"/>
        </w:rPr>
        <w:t xml:space="preserve"> виконання Міської </w:t>
      </w:r>
      <w:r w:rsidRPr="002D7F58">
        <w:rPr>
          <w:bCs/>
          <w:sz w:val="24"/>
          <w:szCs w:val="24"/>
        </w:rPr>
        <w:t xml:space="preserve">програми оздоровлення та відпочинку дітей </w:t>
      </w:r>
    </w:p>
    <w:p w:rsidR="009C52A8" w:rsidRPr="002D7F58" w:rsidRDefault="009C52A8" w:rsidP="009C52A8">
      <w:pPr>
        <w:jc w:val="center"/>
        <w:rPr>
          <w:bCs/>
          <w:sz w:val="24"/>
          <w:szCs w:val="24"/>
        </w:rPr>
      </w:pPr>
      <w:r w:rsidRPr="002D7F58">
        <w:rPr>
          <w:bCs/>
          <w:sz w:val="24"/>
          <w:szCs w:val="24"/>
        </w:rPr>
        <w:t>на 2018-2021 роки за 2019 рік</w:t>
      </w:r>
    </w:p>
    <w:p w:rsidR="009C52A8" w:rsidRDefault="009C52A8" w:rsidP="009C52A8">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2969"/>
        <w:gridCol w:w="7"/>
        <w:gridCol w:w="2272"/>
        <w:gridCol w:w="3649"/>
      </w:tblGrid>
      <w:tr w:rsidR="009C52A8" w:rsidTr="00A03F5A">
        <w:tc>
          <w:tcPr>
            <w:tcW w:w="675"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b/>
              </w:rPr>
            </w:pPr>
            <w:r>
              <w:rPr>
                <w:b/>
              </w:rPr>
              <w:t>№</w:t>
            </w:r>
          </w:p>
          <w:p w:rsidR="009C52A8" w:rsidRDefault="009C52A8" w:rsidP="00A03F5A">
            <w:pPr>
              <w:jc w:val="both"/>
              <w:rPr>
                <w:b/>
              </w:rPr>
            </w:pPr>
            <w:r>
              <w:rPr>
                <w:b/>
              </w:rPr>
              <w:t>п/п</w:t>
            </w:r>
          </w:p>
        </w:tc>
        <w:tc>
          <w:tcPr>
            <w:tcW w:w="2977" w:type="dxa"/>
            <w:gridSpan w:val="2"/>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b/>
              </w:rPr>
            </w:pPr>
            <w:r>
              <w:rPr>
                <w:b/>
              </w:rPr>
              <w:t>Зміст завдання</w:t>
            </w:r>
          </w:p>
        </w:tc>
        <w:tc>
          <w:tcPr>
            <w:tcW w:w="2268"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b/>
              </w:rPr>
            </w:pPr>
            <w:r>
              <w:rPr>
                <w:b/>
              </w:rPr>
              <w:t>Виконавці</w:t>
            </w:r>
          </w:p>
        </w:tc>
        <w:tc>
          <w:tcPr>
            <w:tcW w:w="3651"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b/>
              </w:rPr>
            </w:pPr>
            <w:r>
              <w:rPr>
                <w:b/>
              </w:rPr>
              <w:t>Стан виконання</w:t>
            </w:r>
          </w:p>
        </w:tc>
      </w:tr>
      <w:tr w:rsidR="009C52A8" w:rsidRPr="000C3112" w:rsidTr="00A03F5A">
        <w:tc>
          <w:tcPr>
            <w:tcW w:w="675"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pPr>
            <w:r>
              <w:t>1</w:t>
            </w:r>
          </w:p>
        </w:tc>
        <w:tc>
          <w:tcPr>
            <w:tcW w:w="2977" w:type="dxa"/>
            <w:gridSpan w:val="2"/>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rPr>
            </w:pPr>
            <w:r>
              <w:rPr>
                <w:rFonts w:ascii="Academy" w:hAnsi="Academy"/>
                <w:sz w:val="22"/>
              </w:rPr>
              <w:t>Забезпечити оздоровлення дітей окремих категорій на базі таборів з денним перебуванням.</w:t>
            </w:r>
          </w:p>
        </w:tc>
        <w:tc>
          <w:tcPr>
            <w:tcW w:w="2268"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Відділ освіти</w:t>
            </w:r>
          </w:p>
        </w:tc>
        <w:tc>
          <w:tcPr>
            <w:tcW w:w="3651"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Відділом освіти забезпечено роботу 7 пришкільних майданчиків з денним перебуванням дітей на базі ЦДЮТ «Фестивальний», ЗЗСО №1, НВК «Знам’янська загальноосвітня школа І-ІІІ ступенів №3-гімназія», ЗЗСО №4,  №6, №7 та НВК «Знам’янська загальноосвітня школа І-ІІІ ступенів №2-ліцей. На їх роботу з міського бюджету виділено кошти в сумі 176,939 тис. грн. (відпочинком було охоплено 617 категорійних дітей).</w:t>
            </w:r>
          </w:p>
        </w:tc>
      </w:tr>
      <w:tr w:rsidR="009C52A8" w:rsidRPr="00EC4F54" w:rsidTr="00A03F5A">
        <w:tc>
          <w:tcPr>
            <w:tcW w:w="675"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pPr>
            <w:r>
              <w:t>2</w:t>
            </w:r>
          </w:p>
        </w:tc>
        <w:tc>
          <w:tcPr>
            <w:tcW w:w="2977" w:type="dxa"/>
            <w:gridSpan w:val="2"/>
            <w:tcBorders>
              <w:top w:val="single" w:sz="4" w:space="0" w:color="auto"/>
              <w:left w:val="single" w:sz="4" w:space="0" w:color="auto"/>
              <w:bottom w:val="single" w:sz="4" w:space="0" w:color="auto"/>
              <w:right w:val="single" w:sz="4" w:space="0" w:color="auto"/>
            </w:tcBorders>
            <w:hideMark/>
          </w:tcPr>
          <w:p w:rsidR="009C52A8" w:rsidRPr="000C3112" w:rsidRDefault="009C52A8" w:rsidP="00A03F5A">
            <w:pPr>
              <w:jc w:val="both"/>
              <w:rPr>
                <w:rFonts w:ascii="Academy" w:hAnsi="Academy"/>
                <w:sz w:val="22"/>
              </w:rPr>
            </w:pPr>
            <w:r w:rsidRPr="000C3112">
              <w:rPr>
                <w:bCs/>
                <w:sz w:val="22"/>
              </w:rPr>
              <w:t>Забезпечити санаторний режим роботи на літній період в дошкільних закладах міста, передбачивши додаткове харчування</w:t>
            </w:r>
          </w:p>
        </w:tc>
        <w:tc>
          <w:tcPr>
            <w:tcW w:w="2268"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Відділ освіти</w:t>
            </w:r>
          </w:p>
        </w:tc>
        <w:tc>
          <w:tcPr>
            <w:tcW w:w="3651"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У раціон харчування в дошкільних закладах міста під час літнього періоду вводилось додаткове харчування з розширеним вмістом природніх вітамінів (йогурти, фрукти, соки).</w:t>
            </w:r>
          </w:p>
        </w:tc>
      </w:tr>
      <w:tr w:rsidR="009C52A8" w:rsidTr="00A03F5A">
        <w:tc>
          <w:tcPr>
            <w:tcW w:w="675"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pPr>
            <w:r>
              <w:t>3</w:t>
            </w:r>
          </w:p>
        </w:tc>
        <w:tc>
          <w:tcPr>
            <w:tcW w:w="2977" w:type="dxa"/>
            <w:gridSpan w:val="2"/>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bCs/>
                <w:sz w:val="22"/>
              </w:rPr>
            </w:pPr>
            <w:r>
              <w:rPr>
                <w:sz w:val="22"/>
              </w:rPr>
              <w:t xml:space="preserve">Передбачити в місцевому бюджеті окремим рядком  кошти на придбання путівок для організації </w:t>
            </w:r>
            <w:r>
              <w:rPr>
                <w:bCs/>
                <w:sz w:val="22"/>
              </w:rPr>
              <w:t>оздоровлення дітей</w:t>
            </w:r>
            <w:r>
              <w:rPr>
                <w:noProof/>
                <w:sz w:val="22"/>
              </w:rPr>
              <w:t>, які потребують особливої соціальної уваги та підтримки</w:t>
            </w:r>
            <w:r>
              <w:rPr>
                <w:bCs/>
                <w:sz w:val="22"/>
              </w:rPr>
              <w:t>.</w:t>
            </w:r>
          </w:p>
        </w:tc>
        <w:tc>
          <w:tcPr>
            <w:tcW w:w="2268"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Відділ молоді, спорту та охорони здоров’я</w:t>
            </w:r>
          </w:p>
        </w:tc>
        <w:tc>
          <w:tcPr>
            <w:tcW w:w="3651"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У поточному році з міського бюджету було виділено 180 тис. грн. для придбання путівок у стаціонарні оздоровчі заклади (придбано 30 путівок до ДЗВ «Чайка» Глобинського району, Полтавської області).</w:t>
            </w:r>
          </w:p>
        </w:tc>
      </w:tr>
      <w:tr w:rsidR="009C52A8" w:rsidTr="00A03F5A">
        <w:tc>
          <w:tcPr>
            <w:tcW w:w="675"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pPr>
            <w:r>
              <w:t>4</w:t>
            </w:r>
          </w:p>
        </w:tc>
        <w:tc>
          <w:tcPr>
            <w:tcW w:w="2977" w:type="dxa"/>
            <w:gridSpan w:val="2"/>
            <w:tcBorders>
              <w:top w:val="single" w:sz="4" w:space="0" w:color="auto"/>
              <w:left w:val="single" w:sz="4" w:space="0" w:color="auto"/>
              <w:bottom w:val="single" w:sz="4" w:space="0" w:color="auto"/>
              <w:right w:val="single" w:sz="4" w:space="0" w:color="auto"/>
            </w:tcBorders>
          </w:tcPr>
          <w:p w:rsidR="009C52A8" w:rsidRDefault="009C52A8" w:rsidP="00A03F5A">
            <w:pPr>
              <w:pStyle w:val="a3"/>
              <w:ind w:left="34" w:hanging="34"/>
              <w:rPr>
                <w:sz w:val="22"/>
              </w:rPr>
            </w:pPr>
            <w:r>
              <w:rPr>
                <w:sz w:val="22"/>
              </w:rPr>
              <w:t xml:space="preserve">Впровадити навчальні семінари-практикуми з організаціями та установами міста, з метою проведення інформаційної роботи щодо оздоровчої компанії та відпочинку дітей влітку. </w:t>
            </w:r>
          </w:p>
          <w:p w:rsidR="009C52A8" w:rsidRDefault="009C52A8" w:rsidP="00A03F5A">
            <w:pPr>
              <w:jc w:val="both"/>
              <w:rPr>
                <w:sz w:val="22"/>
              </w:rPr>
            </w:pPr>
          </w:p>
        </w:tc>
        <w:tc>
          <w:tcPr>
            <w:tcW w:w="2268"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Відділ молоді, спорту та охорони здоров’я, представники підприємств, установ, організацій, професійних спілок</w:t>
            </w:r>
          </w:p>
        </w:tc>
        <w:tc>
          <w:tcPr>
            <w:tcW w:w="3651"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Відділом молоді, спорту та охорони здоров’я щороку проводиться засідання робочої групи з питань проведення оздоровчої кампанії, яка координує роботу з проведення заходів по організації та проведенню оздоровлення. Протягом звітнього періоду проведено 3 засідання.</w:t>
            </w:r>
          </w:p>
        </w:tc>
      </w:tr>
      <w:tr w:rsidR="009C52A8" w:rsidTr="00A03F5A">
        <w:tc>
          <w:tcPr>
            <w:tcW w:w="675"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pPr>
            <w:r>
              <w:t>5</w:t>
            </w:r>
          </w:p>
        </w:tc>
        <w:tc>
          <w:tcPr>
            <w:tcW w:w="2977" w:type="dxa"/>
            <w:gridSpan w:val="2"/>
            <w:tcBorders>
              <w:top w:val="single" w:sz="4" w:space="0" w:color="auto"/>
              <w:left w:val="single" w:sz="4" w:space="0" w:color="auto"/>
              <w:bottom w:val="single" w:sz="4" w:space="0" w:color="auto"/>
              <w:right w:val="single" w:sz="4" w:space="0" w:color="auto"/>
            </w:tcBorders>
            <w:hideMark/>
          </w:tcPr>
          <w:p w:rsidR="009C52A8" w:rsidRDefault="009C52A8" w:rsidP="00A03F5A">
            <w:pPr>
              <w:pStyle w:val="a3"/>
              <w:ind w:left="34" w:hanging="34"/>
              <w:rPr>
                <w:sz w:val="22"/>
              </w:rPr>
            </w:pPr>
            <w:r>
              <w:rPr>
                <w:rFonts w:ascii="Academy" w:hAnsi="Academy"/>
                <w:sz w:val="22"/>
              </w:rPr>
              <w:t xml:space="preserve">Забезпечити </w:t>
            </w:r>
            <w:r>
              <w:rPr>
                <w:bCs/>
                <w:sz w:val="22"/>
              </w:rPr>
              <w:t>дієвий контроль за постачанням у дошкільні заклади та табори з денним перебуванням якісних продуктів харчування, відповідно до щоденних норм харчування та станом організації харчування дітей</w:t>
            </w:r>
          </w:p>
        </w:tc>
        <w:tc>
          <w:tcPr>
            <w:tcW w:w="2268"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Відділ освіти</w:t>
            </w:r>
          </w:p>
        </w:tc>
        <w:tc>
          <w:tcPr>
            <w:tcW w:w="3651"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Питання постачання продуктів до закладів освіти постійно знаходиться на контролі відділу освіти</w:t>
            </w:r>
          </w:p>
        </w:tc>
      </w:tr>
      <w:tr w:rsidR="009C52A8" w:rsidTr="00A03F5A">
        <w:trPr>
          <w:trHeight w:val="70"/>
        </w:trPr>
        <w:tc>
          <w:tcPr>
            <w:tcW w:w="675"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pPr>
            <w:r>
              <w:t>6</w:t>
            </w:r>
          </w:p>
        </w:tc>
        <w:tc>
          <w:tcPr>
            <w:tcW w:w="2977" w:type="dxa"/>
            <w:gridSpan w:val="2"/>
            <w:tcBorders>
              <w:top w:val="single" w:sz="4" w:space="0" w:color="auto"/>
              <w:left w:val="single" w:sz="4" w:space="0" w:color="auto"/>
              <w:bottom w:val="single" w:sz="4" w:space="0" w:color="auto"/>
              <w:right w:val="single" w:sz="4" w:space="0" w:color="auto"/>
            </w:tcBorders>
          </w:tcPr>
          <w:p w:rsidR="009C52A8" w:rsidRDefault="009C52A8" w:rsidP="00A03F5A">
            <w:pPr>
              <w:pStyle w:val="a6"/>
              <w:tabs>
                <w:tab w:val="left" w:pos="2610"/>
              </w:tabs>
            </w:pPr>
            <w:r>
              <w:t xml:space="preserve">Забезпечити оздоровлення </w:t>
            </w:r>
            <w:r>
              <w:rPr>
                <w:noProof/>
              </w:rPr>
              <w:t>дітей, які потребують особливої соціальної уваги та підтримки</w:t>
            </w:r>
            <w:r>
              <w:rPr>
                <w:bCs/>
              </w:rPr>
              <w:t xml:space="preserve"> за рахунок путівок виділених департаментом соціального захисту населення ОДА.</w:t>
            </w:r>
          </w:p>
          <w:p w:rsidR="009C52A8" w:rsidRDefault="009C52A8" w:rsidP="00A03F5A">
            <w:pPr>
              <w:pStyle w:val="a3"/>
              <w:ind w:left="34" w:hanging="34"/>
              <w:rPr>
                <w:rFonts w:ascii="Academy" w:hAnsi="Academy"/>
                <w:sz w:val="22"/>
              </w:rPr>
            </w:pPr>
          </w:p>
        </w:tc>
        <w:tc>
          <w:tcPr>
            <w:tcW w:w="2268"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lastRenderedPageBreak/>
              <w:t>Відділ молоді, спорту та охорони здоров’я</w:t>
            </w:r>
          </w:p>
        </w:tc>
        <w:tc>
          <w:tcPr>
            <w:tcW w:w="3651" w:type="dxa"/>
            <w:tcBorders>
              <w:top w:val="single" w:sz="4" w:space="0" w:color="auto"/>
              <w:left w:val="single" w:sz="4" w:space="0" w:color="auto"/>
              <w:bottom w:val="single" w:sz="4" w:space="0" w:color="auto"/>
              <w:right w:val="single" w:sz="4" w:space="0" w:color="auto"/>
            </w:tcBorders>
          </w:tcPr>
          <w:p w:rsidR="009C52A8" w:rsidRDefault="009C52A8" w:rsidP="00A03F5A">
            <w:pPr>
              <w:jc w:val="both"/>
              <w:rPr>
                <w:sz w:val="22"/>
                <w:szCs w:val="22"/>
              </w:rPr>
            </w:pPr>
            <w:r>
              <w:rPr>
                <w:sz w:val="22"/>
                <w:szCs w:val="22"/>
              </w:rPr>
              <w:t>У таборах області та за її межами за рахунок путівок, що надавалися  департаментом соціального захисту населення  Кіровоградської ОДА протягом звітного періоду оздоровлено  28 осіб.</w:t>
            </w:r>
          </w:p>
        </w:tc>
      </w:tr>
      <w:tr w:rsidR="009C52A8" w:rsidTr="00A03F5A">
        <w:trPr>
          <w:trHeight w:val="3708"/>
        </w:trPr>
        <w:tc>
          <w:tcPr>
            <w:tcW w:w="675"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pPr>
            <w:r>
              <w:lastRenderedPageBreak/>
              <w:t>7</w:t>
            </w:r>
          </w:p>
        </w:tc>
        <w:tc>
          <w:tcPr>
            <w:tcW w:w="2977" w:type="dxa"/>
            <w:gridSpan w:val="2"/>
            <w:tcBorders>
              <w:top w:val="single" w:sz="4" w:space="0" w:color="auto"/>
              <w:left w:val="single" w:sz="4" w:space="0" w:color="auto"/>
              <w:bottom w:val="single" w:sz="4" w:space="0" w:color="auto"/>
              <w:right w:val="single" w:sz="4" w:space="0" w:color="auto"/>
            </w:tcBorders>
            <w:hideMark/>
          </w:tcPr>
          <w:p w:rsidR="009C52A8" w:rsidRPr="00EF7253" w:rsidRDefault="009C52A8" w:rsidP="00A03F5A">
            <w:pPr>
              <w:pStyle w:val="a6"/>
              <w:tabs>
                <w:tab w:val="left" w:pos="2610"/>
              </w:tabs>
              <w:rPr>
                <w:sz w:val="22"/>
                <w:lang w:val="uk-UA"/>
              </w:rPr>
            </w:pPr>
            <w:r w:rsidRPr="00EF7253">
              <w:rPr>
                <w:sz w:val="22"/>
                <w:lang w:val="uk-UA"/>
              </w:rPr>
              <w:t xml:space="preserve">Забезпечити проведення на базах </w:t>
            </w:r>
            <w:r w:rsidRPr="00EF7253">
              <w:rPr>
                <w:rFonts w:ascii="Academy" w:hAnsi="Academy"/>
                <w:sz w:val="22"/>
                <w:lang w:val="uk-UA"/>
              </w:rPr>
              <w:t xml:space="preserve">міських </w:t>
            </w:r>
            <w:r w:rsidRPr="00EF7253">
              <w:rPr>
                <w:noProof/>
                <w:sz w:val="22"/>
                <w:lang w:val="uk-UA"/>
              </w:rPr>
              <w:t xml:space="preserve">таборів з денним перебуванням </w:t>
            </w:r>
            <w:r w:rsidRPr="00EF7253">
              <w:rPr>
                <w:sz w:val="22"/>
                <w:lang w:val="uk-UA"/>
              </w:rPr>
              <w:t>роботи з профілактики негативних явищ у дитячому та молодіжному середовищі, пропаганди здорового способу життя, статевого виховання та  організації психологічних і педагогічних консультацій з питань взаємовідносин дітей з однолітками та гармонійного розвитку особистості.</w:t>
            </w:r>
          </w:p>
        </w:tc>
        <w:tc>
          <w:tcPr>
            <w:tcW w:w="2268"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Відділ освіти</w:t>
            </w:r>
          </w:p>
        </w:tc>
        <w:tc>
          <w:tcPr>
            <w:tcW w:w="3651"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На пришкільних майданчиках з денним перебуванням дітей організовано та проведено: День туриста, День фізкультури та спорту, День природи та інші тематичні заходи. Крім того, щоденно було запроваджено ранкову зарядку для вихованців.</w:t>
            </w:r>
            <w:r>
              <w:t xml:space="preserve"> </w:t>
            </w:r>
            <w:r>
              <w:rPr>
                <w:sz w:val="22"/>
              </w:rPr>
              <w:t>Разом з тим велась різнопрофільна гурткова робота, проводились виховні заходи, тематичні ранки, вечори,  культурно-масові та спортивні заходи.</w:t>
            </w:r>
          </w:p>
        </w:tc>
      </w:tr>
      <w:tr w:rsidR="009C52A8" w:rsidTr="00A03F5A">
        <w:tc>
          <w:tcPr>
            <w:tcW w:w="675"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pPr>
            <w:r>
              <w:t>8</w:t>
            </w:r>
          </w:p>
        </w:tc>
        <w:tc>
          <w:tcPr>
            <w:tcW w:w="2977" w:type="dxa"/>
            <w:gridSpan w:val="2"/>
            <w:tcBorders>
              <w:top w:val="single" w:sz="4" w:space="0" w:color="auto"/>
              <w:left w:val="single" w:sz="4" w:space="0" w:color="auto"/>
              <w:bottom w:val="single" w:sz="4" w:space="0" w:color="auto"/>
              <w:right w:val="single" w:sz="4" w:space="0" w:color="auto"/>
            </w:tcBorders>
          </w:tcPr>
          <w:p w:rsidR="009C52A8" w:rsidRDefault="009C52A8" w:rsidP="00A03F5A">
            <w:pPr>
              <w:pStyle w:val="a6"/>
              <w:tabs>
                <w:tab w:val="left" w:pos="2610"/>
              </w:tabs>
              <w:rPr>
                <w:bCs/>
                <w:sz w:val="22"/>
              </w:rPr>
            </w:pPr>
            <w:r>
              <w:rPr>
                <w:bCs/>
                <w:sz w:val="22"/>
              </w:rPr>
              <w:t>Організувати своєчасну та якісну підготовку документів з метою направлення категорійних дітей на оздоровлення до МДЦ “Артек” та ДП УДЦ «Молода гвардія».</w:t>
            </w:r>
          </w:p>
          <w:p w:rsidR="009C52A8" w:rsidRDefault="009C52A8" w:rsidP="00A03F5A">
            <w:pPr>
              <w:pStyle w:val="a6"/>
              <w:tabs>
                <w:tab w:val="left" w:pos="2610"/>
              </w:tabs>
              <w:rPr>
                <w:sz w:val="22"/>
              </w:rPr>
            </w:pPr>
          </w:p>
        </w:tc>
        <w:tc>
          <w:tcPr>
            <w:tcW w:w="2268"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Відділ молоді, спорту та охорони здоров’я</w:t>
            </w:r>
          </w:p>
        </w:tc>
        <w:tc>
          <w:tcPr>
            <w:tcW w:w="3651" w:type="dxa"/>
            <w:tcBorders>
              <w:top w:val="single" w:sz="4" w:space="0" w:color="auto"/>
              <w:left w:val="single" w:sz="4" w:space="0" w:color="auto"/>
              <w:bottom w:val="single" w:sz="4" w:space="0" w:color="auto"/>
              <w:right w:val="single" w:sz="4" w:space="0" w:color="auto"/>
            </w:tcBorders>
          </w:tcPr>
          <w:p w:rsidR="009C52A8" w:rsidRDefault="009C52A8" w:rsidP="00A03F5A">
            <w:pPr>
              <w:jc w:val="both"/>
              <w:rPr>
                <w:sz w:val="22"/>
              </w:rPr>
            </w:pPr>
            <w:r>
              <w:rPr>
                <w:sz w:val="22"/>
              </w:rPr>
              <w:t>Відділом  молоді, спорту та охорони здоров’я  протягом 2019 року вирішені організаційні питання по підготовці документів  для відправлення категорійних дітей на оздоровлення до:</w:t>
            </w:r>
          </w:p>
          <w:p w:rsidR="009C52A8" w:rsidRDefault="009C52A8" w:rsidP="00A03F5A">
            <w:pPr>
              <w:numPr>
                <w:ilvl w:val="0"/>
                <w:numId w:val="3"/>
              </w:numPr>
              <w:tabs>
                <w:tab w:val="num" w:pos="561"/>
              </w:tabs>
              <w:suppressAutoHyphens w:val="0"/>
              <w:ind w:left="459" w:hanging="425"/>
              <w:jc w:val="both"/>
              <w:rPr>
                <w:sz w:val="22"/>
              </w:rPr>
            </w:pPr>
            <w:r>
              <w:rPr>
                <w:sz w:val="22"/>
              </w:rPr>
              <w:t>МДЦ «Артек»:</w:t>
            </w:r>
          </w:p>
          <w:p w:rsidR="009C52A8" w:rsidRDefault="009C52A8" w:rsidP="00A03F5A">
            <w:pPr>
              <w:numPr>
                <w:ilvl w:val="0"/>
                <w:numId w:val="4"/>
              </w:numPr>
              <w:suppressAutoHyphens w:val="0"/>
              <w:ind w:left="459" w:hanging="425"/>
              <w:jc w:val="both"/>
              <w:rPr>
                <w:sz w:val="22"/>
              </w:rPr>
            </w:pPr>
            <w:r>
              <w:rPr>
                <w:sz w:val="22"/>
              </w:rPr>
              <w:t>діти-сироти та позбавлені батьківського піклування -  4 особи;</w:t>
            </w:r>
          </w:p>
          <w:p w:rsidR="009C52A8" w:rsidRDefault="009C52A8" w:rsidP="00A03F5A">
            <w:pPr>
              <w:numPr>
                <w:ilvl w:val="0"/>
                <w:numId w:val="4"/>
              </w:numPr>
              <w:suppressAutoHyphens w:val="0"/>
              <w:ind w:left="459" w:hanging="425"/>
              <w:jc w:val="both"/>
              <w:rPr>
                <w:sz w:val="22"/>
              </w:rPr>
            </w:pPr>
            <w:r>
              <w:rPr>
                <w:sz w:val="22"/>
              </w:rPr>
              <w:t>діти учасників АТО – 1 особа;</w:t>
            </w:r>
          </w:p>
          <w:p w:rsidR="009C52A8" w:rsidRDefault="009C52A8" w:rsidP="00A03F5A">
            <w:pPr>
              <w:numPr>
                <w:ilvl w:val="0"/>
                <w:numId w:val="4"/>
              </w:numPr>
              <w:suppressAutoHyphens w:val="0"/>
              <w:ind w:left="459" w:hanging="425"/>
              <w:jc w:val="both"/>
              <w:rPr>
                <w:sz w:val="22"/>
              </w:rPr>
            </w:pPr>
            <w:r>
              <w:rPr>
                <w:sz w:val="22"/>
              </w:rPr>
              <w:t>діти з багатодітних сімей -1 особа;</w:t>
            </w:r>
          </w:p>
          <w:p w:rsidR="009C52A8" w:rsidRDefault="009C52A8" w:rsidP="00A03F5A">
            <w:pPr>
              <w:numPr>
                <w:ilvl w:val="0"/>
                <w:numId w:val="4"/>
              </w:numPr>
              <w:tabs>
                <w:tab w:val="clear" w:pos="921"/>
              </w:tabs>
              <w:suppressAutoHyphens w:val="0"/>
              <w:ind w:left="459" w:hanging="425"/>
              <w:jc w:val="both"/>
              <w:rPr>
                <w:sz w:val="22"/>
              </w:rPr>
            </w:pPr>
            <w:r>
              <w:rPr>
                <w:sz w:val="22"/>
              </w:rPr>
              <w:t>«Д» облік -1 особа;</w:t>
            </w:r>
          </w:p>
          <w:p w:rsidR="009C52A8" w:rsidRDefault="009C52A8" w:rsidP="00A03F5A">
            <w:pPr>
              <w:numPr>
                <w:ilvl w:val="1"/>
                <w:numId w:val="4"/>
              </w:numPr>
              <w:suppressAutoHyphens w:val="0"/>
              <w:ind w:left="459" w:hanging="425"/>
              <w:jc w:val="both"/>
              <w:rPr>
                <w:sz w:val="22"/>
              </w:rPr>
            </w:pPr>
            <w:r>
              <w:rPr>
                <w:sz w:val="22"/>
              </w:rPr>
              <w:t>ДП УДЦ «Молода гвардія»:</w:t>
            </w:r>
          </w:p>
          <w:p w:rsidR="009C52A8" w:rsidRDefault="009C52A8" w:rsidP="00A03F5A">
            <w:pPr>
              <w:numPr>
                <w:ilvl w:val="0"/>
                <w:numId w:val="4"/>
              </w:numPr>
              <w:suppressAutoHyphens w:val="0"/>
              <w:ind w:left="459" w:hanging="425"/>
              <w:jc w:val="both"/>
              <w:rPr>
                <w:sz w:val="22"/>
              </w:rPr>
            </w:pPr>
            <w:r>
              <w:rPr>
                <w:sz w:val="22"/>
              </w:rPr>
              <w:t>діти-сироти та позбавлені батьківського піклування -  1 особа;</w:t>
            </w:r>
          </w:p>
          <w:p w:rsidR="009C52A8" w:rsidRDefault="009C52A8" w:rsidP="00A03F5A">
            <w:pPr>
              <w:numPr>
                <w:ilvl w:val="0"/>
                <w:numId w:val="4"/>
              </w:numPr>
              <w:suppressAutoHyphens w:val="0"/>
              <w:ind w:left="459" w:hanging="425"/>
              <w:jc w:val="both"/>
              <w:rPr>
                <w:sz w:val="22"/>
              </w:rPr>
            </w:pPr>
            <w:r>
              <w:rPr>
                <w:sz w:val="22"/>
              </w:rPr>
              <w:t>діти з багатодітних сімей  – 4 особи;</w:t>
            </w:r>
          </w:p>
          <w:p w:rsidR="009C52A8" w:rsidRDefault="009C52A8" w:rsidP="00A03F5A">
            <w:pPr>
              <w:numPr>
                <w:ilvl w:val="0"/>
                <w:numId w:val="4"/>
              </w:numPr>
              <w:suppressAutoHyphens w:val="0"/>
              <w:ind w:left="459" w:hanging="425"/>
              <w:jc w:val="both"/>
              <w:rPr>
                <w:sz w:val="22"/>
                <w:szCs w:val="22"/>
              </w:rPr>
            </w:pPr>
            <w:r>
              <w:rPr>
                <w:sz w:val="22"/>
              </w:rPr>
              <w:t>діти учасників АТО – 2 особи.</w:t>
            </w:r>
          </w:p>
        </w:tc>
      </w:tr>
      <w:tr w:rsidR="009C52A8" w:rsidRPr="00F5436C" w:rsidTr="00A03F5A">
        <w:tc>
          <w:tcPr>
            <w:tcW w:w="675"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pPr>
            <w:r>
              <w:t>10</w:t>
            </w:r>
          </w:p>
        </w:tc>
        <w:tc>
          <w:tcPr>
            <w:tcW w:w="2977" w:type="dxa"/>
            <w:gridSpan w:val="2"/>
            <w:tcBorders>
              <w:top w:val="single" w:sz="4" w:space="0" w:color="auto"/>
              <w:left w:val="single" w:sz="4" w:space="0" w:color="auto"/>
              <w:bottom w:val="single" w:sz="4" w:space="0" w:color="auto"/>
              <w:right w:val="single" w:sz="4" w:space="0" w:color="auto"/>
            </w:tcBorders>
          </w:tcPr>
          <w:p w:rsidR="009C52A8" w:rsidRDefault="009C52A8" w:rsidP="00A03F5A">
            <w:pPr>
              <w:jc w:val="both"/>
              <w:rPr>
                <w:sz w:val="22"/>
              </w:rPr>
            </w:pPr>
            <w:r>
              <w:rPr>
                <w:sz w:val="22"/>
              </w:rPr>
              <w:t>Готувати на розгляд виконкому проекти рішень про організацію відпочинку та оздоровлення дітей в літній період.</w:t>
            </w:r>
          </w:p>
          <w:p w:rsidR="009C52A8" w:rsidRDefault="009C52A8" w:rsidP="00A03F5A">
            <w:pPr>
              <w:pStyle w:val="a6"/>
              <w:tabs>
                <w:tab w:val="left" w:pos="2610"/>
              </w:tabs>
              <w:rPr>
                <w:bCs/>
                <w:sz w:val="22"/>
              </w:rPr>
            </w:pPr>
          </w:p>
        </w:tc>
        <w:tc>
          <w:tcPr>
            <w:tcW w:w="2268"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Відділ молоді, спорту та охорони здоров’я</w:t>
            </w:r>
          </w:p>
        </w:tc>
        <w:tc>
          <w:tcPr>
            <w:tcW w:w="3651" w:type="dxa"/>
            <w:tcBorders>
              <w:top w:val="single" w:sz="4" w:space="0" w:color="auto"/>
              <w:left w:val="single" w:sz="4" w:space="0" w:color="auto"/>
              <w:bottom w:val="single" w:sz="4" w:space="0" w:color="auto"/>
              <w:right w:val="single" w:sz="4" w:space="0" w:color="auto"/>
            </w:tcBorders>
            <w:hideMark/>
          </w:tcPr>
          <w:p w:rsidR="009C52A8" w:rsidRPr="002D655E" w:rsidRDefault="009C52A8" w:rsidP="00A03F5A">
            <w:pPr>
              <w:jc w:val="both"/>
              <w:rPr>
                <w:sz w:val="22"/>
              </w:rPr>
            </w:pPr>
            <w:r w:rsidRPr="002D655E">
              <w:rPr>
                <w:sz w:val="22"/>
              </w:rPr>
              <w:t>Перед початком оздоровчої кампанії відділ молоді, спорту та охорони здоров’я виносить на розгляд виконавчого комітету проект  рішення про підготовку та проведення оздоровчої кампанії. Прийнято рішення виконавчого комітету від 18.04.2019 року</w:t>
            </w:r>
            <w:r>
              <w:rPr>
                <w:sz w:val="22"/>
              </w:rPr>
              <w:t xml:space="preserve"> </w:t>
            </w:r>
            <w:r w:rsidRPr="002D655E">
              <w:rPr>
                <w:sz w:val="22"/>
              </w:rPr>
              <w:t>№99</w:t>
            </w:r>
            <w:r>
              <w:rPr>
                <w:sz w:val="22"/>
              </w:rPr>
              <w:t xml:space="preserve"> «</w:t>
            </w:r>
            <w:hyperlink r:id="rId7" w:history="1">
              <w:r w:rsidRPr="002B1E82">
                <w:rPr>
                  <w:rStyle w:val="ae"/>
                  <w:rFonts w:eastAsiaTheme="majorEastAsia"/>
                  <w:bCs/>
                  <w:sz w:val="22"/>
                  <w:szCs w:val="18"/>
                </w:rPr>
                <w:t>Про затвердження міських заходів щодо організації відпочинку та оздоровлення дітей в літній період  2019 року</w:t>
              </w:r>
            </w:hyperlink>
            <w:r w:rsidRPr="002B1E82">
              <w:rPr>
                <w:sz w:val="22"/>
              </w:rPr>
              <w:t>».</w:t>
            </w:r>
          </w:p>
        </w:tc>
      </w:tr>
      <w:tr w:rsidR="009C52A8" w:rsidTr="00A03F5A">
        <w:trPr>
          <w:trHeight w:val="1423"/>
        </w:trPr>
        <w:tc>
          <w:tcPr>
            <w:tcW w:w="675"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pPr>
            <w:r>
              <w:t>11</w:t>
            </w:r>
          </w:p>
        </w:tc>
        <w:tc>
          <w:tcPr>
            <w:tcW w:w="2977" w:type="dxa"/>
            <w:gridSpan w:val="2"/>
            <w:tcBorders>
              <w:top w:val="single" w:sz="4" w:space="0" w:color="auto"/>
              <w:left w:val="single" w:sz="4" w:space="0" w:color="auto"/>
              <w:bottom w:val="single" w:sz="4" w:space="0" w:color="auto"/>
              <w:right w:val="single" w:sz="4" w:space="0" w:color="auto"/>
            </w:tcBorders>
          </w:tcPr>
          <w:p w:rsidR="009C52A8" w:rsidRPr="00A400A1" w:rsidRDefault="009C52A8" w:rsidP="00A03F5A">
            <w:pPr>
              <w:pStyle w:val="a6"/>
              <w:tabs>
                <w:tab w:val="left" w:pos="2610"/>
              </w:tabs>
              <w:rPr>
                <w:sz w:val="22"/>
              </w:rPr>
            </w:pPr>
            <w:r w:rsidRPr="00A400A1">
              <w:rPr>
                <w:bCs/>
                <w:sz w:val="22"/>
                <w:lang w:val="uk-UA"/>
              </w:rPr>
              <w:t xml:space="preserve">Здійснювати аналіз зайнятості дітей, які перебувають під опікою </w:t>
            </w:r>
            <w:r w:rsidRPr="00A400A1">
              <w:rPr>
                <w:bCs/>
                <w:sz w:val="22"/>
              </w:rPr>
              <w:t xml:space="preserve">(піклуванням), проживають в прийомних сім’ях та схильних до правопорушень у період літніх канікул. </w:t>
            </w:r>
            <w:r w:rsidRPr="00A400A1">
              <w:rPr>
                <w:bCs/>
                <w:sz w:val="22"/>
              </w:rPr>
              <w:lastRenderedPageBreak/>
              <w:t>Розглядати питання їх працевлаштування та оздоровлення на опікунській раді при міськвиконкомі та координаційній раді служби у справах дітей.</w:t>
            </w:r>
          </w:p>
        </w:tc>
        <w:tc>
          <w:tcPr>
            <w:tcW w:w="2268"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lastRenderedPageBreak/>
              <w:t>Служба у справах дітей</w:t>
            </w:r>
          </w:p>
        </w:tc>
        <w:tc>
          <w:tcPr>
            <w:tcW w:w="3651" w:type="dxa"/>
            <w:tcBorders>
              <w:top w:val="single" w:sz="4" w:space="0" w:color="auto"/>
              <w:left w:val="single" w:sz="4" w:space="0" w:color="auto"/>
              <w:bottom w:val="single" w:sz="4" w:space="0" w:color="auto"/>
              <w:right w:val="single" w:sz="4" w:space="0" w:color="auto"/>
            </w:tcBorders>
          </w:tcPr>
          <w:p w:rsidR="009C52A8" w:rsidRDefault="009C52A8" w:rsidP="00A03F5A">
            <w:pPr>
              <w:tabs>
                <w:tab w:val="left" w:pos="748"/>
                <w:tab w:val="num" w:pos="935"/>
              </w:tabs>
              <w:jc w:val="both"/>
              <w:rPr>
                <w:sz w:val="22"/>
              </w:rPr>
            </w:pPr>
            <w:r>
              <w:rPr>
                <w:sz w:val="22"/>
              </w:rPr>
              <w:t xml:space="preserve"> Службою у справах дітей відпрацьована система роботи з опікунами по залученню до оздоровлення дітей–сиріт, дітей, позбавлених батьківського піклування. Результати проведення оздоровлення підопічних дітей </w:t>
            </w:r>
            <w:r>
              <w:rPr>
                <w:sz w:val="22"/>
              </w:rPr>
              <w:lastRenderedPageBreak/>
              <w:t>розглядаються на засіданні опікунської ради.</w:t>
            </w:r>
          </w:p>
          <w:p w:rsidR="009C52A8" w:rsidRDefault="009C52A8" w:rsidP="00A03F5A">
            <w:pPr>
              <w:jc w:val="both"/>
              <w:rPr>
                <w:sz w:val="22"/>
              </w:rPr>
            </w:pPr>
          </w:p>
        </w:tc>
      </w:tr>
      <w:tr w:rsidR="009C52A8" w:rsidRPr="00EC4F54" w:rsidTr="00A03F5A">
        <w:tc>
          <w:tcPr>
            <w:tcW w:w="675"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pPr>
            <w:r>
              <w:lastRenderedPageBreak/>
              <w:t>12</w:t>
            </w:r>
          </w:p>
        </w:tc>
        <w:tc>
          <w:tcPr>
            <w:tcW w:w="2977" w:type="dxa"/>
            <w:gridSpan w:val="2"/>
            <w:tcBorders>
              <w:top w:val="single" w:sz="4" w:space="0" w:color="auto"/>
              <w:left w:val="single" w:sz="4" w:space="0" w:color="auto"/>
              <w:bottom w:val="single" w:sz="4" w:space="0" w:color="auto"/>
              <w:right w:val="single" w:sz="4" w:space="0" w:color="auto"/>
            </w:tcBorders>
            <w:hideMark/>
          </w:tcPr>
          <w:p w:rsidR="009C52A8" w:rsidRPr="00A400A1" w:rsidRDefault="009C52A8" w:rsidP="00A03F5A">
            <w:pPr>
              <w:jc w:val="both"/>
              <w:rPr>
                <w:sz w:val="22"/>
              </w:rPr>
            </w:pPr>
            <w:r w:rsidRPr="00A400A1">
              <w:rPr>
                <w:sz w:val="22"/>
              </w:rPr>
              <w:t>Висвітлювати в засобах масової інформації підготовку і організацію відпочинку та оздоровлення дітей.</w:t>
            </w:r>
          </w:p>
        </w:tc>
        <w:tc>
          <w:tcPr>
            <w:tcW w:w="2268"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Відділ молоді, спорту та охорони здоров’я</w:t>
            </w:r>
          </w:p>
        </w:tc>
        <w:tc>
          <w:tcPr>
            <w:tcW w:w="3651"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rPr>
            </w:pPr>
            <w:r>
              <w:rPr>
                <w:sz w:val="22"/>
              </w:rPr>
              <w:t>Інформація про хід оздоровчої кампанії постійно висвітлювалась на офіційному веб-сайті Знам’янської міської ради.</w:t>
            </w:r>
          </w:p>
        </w:tc>
      </w:tr>
      <w:tr w:rsidR="009C52A8" w:rsidTr="00A03F5A">
        <w:tc>
          <w:tcPr>
            <w:tcW w:w="675"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pPr>
            <w:r>
              <w:t>13</w:t>
            </w:r>
          </w:p>
        </w:tc>
        <w:tc>
          <w:tcPr>
            <w:tcW w:w="2970" w:type="dxa"/>
            <w:tcBorders>
              <w:top w:val="single" w:sz="4" w:space="0" w:color="auto"/>
              <w:left w:val="single" w:sz="4" w:space="0" w:color="auto"/>
              <w:bottom w:val="single" w:sz="4" w:space="0" w:color="auto"/>
              <w:right w:val="single" w:sz="4" w:space="0" w:color="auto"/>
            </w:tcBorders>
            <w:hideMark/>
          </w:tcPr>
          <w:p w:rsidR="009C52A8" w:rsidRDefault="009C52A8" w:rsidP="00A03F5A">
            <w:pPr>
              <w:tabs>
                <w:tab w:val="left" w:pos="748"/>
                <w:tab w:val="num" w:pos="935"/>
              </w:tabs>
              <w:jc w:val="both"/>
              <w:rPr>
                <w:sz w:val="22"/>
              </w:rPr>
            </w:pPr>
            <w:r>
              <w:rPr>
                <w:sz w:val="22"/>
              </w:rPr>
              <w:t xml:space="preserve">Сприяти залученню позабюджетних коштів на організацію оздоровлення дітей </w:t>
            </w:r>
          </w:p>
        </w:tc>
        <w:tc>
          <w:tcPr>
            <w:tcW w:w="2280" w:type="dxa"/>
            <w:gridSpan w:val="2"/>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rPr>
            </w:pPr>
            <w:r>
              <w:rPr>
                <w:sz w:val="22"/>
              </w:rPr>
              <w:t>Підприємства, установи та організації міста (за згодою)</w:t>
            </w:r>
          </w:p>
        </w:tc>
        <w:tc>
          <w:tcPr>
            <w:tcW w:w="3646" w:type="dxa"/>
            <w:tcBorders>
              <w:top w:val="single" w:sz="4" w:space="0" w:color="auto"/>
              <w:left w:val="single" w:sz="4" w:space="0" w:color="auto"/>
              <w:bottom w:val="single" w:sz="4" w:space="0" w:color="auto"/>
              <w:right w:val="single" w:sz="4" w:space="0" w:color="auto"/>
            </w:tcBorders>
          </w:tcPr>
          <w:p w:rsidR="009C52A8" w:rsidRDefault="009C52A8" w:rsidP="00A03F5A">
            <w:pPr>
              <w:tabs>
                <w:tab w:val="left" w:pos="748"/>
                <w:tab w:val="num" w:pos="935"/>
              </w:tabs>
              <w:jc w:val="both"/>
              <w:rPr>
                <w:sz w:val="22"/>
              </w:rPr>
            </w:pPr>
            <w:r>
              <w:rPr>
                <w:sz w:val="22"/>
              </w:rPr>
              <w:t>Активну роботу по оздоровленню дітей проводили підприємства залізничного транспорту розташовані на території міста, які за кошти батьків та профспілок охопили оздоровленням 240 дітей.</w:t>
            </w:r>
          </w:p>
        </w:tc>
      </w:tr>
    </w:tbl>
    <w:p w:rsidR="009C52A8" w:rsidRDefault="009C52A8" w:rsidP="009C52A8">
      <w:pPr>
        <w:ind w:firstLine="708"/>
        <w:jc w:val="both"/>
      </w:pPr>
    </w:p>
    <w:p w:rsidR="009C52A8" w:rsidRDefault="009C52A8" w:rsidP="009C52A8">
      <w:pPr>
        <w:ind w:firstLine="708"/>
        <w:jc w:val="both"/>
      </w:pPr>
    </w:p>
    <w:p w:rsidR="009C52A8" w:rsidRDefault="009C52A8" w:rsidP="009C52A8">
      <w:pPr>
        <w:ind w:firstLine="708"/>
        <w:jc w:val="both"/>
      </w:pPr>
    </w:p>
    <w:p w:rsidR="009C52A8" w:rsidRPr="000C45EE" w:rsidRDefault="009C52A8" w:rsidP="009C52A8">
      <w:pPr>
        <w:pStyle w:val="9"/>
        <w:jc w:val="center"/>
        <w:rPr>
          <w:rFonts w:ascii="Times New Roman" w:hAnsi="Times New Roman" w:cs="Times New Roman"/>
          <w:b/>
          <w:i w:val="0"/>
          <w:color w:val="auto"/>
          <w:sz w:val="24"/>
          <w:szCs w:val="24"/>
        </w:rPr>
      </w:pPr>
      <w:r w:rsidRPr="000C45EE">
        <w:rPr>
          <w:rFonts w:ascii="Times New Roman" w:hAnsi="Times New Roman" w:cs="Times New Roman"/>
          <w:b/>
          <w:i w:val="0"/>
          <w:color w:val="auto"/>
          <w:sz w:val="24"/>
          <w:szCs w:val="24"/>
          <w:lang w:val="uk-UA"/>
        </w:rPr>
        <w:t xml:space="preserve">Вісімдесят </w:t>
      </w:r>
      <w:r>
        <w:rPr>
          <w:rFonts w:ascii="Times New Roman" w:hAnsi="Times New Roman" w:cs="Times New Roman"/>
          <w:b/>
          <w:i w:val="0"/>
          <w:color w:val="auto"/>
          <w:sz w:val="24"/>
          <w:szCs w:val="24"/>
          <w:lang w:val="uk-UA"/>
        </w:rPr>
        <w:t>друга</w:t>
      </w:r>
      <w:r w:rsidRPr="000C45EE">
        <w:rPr>
          <w:rFonts w:ascii="Times New Roman" w:hAnsi="Times New Roman" w:cs="Times New Roman"/>
          <w:b/>
          <w:i w:val="0"/>
          <w:color w:val="auto"/>
          <w:sz w:val="24"/>
          <w:szCs w:val="24"/>
          <w:lang w:val="uk-UA"/>
        </w:rPr>
        <w:t xml:space="preserve"> сесія</w:t>
      </w:r>
      <w:r w:rsidRPr="000C45EE">
        <w:rPr>
          <w:rFonts w:ascii="Times New Roman" w:hAnsi="Times New Roman" w:cs="Times New Roman"/>
          <w:b/>
          <w:i w:val="0"/>
          <w:color w:val="auto"/>
          <w:sz w:val="24"/>
          <w:szCs w:val="24"/>
        </w:rPr>
        <w:t xml:space="preserve"> Знам`янської міської ради</w:t>
      </w:r>
    </w:p>
    <w:p w:rsidR="009C52A8" w:rsidRPr="00EF12C3" w:rsidRDefault="009C52A8" w:rsidP="009C52A8">
      <w:pPr>
        <w:ind w:left="1440" w:firstLine="720"/>
        <w:rPr>
          <w:b/>
          <w:sz w:val="24"/>
          <w:szCs w:val="24"/>
        </w:rPr>
      </w:pPr>
      <w:r w:rsidRPr="00EF12C3">
        <w:rPr>
          <w:b/>
          <w:sz w:val="24"/>
          <w:szCs w:val="24"/>
        </w:rPr>
        <w:t xml:space="preserve">                          сьомого скликання</w:t>
      </w:r>
    </w:p>
    <w:p w:rsidR="009C52A8" w:rsidRPr="00EF12C3" w:rsidRDefault="009C52A8" w:rsidP="009C52A8">
      <w:pPr>
        <w:rPr>
          <w:sz w:val="24"/>
          <w:szCs w:val="24"/>
        </w:rPr>
      </w:pPr>
    </w:p>
    <w:p w:rsidR="009C52A8" w:rsidRPr="00EF12C3" w:rsidRDefault="009C52A8" w:rsidP="009C52A8">
      <w:pPr>
        <w:pStyle w:val="3"/>
      </w:pPr>
      <w:r w:rsidRPr="00EF12C3">
        <w:t>Р І Ш Е Н Н Я</w:t>
      </w:r>
    </w:p>
    <w:p w:rsidR="009C52A8" w:rsidRPr="00EF12C3" w:rsidRDefault="009C52A8" w:rsidP="009C52A8">
      <w:pPr>
        <w:rPr>
          <w:sz w:val="24"/>
          <w:szCs w:val="24"/>
        </w:rPr>
      </w:pPr>
    </w:p>
    <w:p w:rsidR="009C52A8" w:rsidRPr="00EF12C3" w:rsidRDefault="009C52A8" w:rsidP="009C52A8">
      <w:pPr>
        <w:tabs>
          <w:tab w:val="left" w:pos="4114"/>
        </w:tabs>
        <w:rPr>
          <w:sz w:val="24"/>
          <w:szCs w:val="24"/>
        </w:rPr>
      </w:pPr>
      <w:r>
        <w:rPr>
          <w:sz w:val="24"/>
          <w:szCs w:val="24"/>
        </w:rPr>
        <w:t xml:space="preserve">від  26 грудня </w:t>
      </w:r>
      <w:r w:rsidRPr="00EF12C3">
        <w:rPr>
          <w:sz w:val="24"/>
          <w:szCs w:val="24"/>
        </w:rPr>
        <w:t xml:space="preserve"> 2019 року </w:t>
      </w:r>
      <w:r w:rsidRPr="00EF12C3">
        <w:rPr>
          <w:sz w:val="24"/>
          <w:szCs w:val="24"/>
        </w:rPr>
        <w:tab/>
      </w:r>
      <w:r w:rsidRPr="00EF12C3">
        <w:rPr>
          <w:sz w:val="24"/>
          <w:szCs w:val="24"/>
        </w:rPr>
        <w:tab/>
      </w:r>
      <w:r w:rsidRPr="00EF12C3">
        <w:rPr>
          <w:sz w:val="24"/>
          <w:szCs w:val="24"/>
        </w:rPr>
        <w:tab/>
      </w:r>
      <w:r w:rsidRPr="00EF12C3">
        <w:rPr>
          <w:sz w:val="24"/>
          <w:szCs w:val="24"/>
        </w:rPr>
        <w:tab/>
      </w:r>
      <w:r w:rsidRPr="00EF12C3">
        <w:rPr>
          <w:sz w:val="24"/>
          <w:szCs w:val="24"/>
        </w:rPr>
        <w:tab/>
      </w:r>
      <w:r w:rsidRPr="00EF12C3">
        <w:rPr>
          <w:sz w:val="24"/>
          <w:szCs w:val="24"/>
        </w:rPr>
        <w:tab/>
      </w:r>
      <w:r w:rsidRPr="00EF12C3">
        <w:rPr>
          <w:sz w:val="24"/>
          <w:szCs w:val="24"/>
        </w:rPr>
        <w:tab/>
      </w:r>
      <w:r w:rsidRPr="00EF12C3">
        <w:rPr>
          <w:b/>
          <w:sz w:val="24"/>
          <w:szCs w:val="24"/>
        </w:rPr>
        <w:t xml:space="preserve"> </w:t>
      </w:r>
    </w:p>
    <w:p w:rsidR="009C52A8" w:rsidRDefault="009C52A8" w:rsidP="009C52A8">
      <w:pPr>
        <w:jc w:val="center"/>
        <w:rPr>
          <w:sz w:val="24"/>
          <w:szCs w:val="24"/>
        </w:rPr>
      </w:pPr>
      <w:r w:rsidRPr="00EF12C3">
        <w:rPr>
          <w:sz w:val="24"/>
          <w:szCs w:val="24"/>
        </w:rPr>
        <w:t>м. Знам`янка</w:t>
      </w:r>
    </w:p>
    <w:p w:rsidR="009C52A8" w:rsidRDefault="009C52A8" w:rsidP="009C52A8">
      <w:pPr>
        <w:rPr>
          <w:sz w:val="24"/>
          <w:szCs w:val="24"/>
        </w:rPr>
      </w:pPr>
    </w:p>
    <w:p w:rsidR="009C52A8" w:rsidRDefault="009C52A8" w:rsidP="009C52A8">
      <w:pPr>
        <w:rPr>
          <w:sz w:val="24"/>
          <w:szCs w:val="24"/>
        </w:rPr>
      </w:pPr>
      <w:r>
        <w:rPr>
          <w:sz w:val="24"/>
          <w:szCs w:val="24"/>
        </w:rPr>
        <w:t>Про надання протокольного доручення</w:t>
      </w:r>
    </w:p>
    <w:p w:rsidR="009C52A8" w:rsidRDefault="009C52A8" w:rsidP="009C52A8">
      <w:pPr>
        <w:rPr>
          <w:sz w:val="24"/>
          <w:szCs w:val="24"/>
        </w:rPr>
      </w:pPr>
    </w:p>
    <w:p w:rsidR="009C52A8" w:rsidRPr="00EF12C3" w:rsidRDefault="009C52A8" w:rsidP="009C52A8">
      <w:pPr>
        <w:jc w:val="both"/>
        <w:rPr>
          <w:sz w:val="24"/>
          <w:szCs w:val="24"/>
        </w:rPr>
      </w:pPr>
      <w:r>
        <w:rPr>
          <w:sz w:val="24"/>
          <w:szCs w:val="24"/>
        </w:rPr>
        <w:tab/>
        <w:t>Рекомендувати виконавчому комітету розглянути можливість введення двох штатних одиниць відповідно до чисельності осіб, які потребують даних послуг (шахи, бокс.)</w:t>
      </w:r>
    </w:p>
    <w:p w:rsidR="009C52A8" w:rsidRDefault="009C52A8" w:rsidP="009C52A8">
      <w:pPr>
        <w:ind w:firstLine="708"/>
        <w:jc w:val="both"/>
      </w:pPr>
    </w:p>
    <w:p w:rsidR="009C52A8" w:rsidRDefault="009C52A8" w:rsidP="009C52A8">
      <w:pPr>
        <w:pStyle w:val="ac"/>
        <w:jc w:val="center"/>
        <w:rPr>
          <w:rFonts w:ascii="Times New Roman" w:hAnsi="Times New Roman"/>
          <w:b/>
          <w:sz w:val="24"/>
          <w:szCs w:val="24"/>
          <w:lang w:val="uk-UA"/>
        </w:rPr>
      </w:pPr>
      <w:r w:rsidRPr="00637E20">
        <w:rPr>
          <w:rFonts w:ascii="Times New Roman" w:hAnsi="Times New Roman"/>
          <w:b/>
          <w:sz w:val="24"/>
          <w:szCs w:val="24"/>
          <w:lang w:val="uk-UA"/>
        </w:rPr>
        <w:t>Міс</w:t>
      </w:r>
      <w:r w:rsidRPr="00637E20">
        <w:rPr>
          <w:rFonts w:ascii="Times New Roman" w:hAnsi="Times New Roman"/>
          <w:b/>
          <w:sz w:val="24"/>
          <w:szCs w:val="24"/>
        </w:rPr>
        <w:t>ький голов</w:t>
      </w:r>
      <w:r>
        <w:rPr>
          <w:rFonts w:ascii="Times New Roman" w:hAnsi="Times New Roman"/>
          <w:b/>
          <w:sz w:val="24"/>
          <w:szCs w:val="24"/>
        </w:rPr>
        <w:t>а</w:t>
      </w:r>
      <w:r>
        <w:rPr>
          <w:rFonts w:ascii="Times New Roman" w:hAnsi="Times New Roman"/>
          <w:b/>
          <w:sz w:val="24"/>
          <w:szCs w:val="24"/>
          <w:lang w:val="uk-UA"/>
        </w:rPr>
        <w:t xml:space="preserve">                               </w:t>
      </w:r>
      <w:r w:rsidRPr="00637E20">
        <w:rPr>
          <w:rFonts w:ascii="Times New Roman" w:hAnsi="Times New Roman"/>
          <w:b/>
          <w:sz w:val="24"/>
          <w:szCs w:val="24"/>
        </w:rPr>
        <w:t>Сергій ФІЛІПЕНКО</w:t>
      </w:r>
    </w:p>
    <w:p w:rsidR="009C52A8" w:rsidRPr="0023602D" w:rsidRDefault="009C52A8" w:rsidP="009C52A8">
      <w:pPr>
        <w:pStyle w:val="ac"/>
        <w:jc w:val="center"/>
        <w:rPr>
          <w:rFonts w:ascii="Times New Roman" w:hAnsi="Times New Roman"/>
          <w:b/>
          <w:sz w:val="24"/>
          <w:szCs w:val="24"/>
          <w:lang w:val="uk-UA"/>
        </w:rPr>
      </w:pPr>
    </w:p>
    <w:p w:rsidR="009C52A8" w:rsidRDefault="009C52A8" w:rsidP="009C52A8">
      <w:pPr>
        <w:ind w:firstLine="708"/>
        <w:jc w:val="both"/>
      </w:pPr>
    </w:p>
    <w:p w:rsidR="009C52A8" w:rsidRPr="0023602D" w:rsidRDefault="009C52A8" w:rsidP="009C52A8">
      <w:pPr>
        <w:pStyle w:val="9"/>
        <w:jc w:val="center"/>
        <w:rPr>
          <w:rFonts w:ascii="Times New Roman" w:hAnsi="Times New Roman" w:cs="Times New Roman"/>
          <w:b/>
          <w:i w:val="0"/>
          <w:color w:val="auto"/>
          <w:sz w:val="24"/>
          <w:szCs w:val="24"/>
          <w:lang w:val="uk-UA"/>
        </w:rPr>
      </w:pPr>
      <w:r w:rsidRPr="000C45EE">
        <w:rPr>
          <w:rFonts w:ascii="Times New Roman" w:hAnsi="Times New Roman" w:cs="Times New Roman"/>
          <w:b/>
          <w:i w:val="0"/>
          <w:color w:val="auto"/>
          <w:sz w:val="24"/>
          <w:szCs w:val="24"/>
          <w:lang w:val="uk-UA"/>
        </w:rPr>
        <w:t xml:space="preserve">Вісімдесят </w:t>
      </w:r>
      <w:r>
        <w:rPr>
          <w:rFonts w:ascii="Times New Roman" w:hAnsi="Times New Roman" w:cs="Times New Roman"/>
          <w:b/>
          <w:i w:val="0"/>
          <w:color w:val="auto"/>
          <w:sz w:val="24"/>
          <w:szCs w:val="24"/>
          <w:lang w:val="uk-UA"/>
        </w:rPr>
        <w:t>друга</w:t>
      </w:r>
      <w:r w:rsidRPr="000C45EE">
        <w:rPr>
          <w:rFonts w:ascii="Times New Roman" w:hAnsi="Times New Roman" w:cs="Times New Roman"/>
          <w:b/>
          <w:i w:val="0"/>
          <w:color w:val="auto"/>
          <w:sz w:val="24"/>
          <w:szCs w:val="24"/>
          <w:lang w:val="uk-UA"/>
        </w:rPr>
        <w:t xml:space="preserve"> сесія</w:t>
      </w:r>
      <w:r w:rsidRPr="000C45EE">
        <w:rPr>
          <w:rFonts w:ascii="Times New Roman" w:hAnsi="Times New Roman" w:cs="Times New Roman"/>
          <w:b/>
          <w:i w:val="0"/>
          <w:color w:val="auto"/>
          <w:sz w:val="24"/>
          <w:szCs w:val="24"/>
        </w:rPr>
        <w:t xml:space="preserve"> Знам`янської міської ради</w:t>
      </w:r>
    </w:p>
    <w:p w:rsidR="009C52A8" w:rsidRPr="00EF12C3" w:rsidRDefault="009C52A8" w:rsidP="009C52A8">
      <w:pPr>
        <w:ind w:left="1440" w:firstLine="720"/>
        <w:rPr>
          <w:b/>
          <w:sz w:val="24"/>
          <w:szCs w:val="24"/>
        </w:rPr>
      </w:pPr>
      <w:r w:rsidRPr="00EF12C3">
        <w:rPr>
          <w:b/>
          <w:sz w:val="24"/>
          <w:szCs w:val="24"/>
        </w:rPr>
        <w:t xml:space="preserve">                          сьомого скликання</w:t>
      </w:r>
    </w:p>
    <w:p w:rsidR="009C52A8" w:rsidRPr="00EF12C3" w:rsidRDefault="009C52A8" w:rsidP="009C52A8">
      <w:pPr>
        <w:rPr>
          <w:sz w:val="24"/>
          <w:szCs w:val="24"/>
        </w:rPr>
      </w:pPr>
    </w:p>
    <w:p w:rsidR="009C52A8" w:rsidRPr="00EF12C3" w:rsidRDefault="009C52A8" w:rsidP="009C52A8">
      <w:pPr>
        <w:pStyle w:val="3"/>
      </w:pPr>
      <w:r w:rsidRPr="00EF12C3">
        <w:t>Р І Ш Е Н Н Я</w:t>
      </w:r>
    </w:p>
    <w:p w:rsidR="009C52A8" w:rsidRPr="00EF12C3" w:rsidRDefault="009C52A8" w:rsidP="009C52A8">
      <w:pPr>
        <w:rPr>
          <w:sz w:val="24"/>
          <w:szCs w:val="24"/>
        </w:rPr>
      </w:pPr>
    </w:p>
    <w:p w:rsidR="009C52A8" w:rsidRPr="00EF12C3" w:rsidRDefault="009C52A8" w:rsidP="009C52A8">
      <w:pPr>
        <w:tabs>
          <w:tab w:val="left" w:pos="4114"/>
        </w:tabs>
        <w:rPr>
          <w:sz w:val="24"/>
          <w:szCs w:val="24"/>
        </w:rPr>
      </w:pPr>
      <w:r>
        <w:rPr>
          <w:sz w:val="24"/>
          <w:szCs w:val="24"/>
        </w:rPr>
        <w:t xml:space="preserve">від  26 грудня </w:t>
      </w:r>
      <w:r w:rsidRPr="00EF12C3">
        <w:rPr>
          <w:sz w:val="24"/>
          <w:szCs w:val="24"/>
        </w:rPr>
        <w:t xml:space="preserve"> 2019 року </w:t>
      </w:r>
      <w:r w:rsidRPr="00EF12C3">
        <w:rPr>
          <w:sz w:val="24"/>
          <w:szCs w:val="24"/>
        </w:rPr>
        <w:tab/>
      </w:r>
      <w:r w:rsidRPr="00EF12C3">
        <w:rPr>
          <w:sz w:val="24"/>
          <w:szCs w:val="24"/>
        </w:rPr>
        <w:tab/>
      </w:r>
      <w:r w:rsidRPr="00EF12C3">
        <w:rPr>
          <w:sz w:val="24"/>
          <w:szCs w:val="24"/>
        </w:rPr>
        <w:tab/>
      </w:r>
      <w:r w:rsidRPr="00EF12C3">
        <w:rPr>
          <w:sz w:val="24"/>
          <w:szCs w:val="24"/>
        </w:rPr>
        <w:tab/>
      </w:r>
      <w:r w:rsidRPr="00EF12C3">
        <w:rPr>
          <w:sz w:val="24"/>
          <w:szCs w:val="24"/>
        </w:rPr>
        <w:tab/>
      </w:r>
      <w:r w:rsidRPr="00EF12C3">
        <w:rPr>
          <w:sz w:val="24"/>
          <w:szCs w:val="24"/>
        </w:rPr>
        <w:tab/>
      </w:r>
      <w:r w:rsidRPr="00EF12C3">
        <w:rPr>
          <w:sz w:val="24"/>
          <w:szCs w:val="24"/>
        </w:rPr>
        <w:tab/>
      </w:r>
      <w:r w:rsidRPr="00EF12C3">
        <w:rPr>
          <w:b/>
          <w:sz w:val="24"/>
          <w:szCs w:val="24"/>
        </w:rPr>
        <w:t>№</w:t>
      </w:r>
      <w:r>
        <w:rPr>
          <w:b/>
          <w:sz w:val="24"/>
          <w:szCs w:val="24"/>
        </w:rPr>
        <w:t>2301</w:t>
      </w:r>
      <w:r w:rsidRPr="00EF12C3">
        <w:rPr>
          <w:b/>
          <w:sz w:val="24"/>
          <w:szCs w:val="24"/>
        </w:rPr>
        <w:t xml:space="preserve"> </w:t>
      </w:r>
    </w:p>
    <w:p w:rsidR="009C52A8" w:rsidRPr="00EF12C3" w:rsidRDefault="009C52A8" w:rsidP="009C52A8">
      <w:pPr>
        <w:jc w:val="center"/>
        <w:rPr>
          <w:sz w:val="24"/>
          <w:szCs w:val="24"/>
        </w:rPr>
      </w:pPr>
      <w:r w:rsidRPr="00EF12C3">
        <w:rPr>
          <w:sz w:val="24"/>
          <w:szCs w:val="24"/>
        </w:rPr>
        <w:t>м. Знам`янка</w:t>
      </w:r>
    </w:p>
    <w:p w:rsidR="009C52A8" w:rsidRDefault="009C52A8" w:rsidP="009C52A8">
      <w:pPr>
        <w:rPr>
          <w:sz w:val="24"/>
          <w:szCs w:val="24"/>
        </w:rPr>
      </w:pPr>
      <w:r w:rsidRPr="00EF12C3">
        <w:rPr>
          <w:sz w:val="24"/>
          <w:szCs w:val="24"/>
        </w:rPr>
        <w:t xml:space="preserve">Про хід виконання Міської  програми </w:t>
      </w:r>
    </w:p>
    <w:p w:rsidR="009C52A8" w:rsidRPr="00EF12C3" w:rsidRDefault="009C52A8" w:rsidP="009C52A8">
      <w:pPr>
        <w:rPr>
          <w:sz w:val="24"/>
          <w:szCs w:val="24"/>
        </w:rPr>
      </w:pPr>
      <w:r w:rsidRPr="00EF12C3">
        <w:rPr>
          <w:bCs/>
          <w:sz w:val="24"/>
          <w:szCs w:val="24"/>
        </w:rPr>
        <w:t>розвитку фізичної культури</w:t>
      </w:r>
    </w:p>
    <w:p w:rsidR="009C52A8" w:rsidRPr="00EF12C3" w:rsidRDefault="009C52A8" w:rsidP="009C52A8">
      <w:pPr>
        <w:rPr>
          <w:bCs/>
          <w:sz w:val="24"/>
          <w:szCs w:val="24"/>
        </w:rPr>
      </w:pPr>
      <w:r w:rsidRPr="00EF12C3">
        <w:rPr>
          <w:bCs/>
          <w:sz w:val="24"/>
          <w:szCs w:val="24"/>
        </w:rPr>
        <w:t>та спорту в місті Знам`янка</w:t>
      </w:r>
    </w:p>
    <w:p w:rsidR="009C52A8" w:rsidRPr="00EF12C3" w:rsidRDefault="009C52A8" w:rsidP="009C52A8">
      <w:pPr>
        <w:rPr>
          <w:sz w:val="24"/>
          <w:szCs w:val="24"/>
        </w:rPr>
      </w:pPr>
      <w:r w:rsidRPr="00EF12C3">
        <w:rPr>
          <w:bCs/>
          <w:sz w:val="24"/>
          <w:szCs w:val="24"/>
        </w:rPr>
        <w:t xml:space="preserve">на 2017-2021 роки  </w:t>
      </w:r>
      <w:r>
        <w:rPr>
          <w:sz w:val="24"/>
          <w:szCs w:val="24"/>
        </w:rPr>
        <w:t>за</w:t>
      </w:r>
      <w:r w:rsidRPr="00EF12C3">
        <w:rPr>
          <w:sz w:val="24"/>
          <w:szCs w:val="24"/>
        </w:rPr>
        <w:t xml:space="preserve"> 2019 р</w:t>
      </w:r>
      <w:r>
        <w:rPr>
          <w:sz w:val="24"/>
          <w:szCs w:val="24"/>
        </w:rPr>
        <w:t>ік</w:t>
      </w:r>
    </w:p>
    <w:p w:rsidR="009C52A8" w:rsidRDefault="009C52A8" w:rsidP="009C52A8">
      <w:pPr>
        <w:jc w:val="both"/>
        <w:rPr>
          <w:sz w:val="24"/>
          <w:szCs w:val="24"/>
        </w:rPr>
      </w:pPr>
      <w:r w:rsidRPr="00EF12C3">
        <w:rPr>
          <w:sz w:val="24"/>
          <w:szCs w:val="24"/>
        </w:rPr>
        <w:tab/>
        <w:t xml:space="preserve"> </w:t>
      </w:r>
    </w:p>
    <w:p w:rsidR="009C52A8" w:rsidRDefault="009C52A8" w:rsidP="009C52A8">
      <w:pPr>
        <w:jc w:val="both"/>
        <w:rPr>
          <w:sz w:val="24"/>
          <w:szCs w:val="24"/>
        </w:rPr>
      </w:pPr>
    </w:p>
    <w:p w:rsidR="009C52A8" w:rsidRPr="00EF12C3" w:rsidRDefault="009C52A8" w:rsidP="009C52A8">
      <w:pPr>
        <w:jc w:val="both"/>
        <w:rPr>
          <w:sz w:val="24"/>
          <w:szCs w:val="24"/>
        </w:rPr>
      </w:pPr>
    </w:p>
    <w:p w:rsidR="009C52A8" w:rsidRDefault="009C52A8" w:rsidP="009C52A8">
      <w:pPr>
        <w:ind w:firstLine="708"/>
        <w:jc w:val="both"/>
        <w:rPr>
          <w:sz w:val="24"/>
          <w:szCs w:val="24"/>
        </w:rPr>
      </w:pPr>
      <w:r w:rsidRPr="00EF12C3">
        <w:rPr>
          <w:sz w:val="24"/>
          <w:szCs w:val="24"/>
        </w:rPr>
        <w:lastRenderedPageBreak/>
        <w:t xml:space="preserve">На виконання  рішення </w:t>
      </w:r>
      <w:r w:rsidRPr="00EF12C3">
        <w:rPr>
          <w:bCs/>
          <w:sz w:val="24"/>
          <w:szCs w:val="24"/>
        </w:rPr>
        <w:t xml:space="preserve"> міської ради від 30 січня 2019 року № 1805 «Про затвердження плану роботи Знам’янської міської ради сьомого скликання на 2019</w:t>
      </w:r>
      <w:r w:rsidRPr="00EF12C3">
        <w:rPr>
          <w:bCs/>
          <w:sz w:val="24"/>
          <w:szCs w:val="24"/>
        </w:rPr>
        <w:tab/>
        <w:t xml:space="preserve"> рік»</w:t>
      </w:r>
      <w:r w:rsidRPr="00EF12C3">
        <w:rPr>
          <w:sz w:val="24"/>
          <w:szCs w:val="24"/>
        </w:rPr>
        <w:t>, керуючись</w:t>
      </w:r>
      <w:r w:rsidRPr="00EF12C3">
        <w:rPr>
          <w:bCs/>
          <w:sz w:val="24"/>
          <w:szCs w:val="24"/>
        </w:rPr>
        <w:t xml:space="preserve"> </w:t>
      </w:r>
      <w:r w:rsidRPr="00EF12C3">
        <w:rPr>
          <w:sz w:val="24"/>
          <w:szCs w:val="24"/>
        </w:rPr>
        <w:t xml:space="preserve">ст.26 Закону України «Про місцеве самоврядування в Україні» , міська  рада </w:t>
      </w:r>
    </w:p>
    <w:p w:rsidR="009C52A8" w:rsidRPr="00EF12C3" w:rsidRDefault="009C52A8" w:rsidP="009C52A8">
      <w:pPr>
        <w:ind w:firstLine="708"/>
        <w:jc w:val="both"/>
        <w:rPr>
          <w:sz w:val="24"/>
          <w:szCs w:val="24"/>
        </w:rPr>
      </w:pPr>
    </w:p>
    <w:p w:rsidR="009C52A8" w:rsidRDefault="009C52A8" w:rsidP="009C52A8">
      <w:pPr>
        <w:jc w:val="center"/>
        <w:rPr>
          <w:b/>
          <w:sz w:val="24"/>
          <w:szCs w:val="24"/>
        </w:rPr>
      </w:pPr>
      <w:r w:rsidRPr="00EF12C3">
        <w:rPr>
          <w:b/>
          <w:sz w:val="24"/>
          <w:szCs w:val="24"/>
        </w:rPr>
        <w:t>В и р і ш и л а:</w:t>
      </w:r>
    </w:p>
    <w:p w:rsidR="009C52A8" w:rsidRPr="00EF12C3" w:rsidRDefault="009C52A8" w:rsidP="009C52A8">
      <w:pPr>
        <w:jc w:val="center"/>
        <w:rPr>
          <w:b/>
          <w:sz w:val="24"/>
          <w:szCs w:val="24"/>
        </w:rPr>
      </w:pPr>
    </w:p>
    <w:p w:rsidR="009C52A8" w:rsidRDefault="009C52A8" w:rsidP="009C52A8">
      <w:pPr>
        <w:numPr>
          <w:ilvl w:val="0"/>
          <w:numId w:val="6"/>
        </w:numPr>
        <w:suppressAutoHyphens w:val="0"/>
        <w:jc w:val="both"/>
        <w:rPr>
          <w:sz w:val="24"/>
          <w:szCs w:val="24"/>
        </w:rPr>
      </w:pPr>
      <w:r w:rsidRPr="00EF12C3">
        <w:rPr>
          <w:sz w:val="24"/>
          <w:szCs w:val="24"/>
        </w:rPr>
        <w:t xml:space="preserve">Інформацію начальника відділу молоді, спорту та охорони здоров’я Р.Ладожинської про хід виконання Міської програми </w:t>
      </w:r>
      <w:r w:rsidRPr="00EF12C3">
        <w:rPr>
          <w:bCs/>
          <w:sz w:val="24"/>
          <w:szCs w:val="24"/>
        </w:rPr>
        <w:t>розвитку фізичної культури та спорту в місті Знам`янка на 2017-2021 роки</w:t>
      </w:r>
      <w:r w:rsidRPr="00EF12C3">
        <w:rPr>
          <w:sz w:val="24"/>
          <w:szCs w:val="24"/>
        </w:rPr>
        <w:t xml:space="preserve">  </w:t>
      </w:r>
      <w:r>
        <w:rPr>
          <w:sz w:val="24"/>
          <w:szCs w:val="24"/>
        </w:rPr>
        <w:t>за  2019 рік</w:t>
      </w:r>
      <w:r w:rsidRPr="00EF12C3">
        <w:rPr>
          <w:sz w:val="24"/>
          <w:szCs w:val="24"/>
        </w:rPr>
        <w:t xml:space="preserve"> прийняти до відома (додається).</w:t>
      </w:r>
    </w:p>
    <w:p w:rsidR="009C52A8" w:rsidRDefault="009C52A8" w:rsidP="009C52A8">
      <w:pPr>
        <w:numPr>
          <w:ilvl w:val="0"/>
          <w:numId w:val="6"/>
        </w:numPr>
        <w:suppressAutoHyphens w:val="0"/>
        <w:jc w:val="both"/>
        <w:rPr>
          <w:sz w:val="24"/>
          <w:szCs w:val="24"/>
        </w:rPr>
      </w:pPr>
      <w:r w:rsidRPr="003F70EF">
        <w:rPr>
          <w:sz w:val="24"/>
          <w:szCs w:val="24"/>
        </w:rPr>
        <w:t>Залученим  до виконання зазначеної Програми відділам, управлінням та службам надавати інформацію про пр</w:t>
      </w:r>
      <w:r>
        <w:rPr>
          <w:sz w:val="24"/>
          <w:szCs w:val="24"/>
        </w:rPr>
        <w:t xml:space="preserve">оведену роботу відділу молоді, </w:t>
      </w:r>
      <w:r w:rsidRPr="003F70EF">
        <w:rPr>
          <w:sz w:val="24"/>
          <w:szCs w:val="24"/>
        </w:rPr>
        <w:t>спорту</w:t>
      </w:r>
      <w:r>
        <w:rPr>
          <w:sz w:val="24"/>
          <w:szCs w:val="24"/>
        </w:rPr>
        <w:t xml:space="preserve"> та охорони здоров’я</w:t>
      </w:r>
      <w:r w:rsidRPr="003F70EF">
        <w:rPr>
          <w:sz w:val="24"/>
          <w:szCs w:val="24"/>
        </w:rPr>
        <w:t xml:space="preserve"> щороку до 10 січня протягом звітного періоду.</w:t>
      </w:r>
    </w:p>
    <w:p w:rsidR="009C52A8" w:rsidRDefault="009C52A8" w:rsidP="009C52A8">
      <w:pPr>
        <w:numPr>
          <w:ilvl w:val="0"/>
          <w:numId w:val="6"/>
        </w:numPr>
        <w:suppressAutoHyphens w:val="0"/>
        <w:jc w:val="both"/>
        <w:rPr>
          <w:sz w:val="24"/>
          <w:szCs w:val="24"/>
        </w:rPr>
      </w:pPr>
      <w:r w:rsidRPr="003F70EF">
        <w:rPr>
          <w:sz w:val="24"/>
          <w:szCs w:val="24"/>
        </w:rPr>
        <w:t>Організацію виконання даного рішення покласти на відділ молоді, спорту та охорони здоров’я (нач. Р.Ладожинська)</w:t>
      </w:r>
      <w:r>
        <w:rPr>
          <w:sz w:val="24"/>
          <w:szCs w:val="24"/>
        </w:rPr>
        <w:t>.</w:t>
      </w:r>
    </w:p>
    <w:p w:rsidR="009C52A8" w:rsidRPr="003F70EF" w:rsidRDefault="009C52A8" w:rsidP="009C52A8">
      <w:pPr>
        <w:numPr>
          <w:ilvl w:val="0"/>
          <w:numId w:val="6"/>
        </w:numPr>
        <w:suppressAutoHyphens w:val="0"/>
        <w:jc w:val="both"/>
        <w:rPr>
          <w:sz w:val="24"/>
          <w:szCs w:val="24"/>
        </w:rPr>
      </w:pPr>
      <w:r w:rsidRPr="003F70EF">
        <w:rPr>
          <w:sz w:val="24"/>
          <w:szCs w:val="24"/>
        </w:rPr>
        <w:t>Контроль за виконанням даного рішення покласти на постійну комісію з питань освіти, культури, молоді та спорту (гол. Ю.Сопільняк).</w:t>
      </w:r>
    </w:p>
    <w:p w:rsidR="009C52A8" w:rsidRPr="00EF12C3" w:rsidRDefault="009C52A8" w:rsidP="009C52A8">
      <w:pPr>
        <w:ind w:left="720"/>
        <w:rPr>
          <w:b/>
          <w:sz w:val="24"/>
          <w:szCs w:val="24"/>
        </w:rPr>
      </w:pPr>
    </w:p>
    <w:p w:rsidR="009C52A8" w:rsidRPr="00655417" w:rsidRDefault="009C52A8" w:rsidP="009C52A8">
      <w:pPr>
        <w:ind w:left="708"/>
        <w:rPr>
          <w:sz w:val="24"/>
          <w:szCs w:val="24"/>
          <w:lang w:eastAsia="ko-KR"/>
        </w:rPr>
      </w:pPr>
      <w:r w:rsidRPr="00EF12C3">
        <w:rPr>
          <w:b/>
          <w:sz w:val="24"/>
          <w:szCs w:val="24"/>
        </w:rPr>
        <w:tab/>
      </w:r>
      <w:r w:rsidRPr="00EF12C3">
        <w:rPr>
          <w:b/>
          <w:sz w:val="24"/>
          <w:szCs w:val="24"/>
        </w:rPr>
        <w:tab/>
        <w:t xml:space="preserve">         </w:t>
      </w:r>
      <w:r>
        <w:rPr>
          <w:b/>
          <w:sz w:val="24"/>
          <w:szCs w:val="24"/>
        </w:rPr>
        <w:t xml:space="preserve">         </w:t>
      </w:r>
      <w:r w:rsidRPr="00EF12C3">
        <w:rPr>
          <w:b/>
          <w:sz w:val="24"/>
          <w:szCs w:val="24"/>
        </w:rPr>
        <w:t xml:space="preserve">   </w:t>
      </w:r>
    </w:p>
    <w:p w:rsidR="009C52A8" w:rsidRPr="00637E20" w:rsidRDefault="009C52A8" w:rsidP="009C52A8">
      <w:pPr>
        <w:pStyle w:val="ac"/>
        <w:jc w:val="center"/>
        <w:rPr>
          <w:rFonts w:ascii="Times New Roman" w:hAnsi="Times New Roman"/>
          <w:b/>
          <w:sz w:val="24"/>
          <w:szCs w:val="24"/>
          <w:lang w:val="uk-UA"/>
        </w:rPr>
      </w:pPr>
      <w:r w:rsidRPr="00637E20">
        <w:rPr>
          <w:rFonts w:ascii="Times New Roman" w:hAnsi="Times New Roman"/>
          <w:b/>
          <w:sz w:val="24"/>
          <w:szCs w:val="24"/>
          <w:lang w:val="uk-UA"/>
        </w:rPr>
        <w:t>Міс</w:t>
      </w:r>
      <w:r w:rsidRPr="00637E20">
        <w:rPr>
          <w:rFonts w:ascii="Times New Roman" w:hAnsi="Times New Roman"/>
          <w:b/>
          <w:sz w:val="24"/>
          <w:szCs w:val="24"/>
        </w:rPr>
        <w:t>ький голов</w:t>
      </w:r>
      <w:r>
        <w:rPr>
          <w:rFonts w:ascii="Times New Roman" w:hAnsi="Times New Roman"/>
          <w:b/>
          <w:sz w:val="24"/>
          <w:szCs w:val="24"/>
        </w:rPr>
        <w:t>а</w:t>
      </w:r>
      <w:r>
        <w:rPr>
          <w:rFonts w:ascii="Times New Roman" w:hAnsi="Times New Roman"/>
          <w:b/>
          <w:sz w:val="24"/>
          <w:szCs w:val="24"/>
          <w:lang w:val="uk-UA"/>
        </w:rPr>
        <w:t xml:space="preserve">                               </w:t>
      </w:r>
      <w:r w:rsidRPr="00637E20">
        <w:rPr>
          <w:rFonts w:ascii="Times New Roman" w:hAnsi="Times New Roman"/>
          <w:b/>
          <w:sz w:val="24"/>
          <w:szCs w:val="24"/>
        </w:rPr>
        <w:t>Сергій ФІЛІПЕНКО</w:t>
      </w:r>
    </w:p>
    <w:p w:rsidR="009C52A8" w:rsidRPr="00EF12C3" w:rsidRDefault="009C52A8" w:rsidP="009C52A8">
      <w:pPr>
        <w:ind w:left="708"/>
        <w:rPr>
          <w:b/>
          <w:sz w:val="24"/>
          <w:szCs w:val="24"/>
        </w:rPr>
      </w:pPr>
    </w:p>
    <w:p w:rsidR="009C52A8" w:rsidRPr="00EF12C3" w:rsidRDefault="009C52A8" w:rsidP="009C52A8">
      <w:pPr>
        <w:rPr>
          <w:b/>
          <w:bCs/>
          <w:sz w:val="24"/>
          <w:szCs w:val="24"/>
        </w:rPr>
      </w:pPr>
    </w:p>
    <w:p w:rsidR="009C52A8" w:rsidRPr="00EF12C3" w:rsidRDefault="009C52A8" w:rsidP="009C52A8">
      <w:pPr>
        <w:rPr>
          <w:b/>
          <w:bCs/>
          <w:sz w:val="24"/>
          <w:szCs w:val="24"/>
        </w:rPr>
      </w:pPr>
    </w:p>
    <w:p w:rsidR="009C52A8" w:rsidRPr="00EF12C3" w:rsidRDefault="009C52A8" w:rsidP="009C52A8">
      <w:pPr>
        <w:rPr>
          <w:b/>
          <w:bCs/>
          <w:sz w:val="24"/>
          <w:szCs w:val="24"/>
        </w:rPr>
      </w:pPr>
    </w:p>
    <w:p w:rsidR="009C52A8" w:rsidRPr="00EF12C3" w:rsidRDefault="009C52A8" w:rsidP="009C52A8">
      <w:pPr>
        <w:rPr>
          <w:b/>
          <w:bCs/>
          <w:sz w:val="24"/>
          <w:szCs w:val="24"/>
        </w:rPr>
      </w:pPr>
    </w:p>
    <w:p w:rsidR="009C52A8" w:rsidRPr="00EF12C3" w:rsidRDefault="009C52A8" w:rsidP="009C52A8">
      <w:pPr>
        <w:rPr>
          <w:b/>
          <w:bCs/>
          <w:sz w:val="24"/>
          <w:szCs w:val="24"/>
        </w:rPr>
      </w:pPr>
    </w:p>
    <w:p w:rsidR="009C52A8" w:rsidRDefault="009C52A8" w:rsidP="009C52A8">
      <w:pPr>
        <w:rPr>
          <w:b/>
          <w:bCs/>
          <w:sz w:val="28"/>
        </w:rPr>
      </w:pPr>
    </w:p>
    <w:p w:rsidR="009C52A8" w:rsidRDefault="009C52A8" w:rsidP="009C52A8">
      <w:pPr>
        <w:rPr>
          <w:b/>
          <w:bCs/>
          <w:sz w:val="28"/>
        </w:rPr>
      </w:pPr>
    </w:p>
    <w:p w:rsidR="009C52A8" w:rsidRDefault="009C52A8" w:rsidP="009C52A8">
      <w:pPr>
        <w:rPr>
          <w:b/>
          <w:bCs/>
          <w:sz w:val="28"/>
        </w:rPr>
      </w:pPr>
    </w:p>
    <w:p w:rsidR="009C52A8" w:rsidRPr="00A638D9" w:rsidRDefault="009C52A8" w:rsidP="009C52A8">
      <w:pPr>
        <w:tabs>
          <w:tab w:val="left" w:pos="13260"/>
        </w:tabs>
      </w:pPr>
      <w:r>
        <w:rPr>
          <w:b/>
          <w:bCs/>
        </w:rPr>
        <w:t xml:space="preserve">                                                                                                                                                                                               </w:t>
      </w:r>
    </w:p>
    <w:p w:rsidR="009C52A8" w:rsidRDefault="009C52A8" w:rsidP="009C52A8">
      <w:pPr>
        <w:pStyle w:val="5"/>
        <w:jc w:val="center"/>
        <w:rPr>
          <w:b/>
          <w:bCs/>
          <w:sz w:val="28"/>
        </w:rPr>
      </w:pPr>
    </w:p>
    <w:p w:rsidR="009C52A8" w:rsidRDefault="009C52A8" w:rsidP="009C52A8">
      <w:pPr>
        <w:pStyle w:val="5"/>
        <w:jc w:val="center"/>
        <w:rPr>
          <w:b/>
          <w:bCs/>
          <w:sz w:val="28"/>
        </w:rPr>
        <w:sectPr w:rsidR="009C52A8">
          <w:pgSz w:w="11906" w:h="16838"/>
          <w:pgMar w:top="1134" w:right="850" w:bottom="1134" w:left="1701" w:header="708" w:footer="708" w:gutter="0"/>
          <w:cols w:space="708"/>
          <w:docGrid w:linePitch="360"/>
        </w:sectPr>
      </w:pPr>
    </w:p>
    <w:p w:rsidR="009C52A8" w:rsidRPr="00CA22CF" w:rsidRDefault="009C52A8" w:rsidP="009C52A8">
      <w:pPr>
        <w:pStyle w:val="5"/>
        <w:spacing w:before="0"/>
        <w:jc w:val="center"/>
        <w:rPr>
          <w:rFonts w:ascii="Times New Roman" w:hAnsi="Times New Roman" w:cs="Times New Roman"/>
          <w:b/>
          <w:bCs/>
          <w:color w:val="auto"/>
        </w:rPr>
      </w:pPr>
      <w:r w:rsidRPr="00CA22CF">
        <w:rPr>
          <w:rFonts w:ascii="Times New Roman" w:hAnsi="Times New Roman" w:cs="Times New Roman"/>
          <w:b/>
          <w:bCs/>
          <w:color w:val="auto"/>
        </w:rPr>
        <w:lastRenderedPageBreak/>
        <w:t>Інформація про</w:t>
      </w:r>
      <w:r>
        <w:rPr>
          <w:rFonts w:ascii="Times New Roman" w:hAnsi="Times New Roman" w:cs="Times New Roman"/>
          <w:b/>
          <w:bCs/>
          <w:color w:val="auto"/>
          <w:lang w:val="uk-UA"/>
        </w:rPr>
        <w:t xml:space="preserve"> хід</w:t>
      </w:r>
      <w:r w:rsidRPr="00CA22CF">
        <w:rPr>
          <w:rFonts w:ascii="Times New Roman" w:hAnsi="Times New Roman" w:cs="Times New Roman"/>
          <w:b/>
          <w:bCs/>
          <w:color w:val="auto"/>
        </w:rPr>
        <w:t xml:space="preserve"> виконання</w:t>
      </w:r>
    </w:p>
    <w:p w:rsidR="009C52A8" w:rsidRPr="00CA22CF" w:rsidRDefault="009C52A8" w:rsidP="009C52A8">
      <w:pPr>
        <w:pStyle w:val="5"/>
        <w:spacing w:before="0"/>
        <w:jc w:val="center"/>
        <w:rPr>
          <w:rFonts w:ascii="Times New Roman" w:hAnsi="Times New Roman" w:cs="Times New Roman"/>
          <w:b/>
          <w:color w:val="auto"/>
          <w:lang w:val="uk-UA"/>
        </w:rPr>
      </w:pPr>
      <w:r>
        <w:rPr>
          <w:rFonts w:ascii="Times New Roman" w:hAnsi="Times New Roman" w:cs="Times New Roman"/>
          <w:b/>
          <w:bCs/>
          <w:color w:val="auto"/>
          <w:lang w:val="uk-UA"/>
        </w:rPr>
        <w:t>Міської п</w:t>
      </w:r>
      <w:r w:rsidRPr="00CA22CF">
        <w:rPr>
          <w:rFonts w:ascii="Times New Roman" w:hAnsi="Times New Roman" w:cs="Times New Roman"/>
          <w:b/>
          <w:bCs/>
          <w:color w:val="auto"/>
        </w:rPr>
        <w:t xml:space="preserve">рограми розвитку фізичної культури та спорту в місті Знам`янка на 2017-2021 роки </w:t>
      </w:r>
      <w:r>
        <w:rPr>
          <w:rFonts w:ascii="Times New Roman" w:hAnsi="Times New Roman" w:cs="Times New Roman"/>
          <w:b/>
          <w:bCs/>
          <w:color w:val="auto"/>
        </w:rPr>
        <w:t xml:space="preserve"> </w:t>
      </w:r>
      <w:r>
        <w:rPr>
          <w:rFonts w:ascii="Times New Roman" w:hAnsi="Times New Roman" w:cs="Times New Roman"/>
          <w:b/>
          <w:bCs/>
          <w:color w:val="auto"/>
          <w:lang w:val="uk-UA"/>
        </w:rPr>
        <w:t>за</w:t>
      </w:r>
      <w:r w:rsidRPr="00CA22CF">
        <w:rPr>
          <w:rFonts w:ascii="Times New Roman" w:hAnsi="Times New Roman" w:cs="Times New Roman"/>
          <w:b/>
          <w:bCs/>
          <w:color w:val="auto"/>
        </w:rPr>
        <w:t xml:space="preserve"> 2019 р</w:t>
      </w:r>
      <w:r>
        <w:rPr>
          <w:rFonts w:ascii="Times New Roman" w:hAnsi="Times New Roman" w:cs="Times New Roman"/>
          <w:b/>
          <w:bCs/>
          <w:color w:val="auto"/>
          <w:lang w:val="uk-UA"/>
        </w:rPr>
        <w:t>ік</w:t>
      </w:r>
    </w:p>
    <w:p w:rsidR="009C52A8" w:rsidRPr="00CA22CF" w:rsidRDefault="009C52A8" w:rsidP="009C52A8">
      <w:pPr>
        <w:jc w:val="center"/>
        <w:rPr>
          <w:b/>
          <w:bCs/>
          <w:sz w:val="24"/>
        </w:rPr>
      </w:pPr>
      <w:r w:rsidRPr="00CA22CF">
        <w:rPr>
          <w:b/>
          <w:bCs/>
          <w:sz w:val="24"/>
        </w:rPr>
        <w:t>І. Фізичне виховання у закладах дошкільної, загальноосвітньої, професійно-технічної освіти</w:t>
      </w:r>
    </w:p>
    <w:tbl>
      <w:tblPr>
        <w:tblW w:w="1540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48"/>
        <w:gridCol w:w="3059"/>
        <w:gridCol w:w="1800"/>
        <w:gridCol w:w="1080"/>
        <w:gridCol w:w="8818"/>
      </w:tblGrid>
      <w:tr w:rsidR="009C52A8" w:rsidRPr="00CA22CF" w:rsidTr="00A03F5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rsidR="009C52A8" w:rsidRPr="00CA22CF" w:rsidRDefault="009C52A8" w:rsidP="00A03F5A">
            <w:pPr>
              <w:rPr>
                <w:b/>
                <w:bCs/>
                <w:sz w:val="22"/>
                <w:szCs w:val="22"/>
              </w:rPr>
            </w:pPr>
            <w:r w:rsidRPr="00CA22CF">
              <w:rPr>
                <w:b/>
                <w:bCs/>
                <w:sz w:val="22"/>
                <w:szCs w:val="22"/>
              </w:rPr>
              <w:t>№</w:t>
            </w:r>
          </w:p>
          <w:p w:rsidR="009C52A8" w:rsidRPr="00CA22CF" w:rsidRDefault="009C52A8" w:rsidP="00A03F5A">
            <w:pPr>
              <w:rPr>
                <w:b/>
                <w:bCs/>
                <w:sz w:val="22"/>
                <w:szCs w:val="22"/>
              </w:rPr>
            </w:pPr>
            <w:r w:rsidRPr="00CA22CF">
              <w:rPr>
                <w:b/>
                <w:bCs/>
                <w:sz w:val="22"/>
                <w:szCs w:val="22"/>
              </w:rPr>
              <w:t xml:space="preserve">п/п </w:t>
            </w:r>
          </w:p>
        </w:tc>
        <w:tc>
          <w:tcPr>
            <w:tcW w:w="3059" w:type="dxa"/>
            <w:vMerge w:val="restart"/>
            <w:tcBorders>
              <w:top w:val="single" w:sz="4" w:space="0" w:color="auto"/>
              <w:left w:val="single" w:sz="4" w:space="0" w:color="auto"/>
              <w:bottom w:val="single" w:sz="4" w:space="0" w:color="auto"/>
              <w:right w:val="single" w:sz="4" w:space="0" w:color="auto"/>
            </w:tcBorders>
            <w:hideMark/>
          </w:tcPr>
          <w:p w:rsidR="009C52A8" w:rsidRPr="00CA22CF" w:rsidRDefault="009C52A8" w:rsidP="00A03F5A">
            <w:pPr>
              <w:pStyle w:val="8"/>
              <w:rPr>
                <w:rFonts w:ascii="Times New Roman" w:hAnsi="Times New Roman" w:cs="Times New Roman"/>
                <w:sz w:val="22"/>
                <w:szCs w:val="22"/>
              </w:rPr>
            </w:pPr>
            <w:r w:rsidRPr="00CA22CF">
              <w:rPr>
                <w:rFonts w:ascii="Times New Roman" w:hAnsi="Times New Roman" w:cs="Times New Roman"/>
                <w:sz w:val="22"/>
                <w:szCs w:val="22"/>
              </w:rPr>
              <w:t>Основні заходи щодо реалізації Програми</w:t>
            </w:r>
          </w:p>
        </w:tc>
        <w:tc>
          <w:tcPr>
            <w:tcW w:w="1800" w:type="dxa"/>
            <w:vMerge w:val="restart"/>
            <w:tcBorders>
              <w:top w:val="single" w:sz="4" w:space="0" w:color="auto"/>
              <w:left w:val="single" w:sz="4" w:space="0" w:color="auto"/>
              <w:bottom w:val="single" w:sz="4" w:space="0" w:color="auto"/>
              <w:right w:val="single" w:sz="4" w:space="0" w:color="auto"/>
            </w:tcBorders>
            <w:hideMark/>
          </w:tcPr>
          <w:p w:rsidR="009C52A8" w:rsidRPr="00CA22CF" w:rsidRDefault="009C52A8" w:rsidP="00A03F5A">
            <w:pPr>
              <w:jc w:val="center"/>
              <w:rPr>
                <w:b/>
                <w:bCs/>
                <w:sz w:val="22"/>
                <w:szCs w:val="22"/>
              </w:rPr>
            </w:pPr>
            <w:r w:rsidRPr="00CA22CF">
              <w:rPr>
                <w:b/>
                <w:bCs/>
                <w:sz w:val="22"/>
                <w:szCs w:val="22"/>
              </w:rPr>
              <w:t>Відповідальний виконавець</w:t>
            </w:r>
          </w:p>
        </w:tc>
        <w:tc>
          <w:tcPr>
            <w:tcW w:w="9898" w:type="dxa"/>
            <w:gridSpan w:val="2"/>
            <w:tcBorders>
              <w:top w:val="single" w:sz="4" w:space="0" w:color="auto"/>
              <w:left w:val="single" w:sz="4" w:space="0" w:color="auto"/>
              <w:bottom w:val="single" w:sz="4" w:space="0" w:color="auto"/>
              <w:right w:val="single" w:sz="4" w:space="0" w:color="auto"/>
            </w:tcBorders>
            <w:hideMark/>
          </w:tcPr>
          <w:p w:rsidR="009C52A8" w:rsidRPr="00CA22CF" w:rsidRDefault="009C52A8" w:rsidP="00A03F5A">
            <w:pPr>
              <w:jc w:val="center"/>
              <w:rPr>
                <w:b/>
                <w:bCs/>
                <w:sz w:val="22"/>
                <w:szCs w:val="22"/>
              </w:rPr>
            </w:pPr>
            <w:r w:rsidRPr="00CA22CF">
              <w:rPr>
                <w:b/>
                <w:bCs/>
                <w:sz w:val="22"/>
                <w:szCs w:val="22"/>
              </w:rPr>
              <w:t>Стан виконання</w:t>
            </w:r>
          </w:p>
        </w:tc>
      </w:tr>
      <w:tr w:rsidR="009C52A8" w:rsidTr="00A03F5A">
        <w:trPr>
          <w:cantSplit/>
        </w:trPr>
        <w:tc>
          <w:tcPr>
            <w:tcW w:w="648" w:type="dxa"/>
            <w:vMerge/>
            <w:tcBorders>
              <w:top w:val="single" w:sz="4" w:space="0" w:color="auto"/>
              <w:left w:val="single" w:sz="4" w:space="0" w:color="auto"/>
              <w:bottom w:val="single" w:sz="4" w:space="0" w:color="auto"/>
              <w:right w:val="single" w:sz="4" w:space="0" w:color="auto"/>
            </w:tcBorders>
            <w:vAlign w:val="center"/>
            <w:hideMark/>
          </w:tcPr>
          <w:p w:rsidR="009C52A8" w:rsidRDefault="009C52A8" w:rsidP="00A03F5A">
            <w:pPr>
              <w:rPr>
                <w:b/>
                <w:bCs/>
                <w:sz w:val="22"/>
                <w:szCs w:val="22"/>
              </w:rPr>
            </w:pPr>
          </w:p>
        </w:tc>
        <w:tc>
          <w:tcPr>
            <w:tcW w:w="3059" w:type="dxa"/>
            <w:vMerge/>
            <w:tcBorders>
              <w:top w:val="single" w:sz="4" w:space="0" w:color="auto"/>
              <w:left w:val="single" w:sz="4" w:space="0" w:color="auto"/>
              <w:bottom w:val="single" w:sz="4" w:space="0" w:color="auto"/>
              <w:right w:val="single" w:sz="4" w:space="0" w:color="auto"/>
            </w:tcBorders>
            <w:vAlign w:val="center"/>
            <w:hideMark/>
          </w:tcPr>
          <w:p w:rsidR="009C52A8" w:rsidRDefault="009C52A8" w:rsidP="00A03F5A">
            <w:pPr>
              <w:rPr>
                <w:b/>
                <w:bCs/>
                <w:sz w:val="22"/>
                <w:szCs w:val="22"/>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9C52A8" w:rsidRDefault="009C52A8" w:rsidP="00A03F5A">
            <w:pPr>
              <w:rPr>
                <w:b/>
                <w:bCs/>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center"/>
              <w:rPr>
                <w:sz w:val="22"/>
                <w:szCs w:val="22"/>
              </w:rPr>
            </w:pPr>
            <w:r>
              <w:rPr>
                <w:sz w:val="22"/>
                <w:szCs w:val="22"/>
              </w:rPr>
              <w:t>кінець</w:t>
            </w:r>
          </w:p>
        </w:tc>
        <w:tc>
          <w:tcPr>
            <w:tcW w:w="8818" w:type="dxa"/>
            <w:tcBorders>
              <w:top w:val="single" w:sz="4" w:space="0" w:color="auto"/>
              <w:left w:val="single" w:sz="4" w:space="0" w:color="auto"/>
              <w:bottom w:val="single" w:sz="4" w:space="0" w:color="auto"/>
              <w:right w:val="single" w:sz="4" w:space="0" w:color="auto"/>
            </w:tcBorders>
            <w:vAlign w:val="center"/>
          </w:tcPr>
          <w:p w:rsidR="009C52A8" w:rsidRDefault="009C52A8" w:rsidP="00A03F5A">
            <w:pPr>
              <w:rPr>
                <w:b/>
                <w:bCs/>
                <w:sz w:val="22"/>
                <w:szCs w:val="22"/>
              </w:rPr>
            </w:pPr>
          </w:p>
        </w:tc>
      </w:tr>
      <w:tr w:rsidR="009C52A8" w:rsidTr="00A03F5A">
        <w:trPr>
          <w:trHeight w:val="1704"/>
        </w:trPr>
        <w:tc>
          <w:tcPr>
            <w:tcW w:w="648"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22"/>
                <w:szCs w:val="22"/>
              </w:rPr>
            </w:pPr>
            <w:r>
              <w:rPr>
                <w:sz w:val="22"/>
                <w:szCs w:val="22"/>
              </w:rPr>
              <w:t>1.</w:t>
            </w:r>
          </w:p>
        </w:tc>
        <w:tc>
          <w:tcPr>
            <w:tcW w:w="3059" w:type="dxa"/>
            <w:tcBorders>
              <w:top w:val="single" w:sz="4" w:space="0" w:color="auto"/>
              <w:left w:val="single" w:sz="4" w:space="0" w:color="auto"/>
              <w:bottom w:val="single" w:sz="4" w:space="0" w:color="auto"/>
              <w:right w:val="single" w:sz="4" w:space="0" w:color="auto"/>
            </w:tcBorders>
            <w:hideMark/>
          </w:tcPr>
          <w:p w:rsidR="009C52A8" w:rsidRDefault="009C52A8" w:rsidP="00A03F5A">
            <w:pPr>
              <w:pStyle w:val="32"/>
              <w:rPr>
                <w:sz w:val="22"/>
                <w:szCs w:val="22"/>
              </w:rPr>
            </w:pPr>
            <w:r>
              <w:rPr>
                <w:sz w:val="22"/>
                <w:szCs w:val="22"/>
              </w:rPr>
              <w:t>Забезпечувати, в установленому порядку, проведення атестації вчителів, викладачів з фізичного виховання та тренерів-викладачів з видів спорту.</w:t>
            </w:r>
          </w:p>
        </w:tc>
        <w:tc>
          <w:tcPr>
            <w:tcW w:w="1800"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22"/>
                <w:szCs w:val="22"/>
              </w:rPr>
            </w:pPr>
            <w:r>
              <w:rPr>
                <w:sz w:val="22"/>
                <w:szCs w:val="22"/>
              </w:rPr>
              <w:t xml:space="preserve">Відділ освіти </w:t>
            </w:r>
          </w:p>
        </w:tc>
        <w:tc>
          <w:tcPr>
            <w:tcW w:w="108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center"/>
              <w:rPr>
                <w:sz w:val="22"/>
                <w:szCs w:val="22"/>
              </w:rPr>
            </w:pPr>
            <w:r>
              <w:rPr>
                <w:sz w:val="22"/>
                <w:szCs w:val="22"/>
              </w:rPr>
              <w:t>2019 рік</w:t>
            </w:r>
          </w:p>
        </w:tc>
        <w:tc>
          <w:tcPr>
            <w:tcW w:w="8818"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 xml:space="preserve"> Проведення  атестації вчителів ЗЗСО, тренерів – викладачів проводиться в установленому    порядку. В Знам'янській КДЮСШ  працюють  тренери-викладачі:</w:t>
            </w:r>
          </w:p>
          <w:p w:rsidR="009C52A8" w:rsidRDefault="009C52A8" w:rsidP="00A03F5A">
            <w:pPr>
              <w:numPr>
                <w:ilvl w:val="1"/>
                <w:numId w:val="7"/>
              </w:numPr>
              <w:tabs>
                <w:tab w:val="num" w:pos="252"/>
              </w:tabs>
              <w:suppressAutoHyphens w:val="0"/>
              <w:ind w:left="252" w:hanging="180"/>
              <w:jc w:val="both"/>
              <w:rPr>
                <w:sz w:val="22"/>
                <w:szCs w:val="22"/>
              </w:rPr>
            </w:pPr>
            <w:r>
              <w:rPr>
                <w:sz w:val="22"/>
                <w:szCs w:val="22"/>
              </w:rPr>
              <w:t>вищої категорії - 1</w:t>
            </w:r>
          </w:p>
          <w:p w:rsidR="009C52A8" w:rsidRDefault="009C52A8" w:rsidP="00A03F5A">
            <w:pPr>
              <w:numPr>
                <w:ilvl w:val="1"/>
                <w:numId w:val="7"/>
              </w:numPr>
              <w:tabs>
                <w:tab w:val="num" w:pos="252"/>
              </w:tabs>
              <w:suppressAutoHyphens w:val="0"/>
              <w:ind w:left="252" w:hanging="180"/>
              <w:jc w:val="both"/>
              <w:rPr>
                <w:sz w:val="22"/>
                <w:szCs w:val="22"/>
              </w:rPr>
            </w:pPr>
            <w:r>
              <w:rPr>
                <w:sz w:val="22"/>
                <w:szCs w:val="22"/>
              </w:rPr>
              <w:t>першої категорії – 2</w:t>
            </w:r>
          </w:p>
          <w:p w:rsidR="009C52A8" w:rsidRDefault="009C52A8" w:rsidP="00A03F5A">
            <w:pPr>
              <w:numPr>
                <w:ilvl w:val="1"/>
                <w:numId w:val="7"/>
              </w:numPr>
              <w:tabs>
                <w:tab w:val="num" w:pos="252"/>
              </w:tabs>
              <w:suppressAutoHyphens w:val="0"/>
              <w:ind w:left="252" w:hanging="180"/>
              <w:jc w:val="both"/>
              <w:rPr>
                <w:sz w:val="22"/>
                <w:szCs w:val="22"/>
              </w:rPr>
            </w:pPr>
            <w:r>
              <w:rPr>
                <w:sz w:val="22"/>
                <w:szCs w:val="22"/>
              </w:rPr>
              <w:t>другої категорії – 3.</w:t>
            </w:r>
          </w:p>
        </w:tc>
      </w:tr>
      <w:tr w:rsidR="009C52A8" w:rsidTr="00A03F5A">
        <w:trPr>
          <w:trHeight w:val="2270"/>
        </w:trPr>
        <w:tc>
          <w:tcPr>
            <w:tcW w:w="648"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22"/>
                <w:szCs w:val="22"/>
              </w:rPr>
            </w:pPr>
            <w:r>
              <w:rPr>
                <w:sz w:val="22"/>
                <w:szCs w:val="22"/>
              </w:rPr>
              <w:t>2.</w:t>
            </w:r>
          </w:p>
        </w:tc>
        <w:tc>
          <w:tcPr>
            <w:tcW w:w="3059" w:type="dxa"/>
            <w:tcBorders>
              <w:top w:val="single" w:sz="4" w:space="0" w:color="auto"/>
              <w:left w:val="single" w:sz="4" w:space="0" w:color="auto"/>
              <w:bottom w:val="single" w:sz="4" w:space="0" w:color="auto"/>
              <w:right w:val="single" w:sz="4" w:space="0" w:color="auto"/>
            </w:tcBorders>
          </w:tcPr>
          <w:p w:rsidR="009C52A8" w:rsidRDefault="009C52A8" w:rsidP="00A03F5A">
            <w:pPr>
              <w:pStyle w:val="32"/>
              <w:rPr>
                <w:sz w:val="22"/>
                <w:szCs w:val="22"/>
              </w:rPr>
            </w:pPr>
            <w:r>
              <w:rPr>
                <w:sz w:val="22"/>
                <w:szCs w:val="22"/>
              </w:rPr>
              <w:t>Сприяти організації роботи спортивних гуртків та секцій на базах освітніх закладів міста</w:t>
            </w:r>
          </w:p>
          <w:p w:rsidR="009C52A8" w:rsidRDefault="009C52A8" w:rsidP="00A03F5A">
            <w:pPr>
              <w:ind w:left="360"/>
              <w:jc w:val="right"/>
              <w:rPr>
                <w:b/>
                <w:bCs/>
                <w:i/>
                <w:iCs/>
                <w:sz w:val="22"/>
                <w:szCs w:val="22"/>
              </w:rPr>
            </w:pPr>
          </w:p>
          <w:p w:rsidR="009C52A8" w:rsidRDefault="009C52A8" w:rsidP="00A03F5A">
            <w:pPr>
              <w:rPr>
                <w:sz w:val="22"/>
                <w:szCs w:val="22"/>
              </w:rPr>
            </w:pPr>
          </w:p>
        </w:tc>
        <w:tc>
          <w:tcPr>
            <w:tcW w:w="1800"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22"/>
                <w:szCs w:val="22"/>
              </w:rPr>
            </w:pPr>
            <w:r>
              <w:rPr>
                <w:sz w:val="22"/>
                <w:szCs w:val="22"/>
              </w:rPr>
              <w:t>Відділ молоді, спорту та охорони здоров’я,   відділ освіти, Знам’янський професійний ліцей</w:t>
            </w:r>
          </w:p>
        </w:tc>
        <w:tc>
          <w:tcPr>
            <w:tcW w:w="108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center"/>
              <w:rPr>
                <w:sz w:val="22"/>
                <w:szCs w:val="22"/>
              </w:rPr>
            </w:pPr>
            <w:r>
              <w:rPr>
                <w:sz w:val="22"/>
                <w:szCs w:val="22"/>
              </w:rPr>
              <w:t>2019 рік</w:t>
            </w:r>
          </w:p>
        </w:tc>
        <w:tc>
          <w:tcPr>
            <w:tcW w:w="8818"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 xml:space="preserve"> У закладах освіти тренери – викладачі Знам'янської КДЮСШ  використовують    спортивні майданчики та базу ЗЗСО для організації роботи:</w:t>
            </w:r>
          </w:p>
          <w:p w:rsidR="009C52A8" w:rsidRDefault="009C52A8" w:rsidP="00A03F5A">
            <w:pPr>
              <w:numPr>
                <w:ilvl w:val="1"/>
                <w:numId w:val="7"/>
              </w:numPr>
              <w:tabs>
                <w:tab w:val="num" w:pos="252"/>
              </w:tabs>
              <w:suppressAutoHyphens w:val="0"/>
              <w:ind w:left="792" w:hanging="720"/>
              <w:jc w:val="both"/>
              <w:rPr>
                <w:sz w:val="22"/>
                <w:szCs w:val="22"/>
              </w:rPr>
            </w:pPr>
            <w:r>
              <w:rPr>
                <w:sz w:val="22"/>
                <w:szCs w:val="22"/>
              </w:rPr>
              <w:t xml:space="preserve">ЗЗСО № 1  - 1 група легкої атлетики,  1  група гандбол;   </w:t>
            </w:r>
          </w:p>
          <w:p w:rsidR="009C52A8" w:rsidRDefault="009C52A8" w:rsidP="00A03F5A">
            <w:pPr>
              <w:numPr>
                <w:ilvl w:val="1"/>
                <w:numId w:val="7"/>
              </w:numPr>
              <w:tabs>
                <w:tab w:val="num" w:pos="252"/>
              </w:tabs>
              <w:suppressAutoHyphens w:val="0"/>
              <w:ind w:left="792" w:hanging="720"/>
              <w:jc w:val="both"/>
              <w:rPr>
                <w:sz w:val="22"/>
                <w:szCs w:val="22"/>
              </w:rPr>
            </w:pPr>
            <w:r>
              <w:rPr>
                <w:sz w:val="22"/>
                <w:szCs w:val="22"/>
              </w:rPr>
              <w:t>ЗЗСО № 4  - 1  група гандбол,  1  група легка атлетика;</w:t>
            </w:r>
          </w:p>
          <w:p w:rsidR="009C52A8" w:rsidRDefault="009C52A8" w:rsidP="00A03F5A">
            <w:pPr>
              <w:numPr>
                <w:ilvl w:val="1"/>
                <w:numId w:val="7"/>
              </w:numPr>
              <w:tabs>
                <w:tab w:val="num" w:pos="252"/>
              </w:tabs>
              <w:suppressAutoHyphens w:val="0"/>
              <w:ind w:left="792" w:hanging="720"/>
              <w:jc w:val="both"/>
              <w:rPr>
                <w:sz w:val="22"/>
                <w:szCs w:val="22"/>
              </w:rPr>
            </w:pPr>
            <w:r>
              <w:rPr>
                <w:sz w:val="22"/>
                <w:szCs w:val="22"/>
              </w:rPr>
              <w:t>НВК «Загальноосвітня школа № 2 – ліцей»  - 1  група легка атлетика;</w:t>
            </w:r>
          </w:p>
          <w:p w:rsidR="009C52A8" w:rsidRDefault="009C52A8" w:rsidP="00A03F5A">
            <w:pPr>
              <w:numPr>
                <w:ilvl w:val="1"/>
                <w:numId w:val="7"/>
              </w:numPr>
              <w:tabs>
                <w:tab w:val="num" w:pos="252"/>
              </w:tabs>
              <w:suppressAutoHyphens w:val="0"/>
              <w:ind w:left="792" w:hanging="720"/>
              <w:jc w:val="both"/>
              <w:rPr>
                <w:sz w:val="22"/>
                <w:szCs w:val="22"/>
              </w:rPr>
            </w:pPr>
            <w:r>
              <w:rPr>
                <w:sz w:val="22"/>
                <w:szCs w:val="22"/>
              </w:rPr>
              <w:t>НВК «Загальноосвітня школа № 3 – гімназія»  - 1 група легка атлетика;</w:t>
            </w:r>
          </w:p>
          <w:p w:rsidR="009C52A8" w:rsidRDefault="009C52A8" w:rsidP="00A03F5A">
            <w:pPr>
              <w:numPr>
                <w:ilvl w:val="1"/>
                <w:numId w:val="7"/>
              </w:numPr>
              <w:tabs>
                <w:tab w:val="num" w:pos="252"/>
              </w:tabs>
              <w:suppressAutoHyphens w:val="0"/>
              <w:ind w:left="792" w:hanging="720"/>
              <w:jc w:val="both"/>
              <w:rPr>
                <w:sz w:val="22"/>
                <w:szCs w:val="22"/>
              </w:rPr>
            </w:pPr>
            <w:r>
              <w:rPr>
                <w:sz w:val="22"/>
                <w:szCs w:val="22"/>
              </w:rPr>
              <w:t xml:space="preserve">ЗЗСО № 6  - 1  група легка атлетика;    </w:t>
            </w:r>
          </w:p>
          <w:p w:rsidR="009C52A8" w:rsidRDefault="009C52A8" w:rsidP="00A03F5A">
            <w:pPr>
              <w:numPr>
                <w:ilvl w:val="1"/>
                <w:numId w:val="7"/>
              </w:numPr>
              <w:tabs>
                <w:tab w:val="num" w:pos="252"/>
              </w:tabs>
              <w:suppressAutoHyphens w:val="0"/>
              <w:ind w:left="792" w:hanging="720"/>
              <w:jc w:val="both"/>
              <w:rPr>
                <w:sz w:val="22"/>
                <w:szCs w:val="22"/>
              </w:rPr>
            </w:pPr>
            <w:r>
              <w:rPr>
                <w:sz w:val="22"/>
                <w:szCs w:val="22"/>
              </w:rPr>
              <w:t>ЗЗСО № 7 -  1 група легка атлетика;</w:t>
            </w:r>
          </w:p>
          <w:p w:rsidR="009C52A8" w:rsidRDefault="009C52A8" w:rsidP="00A03F5A">
            <w:pPr>
              <w:numPr>
                <w:ilvl w:val="1"/>
                <w:numId w:val="7"/>
              </w:numPr>
              <w:tabs>
                <w:tab w:val="num" w:pos="252"/>
              </w:tabs>
              <w:suppressAutoHyphens w:val="0"/>
              <w:ind w:left="792" w:hanging="720"/>
              <w:jc w:val="both"/>
              <w:rPr>
                <w:sz w:val="22"/>
                <w:szCs w:val="22"/>
              </w:rPr>
            </w:pPr>
            <w:r>
              <w:rPr>
                <w:sz w:val="22"/>
                <w:szCs w:val="22"/>
              </w:rPr>
              <w:t>Знам’янський професійний ліцей –теніс настільний, баскетбол, волейбол, шахи, шашки.</w:t>
            </w:r>
          </w:p>
        </w:tc>
      </w:tr>
    </w:tbl>
    <w:p w:rsidR="009C52A8" w:rsidRPr="00CA22CF" w:rsidRDefault="009C52A8" w:rsidP="009C52A8">
      <w:pPr>
        <w:jc w:val="center"/>
        <w:rPr>
          <w:b/>
          <w:bCs/>
          <w:sz w:val="24"/>
        </w:rPr>
      </w:pPr>
      <w:r w:rsidRPr="00CA22CF">
        <w:rPr>
          <w:b/>
          <w:bCs/>
          <w:sz w:val="24"/>
        </w:rPr>
        <w:t>2. Спорт для всіх за місцем проживання та у місця</w:t>
      </w:r>
      <w:r>
        <w:rPr>
          <w:b/>
          <w:bCs/>
          <w:sz w:val="24"/>
        </w:rPr>
        <w:t>х масового відпочинку населення</w:t>
      </w:r>
    </w:p>
    <w:tbl>
      <w:tblPr>
        <w:tblW w:w="1540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9"/>
        <w:gridCol w:w="3248"/>
        <w:gridCol w:w="1800"/>
        <w:gridCol w:w="1080"/>
        <w:gridCol w:w="8818"/>
      </w:tblGrid>
      <w:tr w:rsidR="009C52A8" w:rsidRPr="00431E60" w:rsidTr="00A03F5A">
        <w:trPr>
          <w:trHeight w:val="762"/>
        </w:trPr>
        <w:tc>
          <w:tcPr>
            <w:tcW w:w="459"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22"/>
                <w:szCs w:val="22"/>
              </w:rPr>
            </w:pPr>
            <w:r>
              <w:rPr>
                <w:sz w:val="22"/>
                <w:szCs w:val="22"/>
              </w:rPr>
              <w:t>1.</w:t>
            </w:r>
          </w:p>
        </w:tc>
        <w:tc>
          <w:tcPr>
            <w:tcW w:w="3249"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Вивчити питання відновлення діяльності фізкультурно-спортивних клубів за місцем проживання.</w:t>
            </w:r>
          </w:p>
        </w:tc>
        <w:tc>
          <w:tcPr>
            <w:tcW w:w="1800"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22"/>
                <w:szCs w:val="22"/>
              </w:rPr>
            </w:pPr>
            <w:r>
              <w:rPr>
                <w:sz w:val="22"/>
                <w:szCs w:val="22"/>
              </w:rPr>
              <w:t xml:space="preserve">Відділ молоді, спорту та охорони здоров’я </w:t>
            </w:r>
          </w:p>
        </w:tc>
        <w:tc>
          <w:tcPr>
            <w:tcW w:w="108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center"/>
              <w:rPr>
                <w:sz w:val="22"/>
                <w:szCs w:val="22"/>
              </w:rPr>
            </w:pPr>
            <w:r>
              <w:rPr>
                <w:sz w:val="22"/>
                <w:szCs w:val="22"/>
              </w:rPr>
              <w:t>2019 рік</w:t>
            </w:r>
          </w:p>
        </w:tc>
        <w:tc>
          <w:tcPr>
            <w:tcW w:w="882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Фізкультурно-спортивною діяльністю за місцем проживання займаються 20 громадських організацій спортивного напрямку та федерацій з видів спорту: Знам’янський Чорнобильський спортивно-оздоровчий  центр</w:t>
            </w:r>
            <w:r>
              <w:rPr>
                <w:b/>
                <w:bCs/>
                <w:sz w:val="22"/>
                <w:szCs w:val="22"/>
              </w:rPr>
              <w:t xml:space="preserve"> </w:t>
            </w:r>
            <w:r>
              <w:rPr>
                <w:sz w:val="22"/>
                <w:szCs w:val="22"/>
              </w:rPr>
              <w:t>„Атлет” (Є.Гавришевський), Знам’янський дитячо-юнацький клуб самозахисту „Легіон” (М.Челпанов), Знам’янський центр виховання молоді “Чайка” (В.Колебіденко) та інш.</w:t>
            </w:r>
          </w:p>
        </w:tc>
      </w:tr>
      <w:tr w:rsidR="009C52A8" w:rsidTr="00A03F5A">
        <w:trPr>
          <w:trHeight w:val="278"/>
        </w:trPr>
        <w:tc>
          <w:tcPr>
            <w:tcW w:w="459"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22"/>
                <w:szCs w:val="22"/>
              </w:rPr>
            </w:pPr>
            <w:r>
              <w:rPr>
                <w:sz w:val="22"/>
                <w:szCs w:val="22"/>
              </w:rPr>
              <w:t>2.</w:t>
            </w:r>
          </w:p>
        </w:tc>
        <w:tc>
          <w:tcPr>
            <w:tcW w:w="3249"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Передбачити в планах роботи організацію проведення фізкультурно-оздоровчих і спортивних заходів</w:t>
            </w:r>
          </w:p>
        </w:tc>
        <w:tc>
          <w:tcPr>
            <w:tcW w:w="1800" w:type="dxa"/>
            <w:tcBorders>
              <w:top w:val="single" w:sz="4" w:space="0" w:color="auto"/>
              <w:left w:val="single" w:sz="4" w:space="0" w:color="auto"/>
              <w:bottom w:val="single" w:sz="4" w:space="0" w:color="auto"/>
              <w:right w:val="single" w:sz="4" w:space="0" w:color="auto"/>
            </w:tcBorders>
            <w:hideMark/>
          </w:tcPr>
          <w:p w:rsidR="009C52A8" w:rsidRPr="00CA4277" w:rsidRDefault="009C52A8" w:rsidP="00A03F5A">
            <w:pPr>
              <w:pStyle w:val="2"/>
              <w:rPr>
                <w:rFonts w:ascii="Times New Roman" w:hAnsi="Times New Roman" w:cs="Times New Roman"/>
                <w:b w:val="0"/>
                <w:iCs/>
                <w:color w:val="auto"/>
                <w:sz w:val="22"/>
                <w:szCs w:val="22"/>
              </w:rPr>
            </w:pPr>
            <w:r w:rsidRPr="00CA4277">
              <w:rPr>
                <w:rFonts w:ascii="Times New Roman" w:hAnsi="Times New Roman" w:cs="Times New Roman"/>
                <w:b w:val="0"/>
                <w:iCs/>
                <w:color w:val="auto"/>
                <w:sz w:val="22"/>
                <w:szCs w:val="22"/>
              </w:rPr>
              <w:t>Відділ молоді, спорту та охорони здоров’я, КДЮСШ,</w:t>
            </w:r>
          </w:p>
          <w:p w:rsidR="009C52A8" w:rsidRDefault="009C52A8" w:rsidP="00A03F5A">
            <w:pPr>
              <w:rPr>
                <w:sz w:val="22"/>
                <w:szCs w:val="22"/>
              </w:rPr>
            </w:pPr>
            <w:r w:rsidRPr="00CA4277">
              <w:rPr>
                <w:sz w:val="22"/>
                <w:szCs w:val="22"/>
              </w:rPr>
              <w:t>відділ освіти</w:t>
            </w:r>
          </w:p>
        </w:tc>
        <w:tc>
          <w:tcPr>
            <w:tcW w:w="108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center"/>
              <w:rPr>
                <w:sz w:val="22"/>
                <w:szCs w:val="22"/>
              </w:rPr>
            </w:pPr>
            <w:r>
              <w:rPr>
                <w:sz w:val="22"/>
                <w:szCs w:val="22"/>
              </w:rPr>
              <w:t>2019 рік</w:t>
            </w:r>
          </w:p>
        </w:tc>
        <w:tc>
          <w:tcPr>
            <w:tcW w:w="882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color w:val="FF0000"/>
                <w:sz w:val="22"/>
                <w:szCs w:val="22"/>
              </w:rPr>
            </w:pPr>
            <w:r>
              <w:rPr>
                <w:i/>
                <w:iCs/>
                <w:sz w:val="22"/>
                <w:szCs w:val="22"/>
              </w:rPr>
              <w:t xml:space="preserve"> </w:t>
            </w:r>
            <w:r w:rsidRPr="00AD4BBB">
              <w:rPr>
                <w:iCs/>
                <w:sz w:val="22"/>
                <w:szCs w:val="22"/>
              </w:rPr>
              <w:t>У</w:t>
            </w:r>
            <w:r>
              <w:rPr>
                <w:sz w:val="22"/>
                <w:szCs w:val="22"/>
              </w:rPr>
              <w:t xml:space="preserve"> планах роботи Знам'янської КДЮСШ передбачено проведення фізкультурно- оздоровчих та спортивних заходів.   За звітний період   проведено 60 спортивних заходів та 6  оздоровчих заходів</w:t>
            </w:r>
          </w:p>
        </w:tc>
      </w:tr>
    </w:tbl>
    <w:p w:rsidR="009C52A8" w:rsidRPr="00AD4BBB" w:rsidRDefault="009C52A8" w:rsidP="009C52A8">
      <w:pPr>
        <w:jc w:val="center"/>
        <w:rPr>
          <w:b/>
          <w:bCs/>
          <w:sz w:val="24"/>
        </w:rPr>
      </w:pPr>
      <w:r w:rsidRPr="00AD4BBB">
        <w:rPr>
          <w:b/>
          <w:bCs/>
          <w:sz w:val="24"/>
        </w:rPr>
        <w:lastRenderedPageBreak/>
        <w:t>3.</w:t>
      </w:r>
      <w:r w:rsidRPr="00AD4BBB">
        <w:rPr>
          <w:b/>
          <w:bCs/>
          <w:i/>
          <w:iCs/>
          <w:sz w:val="22"/>
        </w:rPr>
        <w:t xml:space="preserve"> </w:t>
      </w:r>
      <w:r w:rsidRPr="00AD4BBB">
        <w:rPr>
          <w:b/>
          <w:bCs/>
          <w:sz w:val="24"/>
        </w:rPr>
        <w:t>Фізкультурно-оздоровча та реабіл</w:t>
      </w:r>
      <w:r>
        <w:rPr>
          <w:b/>
          <w:bCs/>
          <w:sz w:val="24"/>
        </w:rPr>
        <w:t>ітаційна робота серед інвалідів</w:t>
      </w:r>
    </w:p>
    <w:tbl>
      <w:tblPr>
        <w:tblW w:w="1540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9"/>
        <w:gridCol w:w="3248"/>
        <w:gridCol w:w="1800"/>
        <w:gridCol w:w="1080"/>
        <w:gridCol w:w="8818"/>
      </w:tblGrid>
      <w:tr w:rsidR="009C52A8" w:rsidTr="00A03F5A">
        <w:trPr>
          <w:trHeight w:val="534"/>
        </w:trPr>
        <w:tc>
          <w:tcPr>
            <w:tcW w:w="459"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18"/>
              </w:rPr>
            </w:pPr>
            <w:r>
              <w:rPr>
                <w:sz w:val="18"/>
              </w:rPr>
              <w:t>1.</w:t>
            </w:r>
          </w:p>
        </w:tc>
        <w:tc>
          <w:tcPr>
            <w:tcW w:w="3249"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Проводити міський етап та забезпечити участь команди в обласних змаганнях спартакіади серед дітей-інвалідів “ Повір у себе”.</w:t>
            </w:r>
          </w:p>
        </w:tc>
        <w:tc>
          <w:tcPr>
            <w:tcW w:w="1800" w:type="dxa"/>
            <w:tcBorders>
              <w:top w:val="single" w:sz="4" w:space="0" w:color="auto"/>
              <w:left w:val="single" w:sz="4" w:space="0" w:color="auto"/>
              <w:bottom w:val="single" w:sz="4" w:space="0" w:color="auto"/>
              <w:right w:val="single" w:sz="4" w:space="0" w:color="auto"/>
            </w:tcBorders>
          </w:tcPr>
          <w:p w:rsidR="009C52A8" w:rsidRPr="00AD4BBB" w:rsidRDefault="009C52A8" w:rsidP="00A03F5A">
            <w:pPr>
              <w:rPr>
                <w:b/>
                <w:bCs/>
                <w:iCs/>
                <w:sz w:val="22"/>
                <w:szCs w:val="22"/>
              </w:rPr>
            </w:pPr>
            <w:r>
              <w:rPr>
                <w:sz w:val="22"/>
                <w:szCs w:val="22"/>
              </w:rPr>
              <w:t>В</w:t>
            </w:r>
            <w:r w:rsidRPr="00AD4BBB">
              <w:rPr>
                <w:sz w:val="22"/>
                <w:szCs w:val="22"/>
              </w:rPr>
              <w:t>ідділ освіти</w:t>
            </w:r>
            <w:r w:rsidRPr="00AD4BBB">
              <w:rPr>
                <w:iCs/>
                <w:sz w:val="22"/>
                <w:szCs w:val="22"/>
              </w:rPr>
              <w:t>,</w:t>
            </w:r>
            <w:r w:rsidRPr="00AD4BBB">
              <w:rPr>
                <w:sz w:val="22"/>
                <w:szCs w:val="22"/>
              </w:rPr>
              <w:t xml:space="preserve"> </w:t>
            </w:r>
          </w:p>
          <w:p w:rsidR="009C52A8" w:rsidRPr="00AD4BBB" w:rsidRDefault="009C52A8" w:rsidP="00A03F5A">
            <w:pPr>
              <w:pStyle w:val="2"/>
              <w:rPr>
                <w:rFonts w:ascii="Times New Roman" w:hAnsi="Times New Roman" w:cs="Times New Roman"/>
                <w:b w:val="0"/>
                <w:iCs/>
                <w:color w:val="auto"/>
                <w:sz w:val="22"/>
                <w:szCs w:val="22"/>
              </w:rPr>
            </w:pPr>
            <w:r w:rsidRPr="00AD4BBB">
              <w:rPr>
                <w:rFonts w:ascii="Times New Roman" w:hAnsi="Times New Roman" w:cs="Times New Roman"/>
                <w:b w:val="0"/>
                <w:iCs/>
                <w:color w:val="auto"/>
                <w:sz w:val="22"/>
                <w:szCs w:val="22"/>
              </w:rPr>
              <w:t>КДЮСШ</w:t>
            </w:r>
          </w:p>
          <w:p w:rsidR="009C52A8" w:rsidRPr="00AD4BBB" w:rsidRDefault="009C52A8" w:rsidP="00A03F5A">
            <w:pPr>
              <w:pStyle w:val="2"/>
              <w:rPr>
                <w:color w:val="auto"/>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center"/>
              <w:rPr>
                <w:sz w:val="22"/>
                <w:szCs w:val="22"/>
              </w:rPr>
            </w:pPr>
            <w:r>
              <w:rPr>
                <w:sz w:val="22"/>
                <w:szCs w:val="22"/>
              </w:rPr>
              <w:t>2019 рік</w:t>
            </w:r>
          </w:p>
        </w:tc>
        <w:tc>
          <w:tcPr>
            <w:tcW w:w="882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Під керівництвом вчителів фізичної культури Знам’янської спеціальної загальноосвітньої школи – інтернат І-ІІІ ступенів учні беруть участь у міських, обласних та Всеукраїнських змаганнях.</w:t>
            </w:r>
          </w:p>
          <w:p w:rsidR="009C52A8" w:rsidRDefault="009C52A8" w:rsidP="00A03F5A">
            <w:pPr>
              <w:jc w:val="both"/>
              <w:rPr>
                <w:sz w:val="22"/>
                <w:szCs w:val="22"/>
              </w:rPr>
            </w:pPr>
            <w:r>
              <w:rPr>
                <w:sz w:val="22"/>
                <w:szCs w:val="22"/>
              </w:rPr>
              <w:t>У спартакіаді серед дітей-інвалідів приймали участь 10 дітей.</w:t>
            </w:r>
          </w:p>
        </w:tc>
      </w:tr>
      <w:tr w:rsidR="009C52A8" w:rsidRPr="00431E60" w:rsidTr="00A03F5A">
        <w:trPr>
          <w:trHeight w:val="1065"/>
        </w:trPr>
        <w:tc>
          <w:tcPr>
            <w:tcW w:w="459"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22"/>
                <w:szCs w:val="22"/>
              </w:rPr>
            </w:pPr>
            <w:r>
              <w:rPr>
                <w:sz w:val="22"/>
                <w:szCs w:val="22"/>
              </w:rPr>
              <w:t>2.</w:t>
            </w:r>
          </w:p>
        </w:tc>
        <w:tc>
          <w:tcPr>
            <w:tcW w:w="3249"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Вивчити питання  щодо відкриття спеціалізованих відділень для дітей інвалідів у КДЮСШ.</w:t>
            </w:r>
          </w:p>
        </w:tc>
        <w:tc>
          <w:tcPr>
            <w:tcW w:w="1800" w:type="dxa"/>
            <w:tcBorders>
              <w:top w:val="single" w:sz="4" w:space="0" w:color="auto"/>
              <w:left w:val="single" w:sz="4" w:space="0" w:color="auto"/>
              <w:bottom w:val="single" w:sz="4" w:space="0" w:color="auto"/>
              <w:right w:val="single" w:sz="4" w:space="0" w:color="auto"/>
            </w:tcBorders>
            <w:hideMark/>
          </w:tcPr>
          <w:p w:rsidR="009C52A8" w:rsidRPr="00AD4BBB" w:rsidRDefault="009C52A8" w:rsidP="00A03F5A">
            <w:pPr>
              <w:pStyle w:val="2"/>
              <w:rPr>
                <w:rFonts w:ascii="Times New Roman" w:hAnsi="Times New Roman" w:cs="Times New Roman"/>
                <w:b w:val="0"/>
                <w:iCs/>
                <w:color w:val="auto"/>
                <w:sz w:val="22"/>
                <w:szCs w:val="22"/>
              </w:rPr>
            </w:pPr>
            <w:r>
              <w:rPr>
                <w:rFonts w:ascii="Times New Roman" w:hAnsi="Times New Roman" w:cs="Times New Roman"/>
                <w:b w:val="0"/>
                <w:color w:val="auto"/>
                <w:sz w:val="22"/>
                <w:szCs w:val="22"/>
                <w:lang w:val="uk-UA"/>
              </w:rPr>
              <w:t>В</w:t>
            </w:r>
            <w:r w:rsidRPr="00AD4BBB">
              <w:rPr>
                <w:rFonts w:ascii="Times New Roman" w:hAnsi="Times New Roman" w:cs="Times New Roman"/>
                <w:b w:val="0"/>
                <w:color w:val="auto"/>
                <w:sz w:val="22"/>
                <w:szCs w:val="22"/>
              </w:rPr>
              <w:t>ідділ освіти</w:t>
            </w:r>
          </w:p>
        </w:tc>
        <w:tc>
          <w:tcPr>
            <w:tcW w:w="1080"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22"/>
                <w:szCs w:val="22"/>
              </w:rPr>
            </w:pPr>
            <w:r>
              <w:rPr>
                <w:sz w:val="22"/>
                <w:szCs w:val="22"/>
              </w:rPr>
              <w:t xml:space="preserve"> 2019 рік</w:t>
            </w:r>
          </w:p>
        </w:tc>
        <w:tc>
          <w:tcPr>
            <w:tcW w:w="882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 xml:space="preserve"> Продовжує діяти група для дітей інвалідів “Інваспорт” при відділенні з легкої атлетики Знам’янській КДЮСШ під керівництвом старшого тренера-викладача І.Поплавка, займаються 2 дитини з обмеженими можливостями.  </w:t>
            </w:r>
          </w:p>
        </w:tc>
      </w:tr>
    </w:tbl>
    <w:p w:rsidR="009C52A8" w:rsidRPr="00AD4BBB" w:rsidRDefault="009C52A8" w:rsidP="009C52A8">
      <w:pPr>
        <w:ind w:left="420"/>
        <w:jc w:val="center"/>
        <w:rPr>
          <w:b/>
          <w:bCs/>
          <w:sz w:val="24"/>
        </w:rPr>
      </w:pPr>
      <w:r w:rsidRPr="00AD4BBB">
        <w:rPr>
          <w:b/>
          <w:bCs/>
          <w:sz w:val="24"/>
        </w:rPr>
        <w:t>4.</w:t>
      </w:r>
      <w:r>
        <w:rPr>
          <w:b/>
          <w:bCs/>
          <w:sz w:val="24"/>
        </w:rPr>
        <w:t xml:space="preserve"> </w:t>
      </w:r>
      <w:r w:rsidRPr="00AD4BBB">
        <w:rPr>
          <w:b/>
          <w:bCs/>
          <w:sz w:val="24"/>
        </w:rPr>
        <w:t>Д</w:t>
      </w:r>
      <w:r>
        <w:rPr>
          <w:b/>
          <w:bCs/>
          <w:sz w:val="24"/>
        </w:rPr>
        <w:t>итячий та дитячо-юнацький спорт</w:t>
      </w:r>
    </w:p>
    <w:tbl>
      <w:tblPr>
        <w:tblW w:w="1540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9"/>
        <w:gridCol w:w="3248"/>
        <w:gridCol w:w="1800"/>
        <w:gridCol w:w="1080"/>
        <w:gridCol w:w="8818"/>
      </w:tblGrid>
      <w:tr w:rsidR="009C52A8" w:rsidRPr="00431E60" w:rsidTr="00A03F5A">
        <w:trPr>
          <w:trHeight w:val="1695"/>
        </w:trPr>
        <w:tc>
          <w:tcPr>
            <w:tcW w:w="459"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18"/>
              </w:rPr>
            </w:pPr>
            <w:r>
              <w:rPr>
                <w:sz w:val="18"/>
              </w:rPr>
              <w:t>1.</w:t>
            </w:r>
          </w:p>
        </w:tc>
        <w:tc>
          <w:tcPr>
            <w:tcW w:w="3249"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 xml:space="preserve"> Забезпечити впровадження інноваційних форм співпраці дошкільних і загальноосвітніх навчальних закладів з дитячо-юнацькою спортивною школою для відбору найбільш обдарованих дітей.</w:t>
            </w:r>
          </w:p>
        </w:tc>
        <w:tc>
          <w:tcPr>
            <w:tcW w:w="1800"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22"/>
                <w:szCs w:val="22"/>
              </w:rPr>
            </w:pPr>
            <w:r>
              <w:rPr>
                <w:sz w:val="22"/>
                <w:szCs w:val="22"/>
              </w:rPr>
              <w:t>Відділ освіти, КДЮСШ</w:t>
            </w:r>
          </w:p>
        </w:tc>
        <w:tc>
          <w:tcPr>
            <w:tcW w:w="108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center"/>
              <w:rPr>
                <w:sz w:val="22"/>
                <w:szCs w:val="22"/>
              </w:rPr>
            </w:pPr>
            <w:r>
              <w:rPr>
                <w:sz w:val="22"/>
                <w:szCs w:val="22"/>
              </w:rPr>
              <w:t>2019 рік</w:t>
            </w:r>
          </w:p>
        </w:tc>
        <w:tc>
          <w:tcPr>
            <w:tcW w:w="882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 xml:space="preserve">  За рахунок співпраці вчителів фізичної культури з тренерами-викладачами з видів спорту КДЮСШ проводиться відбір, комплектація учбових груп найбільш обдарованих та придатних за станом здоров’я дітей та підлітків.  Тренери-викладачі допомагають проводити змагання шкільні, міські, серед шкіл міста (з футболу, баскетболу, гандболу, легкої атлетики, легкоатлетичного кросу), відвідують уроки з фізичної культури шкіл міста з метою відбору у групи з видів спорту.</w:t>
            </w:r>
            <w:r>
              <w:rPr>
                <w:color w:val="FF0000"/>
                <w:sz w:val="22"/>
                <w:szCs w:val="22"/>
              </w:rPr>
              <w:t xml:space="preserve"> </w:t>
            </w:r>
          </w:p>
        </w:tc>
      </w:tr>
      <w:tr w:rsidR="009C52A8" w:rsidTr="00A03F5A">
        <w:tc>
          <w:tcPr>
            <w:tcW w:w="459"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18"/>
              </w:rPr>
            </w:pPr>
            <w:r>
              <w:rPr>
                <w:sz w:val="18"/>
              </w:rPr>
              <w:t>2.</w:t>
            </w:r>
          </w:p>
        </w:tc>
        <w:tc>
          <w:tcPr>
            <w:tcW w:w="3249"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 xml:space="preserve">  З метою збільшення обсягів власних надходжень, тримати на постійному контролі стан вирішення питання надання в оренду спортивних споруд суб’єктам, які здійснюють фізкультурно-спортивну діяльність.</w:t>
            </w:r>
          </w:p>
        </w:tc>
        <w:tc>
          <w:tcPr>
            <w:tcW w:w="1800" w:type="dxa"/>
            <w:tcBorders>
              <w:top w:val="single" w:sz="4" w:space="0" w:color="auto"/>
              <w:left w:val="single" w:sz="4" w:space="0" w:color="auto"/>
              <w:bottom w:val="single" w:sz="4" w:space="0" w:color="auto"/>
              <w:right w:val="single" w:sz="4" w:space="0" w:color="auto"/>
            </w:tcBorders>
          </w:tcPr>
          <w:p w:rsidR="009C52A8" w:rsidRPr="0069091C" w:rsidRDefault="009C52A8" w:rsidP="00A03F5A">
            <w:pPr>
              <w:pStyle w:val="2"/>
              <w:rPr>
                <w:rFonts w:ascii="Times New Roman" w:hAnsi="Times New Roman" w:cs="Times New Roman"/>
                <w:b w:val="0"/>
                <w:iCs/>
                <w:color w:val="auto"/>
                <w:sz w:val="22"/>
                <w:szCs w:val="22"/>
              </w:rPr>
            </w:pPr>
            <w:r w:rsidRPr="0069091C">
              <w:rPr>
                <w:rFonts w:ascii="Times New Roman" w:hAnsi="Times New Roman" w:cs="Times New Roman"/>
                <w:b w:val="0"/>
                <w:iCs/>
                <w:color w:val="auto"/>
                <w:sz w:val="22"/>
                <w:szCs w:val="22"/>
                <w:lang w:val="uk-UA"/>
              </w:rPr>
              <w:t>В</w:t>
            </w:r>
            <w:r w:rsidRPr="0069091C">
              <w:rPr>
                <w:rFonts w:ascii="Times New Roman" w:hAnsi="Times New Roman" w:cs="Times New Roman"/>
                <w:b w:val="0"/>
                <w:iCs/>
                <w:color w:val="auto"/>
                <w:sz w:val="22"/>
                <w:szCs w:val="22"/>
              </w:rPr>
              <w:t>ідділ освіти, КДЮСШ</w:t>
            </w:r>
          </w:p>
          <w:p w:rsidR="009C52A8" w:rsidRPr="0069091C" w:rsidRDefault="009C52A8" w:rsidP="00A03F5A">
            <w:pPr>
              <w:rPr>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center"/>
              <w:rPr>
                <w:sz w:val="22"/>
                <w:szCs w:val="22"/>
              </w:rPr>
            </w:pPr>
            <w:r>
              <w:rPr>
                <w:sz w:val="22"/>
                <w:szCs w:val="22"/>
              </w:rPr>
              <w:t>2019 рік</w:t>
            </w:r>
          </w:p>
        </w:tc>
        <w:tc>
          <w:tcPr>
            <w:tcW w:w="8820" w:type="dxa"/>
            <w:tcBorders>
              <w:top w:val="single" w:sz="4" w:space="0" w:color="auto"/>
              <w:left w:val="single" w:sz="4" w:space="0" w:color="auto"/>
              <w:bottom w:val="single" w:sz="4" w:space="0" w:color="auto"/>
              <w:right w:val="single" w:sz="4" w:space="0" w:color="auto"/>
            </w:tcBorders>
          </w:tcPr>
          <w:p w:rsidR="009C52A8" w:rsidRDefault="009C52A8" w:rsidP="00A03F5A">
            <w:pPr>
              <w:tabs>
                <w:tab w:val="left" w:pos="72"/>
              </w:tabs>
              <w:jc w:val="both"/>
              <w:rPr>
                <w:sz w:val="22"/>
                <w:szCs w:val="22"/>
              </w:rPr>
            </w:pPr>
            <w:r>
              <w:rPr>
                <w:sz w:val="22"/>
                <w:szCs w:val="22"/>
              </w:rPr>
              <w:t>Адміністрацією Знам'янської КДЮСШ відпрацьована система надання  в оренду спортивного залу закладу виробничим колективам фізкультури міста.  З метою збільшення обсягів власних надходжень така практика буде продовжуватися і в подальшому</w:t>
            </w:r>
          </w:p>
          <w:p w:rsidR="009C52A8" w:rsidRDefault="009C52A8" w:rsidP="00A03F5A">
            <w:pPr>
              <w:jc w:val="both"/>
              <w:rPr>
                <w:sz w:val="22"/>
                <w:szCs w:val="22"/>
              </w:rPr>
            </w:pPr>
          </w:p>
        </w:tc>
      </w:tr>
      <w:tr w:rsidR="009C52A8" w:rsidRPr="00431E60" w:rsidTr="00A03F5A">
        <w:tc>
          <w:tcPr>
            <w:tcW w:w="459"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22"/>
                <w:szCs w:val="22"/>
              </w:rPr>
            </w:pPr>
            <w:r>
              <w:rPr>
                <w:sz w:val="22"/>
                <w:szCs w:val="22"/>
              </w:rPr>
              <w:t>3.</w:t>
            </w:r>
          </w:p>
        </w:tc>
        <w:tc>
          <w:tcPr>
            <w:tcW w:w="3249" w:type="dxa"/>
            <w:tcBorders>
              <w:top w:val="single" w:sz="4" w:space="0" w:color="auto"/>
              <w:left w:val="single" w:sz="4" w:space="0" w:color="auto"/>
              <w:bottom w:val="single" w:sz="4" w:space="0" w:color="auto"/>
              <w:right w:val="single" w:sz="4" w:space="0" w:color="auto"/>
            </w:tcBorders>
          </w:tcPr>
          <w:p w:rsidR="009C52A8" w:rsidRDefault="009C52A8" w:rsidP="00A03F5A">
            <w:pPr>
              <w:jc w:val="both"/>
              <w:rPr>
                <w:i/>
                <w:iCs/>
                <w:sz w:val="22"/>
                <w:szCs w:val="22"/>
              </w:rPr>
            </w:pPr>
            <w:r>
              <w:rPr>
                <w:sz w:val="22"/>
                <w:szCs w:val="22"/>
              </w:rPr>
              <w:t xml:space="preserve">Забезпечувати участь збірних команд міста в молодіжних спортивних іграх з олімпійських та не олімпійських видів спорту, комплексних спартакіадах, першостях області з видів спорту. </w:t>
            </w:r>
          </w:p>
          <w:p w:rsidR="009C52A8" w:rsidRDefault="009C52A8" w:rsidP="00A03F5A">
            <w:pPr>
              <w:jc w:val="both"/>
              <w:rPr>
                <w:sz w:val="22"/>
                <w:szCs w:val="22"/>
              </w:rPr>
            </w:pPr>
          </w:p>
        </w:tc>
        <w:tc>
          <w:tcPr>
            <w:tcW w:w="1800" w:type="dxa"/>
            <w:tcBorders>
              <w:top w:val="single" w:sz="4" w:space="0" w:color="auto"/>
              <w:left w:val="single" w:sz="4" w:space="0" w:color="auto"/>
              <w:bottom w:val="single" w:sz="4" w:space="0" w:color="auto"/>
              <w:right w:val="single" w:sz="4" w:space="0" w:color="auto"/>
            </w:tcBorders>
            <w:hideMark/>
          </w:tcPr>
          <w:p w:rsidR="009C52A8" w:rsidRPr="0069091C" w:rsidRDefault="009C52A8" w:rsidP="00A03F5A">
            <w:pPr>
              <w:pStyle w:val="2"/>
              <w:rPr>
                <w:rFonts w:ascii="Times New Roman" w:hAnsi="Times New Roman" w:cs="Times New Roman"/>
                <w:b w:val="0"/>
                <w:iCs/>
                <w:color w:val="auto"/>
                <w:sz w:val="22"/>
                <w:szCs w:val="22"/>
              </w:rPr>
            </w:pPr>
            <w:r w:rsidRPr="0069091C">
              <w:rPr>
                <w:rFonts w:ascii="Times New Roman" w:hAnsi="Times New Roman" w:cs="Times New Roman"/>
                <w:b w:val="0"/>
                <w:iCs/>
                <w:color w:val="auto"/>
                <w:sz w:val="22"/>
                <w:szCs w:val="22"/>
              </w:rPr>
              <w:t>Відділ молоді, спорту та охорони здоров’я, КДЮСШ,</w:t>
            </w:r>
          </w:p>
          <w:p w:rsidR="009C52A8" w:rsidRPr="0069091C" w:rsidRDefault="009C52A8" w:rsidP="00A03F5A">
            <w:pPr>
              <w:pStyle w:val="2"/>
              <w:rPr>
                <w:rFonts w:ascii="Times New Roman" w:hAnsi="Times New Roman" w:cs="Times New Roman"/>
                <w:iCs/>
                <w:color w:val="auto"/>
                <w:sz w:val="22"/>
                <w:szCs w:val="22"/>
              </w:rPr>
            </w:pPr>
            <w:r w:rsidRPr="0069091C">
              <w:rPr>
                <w:rFonts w:ascii="Times New Roman" w:hAnsi="Times New Roman" w:cs="Times New Roman"/>
                <w:b w:val="0"/>
                <w:iCs/>
                <w:color w:val="auto"/>
                <w:sz w:val="22"/>
                <w:szCs w:val="22"/>
              </w:rPr>
              <w:t>відділ освіти</w:t>
            </w:r>
            <w:r w:rsidRPr="0069091C">
              <w:rPr>
                <w:rFonts w:ascii="Times New Roman" w:hAnsi="Times New Roman" w:cs="Times New Roman"/>
                <w:b w:val="0"/>
                <w:color w:val="auto"/>
                <w:sz w:val="22"/>
                <w:szCs w:val="22"/>
              </w:rPr>
              <w:t>,</w:t>
            </w:r>
            <w:r>
              <w:rPr>
                <w:rFonts w:ascii="Times New Roman" w:hAnsi="Times New Roman" w:cs="Times New Roman"/>
                <w:b w:val="0"/>
                <w:color w:val="auto"/>
                <w:sz w:val="22"/>
                <w:szCs w:val="22"/>
                <w:lang w:val="uk-UA"/>
              </w:rPr>
              <w:t xml:space="preserve"> </w:t>
            </w:r>
            <w:r w:rsidRPr="0069091C">
              <w:rPr>
                <w:rFonts w:ascii="Times New Roman" w:hAnsi="Times New Roman" w:cs="Times New Roman"/>
                <w:b w:val="0"/>
                <w:iCs/>
                <w:color w:val="auto"/>
                <w:sz w:val="22"/>
                <w:szCs w:val="22"/>
              </w:rPr>
              <w:t>(за окремим</w:t>
            </w:r>
            <w:r w:rsidRPr="0069091C">
              <w:rPr>
                <w:rFonts w:ascii="Times New Roman" w:hAnsi="Times New Roman" w:cs="Times New Roman"/>
                <w:iCs/>
                <w:color w:val="auto"/>
                <w:sz w:val="22"/>
                <w:szCs w:val="22"/>
              </w:rPr>
              <w:t xml:space="preserve"> </w:t>
            </w:r>
            <w:r w:rsidRPr="0069091C">
              <w:rPr>
                <w:rFonts w:ascii="Times New Roman" w:hAnsi="Times New Roman" w:cs="Times New Roman"/>
                <w:b w:val="0"/>
                <w:iCs/>
                <w:color w:val="auto"/>
                <w:sz w:val="22"/>
                <w:szCs w:val="22"/>
              </w:rPr>
              <w:t>графіком)</w:t>
            </w:r>
          </w:p>
        </w:tc>
        <w:tc>
          <w:tcPr>
            <w:tcW w:w="108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center"/>
              <w:rPr>
                <w:sz w:val="22"/>
                <w:szCs w:val="22"/>
              </w:rPr>
            </w:pPr>
            <w:r>
              <w:rPr>
                <w:sz w:val="22"/>
                <w:szCs w:val="22"/>
              </w:rPr>
              <w:t>2019 рік</w:t>
            </w:r>
          </w:p>
        </w:tc>
        <w:tc>
          <w:tcPr>
            <w:tcW w:w="882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Згідно з затвердженим єдиним календарним планом спортивних змагань області на 2019 рік і плану спортивно-масових заходів відділ молоді, спорту та охорони здоров’я забезпечив участь збірних команд міста у наступних змаганнях: чемпіонаті Кіровоградської області з фут залу, обласні спортивні ігри з тенісу настільного, обласні спортивні ігри з футболу на приз клубу «Шкіряний м’яч», Всеукраїнські та обласні спортивні ігри «Тато, мама і я – спортивна сім’я», обласні спортивні ігри з легкої атлетики, Всеукраїнські змагання з велоспорту, обласні спортивні ігри з велоспорту, обласний спортивно-масовий захід «Спорт для всіх – радість життя», обласні спортивні ігри з легкоатлетичного кросу, обласні спортивні ігри з гандболу,  відкритий  чемпіонат України з велоспорту</w:t>
            </w:r>
          </w:p>
        </w:tc>
      </w:tr>
      <w:tr w:rsidR="009C52A8" w:rsidTr="00A03F5A">
        <w:trPr>
          <w:trHeight w:val="805"/>
        </w:trPr>
        <w:tc>
          <w:tcPr>
            <w:tcW w:w="459"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22"/>
                <w:szCs w:val="22"/>
              </w:rPr>
            </w:pPr>
            <w:r>
              <w:rPr>
                <w:sz w:val="22"/>
                <w:szCs w:val="22"/>
              </w:rPr>
              <w:lastRenderedPageBreak/>
              <w:t>4.</w:t>
            </w:r>
          </w:p>
        </w:tc>
        <w:tc>
          <w:tcPr>
            <w:tcW w:w="3249"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Організовувати оздоровлення вихованців КДЮСШ в період літніх канікул.</w:t>
            </w:r>
            <w:r>
              <w:rPr>
                <w:b/>
                <w:bCs/>
                <w:sz w:val="22"/>
                <w:szCs w:val="22"/>
              </w:rPr>
              <w:t xml:space="preserve"> </w:t>
            </w:r>
          </w:p>
        </w:tc>
        <w:tc>
          <w:tcPr>
            <w:tcW w:w="1800" w:type="dxa"/>
            <w:tcBorders>
              <w:top w:val="single" w:sz="4" w:space="0" w:color="auto"/>
              <w:left w:val="single" w:sz="4" w:space="0" w:color="auto"/>
              <w:bottom w:val="single" w:sz="4" w:space="0" w:color="auto"/>
              <w:right w:val="single" w:sz="4" w:space="0" w:color="auto"/>
            </w:tcBorders>
          </w:tcPr>
          <w:p w:rsidR="009C52A8" w:rsidRPr="0069091C" w:rsidRDefault="009C52A8" w:rsidP="00A03F5A">
            <w:pPr>
              <w:pStyle w:val="2"/>
              <w:jc w:val="both"/>
              <w:rPr>
                <w:rFonts w:ascii="Times New Roman" w:hAnsi="Times New Roman" w:cs="Times New Roman"/>
                <w:b w:val="0"/>
                <w:iCs/>
                <w:color w:val="auto"/>
                <w:sz w:val="22"/>
                <w:szCs w:val="22"/>
              </w:rPr>
            </w:pPr>
            <w:r w:rsidRPr="0069091C">
              <w:rPr>
                <w:rFonts w:ascii="Times New Roman" w:hAnsi="Times New Roman" w:cs="Times New Roman"/>
                <w:b w:val="0"/>
                <w:iCs/>
                <w:color w:val="auto"/>
                <w:sz w:val="22"/>
                <w:szCs w:val="22"/>
              </w:rPr>
              <w:t>КДЮСШ</w:t>
            </w:r>
          </w:p>
          <w:p w:rsidR="009C52A8" w:rsidRPr="0069091C" w:rsidRDefault="009C52A8" w:rsidP="00A03F5A">
            <w:pPr>
              <w:pStyle w:val="2"/>
              <w:jc w:val="both"/>
              <w:rPr>
                <w:rFonts w:ascii="Times New Roman" w:hAnsi="Times New Roman" w:cs="Times New Roman"/>
                <w:b w:val="0"/>
                <w:iCs/>
                <w:color w:val="auto"/>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2019 рік</w:t>
            </w:r>
          </w:p>
        </w:tc>
        <w:tc>
          <w:tcPr>
            <w:tcW w:w="882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 xml:space="preserve"> У 2019 році на оздоровлення вихованців КДЮСШ кошти не виділялись. Разом з тим 15 дітей, що мають спортивні здобутки, були залучені до оздоровлення на пришкільних майданчиках та 3дитини у стаціонарних таборах. </w:t>
            </w:r>
          </w:p>
        </w:tc>
      </w:tr>
    </w:tbl>
    <w:p w:rsidR="009C52A8" w:rsidRPr="00C554E1" w:rsidRDefault="009C52A8" w:rsidP="009C52A8">
      <w:pPr>
        <w:jc w:val="center"/>
        <w:rPr>
          <w:b/>
          <w:bCs/>
          <w:sz w:val="24"/>
        </w:rPr>
      </w:pPr>
      <w:r>
        <w:rPr>
          <w:b/>
          <w:bCs/>
          <w:sz w:val="24"/>
        </w:rPr>
        <w:t>5. Спорт вищих досягнень</w:t>
      </w:r>
    </w:p>
    <w:tbl>
      <w:tblPr>
        <w:tblW w:w="1540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9"/>
        <w:gridCol w:w="3248"/>
        <w:gridCol w:w="1800"/>
        <w:gridCol w:w="1080"/>
        <w:gridCol w:w="8818"/>
      </w:tblGrid>
      <w:tr w:rsidR="009C52A8" w:rsidTr="00A03F5A">
        <w:trPr>
          <w:trHeight w:val="649"/>
        </w:trPr>
        <w:tc>
          <w:tcPr>
            <w:tcW w:w="459"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18"/>
              </w:rPr>
            </w:pPr>
            <w:r>
              <w:rPr>
                <w:sz w:val="18"/>
              </w:rPr>
              <w:t>1.</w:t>
            </w:r>
          </w:p>
        </w:tc>
        <w:tc>
          <w:tcPr>
            <w:tcW w:w="3249"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Забезпечувати співпрацю з обласними федераціями з видів спорту щодо впровадження статутної діяльності відповідно до чинного законодавства.</w:t>
            </w:r>
          </w:p>
        </w:tc>
        <w:tc>
          <w:tcPr>
            <w:tcW w:w="1800" w:type="dxa"/>
            <w:tcBorders>
              <w:top w:val="single" w:sz="4" w:space="0" w:color="auto"/>
              <w:left w:val="single" w:sz="4" w:space="0" w:color="auto"/>
              <w:bottom w:val="single" w:sz="4" w:space="0" w:color="auto"/>
              <w:right w:val="single" w:sz="4" w:space="0" w:color="auto"/>
            </w:tcBorders>
          </w:tcPr>
          <w:p w:rsidR="009C52A8" w:rsidRPr="008C7AF1" w:rsidRDefault="009C52A8" w:rsidP="00A03F5A">
            <w:pPr>
              <w:pStyle w:val="2"/>
              <w:rPr>
                <w:rFonts w:ascii="Times New Roman" w:hAnsi="Times New Roman" w:cs="Times New Roman"/>
                <w:b w:val="0"/>
                <w:iCs/>
                <w:color w:val="auto"/>
                <w:sz w:val="22"/>
                <w:szCs w:val="22"/>
              </w:rPr>
            </w:pPr>
            <w:r w:rsidRPr="008C7AF1">
              <w:rPr>
                <w:rFonts w:ascii="Times New Roman" w:hAnsi="Times New Roman" w:cs="Times New Roman"/>
                <w:b w:val="0"/>
                <w:iCs/>
                <w:color w:val="auto"/>
                <w:sz w:val="22"/>
                <w:szCs w:val="22"/>
              </w:rPr>
              <w:t>Відділ молоді, спорту та охорони здоров’я, КДЮСШ,</w:t>
            </w:r>
          </w:p>
          <w:p w:rsidR="009C52A8" w:rsidRPr="008C7AF1" w:rsidRDefault="009C52A8" w:rsidP="00A03F5A">
            <w:pPr>
              <w:pStyle w:val="2"/>
              <w:rPr>
                <w:rFonts w:ascii="Times New Roman" w:hAnsi="Times New Roman" w:cs="Times New Roman"/>
                <w:b w:val="0"/>
                <w:iCs/>
                <w:color w:val="auto"/>
                <w:sz w:val="22"/>
                <w:szCs w:val="22"/>
              </w:rPr>
            </w:pPr>
            <w:r w:rsidRPr="008C7AF1">
              <w:rPr>
                <w:rFonts w:ascii="Times New Roman" w:hAnsi="Times New Roman" w:cs="Times New Roman"/>
                <w:b w:val="0"/>
                <w:iCs/>
                <w:color w:val="auto"/>
                <w:sz w:val="22"/>
                <w:szCs w:val="22"/>
              </w:rPr>
              <w:t>федерації з видів спорту</w:t>
            </w:r>
          </w:p>
          <w:p w:rsidR="009C52A8" w:rsidRDefault="009C52A8" w:rsidP="00A03F5A">
            <w:pPr>
              <w:ind w:left="252" w:hanging="252"/>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center"/>
              <w:rPr>
                <w:sz w:val="22"/>
                <w:szCs w:val="22"/>
              </w:rPr>
            </w:pPr>
            <w:r>
              <w:rPr>
                <w:sz w:val="22"/>
                <w:szCs w:val="22"/>
              </w:rPr>
              <w:t>2019 рік</w:t>
            </w:r>
          </w:p>
        </w:tc>
        <w:tc>
          <w:tcPr>
            <w:tcW w:w="882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 xml:space="preserve"> Відділом налагоджена тісна співпраця з  громадськими організаціями, які працюють по напрямку розвитку фізичної культури та спорту: міський осередок Асоціації “джиу-джитсу Україна”, міська спортивна громадська організація „Федерація футболу м. Знам’янка”, міська спортивна громадська організація “Федерація гандболу м. Знам’янка”, міська спортивна громадська організація “Класичного волейболу м. Знам’янка”, Знам’янський центр виховання молоді</w:t>
            </w:r>
            <w:r>
              <w:rPr>
                <w:color w:val="FF0000"/>
                <w:sz w:val="22"/>
                <w:szCs w:val="22"/>
              </w:rPr>
              <w:t xml:space="preserve"> </w:t>
            </w:r>
            <w:r>
              <w:rPr>
                <w:sz w:val="22"/>
                <w:szCs w:val="22"/>
              </w:rPr>
              <w:t>„Чайка”, Знам’янський Чорнобильський спортивно-оздоровчий центр „Атлет” та  Знам’янський клуб єдиноборств „Піт-Файтер.</w:t>
            </w:r>
          </w:p>
          <w:p w:rsidR="009C52A8" w:rsidRDefault="009C52A8" w:rsidP="00A03F5A">
            <w:pPr>
              <w:jc w:val="both"/>
              <w:rPr>
                <w:sz w:val="22"/>
                <w:szCs w:val="22"/>
              </w:rPr>
            </w:pPr>
            <w:r>
              <w:rPr>
                <w:sz w:val="22"/>
                <w:szCs w:val="22"/>
              </w:rPr>
              <w:t>За результатом співпраці надана підтримка та організовано проведення</w:t>
            </w:r>
            <w:r>
              <w:t xml:space="preserve"> для </w:t>
            </w:r>
            <w:r>
              <w:rPr>
                <w:sz w:val="22"/>
                <w:szCs w:val="22"/>
              </w:rPr>
              <w:t>спортсменів  та аматорських команд  міських змагань:</w:t>
            </w:r>
          </w:p>
          <w:p w:rsidR="009C52A8" w:rsidRPr="00763B7C" w:rsidRDefault="009C52A8" w:rsidP="009C52A8">
            <w:pPr>
              <w:pStyle w:val="a5"/>
              <w:numPr>
                <w:ilvl w:val="0"/>
                <w:numId w:val="21"/>
              </w:numPr>
              <w:spacing w:after="0" w:line="240" w:lineRule="auto"/>
              <w:jc w:val="both"/>
              <w:rPr>
                <w:rFonts w:ascii="Times New Roman" w:hAnsi="Times New Roman" w:cs="Times New Roman"/>
              </w:rPr>
            </w:pPr>
            <w:r w:rsidRPr="00763B7C">
              <w:rPr>
                <w:rFonts w:ascii="Times New Roman" w:hAnsi="Times New Roman" w:cs="Times New Roman"/>
              </w:rPr>
              <w:t xml:space="preserve">з шахів, шашок, волейболу і дарцу; </w:t>
            </w:r>
          </w:p>
          <w:p w:rsidR="009C52A8" w:rsidRPr="00763B7C" w:rsidRDefault="009C52A8" w:rsidP="009C52A8">
            <w:pPr>
              <w:pStyle w:val="a5"/>
              <w:numPr>
                <w:ilvl w:val="0"/>
                <w:numId w:val="21"/>
              </w:numPr>
              <w:spacing w:after="0" w:line="240" w:lineRule="auto"/>
              <w:jc w:val="both"/>
              <w:rPr>
                <w:rFonts w:ascii="Times New Roman" w:hAnsi="Times New Roman" w:cs="Times New Roman"/>
              </w:rPr>
            </w:pPr>
            <w:r w:rsidRPr="00763B7C">
              <w:rPr>
                <w:rFonts w:ascii="Times New Roman" w:hAnsi="Times New Roman" w:cs="Times New Roman"/>
              </w:rPr>
              <w:t xml:space="preserve">першість міста серед команд з шахів та шашок; </w:t>
            </w:r>
          </w:p>
          <w:p w:rsidR="009C52A8" w:rsidRPr="00763B7C" w:rsidRDefault="009C52A8" w:rsidP="009C52A8">
            <w:pPr>
              <w:pStyle w:val="a5"/>
              <w:numPr>
                <w:ilvl w:val="0"/>
                <w:numId w:val="21"/>
              </w:numPr>
              <w:spacing w:after="0" w:line="240" w:lineRule="auto"/>
              <w:jc w:val="both"/>
              <w:rPr>
                <w:rFonts w:ascii="Times New Roman" w:hAnsi="Times New Roman" w:cs="Times New Roman"/>
              </w:rPr>
            </w:pPr>
            <w:r w:rsidRPr="00763B7C">
              <w:rPr>
                <w:rFonts w:ascii="Times New Roman" w:hAnsi="Times New Roman" w:cs="Times New Roman"/>
              </w:rPr>
              <w:t xml:space="preserve">першість міста серед команд з волейболу; </w:t>
            </w:r>
          </w:p>
          <w:p w:rsidR="009C52A8" w:rsidRPr="00763B7C" w:rsidRDefault="009C52A8" w:rsidP="009C52A8">
            <w:pPr>
              <w:pStyle w:val="a5"/>
              <w:numPr>
                <w:ilvl w:val="0"/>
                <w:numId w:val="21"/>
              </w:numPr>
              <w:spacing w:after="0" w:line="240" w:lineRule="auto"/>
              <w:jc w:val="both"/>
              <w:rPr>
                <w:rFonts w:ascii="Times New Roman" w:hAnsi="Times New Roman" w:cs="Times New Roman"/>
              </w:rPr>
            </w:pPr>
            <w:r w:rsidRPr="00763B7C">
              <w:rPr>
                <w:rFonts w:ascii="Times New Roman" w:hAnsi="Times New Roman" w:cs="Times New Roman"/>
              </w:rPr>
              <w:t>першість міста серед команд з гандболу;</w:t>
            </w:r>
          </w:p>
          <w:p w:rsidR="009C52A8" w:rsidRDefault="009C52A8" w:rsidP="00A03F5A">
            <w:pPr>
              <w:numPr>
                <w:ilvl w:val="0"/>
                <w:numId w:val="8"/>
              </w:numPr>
              <w:suppressAutoHyphens w:val="0"/>
              <w:jc w:val="both"/>
              <w:rPr>
                <w:sz w:val="22"/>
                <w:szCs w:val="22"/>
              </w:rPr>
            </w:pPr>
            <w:r>
              <w:rPr>
                <w:sz w:val="22"/>
                <w:szCs w:val="22"/>
              </w:rPr>
              <w:t xml:space="preserve">першість міста серед команд з баскетболу; </w:t>
            </w:r>
          </w:p>
          <w:p w:rsidR="009C52A8" w:rsidRDefault="009C52A8" w:rsidP="00A03F5A">
            <w:pPr>
              <w:numPr>
                <w:ilvl w:val="0"/>
                <w:numId w:val="8"/>
              </w:numPr>
              <w:suppressAutoHyphens w:val="0"/>
              <w:jc w:val="both"/>
              <w:rPr>
                <w:sz w:val="22"/>
                <w:szCs w:val="22"/>
              </w:rPr>
            </w:pPr>
            <w:r>
              <w:rPr>
                <w:sz w:val="22"/>
                <w:szCs w:val="22"/>
              </w:rPr>
              <w:t>першість міста серед команд з футболу;</w:t>
            </w:r>
          </w:p>
          <w:p w:rsidR="009C52A8" w:rsidRDefault="009C52A8" w:rsidP="00A03F5A">
            <w:pPr>
              <w:numPr>
                <w:ilvl w:val="0"/>
                <w:numId w:val="8"/>
              </w:numPr>
              <w:suppressAutoHyphens w:val="0"/>
              <w:jc w:val="both"/>
              <w:rPr>
                <w:sz w:val="22"/>
                <w:szCs w:val="22"/>
              </w:rPr>
            </w:pPr>
            <w:r>
              <w:rPr>
                <w:sz w:val="22"/>
                <w:szCs w:val="22"/>
              </w:rPr>
              <w:t xml:space="preserve">першість міста серед команд з тенісу настільного;      </w:t>
            </w:r>
          </w:p>
          <w:p w:rsidR="009C52A8" w:rsidRDefault="009C52A8" w:rsidP="00A03F5A">
            <w:pPr>
              <w:numPr>
                <w:ilvl w:val="0"/>
                <w:numId w:val="8"/>
              </w:numPr>
              <w:tabs>
                <w:tab w:val="num" w:pos="1440"/>
              </w:tabs>
              <w:suppressAutoHyphens w:val="0"/>
              <w:jc w:val="both"/>
              <w:rPr>
                <w:sz w:val="22"/>
                <w:szCs w:val="22"/>
              </w:rPr>
            </w:pPr>
            <w:r>
              <w:rPr>
                <w:sz w:val="22"/>
                <w:szCs w:val="22"/>
              </w:rPr>
              <w:t>першість міста з легкої атлетики;</w:t>
            </w:r>
          </w:p>
          <w:p w:rsidR="009C52A8" w:rsidRDefault="009C52A8" w:rsidP="00A03F5A">
            <w:pPr>
              <w:numPr>
                <w:ilvl w:val="0"/>
                <w:numId w:val="8"/>
              </w:numPr>
              <w:tabs>
                <w:tab w:val="num" w:pos="1440"/>
              </w:tabs>
              <w:suppressAutoHyphens w:val="0"/>
              <w:jc w:val="both"/>
              <w:rPr>
                <w:sz w:val="22"/>
                <w:szCs w:val="22"/>
              </w:rPr>
            </w:pPr>
            <w:r>
              <w:rPr>
                <w:sz w:val="22"/>
                <w:szCs w:val="22"/>
              </w:rPr>
              <w:t>показові виступи з карате;</w:t>
            </w:r>
          </w:p>
          <w:p w:rsidR="009C52A8" w:rsidRDefault="009C52A8" w:rsidP="00A03F5A">
            <w:pPr>
              <w:numPr>
                <w:ilvl w:val="0"/>
                <w:numId w:val="8"/>
              </w:numPr>
              <w:tabs>
                <w:tab w:val="num" w:pos="1440"/>
              </w:tabs>
              <w:suppressAutoHyphens w:val="0"/>
              <w:jc w:val="both"/>
              <w:rPr>
                <w:sz w:val="22"/>
                <w:szCs w:val="22"/>
              </w:rPr>
            </w:pPr>
            <w:r>
              <w:rPr>
                <w:sz w:val="22"/>
                <w:szCs w:val="22"/>
              </w:rPr>
              <w:t>турнір з міні-футболу серед підприємств залізниці;</w:t>
            </w:r>
          </w:p>
          <w:p w:rsidR="009C52A8" w:rsidRDefault="009C52A8" w:rsidP="00A03F5A">
            <w:pPr>
              <w:numPr>
                <w:ilvl w:val="0"/>
                <w:numId w:val="8"/>
              </w:numPr>
              <w:tabs>
                <w:tab w:val="num" w:pos="1440"/>
              </w:tabs>
              <w:suppressAutoHyphens w:val="0"/>
              <w:jc w:val="both"/>
              <w:rPr>
                <w:sz w:val="22"/>
                <w:szCs w:val="22"/>
              </w:rPr>
            </w:pPr>
            <w:r>
              <w:rPr>
                <w:sz w:val="22"/>
                <w:szCs w:val="22"/>
              </w:rPr>
              <w:t>турнір з волейболу серед підприємств залізниці;</w:t>
            </w:r>
          </w:p>
          <w:p w:rsidR="009C52A8" w:rsidRDefault="009C52A8" w:rsidP="00A03F5A">
            <w:pPr>
              <w:numPr>
                <w:ilvl w:val="0"/>
                <w:numId w:val="8"/>
              </w:numPr>
              <w:tabs>
                <w:tab w:val="num" w:pos="1440"/>
              </w:tabs>
              <w:suppressAutoHyphens w:val="0"/>
              <w:jc w:val="both"/>
              <w:rPr>
                <w:sz w:val="22"/>
                <w:szCs w:val="22"/>
              </w:rPr>
            </w:pPr>
            <w:r>
              <w:rPr>
                <w:sz w:val="22"/>
                <w:szCs w:val="22"/>
              </w:rPr>
              <w:t>турнір з армреслінгу;</w:t>
            </w:r>
          </w:p>
          <w:p w:rsidR="009C52A8" w:rsidRDefault="009C52A8" w:rsidP="00A03F5A">
            <w:pPr>
              <w:numPr>
                <w:ilvl w:val="0"/>
                <w:numId w:val="8"/>
              </w:numPr>
              <w:tabs>
                <w:tab w:val="num" w:pos="1440"/>
              </w:tabs>
              <w:suppressAutoHyphens w:val="0"/>
              <w:jc w:val="both"/>
              <w:rPr>
                <w:sz w:val="22"/>
                <w:szCs w:val="22"/>
              </w:rPr>
            </w:pPr>
            <w:r>
              <w:rPr>
                <w:sz w:val="22"/>
                <w:szCs w:val="22"/>
              </w:rPr>
              <w:t xml:space="preserve">першість міста з великого тенісу </w:t>
            </w:r>
          </w:p>
        </w:tc>
      </w:tr>
    </w:tbl>
    <w:p w:rsidR="009C52A8" w:rsidRPr="00137F37" w:rsidRDefault="009C52A8" w:rsidP="009C52A8">
      <w:pPr>
        <w:jc w:val="center"/>
        <w:rPr>
          <w:b/>
          <w:bCs/>
          <w:sz w:val="24"/>
        </w:rPr>
      </w:pPr>
      <w:r>
        <w:rPr>
          <w:b/>
          <w:bCs/>
          <w:sz w:val="24"/>
        </w:rPr>
        <w:t>6. Спорт ветеранів</w:t>
      </w:r>
    </w:p>
    <w:tbl>
      <w:tblPr>
        <w:tblW w:w="1540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9"/>
        <w:gridCol w:w="3248"/>
        <w:gridCol w:w="1800"/>
        <w:gridCol w:w="1080"/>
        <w:gridCol w:w="8818"/>
      </w:tblGrid>
      <w:tr w:rsidR="009C52A8" w:rsidTr="00A03F5A">
        <w:trPr>
          <w:trHeight w:val="1020"/>
        </w:trPr>
        <w:tc>
          <w:tcPr>
            <w:tcW w:w="459"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22"/>
                <w:szCs w:val="22"/>
              </w:rPr>
            </w:pPr>
            <w:r>
              <w:rPr>
                <w:sz w:val="22"/>
                <w:szCs w:val="22"/>
              </w:rPr>
              <w:t>1.</w:t>
            </w:r>
          </w:p>
        </w:tc>
        <w:tc>
          <w:tcPr>
            <w:tcW w:w="3249"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b/>
                <w:bCs/>
                <w:sz w:val="22"/>
                <w:szCs w:val="22"/>
              </w:rPr>
            </w:pPr>
            <w:r>
              <w:rPr>
                <w:sz w:val="22"/>
                <w:szCs w:val="22"/>
              </w:rPr>
              <w:t xml:space="preserve">Сприяти організації і   проведенню міських та участі в обласних змаганнях </w:t>
            </w:r>
          </w:p>
          <w:p w:rsidR="009C52A8" w:rsidRDefault="009C52A8" w:rsidP="00A03F5A">
            <w:pPr>
              <w:jc w:val="both"/>
              <w:rPr>
                <w:sz w:val="22"/>
                <w:szCs w:val="22"/>
              </w:rPr>
            </w:pPr>
            <w:r>
              <w:rPr>
                <w:sz w:val="22"/>
                <w:szCs w:val="22"/>
              </w:rPr>
              <w:t xml:space="preserve">(турніри, матчеві зустрічі, і т.д.) для ветеранів фізичної культури та спорту. </w:t>
            </w:r>
          </w:p>
        </w:tc>
        <w:tc>
          <w:tcPr>
            <w:tcW w:w="1800"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22"/>
                <w:szCs w:val="22"/>
              </w:rPr>
            </w:pPr>
            <w:r>
              <w:rPr>
                <w:sz w:val="22"/>
                <w:szCs w:val="22"/>
              </w:rPr>
              <w:t>Відділ молоді, спорту та охорони здоров’я</w:t>
            </w:r>
          </w:p>
        </w:tc>
        <w:tc>
          <w:tcPr>
            <w:tcW w:w="108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center"/>
              <w:rPr>
                <w:sz w:val="22"/>
                <w:szCs w:val="22"/>
              </w:rPr>
            </w:pPr>
            <w:r>
              <w:rPr>
                <w:sz w:val="22"/>
                <w:szCs w:val="22"/>
              </w:rPr>
              <w:t>2019 рік</w:t>
            </w:r>
          </w:p>
        </w:tc>
        <w:tc>
          <w:tcPr>
            <w:tcW w:w="882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 xml:space="preserve">З метою підтримки спортивного руху ветеранів відділом молоді, спорту та охорони здоров’я організовано проведення першості міста  з шахів та шашок та забезпечено участь збірної команди ветеранів спорту в обласному спортивно-масовому заході «Спорт для всіх – радість життя». </w:t>
            </w:r>
          </w:p>
          <w:p w:rsidR="009C52A8" w:rsidRDefault="009C52A8" w:rsidP="00A03F5A">
            <w:pPr>
              <w:jc w:val="both"/>
              <w:rPr>
                <w:sz w:val="18"/>
              </w:rPr>
            </w:pPr>
            <w:r>
              <w:rPr>
                <w:sz w:val="22"/>
                <w:szCs w:val="22"/>
              </w:rPr>
              <w:t>У рамках відзначення Дня фізичної культури та спорту проведено товариську гру з футболу між ветеранами міста та району.</w:t>
            </w:r>
          </w:p>
        </w:tc>
      </w:tr>
    </w:tbl>
    <w:p w:rsidR="009C52A8" w:rsidRDefault="009C52A8" w:rsidP="009C52A8">
      <w:pPr>
        <w:ind w:left="360"/>
        <w:jc w:val="center"/>
        <w:rPr>
          <w:b/>
          <w:bCs/>
        </w:rPr>
      </w:pPr>
    </w:p>
    <w:p w:rsidR="009C52A8" w:rsidRDefault="009C52A8" w:rsidP="009C52A8">
      <w:pPr>
        <w:ind w:left="360"/>
        <w:jc w:val="center"/>
        <w:rPr>
          <w:b/>
          <w:bCs/>
        </w:rPr>
      </w:pPr>
    </w:p>
    <w:p w:rsidR="009C52A8" w:rsidRPr="0082585D" w:rsidRDefault="009C52A8" w:rsidP="009C52A8">
      <w:pPr>
        <w:ind w:left="360"/>
        <w:jc w:val="center"/>
        <w:rPr>
          <w:b/>
          <w:bCs/>
          <w:sz w:val="24"/>
        </w:rPr>
      </w:pPr>
      <w:r w:rsidRPr="0082585D">
        <w:rPr>
          <w:b/>
          <w:bCs/>
          <w:sz w:val="24"/>
        </w:rPr>
        <w:lastRenderedPageBreak/>
        <w:t xml:space="preserve">7. </w:t>
      </w:r>
      <w:r w:rsidRPr="0082585D">
        <w:rPr>
          <w:b/>
          <w:bCs/>
          <w:i/>
          <w:iCs/>
          <w:sz w:val="24"/>
        </w:rPr>
        <w:t xml:space="preserve"> </w:t>
      </w:r>
      <w:r w:rsidRPr="0082585D">
        <w:rPr>
          <w:b/>
          <w:bCs/>
          <w:sz w:val="24"/>
        </w:rPr>
        <w:t>Будівництво, реконструкція та капітальний ремонт спортивних споруд</w:t>
      </w:r>
    </w:p>
    <w:tbl>
      <w:tblPr>
        <w:tblW w:w="1542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9"/>
        <w:gridCol w:w="3250"/>
        <w:gridCol w:w="1800"/>
        <w:gridCol w:w="1080"/>
        <w:gridCol w:w="8831"/>
      </w:tblGrid>
      <w:tr w:rsidR="009C52A8" w:rsidTr="00A03F5A">
        <w:trPr>
          <w:trHeight w:val="1069"/>
        </w:trPr>
        <w:tc>
          <w:tcPr>
            <w:tcW w:w="459"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18"/>
              </w:rPr>
            </w:pPr>
            <w:r>
              <w:rPr>
                <w:sz w:val="18"/>
              </w:rPr>
              <w:t>1.</w:t>
            </w:r>
          </w:p>
        </w:tc>
        <w:tc>
          <w:tcPr>
            <w:tcW w:w="3249" w:type="dxa"/>
            <w:tcBorders>
              <w:top w:val="single" w:sz="4" w:space="0" w:color="auto"/>
              <w:left w:val="single" w:sz="4" w:space="0" w:color="auto"/>
              <w:bottom w:val="single" w:sz="4" w:space="0" w:color="auto"/>
              <w:right w:val="single" w:sz="4" w:space="0" w:color="auto"/>
            </w:tcBorders>
          </w:tcPr>
          <w:p w:rsidR="009C52A8" w:rsidRDefault="009C52A8" w:rsidP="00A03F5A">
            <w:pPr>
              <w:jc w:val="both"/>
              <w:rPr>
                <w:b/>
                <w:bCs/>
                <w:sz w:val="22"/>
                <w:szCs w:val="22"/>
              </w:rPr>
            </w:pPr>
            <w:r>
              <w:rPr>
                <w:sz w:val="22"/>
                <w:szCs w:val="22"/>
              </w:rPr>
              <w:t>Забезпечити утримання спортивних споруд міста, належне їх обладнання та використання.</w:t>
            </w:r>
            <w:r>
              <w:rPr>
                <w:b/>
                <w:bCs/>
                <w:sz w:val="22"/>
                <w:szCs w:val="22"/>
              </w:rPr>
              <w:t xml:space="preserve"> </w:t>
            </w:r>
          </w:p>
          <w:p w:rsidR="009C52A8" w:rsidRDefault="009C52A8" w:rsidP="00A03F5A">
            <w:pPr>
              <w:rPr>
                <w:sz w:val="22"/>
                <w:szCs w:val="22"/>
              </w:rPr>
            </w:pPr>
          </w:p>
        </w:tc>
        <w:tc>
          <w:tcPr>
            <w:tcW w:w="1800"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22"/>
                <w:szCs w:val="22"/>
              </w:rPr>
            </w:pPr>
            <w:r>
              <w:rPr>
                <w:sz w:val="22"/>
                <w:szCs w:val="22"/>
              </w:rPr>
              <w:t>Відділ молоді, спорту та охорони здоров’я, відділ освіти, КДЮСШ</w:t>
            </w:r>
          </w:p>
        </w:tc>
        <w:tc>
          <w:tcPr>
            <w:tcW w:w="1080" w:type="dxa"/>
            <w:tcBorders>
              <w:top w:val="single" w:sz="4" w:space="0" w:color="auto"/>
              <w:left w:val="single" w:sz="4" w:space="0" w:color="auto"/>
              <w:bottom w:val="single" w:sz="4" w:space="0" w:color="auto"/>
              <w:right w:val="single" w:sz="4" w:space="0" w:color="auto"/>
            </w:tcBorders>
          </w:tcPr>
          <w:p w:rsidR="009C52A8" w:rsidRDefault="009C52A8" w:rsidP="00A03F5A">
            <w:pPr>
              <w:jc w:val="center"/>
              <w:rPr>
                <w:sz w:val="22"/>
                <w:szCs w:val="22"/>
              </w:rPr>
            </w:pPr>
          </w:p>
          <w:p w:rsidR="009C52A8" w:rsidRDefault="009C52A8" w:rsidP="00A03F5A">
            <w:pPr>
              <w:jc w:val="center"/>
              <w:rPr>
                <w:sz w:val="22"/>
                <w:szCs w:val="22"/>
              </w:rPr>
            </w:pPr>
            <w:r>
              <w:rPr>
                <w:sz w:val="22"/>
                <w:szCs w:val="22"/>
              </w:rPr>
              <w:t>2019 рік</w:t>
            </w:r>
          </w:p>
        </w:tc>
        <w:tc>
          <w:tcPr>
            <w:tcW w:w="8829" w:type="dxa"/>
            <w:tcBorders>
              <w:top w:val="single" w:sz="4" w:space="0" w:color="auto"/>
              <w:left w:val="single" w:sz="4" w:space="0" w:color="auto"/>
              <w:bottom w:val="single" w:sz="4" w:space="0" w:color="auto"/>
              <w:right w:val="single" w:sz="4" w:space="0" w:color="auto"/>
            </w:tcBorders>
          </w:tcPr>
          <w:p w:rsidR="009C52A8" w:rsidRPr="0082585D" w:rsidRDefault="009C52A8" w:rsidP="00A03F5A">
            <w:pPr>
              <w:jc w:val="both"/>
              <w:rPr>
                <w:sz w:val="24"/>
                <w:szCs w:val="22"/>
              </w:rPr>
            </w:pPr>
            <w:r>
              <w:rPr>
                <w:sz w:val="22"/>
                <w:szCs w:val="22"/>
              </w:rPr>
              <w:t xml:space="preserve">Протягом квітня поточного року відділом, із залученням фахівців відповідних структурних підрозділів міськвиконкому, представників громадських організацій, депутатів міської і обласної рад та мешканців міста організовано і проведено  міський етап  Всеукраїнського місячника  “Спорт для всіх – спільна турбота”, у рамках </w:t>
            </w:r>
            <w:r w:rsidRPr="0082585D">
              <w:rPr>
                <w:sz w:val="24"/>
                <w:szCs w:val="22"/>
              </w:rPr>
              <w:t xml:space="preserve">якого  </w:t>
            </w:r>
            <w:r w:rsidRPr="0082585D">
              <w:rPr>
                <w:sz w:val="22"/>
              </w:rPr>
              <w:t>проведено інвентаризацію наявності спортивних майданчиків, за результатом якої складені акти технічної готовності споруд до використання;</w:t>
            </w:r>
            <w:r>
              <w:rPr>
                <w:sz w:val="24"/>
                <w:szCs w:val="22"/>
              </w:rPr>
              <w:t xml:space="preserve"> </w:t>
            </w:r>
            <w:r>
              <w:rPr>
                <w:sz w:val="22"/>
                <w:szCs w:val="22"/>
              </w:rPr>
              <w:t xml:space="preserve">організовано роботи по: </w:t>
            </w:r>
          </w:p>
          <w:p w:rsidR="009C52A8" w:rsidRDefault="009C52A8" w:rsidP="00A03F5A">
            <w:pPr>
              <w:pStyle w:val="a6"/>
              <w:spacing w:after="0"/>
              <w:ind w:left="72"/>
              <w:jc w:val="both"/>
              <w:rPr>
                <w:sz w:val="22"/>
                <w:szCs w:val="22"/>
              </w:rPr>
            </w:pPr>
            <w:r>
              <w:rPr>
                <w:sz w:val="22"/>
                <w:szCs w:val="22"/>
                <w:lang w:val="uk-UA"/>
              </w:rPr>
              <w:t xml:space="preserve"> - </w:t>
            </w:r>
            <w:r>
              <w:rPr>
                <w:sz w:val="22"/>
                <w:szCs w:val="22"/>
              </w:rPr>
              <w:t>упорядкуванню території, поточного ремонту, фарбування та розмітки міського стадіону у парку відпочинку;</w:t>
            </w:r>
          </w:p>
          <w:p w:rsidR="009C52A8" w:rsidRDefault="009C52A8" w:rsidP="00A03F5A">
            <w:pPr>
              <w:pStyle w:val="a6"/>
              <w:numPr>
                <w:ilvl w:val="1"/>
                <w:numId w:val="9"/>
              </w:numPr>
              <w:tabs>
                <w:tab w:val="num" w:pos="252"/>
              </w:tabs>
              <w:spacing w:after="0"/>
              <w:ind w:left="72" w:firstLine="0"/>
              <w:jc w:val="both"/>
              <w:rPr>
                <w:sz w:val="22"/>
                <w:szCs w:val="22"/>
              </w:rPr>
            </w:pPr>
            <w:r>
              <w:rPr>
                <w:sz w:val="22"/>
                <w:szCs w:val="22"/>
              </w:rPr>
              <w:t>поточному ремонту спортивного майданчику зі штучним покриттям  на базі З</w:t>
            </w:r>
            <w:r>
              <w:rPr>
                <w:sz w:val="22"/>
                <w:szCs w:val="22"/>
                <w:lang w:val="uk-UA"/>
              </w:rPr>
              <w:t>ЗСО</w:t>
            </w:r>
            <w:r>
              <w:rPr>
                <w:sz w:val="22"/>
                <w:szCs w:val="22"/>
              </w:rPr>
              <w:t xml:space="preserve"> № 6 та капітальному ремонту спортивного майданчику зі штучним покриттям  на базі НВК «Знам’янська З</w:t>
            </w:r>
            <w:r>
              <w:rPr>
                <w:sz w:val="22"/>
                <w:szCs w:val="22"/>
                <w:lang w:val="uk-UA"/>
              </w:rPr>
              <w:t>ЗСО</w:t>
            </w:r>
            <w:r>
              <w:rPr>
                <w:sz w:val="22"/>
                <w:szCs w:val="22"/>
              </w:rPr>
              <w:t xml:space="preserve"> № 3- гімназія»;</w:t>
            </w:r>
          </w:p>
          <w:p w:rsidR="009C52A8" w:rsidRDefault="009C52A8" w:rsidP="00A03F5A">
            <w:pPr>
              <w:pStyle w:val="a6"/>
              <w:numPr>
                <w:ilvl w:val="1"/>
                <w:numId w:val="9"/>
              </w:numPr>
              <w:tabs>
                <w:tab w:val="num" w:pos="252"/>
              </w:tabs>
              <w:spacing w:after="0"/>
              <w:ind w:left="72" w:firstLine="0"/>
              <w:jc w:val="both"/>
              <w:rPr>
                <w:sz w:val="22"/>
                <w:szCs w:val="22"/>
              </w:rPr>
            </w:pPr>
            <w:r>
              <w:rPr>
                <w:sz w:val="22"/>
                <w:szCs w:val="22"/>
              </w:rPr>
              <w:t>упорядкуванню територію центру велоспорту та боротьби;</w:t>
            </w:r>
          </w:p>
          <w:p w:rsidR="009C52A8" w:rsidRDefault="009C52A8" w:rsidP="00A03F5A">
            <w:pPr>
              <w:pStyle w:val="a6"/>
              <w:numPr>
                <w:ilvl w:val="1"/>
                <w:numId w:val="9"/>
              </w:numPr>
              <w:tabs>
                <w:tab w:val="num" w:pos="252"/>
              </w:tabs>
              <w:spacing w:after="0"/>
              <w:ind w:left="72" w:firstLine="0"/>
              <w:jc w:val="both"/>
              <w:rPr>
                <w:sz w:val="22"/>
                <w:szCs w:val="22"/>
              </w:rPr>
            </w:pPr>
            <w:r>
              <w:rPr>
                <w:sz w:val="22"/>
                <w:szCs w:val="22"/>
              </w:rPr>
              <w:t>поточному ремонту (фарбування та розмітка) спортивних майданчиків загальноосвітніх шкіл, Знам’янський професійний ліцей  (взяло участь 300 чол.);</w:t>
            </w:r>
          </w:p>
          <w:p w:rsidR="009C52A8" w:rsidRDefault="009C52A8" w:rsidP="00A03F5A">
            <w:pPr>
              <w:pStyle w:val="a6"/>
              <w:numPr>
                <w:ilvl w:val="1"/>
                <w:numId w:val="9"/>
              </w:numPr>
              <w:tabs>
                <w:tab w:val="num" w:pos="252"/>
              </w:tabs>
              <w:spacing w:after="0"/>
              <w:ind w:left="72" w:firstLine="0"/>
              <w:jc w:val="both"/>
              <w:rPr>
                <w:sz w:val="22"/>
                <w:szCs w:val="22"/>
              </w:rPr>
            </w:pPr>
            <w:r>
              <w:rPr>
                <w:sz w:val="22"/>
                <w:szCs w:val="22"/>
              </w:rPr>
              <w:t>інвентаризації і поточному ремонту та упорядкуванню існуючих спортивних та дитячих майданчиків розміщених за місцем проживання населення і в парку відпочинку</w:t>
            </w:r>
            <w:r>
              <w:rPr>
                <w:sz w:val="22"/>
                <w:szCs w:val="22"/>
                <w:lang w:val="uk-UA"/>
              </w:rPr>
              <w:t>.</w:t>
            </w:r>
          </w:p>
          <w:p w:rsidR="009C52A8" w:rsidRDefault="009C52A8" w:rsidP="00A03F5A">
            <w:pPr>
              <w:ind w:left="72"/>
              <w:jc w:val="both"/>
              <w:rPr>
                <w:color w:val="FF0000"/>
                <w:sz w:val="18"/>
              </w:rPr>
            </w:pPr>
          </w:p>
        </w:tc>
      </w:tr>
      <w:tr w:rsidR="009C52A8" w:rsidTr="00A03F5A">
        <w:trPr>
          <w:trHeight w:val="259"/>
        </w:trPr>
        <w:tc>
          <w:tcPr>
            <w:tcW w:w="15417" w:type="dxa"/>
            <w:gridSpan w:val="5"/>
            <w:tcBorders>
              <w:top w:val="single" w:sz="4" w:space="0" w:color="auto"/>
              <w:left w:val="single" w:sz="4" w:space="0" w:color="auto"/>
              <w:bottom w:val="single" w:sz="4" w:space="0" w:color="auto"/>
              <w:right w:val="single" w:sz="4" w:space="0" w:color="auto"/>
            </w:tcBorders>
            <w:hideMark/>
          </w:tcPr>
          <w:p w:rsidR="009C52A8" w:rsidRDefault="009C52A8" w:rsidP="00A03F5A">
            <w:pPr>
              <w:jc w:val="center"/>
              <w:rPr>
                <w:b/>
                <w:sz w:val="22"/>
                <w:szCs w:val="22"/>
              </w:rPr>
            </w:pPr>
            <w:r w:rsidRPr="00E838C5">
              <w:rPr>
                <w:b/>
                <w:sz w:val="24"/>
                <w:szCs w:val="22"/>
              </w:rPr>
              <w:t>8. Підтримка обдарованих спортсменів</w:t>
            </w:r>
          </w:p>
        </w:tc>
      </w:tr>
      <w:tr w:rsidR="009C52A8" w:rsidTr="00A03F5A">
        <w:trPr>
          <w:trHeight w:val="795"/>
        </w:trPr>
        <w:tc>
          <w:tcPr>
            <w:tcW w:w="459"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18"/>
              </w:rPr>
            </w:pPr>
            <w:r>
              <w:rPr>
                <w:sz w:val="18"/>
              </w:rPr>
              <w:t>1</w:t>
            </w:r>
          </w:p>
        </w:tc>
        <w:tc>
          <w:tcPr>
            <w:tcW w:w="3249"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Підтримка обдарованих спортсменів шліхом виплат стипендій</w:t>
            </w:r>
          </w:p>
        </w:tc>
        <w:tc>
          <w:tcPr>
            <w:tcW w:w="1800" w:type="dxa"/>
            <w:tcBorders>
              <w:top w:val="single" w:sz="4" w:space="0" w:color="auto"/>
              <w:left w:val="single" w:sz="4" w:space="0" w:color="auto"/>
              <w:bottom w:val="single" w:sz="4" w:space="0" w:color="auto"/>
              <w:right w:val="single" w:sz="4" w:space="0" w:color="auto"/>
            </w:tcBorders>
            <w:hideMark/>
          </w:tcPr>
          <w:p w:rsidR="009C52A8" w:rsidRDefault="009C52A8" w:rsidP="00A03F5A">
            <w:pPr>
              <w:rPr>
                <w:sz w:val="22"/>
                <w:szCs w:val="22"/>
              </w:rPr>
            </w:pPr>
            <w:r>
              <w:rPr>
                <w:sz w:val="22"/>
                <w:szCs w:val="22"/>
              </w:rPr>
              <w:t>Відділ молоді, спорту та охорони  здоров’я</w:t>
            </w:r>
          </w:p>
        </w:tc>
        <w:tc>
          <w:tcPr>
            <w:tcW w:w="1080"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2019 рік</w:t>
            </w:r>
          </w:p>
        </w:tc>
        <w:tc>
          <w:tcPr>
            <w:tcW w:w="8829" w:type="dxa"/>
            <w:tcBorders>
              <w:top w:val="single" w:sz="4" w:space="0" w:color="auto"/>
              <w:left w:val="single" w:sz="4" w:space="0" w:color="auto"/>
              <w:bottom w:val="single" w:sz="4" w:space="0" w:color="auto"/>
              <w:right w:val="single" w:sz="4" w:space="0" w:color="auto"/>
            </w:tcBorders>
            <w:hideMark/>
          </w:tcPr>
          <w:p w:rsidR="009C52A8" w:rsidRDefault="009C52A8" w:rsidP="00A03F5A">
            <w:pPr>
              <w:jc w:val="both"/>
              <w:rPr>
                <w:sz w:val="22"/>
                <w:szCs w:val="22"/>
              </w:rPr>
            </w:pPr>
            <w:r>
              <w:rPr>
                <w:sz w:val="22"/>
                <w:szCs w:val="22"/>
              </w:rPr>
              <w:t>Протягом  звітного періоду продовжується виплата стипендій за високі досягнення у спорті 23 спортсменам міста.</w:t>
            </w:r>
          </w:p>
        </w:tc>
      </w:tr>
    </w:tbl>
    <w:p w:rsidR="009C52A8" w:rsidRPr="00845F2F" w:rsidRDefault="009C52A8" w:rsidP="009C52A8">
      <w:pPr>
        <w:ind w:firstLine="708"/>
        <w:jc w:val="both"/>
      </w:pPr>
    </w:p>
    <w:p w:rsidR="009C52A8" w:rsidRDefault="009C52A8" w:rsidP="009C52A8">
      <w:pPr>
        <w:ind w:firstLine="708"/>
        <w:jc w:val="both"/>
      </w:pPr>
    </w:p>
    <w:p w:rsidR="009C52A8" w:rsidRPr="00A93F13" w:rsidRDefault="009C52A8" w:rsidP="009C52A8">
      <w:pPr>
        <w:ind w:firstLine="708"/>
        <w:jc w:val="both"/>
        <w:rPr>
          <w:lang w:val="ru-RU"/>
        </w:rPr>
        <w:sectPr w:rsidR="009C52A8" w:rsidRPr="00A93F13" w:rsidSect="007C7664">
          <w:pgSz w:w="16838" w:h="11906" w:orient="landscape"/>
          <w:pgMar w:top="1701" w:right="1134" w:bottom="851" w:left="1134" w:header="709" w:footer="709" w:gutter="0"/>
          <w:cols w:space="708"/>
          <w:docGrid w:linePitch="360"/>
        </w:sectPr>
      </w:pPr>
    </w:p>
    <w:p w:rsidR="009C52A8" w:rsidRPr="006B25DB" w:rsidRDefault="009C52A8" w:rsidP="009C52A8">
      <w:pPr>
        <w:widowControl w:val="0"/>
        <w:autoSpaceDE w:val="0"/>
        <w:autoSpaceDN w:val="0"/>
        <w:adjustRightInd w:val="0"/>
        <w:jc w:val="center"/>
        <w:rPr>
          <w:b/>
          <w:bCs/>
          <w:sz w:val="24"/>
          <w:szCs w:val="24"/>
        </w:rPr>
      </w:pPr>
      <w:r>
        <w:rPr>
          <w:b/>
          <w:bCs/>
          <w:sz w:val="24"/>
          <w:szCs w:val="24"/>
        </w:rPr>
        <w:lastRenderedPageBreak/>
        <w:t>Вісімдесят друга сесія</w:t>
      </w:r>
      <w:r w:rsidRPr="006B25DB">
        <w:rPr>
          <w:b/>
          <w:bCs/>
          <w:sz w:val="24"/>
          <w:szCs w:val="24"/>
        </w:rPr>
        <w:t xml:space="preserve"> Знам’янської міської ради</w:t>
      </w:r>
    </w:p>
    <w:p w:rsidR="009C52A8" w:rsidRPr="006B25DB" w:rsidRDefault="009C52A8" w:rsidP="009C52A8">
      <w:pPr>
        <w:widowControl w:val="0"/>
        <w:autoSpaceDE w:val="0"/>
        <w:autoSpaceDN w:val="0"/>
        <w:adjustRightInd w:val="0"/>
        <w:jc w:val="center"/>
        <w:rPr>
          <w:b/>
          <w:bCs/>
          <w:sz w:val="24"/>
          <w:szCs w:val="24"/>
        </w:rPr>
      </w:pPr>
      <w:r w:rsidRPr="006B25DB">
        <w:rPr>
          <w:b/>
          <w:bCs/>
          <w:sz w:val="24"/>
          <w:szCs w:val="24"/>
        </w:rPr>
        <w:t>сьомого скликання</w:t>
      </w:r>
    </w:p>
    <w:p w:rsidR="009C52A8" w:rsidRPr="006B25DB" w:rsidRDefault="009C52A8" w:rsidP="009C52A8">
      <w:pPr>
        <w:jc w:val="center"/>
        <w:rPr>
          <w:b/>
          <w:bCs/>
          <w:sz w:val="24"/>
          <w:szCs w:val="24"/>
        </w:rPr>
      </w:pPr>
    </w:p>
    <w:p w:rsidR="009C52A8" w:rsidRPr="006B25DB" w:rsidRDefault="009C52A8" w:rsidP="009C52A8">
      <w:pPr>
        <w:pStyle w:val="3"/>
      </w:pPr>
      <w:r w:rsidRPr="006B25DB">
        <w:t>Р І Ш Е Н Н Я</w:t>
      </w:r>
    </w:p>
    <w:p w:rsidR="009C52A8" w:rsidRPr="006B25DB" w:rsidRDefault="009C52A8" w:rsidP="009C52A8">
      <w:pPr>
        <w:rPr>
          <w:sz w:val="24"/>
          <w:szCs w:val="24"/>
        </w:rPr>
      </w:pPr>
      <w:r>
        <w:rPr>
          <w:sz w:val="24"/>
          <w:szCs w:val="24"/>
          <w:lang w:eastAsia="ru-RU"/>
        </w:rPr>
        <w:t>в</w:t>
      </w:r>
      <w:r w:rsidRPr="00DC4B0C">
        <w:rPr>
          <w:sz w:val="24"/>
          <w:szCs w:val="24"/>
          <w:lang w:eastAsia="ru-RU"/>
        </w:rPr>
        <w:t xml:space="preserve">ід </w:t>
      </w:r>
      <w:r>
        <w:rPr>
          <w:sz w:val="24"/>
          <w:szCs w:val="24"/>
          <w:lang w:eastAsia="ru-RU"/>
        </w:rPr>
        <w:t xml:space="preserve"> 26 грудня  </w:t>
      </w:r>
      <w:r w:rsidRPr="00DC4B0C">
        <w:rPr>
          <w:sz w:val="24"/>
          <w:szCs w:val="24"/>
        </w:rPr>
        <w:t>2019 року</w:t>
      </w:r>
      <w:r>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DC4B0C">
        <w:rPr>
          <w:b/>
          <w:sz w:val="24"/>
          <w:szCs w:val="24"/>
        </w:rPr>
        <w:t>№</w:t>
      </w:r>
      <w:r>
        <w:rPr>
          <w:b/>
          <w:sz w:val="24"/>
          <w:szCs w:val="24"/>
        </w:rPr>
        <w:t>2302</w:t>
      </w:r>
      <w:r w:rsidRPr="006B25DB">
        <w:rPr>
          <w:sz w:val="24"/>
          <w:szCs w:val="24"/>
        </w:rPr>
        <w:t xml:space="preserve"> </w:t>
      </w:r>
    </w:p>
    <w:p w:rsidR="009C52A8" w:rsidRPr="006B25DB" w:rsidRDefault="009C52A8" w:rsidP="009C52A8">
      <w:pPr>
        <w:jc w:val="center"/>
        <w:rPr>
          <w:sz w:val="24"/>
          <w:szCs w:val="24"/>
        </w:rPr>
      </w:pPr>
      <w:r w:rsidRPr="006B25DB">
        <w:rPr>
          <w:sz w:val="24"/>
          <w:szCs w:val="24"/>
        </w:rPr>
        <w:t xml:space="preserve">м. Знам`янка                       </w:t>
      </w:r>
    </w:p>
    <w:p w:rsidR="009C52A8" w:rsidRPr="006B25DB" w:rsidRDefault="009C52A8" w:rsidP="009C52A8">
      <w:pPr>
        <w:rPr>
          <w:sz w:val="24"/>
          <w:szCs w:val="24"/>
        </w:rPr>
      </w:pPr>
      <w:r w:rsidRPr="006B25DB">
        <w:rPr>
          <w:sz w:val="24"/>
          <w:szCs w:val="24"/>
        </w:rPr>
        <w:t>Про затвердження списку присяжних</w:t>
      </w:r>
    </w:p>
    <w:p w:rsidR="009C52A8" w:rsidRDefault="009C52A8" w:rsidP="009C52A8">
      <w:pPr>
        <w:tabs>
          <w:tab w:val="left" w:pos="300"/>
        </w:tabs>
        <w:rPr>
          <w:sz w:val="24"/>
          <w:szCs w:val="24"/>
        </w:rPr>
      </w:pPr>
      <w:r w:rsidRPr="006B25DB">
        <w:rPr>
          <w:sz w:val="24"/>
          <w:szCs w:val="24"/>
        </w:rPr>
        <w:t>Знам’янського міськрайонного суду</w:t>
      </w:r>
    </w:p>
    <w:p w:rsidR="009C52A8" w:rsidRPr="006B25DB" w:rsidRDefault="009C52A8" w:rsidP="009C52A8">
      <w:pPr>
        <w:tabs>
          <w:tab w:val="left" w:pos="300"/>
        </w:tabs>
        <w:rPr>
          <w:sz w:val="24"/>
          <w:szCs w:val="24"/>
        </w:rPr>
      </w:pPr>
      <w:r>
        <w:rPr>
          <w:sz w:val="24"/>
          <w:szCs w:val="24"/>
        </w:rPr>
        <w:t xml:space="preserve">Кіровоградської області </w:t>
      </w:r>
      <w:r w:rsidRPr="006B25DB">
        <w:rPr>
          <w:sz w:val="24"/>
          <w:szCs w:val="24"/>
        </w:rPr>
        <w:t>по місту Знам’янка</w:t>
      </w:r>
    </w:p>
    <w:p w:rsidR="009C52A8" w:rsidRPr="006B25DB" w:rsidRDefault="009C52A8" w:rsidP="009C52A8">
      <w:pPr>
        <w:tabs>
          <w:tab w:val="left" w:pos="300"/>
        </w:tabs>
        <w:rPr>
          <w:sz w:val="24"/>
          <w:szCs w:val="24"/>
        </w:rPr>
      </w:pPr>
    </w:p>
    <w:p w:rsidR="009C52A8" w:rsidRPr="006B25DB" w:rsidRDefault="009C52A8" w:rsidP="009C52A8">
      <w:pPr>
        <w:tabs>
          <w:tab w:val="left" w:pos="300"/>
        </w:tabs>
        <w:jc w:val="both"/>
        <w:rPr>
          <w:sz w:val="24"/>
          <w:szCs w:val="24"/>
        </w:rPr>
      </w:pPr>
      <w:r w:rsidRPr="006B25DB">
        <w:rPr>
          <w:sz w:val="24"/>
          <w:szCs w:val="24"/>
        </w:rPr>
        <w:t xml:space="preserve"> </w:t>
      </w:r>
      <w:r w:rsidRPr="006B25DB">
        <w:rPr>
          <w:sz w:val="24"/>
          <w:szCs w:val="24"/>
        </w:rPr>
        <w:tab/>
      </w:r>
      <w:r w:rsidRPr="006B25DB">
        <w:rPr>
          <w:sz w:val="24"/>
          <w:szCs w:val="24"/>
        </w:rPr>
        <w:tab/>
        <w:t>На адресу Знам’янської міської ради надійшло подання Територіального управління Державної судової адміністраці</w:t>
      </w:r>
      <w:r>
        <w:rPr>
          <w:sz w:val="24"/>
          <w:szCs w:val="24"/>
        </w:rPr>
        <w:t>ї України в Кіровоградській області</w:t>
      </w:r>
      <w:r w:rsidRPr="006B25DB">
        <w:rPr>
          <w:sz w:val="24"/>
          <w:szCs w:val="24"/>
        </w:rPr>
        <w:t xml:space="preserve"> </w:t>
      </w:r>
      <w:r w:rsidRPr="00492C26">
        <w:rPr>
          <w:sz w:val="24"/>
          <w:szCs w:val="24"/>
        </w:rPr>
        <w:t>з пропозицією сформувати та затвердити список присяжних, до якого мають входити</w:t>
      </w:r>
      <w:r w:rsidRPr="006B25DB">
        <w:rPr>
          <w:sz w:val="24"/>
          <w:szCs w:val="24"/>
        </w:rPr>
        <w:t xml:space="preserve"> громадяни, що постійно проживають на території, на яку поширюється юрисдикція відповідного суду, відповідають вимогам статті 65 Закону України «Про судоустрій і статус суддів» та надали згоду бути присяжним.</w:t>
      </w:r>
    </w:p>
    <w:p w:rsidR="009C52A8" w:rsidRPr="006B25DB" w:rsidRDefault="009C52A8" w:rsidP="009C52A8">
      <w:pPr>
        <w:tabs>
          <w:tab w:val="left" w:pos="300"/>
        </w:tabs>
        <w:ind w:firstLine="709"/>
        <w:jc w:val="both"/>
        <w:rPr>
          <w:sz w:val="24"/>
          <w:szCs w:val="24"/>
        </w:rPr>
      </w:pPr>
      <w:r w:rsidRPr="006B25DB">
        <w:rPr>
          <w:sz w:val="24"/>
          <w:szCs w:val="24"/>
        </w:rPr>
        <w:t>Враховуючи вищевикладене, з метою виконання  ст. 64 Закону України «Про судоустрій і статус суддів», а також з урахуванням того, що юрисдикція Знам’янського міськрай</w:t>
      </w:r>
      <w:r>
        <w:rPr>
          <w:sz w:val="24"/>
          <w:szCs w:val="24"/>
        </w:rPr>
        <w:t>онного суду Кіровоградської області</w:t>
      </w:r>
      <w:r w:rsidRPr="006B25DB">
        <w:rPr>
          <w:sz w:val="24"/>
          <w:szCs w:val="24"/>
        </w:rPr>
        <w:t xml:space="preserve"> поширюється на місто Знам’янка, керуючись ст.26 Закону України «Про місцеве самоврядування в Україні»,  міська рада </w:t>
      </w:r>
    </w:p>
    <w:p w:rsidR="009C52A8" w:rsidRPr="006B25DB" w:rsidRDefault="009C52A8" w:rsidP="009C52A8">
      <w:pPr>
        <w:tabs>
          <w:tab w:val="left" w:pos="300"/>
        </w:tabs>
        <w:jc w:val="both"/>
        <w:rPr>
          <w:sz w:val="24"/>
          <w:szCs w:val="24"/>
        </w:rPr>
      </w:pPr>
    </w:p>
    <w:p w:rsidR="009C52A8" w:rsidRPr="006B25DB" w:rsidRDefault="009C52A8" w:rsidP="009C52A8">
      <w:pPr>
        <w:tabs>
          <w:tab w:val="center" w:pos="4819"/>
        </w:tabs>
        <w:jc w:val="both"/>
        <w:rPr>
          <w:b/>
          <w:sz w:val="24"/>
          <w:szCs w:val="24"/>
        </w:rPr>
      </w:pPr>
      <w:r w:rsidRPr="006B25DB">
        <w:rPr>
          <w:b/>
          <w:sz w:val="24"/>
          <w:szCs w:val="24"/>
        </w:rPr>
        <w:tab/>
        <w:t>В и р і ш и  л а:</w:t>
      </w:r>
    </w:p>
    <w:p w:rsidR="009C52A8" w:rsidRPr="006B25DB" w:rsidRDefault="009C52A8" w:rsidP="009C52A8">
      <w:pPr>
        <w:tabs>
          <w:tab w:val="center" w:pos="4819"/>
        </w:tabs>
        <w:jc w:val="both"/>
        <w:rPr>
          <w:b/>
          <w:sz w:val="24"/>
          <w:szCs w:val="24"/>
        </w:rPr>
      </w:pPr>
    </w:p>
    <w:p w:rsidR="009C52A8" w:rsidRPr="006B25DB" w:rsidRDefault="009C52A8" w:rsidP="009C52A8">
      <w:pPr>
        <w:tabs>
          <w:tab w:val="center" w:pos="0"/>
        </w:tabs>
        <w:jc w:val="both"/>
        <w:rPr>
          <w:sz w:val="24"/>
          <w:szCs w:val="24"/>
        </w:rPr>
      </w:pPr>
      <w:r w:rsidRPr="006B25DB">
        <w:rPr>
          <w:b/>
          <w:sz w:val="24"/>
          <w:szCs w:val="24"/>
        </w:rPr>
        <w:tab/>
      </w:r>
      <w:r w:rsidRPr="006B25DB">
        <w:rPr>
          <w:sz w:val="24"/>
          <w:szCs w:val="24"/>
        </w:rPr>
        <w:t>Затвердити список присяжних Знам’янського міськрай</w:t>
      </w:r>
      <w:r>
        <w:rPr>
          <w:sz w:val="24"/>
          <w:szCs w:val="24"/>
        </w:rPr>
        <w:t xml:space="preserve">онного суду Кіровоградської області </w:t>
      </w:r>
      <w:r w:rsidRPr="006B25DB">
        <w:rPr>
          <w:sz w:val="24"/>
          <w:szCs w:val="24"/>
        </w:rPr>
        <w:t xml:space="preserve"> по місту Знам’янка (список додається).</w:t>
      </w:r>
    </w:p>
    <w:p w:rsidR="009C52A8" w:rsidRDefault="009C52A8" w:rsidP="009C52A8">
      <w:pPr>
        <w:tabs>
          <w:tab w:val="center" w:pos="4819"/>
        </w:tabs>
        <w:ind w:left="360"/>
        <w:jc w:val="both"/>
        <w:rPr>
          <w:sz w:val="24"/>
          <w:szCs w:val="24"/>
        </w:rPr>
      </w:pPr>
    </w:p>
    <w:p w:rsidR="009C52A8" w:rsidRPr="006B25DB" w:rsidRDefault="009C52A8" w:rsidP="009C52A8">
      <w:pPr>
        <w:tabs>
          <w:tab w:val="center" w:pos="4819"/>
        </w:tabs>
        <w:ind w:left="360"/>
        <w:jc w:val="both"/>
        <w:rPr>
          <w:sz w:val="24"/>
          <w:szCs w:val="24"/>
        </w:rPr>
      </w:pPr>
    </w:p>
    <w:p w:rsidR="009C52A8" w:rsidRPr="00637E20" w:rsidRDefault="009C52A8" w:rsidP="009C52A8">
      <w:pPr>
        <w:pStyle w:val="ac"/>
        <w:jc w:val="center"/>
        <w:rPr>
          <w:rFonts w:ascii="Times New Roman" w:hAnsi="Times New Roman"/>
          <w:b/>
          <w:sz w:val="24"/>
          <w:szCs w:val="24"/>
          <w:lang w:val="uk-UA"/>
        </w:rPr>
      </w:pPr>
      <w:r w:rsidRPr="00637E20">
        <w:rPr>
          <w:rFonts w:ascii="Times New Roman" w:hAnsi="Times New Roman"/>
          <w:b/>
          <w:sz w:val="24"/>
          <w:szCs w:val="24"/>
          <w:lang w:val="uk-UA"/>
        </w:rPr>
        <w:t>Міс</w:t>
      </w:r>
      <w:r w:rsidRPr="00637E20">
        <w:rPr>
          <w:rFonts w:ascii="Times New Roman" w:hAnsi="Times New Roman"/>
          <w:b/>
          <w:sz w:val="24"/>
          <w:szCs w:val="24"/>
        </w:rPr>
        <w:t>ький голов</w:t>
      </w:r>
      <w:r>
        <w:rPr>
          <w:rFonts w:ascii="Times New Roman" w:hAnsi="Times New Roman"/>
          <w:b/>
          <w:sz w:val="24"/>
          <w:szCs w:val="24"/>
        </w:rPr>
        <w:t>а</w:t>
      </w:r>
      <w:r>
        <w:rPr>
          <w:rFonts w:ascii="Times New Roman" w:hAnsi="Times New Roman"/>
          <w:b/>
          <w:sz w:val="24"/>
          <w:szCs w:val="24"/>
          <w:lang w:val="uk-UA"/>
        </w:rPr>
        <w:t xml:space="preserve">                               </w:t>
      </w:r>
      <w:r w:rsidRPr="00637E20">
        <w:rPr>
          <w:rFonts w:ascii="Times New Roman" w:hAnsi="Times New Roman"/>
          <w:b/>
          <w:sz w:val="24"/>
          <w:szCs w:val="24"/>
        </w:rPr>
        <w:t>Сергій ФІЛІПЕНКО</w:t>
      </w:r>
    </w:p>
    <w:p w:rsidR="009C52A8" w:rsidRPr="006B25DB" w:rsidRDefault="009C52A8" w:rsidP="009C52A8">
      <w:pPr>
        <w:tabs>
          <w:tab w:val="center" w:pos="4819"/>
        </w:tabs>
        <w:ind w:left="360"/>
        <w:jc w:val="both"/>
        <w:rPr>
          <w:sz w:val="24"/>
          <w:szCs w:val="24"/>
        </w:rPr>
      </w:pPr>
    </w:p>
    <w:p w:rsidR="009C52A8" w:rsidRPr="006B25DB" w:rsidRDefault="009C52A8" w:rsidP="009C52A8">
      <w:pPr>
        <w:tabs>
          <w:tab w:val="center" w:pos="4819"/>
        </w:tabs>
        <w:ind w:left="6237"/>
        <w:jc w:val="both"/>
        <w:rPr>
          <w:sz w:val="24"/>
          <w:szCs w:val="24"/>
          <w:lang w:val="ru-RU"/>
        </w:rPr>
      </w:pPr>
    </w:p>
    <w:p w:rsidR="009C52A8" w:rsidRPr="00492C26" w:rsidRDefault="009C52A8" w:rsidP="009C52A8">
      <w:pPr>
        <w:tabs>
          <w:tab w:val="center" w:pos="4819"/>
        </w:tabs>
        <w:ind w:left="6237"/>
        <w:jc w:val="both"/>
        <w:rPr>
          <w:sz w:val="22"/>
          <w:szCs w:val="24"/>
          <w:lang w:val="ru-RU"/>
        </w:rPr>
      </w:pPr>
      <w:r w:rsidRPr="00492C26">
        <w:rPr>
          <w:sz w:val="22"/>
          <w:szCs w:val="24"/>
          <w:lang w:val="ru-RU"/>
        </w:rPr>
        <w:t xml:space="preserve">       </w:t>
      </w:r>
      <w:r>
        <w:rPr>
          <w:sz w:val="22"/>
          <w:szCs w:val="24"/>
          <w:lang w:val="ru-RU"/>
        </w:rPr>
        <w:t>ЗАТВЕРДЖЕНО</w:t>
      </w:r>
    </w:p>
    <w:p w:rsidR="009C52A8" w:rsidRPr="00492C26" w:rsidRDefault="009C52A8" w:rsidP="009C52A8">
      <w:pPr>
        <w:tabs>
          <w:tab w:val="center" w:pos="4819"/>
        </w:tabs>
        <w:ind w:left="6237"/>
        <w:jc w:val="both"/>
        <w:rPr>
          <w:sz w:val="22"/>
          <w:szCs w:val="24"/>
          <w:lang w:val="ru-RU"/>
        </w:rPr>
      </w:pPr>
      <w:r>
        <w:rPr>
          <w:sz w:val="22"/>
          <w:szCs w:val="24"/>
          <w:lang w:val="ru-RU"/>
        </w:rPr>
        <w:t xml:space="preserve"> </w:t>
      </w:r>
      <w:r w:rsidRPr="00492C26">
        <w:rPr>
          <w:sz w:val="22"/>
          <w:szCs w:val="24"/>
          <w:lang w:val="ru-RU"/>
        </w:rPr>
        <w:t>рішенням міської ради</w:t>
      </w:r>
    </w:p>
    <w:p w:rsidR="009C52A8" w:rsidRPr="00492C26" w:rsidRDefault="009C52A8" w:rsidP="009C52A8">
      <w:pPr>
        <w:tabs>
          <w:tab w:val="center" w:pos="4819"/>
        </w:tabs>
        <w:ind w:left="6237"/>
        <w:jc w:val="both"/>
        <w:rPr>
          <w:sz w:val="22"/>
          <w:szCs w:val="24"/>
          <w:lang w:val="ru-RU"/>
        </w:rPr>
      </w:pPr>
      <w:r w:rsidRPr="00492C26">
        <w:rPr>
          <w:sz w:val="22"/>
          <w:szCs w:val="24"/>
          <w:lang w:val="ru-RU"/>
        </w:rPr>
        <w:t xml:space="preserve">від </w:t>
      </w:r>
      <w:r>
        <w:rPr>
          <w:sz w:val="22"/>
          <w:szCs w:val="24"/>
          <w:lang w:val="ru-RU"/>
        </w:rPr>
        <w:t>26.12.</w:t>
      </w:r>
      <w:r w:rsidRPr="00492C26">
        <w:rPr>
          <w:sz w:val="22"/>
          <w:szCs w:val="24"/>
          <w:lang w:val="ru-RU"/>
        </w:rPr>
        <w:t>2019 року №</w:t>
      </w:r>
      <w:r>
        <w:rPr>
          <w:sz w:val="22"/>
          <w:szCs w:val="24"/>
          <w:lang w:val="ru-RU"/>
        </w:rPr>
        <w:t>2302</w:t>
      </w:r>
    </w:p>
    <w:p w:rsidR="009C52A8" w:rsidRPr="006B25DB" w:rsidRDefault="009C52A8" w:rsidP="009C52A8">
      <w:pPr>
        <w:tabs>
          <w:tab w:val="center" w:pos="4819"/>
        </w:tabs>
        <w:ind w:left="6237"/>
        <w:jc w:val="both"/>
        <w:rPr>
          <w:sz w:val="24"/>
          <w:szCs w:val="24"/>
          <w:lang w:val="ru-RU"/>
        </w:rPr>
      </w:pPr>
    </w:p>
    <w:p w:rsidR="009C52A8" w:rsidRPr="006B25DB" w:rsidRDefault="009C52A8" w:rsidP="009C52A8">
      <w:pPr>
        <w:tabs>
          <w:tab w:val="center" w:pos="4819"/>
        </w:tabs>
        <w:jc w:val="center"/>
        <w:rPr>
          <w:b/>
          <w:sz w:val="24"/>
          <w:szCs w:val="24"/>
          <w:lang w:val="ru-RU"/>
        </w:rPr>
      </w:pPr>
      <w:r w:rsidRPr="006B25DB">
        <w:rPr>
          <w:b/>
          <w:sz w:val="24"/>
          <w:szCs w:val="24"/>
          <w:lang w:val="ru-RU"/>
        </w:rPr>
        <w:t xml:space="preserve">Список </w:t>
      </w:r>
    </w:p>
    <w:p w:rsidR="009C52A8" w:rsidRDefault="009C52A8" w:rsidP="009C52A8">
      <w:pPr>
        <w:tabs>
          <w:tab w:val="center" w:pos="4819"/>
        </w:tabs>
        <w:jc w:val="center"/>
        <w:rPr>
          <w:b/>
          <w:sz w:val="24"/>
          <w:szCs w:val="24"/>
        </w:rPr>
      </w:pPr>
      <w:r w:rsidRPr="006B25DB">
        <w:rPr>
          <w:b/>
          <w:sz w:val="24"/>
          <w:szCs w:val="24"/>
          <w:lang w:val="ru-RU"/>
        </w:rPr>
        <w:t xml:space="preserve">присяжних </w:t>
      </w:r>
      <w:r w:rsidRPr="006B25DB">
        <w:rPr>
          <w:b/>
          <w:sz w:val="24"/>
          <w:szCs w:val="24"/>
        </w:rPr>
        <w:t>Знам’янського міськрайо</w:t>
      </w:r>
      <w:r>
        <w:rPr>
          <w:b/>
          <w:sz w:val="24"/>
          <w:szCs w:val="24"/>
        </w:rPr>
        <w:t xml:space="preserve">нного суду Кіровоградської області </w:t>
      </w:r>
    </w:p>
    <w:p w:rsidR="009C52A8" w:rsidRPr="006B25DB" w:rsidRDefault="009C52A8" w:rsidP="009C52A8">
      <w:pPr>
        <w:tabs>
          <w:tab w:val="center" w:pos="4819"/>
        </w:tabs>
        <w:jc w:val="center"/>
        <w:rPr>
          <w:b/>
          <w:sz w:val="24"/>
          <w:szCs w:val="24"/>
          <w:lang w:val="ru-RU"/>
        </w:rPr>
      </w:pPr>
      <w:r w:rsidRPr="006B25DB">
        <w:rPr>
          <w:b/>
          <w:sz w:val="24"/>
          <w:szCs w:val="24"/>
        </w:rPr>
        <w:t>по місту Знам’янка</w:t>
      </w:r>
    </w:p>
    <w:p w:rsidR="009C52A8" w:rsidRPr="006B25DB" w:rsidRDefault="009C52A8" w:rsidP="009C52A8">
      <w:pPr>
        <w:tabs>
          <w:tab w:val="center" w:pos="4819"/>
        </w:tabs>
        <w:ind w:left="360"/>
        <w:jc w:val="both"/>
        <w:rPr>
          <w:sz w:val="24"/>
          <w:szCs w:val="24"/>
          <w:lang w:val="ru-RU"/>
        </w:rPr>
      </w:pPr>
    </w:p>
    <w:p w:rsidR="009C52A8" w:rsidRDefault="009C52A8" w:rsidP="009C52A8">
      <w:pPr>
        <w:numPr>
          <w:ilvl w:val="0"/>
          <w:numId w:val="14"/>
        </w:numPr>
        <w:tabs>
          <w:tab w:val="center" w:pos="709"/>
        </w:tabs>
        <w:ind w:left="709" w:hanging="709"/>
        <w:jc w:val="both"/>
        <w:rPr>
          <w:sz w:val="24"/>
          <w:szCs w:val="22"/>
          <w:lang w:val="ru-RU"/>
        </w:rPr>
      </w:pPr>
      <w:r w:rsidRPr="009C52A8">
        <w:rPr>
          <w:sz w:val="24"/>
          <w:szCs w:val="22"/>
          <w:lang w:val="ru-RU"/>
        </w:rPr>
        <w:t xml:space="preserve">Алтухова Лілія Володимирівна, 1984 року народження, громадянка України, заступник директора з виховної  роботи НВК «Знам'янська ЗШ </w:t>
      </w:r>
      <w:r w:rsidRPr="009C52A8">
        <w:rPr>
          <w:sz w:val="24"/>
          <w:szCs w:val="22"/>
          <w:lang w:val="en-US"/>
        </w:rPr>
        <w:t>I</w:t>
      </w:r>
      <w:r w:rsidRPr="009C52A8">
        <w:rPr>
          <w:sz w:val="24"/>
          <w:szCs w:val="22"/>
          <w:lang w:val="ru-RU"/>
        </w:rPr>
        <w:t xml:space="preserve"> – </w:t>
      </w:r>
      <w:r w:rsidRPr="009C52A8">
        <w:rPr>
          <w:sz w:val="24"/>
          <w:szCs w:val="22"/>
          <w:lang w:val="en-US"/>
        </w:rPr>
        <w:t>III</w:t>
      </w:r>
      <w:r w:rsidRPr="009C52A8">
        <w:rPr>
          <w:sz w:val="24"/>
          <w:szCs w:val="22"/>
          <w:lang w:val="ru-RU"/>
        </w:rPr>
        <w:t xml:space="preserve"> </w:t>
      </w:r>
      <w:r w:rsidRPr="009C52A8">
        <w:rPr>
          <w:sz w:val="24"/>
          <w:szCs w:val="22"/>
        </w:rPr>
        <w:t>ступенів №3 – гімназія»</w:t>
      </w:r>
      <w:r w:rsidRPr="009C52A8">
        <w:rPr>
          <w:sz w:val="24"/>
          <w:szCs w:val="22"/>
          <w:lang w:val="ru-RU"/>
        </w:rPr>
        <w:t xml:space="preserve">, </w:t>
      </w:r>
    </w:p>
    <w:p w:rsidR="009C52A8" w:rsidRPr="009C52A8" w:rsidRDefault="009C52A8" w:rsidP="009C52A8">
      <w:pPr>
        <w:numPr>
          <w:ilvl w:val="0"/>
          <w:numId w:val="14"/>
        </w:numPr>
        <w:tabs>
          <w:tab w:val="center" w:pos="709"/>
        </w:tabs>
        <w:ind w:left="709" w:hanging="709"/>
        <w:jc w:val="both"/>
        <w:rPr>
          <w:sz w:val="24"/>
          <w:szCs w:val="22"/>
          <w:lang w:val="ru-RU"/>
        </w:rPr>
      </w:pPr>
      <w:r w:rsidRPr="009C52A8">
        <w:rPr>
          <w:color w:val="000000"/>
          <w:sz w:val="24"/>
          <w:szCs w:val="22"/>
          <w:lang w:val="ru-RU"/>
        </w:rPr>
        <w:t>Колесник Дмитро Сергійович</w:t>
      </w:r>
      <w:r w:rsidRPr="009C52A8">
        <w:rPr>
          <w:sz w:val="24"/>
          <w:szCs w:val="22"/>
          <w:lang w:val="ru-RU"/>
        </w:rPr>
        <w:t xml:space="preserve">, 1975 </w:t>
      </w:r>
      <w:r w:rsidRPr="009C52A8">
        <w:rPr>
          <w:sz w:val="24"/>
          <w:szCs w:val="22"/>
        </w:rPr>
        <w:t>року народження, громадянин України, юрисконсульт ДНЗ «З</w:t>
      </w:r>
      <w:r>
        <w:rPr>
          <w:sz w:val="24"/>
          <w:szCs w:val="22"/>
        </w:rPr>
        <w:t>нам’янський професійний ліцей».</w:t>
      </w:r>
    </w:p>
    <w:p w:rsidR="009C52A8" w:rsidRPr="000154DF" w:rsidRDefault="009C52A8" w:rsidP="009C52A8">
      <w:pPr>
        <w:pStyle w:val="Style7"/>
        <w:widowControl/>
        <w:numPr>
          <w:ilvl w:val="0"/>
          <w:numId w:val="14"/>
        </w:numPr>
        <w:spacing w:line="240" w:lineRule="auto"/>
        <w:ind w:hanging="720"/>
        <w:rPr>
          <w:rStyle w:val="FontStyle18"/>
          <w:sz w:val="24"/>
          <w:szCs w:val="22"/>
          <w:lang w:val="uk-UA" w:eastAsia="uk-UA"/>
        </w:rPr>
      </w:pPr>
      <w:r w:rsidRPr="000154DF">
        <w:rPr>
          <w:szCs w:val="22"/>
        </w:rPr>
        <w:t xml:space="preserve">Костікова Тетяна Миколаївна, 1969 року народження, громадянка України, деректор територіального центру </w:t>
      </w:r>
      <w:r w:rsidRPr="000154DF">
        <w:rPr>
          <w:rStyle w:val="FontStyle18"/>
          <w:sz w:val="24"/>
          <w:szCs w:val="22"/>
          <w:lang w:val="uk-UA" w:eastAsia="uk-UA"/>
        </w:rPr>
        <w:t>соціального обслуговування</w:t>
      </w:r>
      <w:r>
        <w:rPr>
          <w:rStyle w:val="FontStyle18"/>
          <w:sz w:val="24"/>
          <w:szCs w:val="22"/>
          <w:lang w:val="uk-UA" w:eastAsia="uk-UA"/>
        </w:rPr>
        <w:t xml:space="preserve"> </w:t>
      </w:r>
      <w:r w:rsidRPr="000154DF">
        <w:rPr>
          <w:rStyle w:val="FontStyle18"/>
          <w:sz w:val="24"/>
          <w:szCs w:val="22"/>
          <w:lang w:val="uk-UA" w:eastAsia="uk-UA"/>
        </w:rPr>
        <w:t xml:space="preserve">(надання </w:t>
      </w:r>
      <w:r>
        <w:rPr>
          <w:rStyle w:val="FontStyle18"/>
          <w:sz w:val="24"/>
          <w:szCs w:val="22"/>
          <w:lang w:val="uk-UA" w:eastAsia="uk-UA"/>
        </w:rPr>
        <w:t>соціальних послуг) м. Знам’янка.</w:t>
      </w:r>
      <w:r w:rsidRPr="000154DF">
        <w:rPr>
          <w:rStyle w:val="FontStyle18"/>
          <w:sz w:val="24"/>
          <w:szCs w:val="22"/>
          <w:lang w:val="uk-UA" w:eastAsia="uk-UA"/>
        </w:rPr>
        <w:t xml:space="preserve">    </w:t>
      </w:r>
    </w:p>
    <w:p w:rsidR="009C52A8" w:rsidRDefault="009C52A8" w:rsidP="009C52A8">
      <w:pPr>
        <w:numPr>
          <w:ilvl w:val="0"/>
          <w:numId w:val="14"/>
        </w:numPr>
        <w:tabs>
          <w:tab w:val="center" w:pos="709"/>
        </w:tabs>
        <w:ind w:left="709" w:hanging="709"/>
        <w:jc w:val="both"/>
        <w:rPr>
          <w:sz w:val="24"/>
          <w:szCs w:val="22"/>
          <w:lang w:val="ru-RU"/>
        </w:rPr>
      </w:pPr>
      <w:r w:rsidRPr="009C52A8">
        <w:rPr>
          <w:sz w:val="24"/>
          <w:szCs w:val="22"/>
          <w:lang w:val="ru-RU"/>
        </w:rPr>
        <w:t>Лімборська Олена Володимирівна, 1971 року народження, громадянка України, працівник Локомотив</w:t>
      </w:r>
      <w:r>
        <w:rPr>
          <w:sz w:val="24"/>
          <w:szCs w:val="22"/>
          <w:lang w:val="ru-RU"/>
        </w:rPr>
        <w:t>ного депо м. Знам'янка, технік.</w:t>
      </w:r>
    </w:p>
    <w:p w:rsidR="009C52A8" w:rsidRDefault="009C52A8" w:rsidP="009C52A8">
      <w:pPr>
        <w:numPr>
          <w:ilvl w:val="0"/>
          <w:numId w:val="14"/>
        </w:numPr>
        <w:tabs>
          <w:tab w:val="center" w:pos="709"/>
        </w:tabs>
        <w:ind w:left="709" w:hanging="709"/>
        <w:jc w:val="both"/>
        <w:rPr>
          <w:sz w:val="24"/>
          <w:szCs w:val="22"/>
          <w:lang w:val="ru-RU"/>
        </w:rPr>
      </w:pPr>
      <w:r w:rsidRPr="009C52A8">
        <w:rPr>
          <w:sz w:val="24"/>
          <w:szCs w:val="22"/>
        </w:rPr>
        <w:t xml:space="preserve">Муравський Ігор Борисович, 1963 року народження, </w:t>
      </w:r>
      <w:r w:rsidRPr="009C52A8">
        <w:rPr>
          <w:sz w:val="24"/>
          <w:szCs w:val="22"/>
          <w:lang w:val="ru-RU"/>
        </w:rPr>
        <w:t>громадянин України, лік</w:t>
      </w:r>
      <w:r>
        <w:rPr>
          <w:sz w:val="24"/>
          <w:szCs w:val="22"/>
          <w:lang w:val="ru-RU"/>
        </w:rPr>
        <w:t>ар,</w:t>
      </w:r>
    </w:p>
    <w:p w:rsidR="009C52A8" w:rsidRPr="009C52A8" w:rsidRDefault="009C52A8" w:rsidP="009C52A8">
      <w:pPr>
        <w:numPr>
          <w:ilvl w:val="0"/>
          <w:numId w:val="14"/>
        </w:numPr>
        <w:tabs>
          <w:tab w:val="center" w:pos="709"/>
        </w:tabs>
        <w:ind w:left="709" w:hanging="709"/>
        <w:jc w:val="both"/>
        <w:rPr>
          <w:color w:val="000000"/>
          <w:sz w:val="24"/>
          <w:szCs w:val="22"/>
          <w:lang w:val="ru-RU"/>
        </w:rPr>
      </w:pPr>
      <w:r w:rsidRPr="009C52A8">
        <w:rPr>
          <w:sz w:val="24"/>
          <w:szCs w:val="22"/>
        </w:rPr>
        <w:t>Пашк</w:t>
      </w:r>
      <w:r w:rsidRPr="009C52A8">
        <w:rPr>
          <w:sz w:val="24"/>
          <w:szCs w:val="22"/>
          <w:lang w:val="ru-RU"/>
        </w:rPr>
        <w:t>о Сергій  Георгійович, 1973 року народження, громадянин України, начальник юридичного сектору Знам'янської дирекції залізничних перевезень Одесько</w:t>
      </w:r>
      <w:r>
        <w:rPr>
          <w:sz w:val="24"/>
          <w:szCs w:val="22"/>
          <w:lang w:val="ru-RU"/>
        </w:rPr>
        <w:t>ї залізниці.</w:t>
      </w:r>
    </w:p>
    <w:p w:rsidR="009C52A8" w:rsidRPr="009C52A8" w:rsidRDefault="009C52A8" w:rsidP="009C52A8">
      <w:pPr>
        <w:numPr>
          <w:ilvl w:val="0"/>
          <w:numId w:val="14"/>
        </w:numPr>
        <w:tabs>
          <w:tab w:val="center" w:pos="709"/>
        </w:tabs>
        <w:ind w:left="709" w:hanging="709"/>
        <w:jc w:val="both"/>
        <w:rPr>
          <w:color w:val="000000"/>
          <w:sz w:val="24"/>
          <w:szCs w:val="22"/>
          <w:lang w:val="ru-RU"/>
        </w:rPr>
      </w:pPr>
      <w:r w:rsidRPr="009C52A8">
        <w:rPr>
          <w:color w:val="000000"/>
          <w:sz w:val="24"/>
          <w:szCs w:val="22"/>
          <w:lang w:val="ru-RU"/>
        </w:rPr>
        <w:lastRenderedPageBreak/>
        <w:t xml:space="preserve">Таран </w:t>
      </w:r>
      <w:r w:rsidRPr="009C52A8">
        <w:rPr>
          <w:color w:val="000000"/>
          <w:sz w:val="24"/>
          <w:szCs w:val="22"/>
        </w:rPr>
        <w:t>Олена Сергіївна, 1986 року народження,</w:t>
      </w:r>
      <w:r w:rsidRPr="009C52A8">
        <w:rPr>
          <w:color w:val="000000"/>
          <w:sz w:val="24"/>
          <w:szCs w:val="22"/>
          <w:lang w:val="ru-RU"/>
        </w:rPr>
        <w:t xml:space="preserve"> громадянин України,  юрисконсульт КЗ «Знам'янська міська лікарня ім. А.В.</w:t>
      </w:r>
      <w:r>
        <w:rPr>
          <w:color w:val="000000"/>
          <w:sz w:val="24"/>
          <w:szCs w:val="22"/>
          <w:lang w:val="ru-RU"/>
        </w:rPr>
        <w:t>Лисенка».</w:t>
      </w:r>
      <w:r w:rsidRPr="009C52A8">
        <w:rPr>
          <w:color w:val="000000"/>
          <w:sz w:val="24"/>
          <w:szCs w:val="22"/>
          <w:lang w:val="ru-RU"/>
        </w:rPr>
        <w:t xml:space="preserve"> </w:t>
      </w:r>
    </w:p>
    <w:p w:rsidR="009C52A8" w:rsidRPr="009C52A8" w:rsidRDefault="009C52A8" w:rsidP="009C52A8">
      <w:pPr>
        <w:numPr>
          <w:ilvl w:val="0"/>
          <w:numId w:val="14"/>
        </w:numPr>
        <w:tabs>
          <w:tab w:val="center" w:pos="709"/>
        </w:tabs>
        <w:ind w:left="360" w:hanging="709"/>
        <w:jc w:val="both"/>
        <w:rPr>
          <w:sz w:val="24"/>
          <w:szCs w:val="24"/>
          <w:lang w:val="ru-RU"/>
        </w:rPr>
      </w:pPr>
      <w:r w:rsidRPr="009C52A8">
        <w:rPr>
          <w:sz w:val="24"/>
          <w:szCs w:val="22"/>
          <w:lang w:val="ru-RU"/>
        </w:rPr>
        <w:t xml:space="preserve">Філіпова Світлана Миколаївна, 1966 року народження, громадянка України, вчитель, </w:t>
      </w:r>
    </w:p>
    <w:p w:rsidR="009C52A8" w:rsidRDefault="009C52A8" w:rsidP="009C52A8">
      <w:pPr>
        <w:ind w:left="1440" w:firstLine="720"/>
        <w:rPr>
          <w:b/>
        </w:rPr>
      </w:pPr>
      <w:r>
        <w:rPr>
          <w:b/>
        </w:rPr>
        <w:t xml:space="preserve">                                                                                                            </w:t>
      </w:r>
    </w:p>
    <w:p w:rsidR="009C52A8" w:rsidRDefault="009C52A8" w:rsidP="009C52A8">
      <w:pPr>
        <w:ind w:left="1440" w:firstLine="720"/>
        <w:rPr>
          <w:b/>
        </w:rPr>
      </w:pPr>
      <w:r>
        <w:rPr>
          <w:b/>
        </w:rPr>
        <w:t xml:space="preserve">                                     </w:t>
      </w:r>
    </w:p>
    <w:p w:rsidR="009C52A8" w:rsidRPr="00A15B76" w:rsidRDefault="009C52A8" w:rsidP="009C52A8">
      <w:pPr>
        <w:ind w:left="1440" w:firstLine="720"/>
        <w:rPr>
          <w:b/>
          <w:sz w:val="24"/>
          <w:szCs w:val="24"/>
        </w:rPr>
      </w:pPr>
      <w:r>
        <w:rPr>
          <w:b/>
          <w:sz w:val="24"/>
          <w:szCs w:val="24"/>
        </w:rPr>
        <w:t>Вісімдесят друга</w:t>
      </w:r>
      <w:r w:rsidRPr="00A15B76">
        <w:rPr>
          <w:b/>
          <w:sz w:val="24"/>
          <w:szCs w:val="24"/>
        </w:rPr>
        <w:t xml:space="preserve"> сесія Знам`янської міської ради</w:t>
      </w:r>
    </w:p>
    <w:p w:rsidR="009C52A8" w:rsidRPr="00A15B76" w:rsidRDefault="009C52A8" w:rsidP="009C52A8">
      <w:pPr>
        <w:jc w:val="center"/>
        <w:rPr>
          <w:b/>
          <w:sz w:val="24"/>
          <w:szCs w:val="24"/>
        </w:rPr>
      </w:pPr>
      <w:r w:rsidRPr="00A15B76">
        <w:rPr>
          <w:b/>
          <w:sz w:val="24"/>
          <w:szCs w:val="24"/>
        </w:rPr>
        <w:t>сьомого скликання</w:t>
      </w:r>
    </w:p>
    <w:p w:rsidR="009C52A8" w:rsidRPr="00A15B76" w:rsidRDefault="009C52A8" w:rsidP="009C52A8">
      <w:pPr>
        <w:jc w:val="center"/>
        <w:rPr>
          <w:sz w:val="24"/>
          <w:szCs w:val="24"/>
        </w:rPr>
      </w:pPr>
    </w:p>
    <w:p w:rsidR="009C52A8" w:rsidRPr="00A15B76" w:rsidRDefault="009C52A8" w:rsidP="009C52A8">
      <w:pPr>
        <w:pStyle w:val="3"/>
      </w:pPr>
      <w:r w:rsidRPr="00A15B76">
        <w:t>Р І Ш Е Н Н</w:t>
      </w:r>
      <w:r>
        <w:t xml:space="preserve"> </w:t>
      </w:r>
      <w:r w:rsidRPr="00A15B76">
        <w:t>Я</w:t>
      </w:r>
    </w:p>
    <w:p w:rsidR="009C52A8" w:rsidRPr="00A15B76" w:rsidRDefault="009C52A8" w:rsidP="009C52A8">
      <w:pPr>
        <w:jc w:val="center"/>
        <w:rPr>
          <w:sz w:val="24"/>
          <w:szCs w:val="24"/>
        </w:rPr>
      </w:pPr>
    </w:p>
    <w:p w:rsidR="009C52A8" w:rsidRPr="00A15B76" w:rsidRDefault="009C52A8" w:rsidP="009C52A8">
      <w:pPr>
        <w:rPr>
          <w:sz w:val="24"/>
          <w:szCs w:val="24"/>
        </w:rPr>
      </w:pPr>
      <w:r w:rsidRPr="00A15B76">
        <w:rPr>
          <w:sz w:val="24"/>
          <w:szCs w:val="24"/>
        </w:rPr>
        <w:t xml:space="preserve">від  </w:t>
      </w:r>
      <w:r>
        <w:rPr>
          <w:sz w:val="24"/>
          <w:szCs w:val="24"/>
        </w:rPr>
        <w:t>26 грудня</w:t>
      </w:r>
      <w:r>
        <w:rPr>
          <w:sz w:val="24"/>
          <w:szCs w:val="24"/>
          <w:lang w:val="ru-RU"/>
        </w:rPr>
        <w:t xml:space="preserve">   </w:t>
      </w:r>
      <w:r w:rsidRPr="00A15B76">
        <w:rPr>
          <w:sz w:val="24"/>
          <w:szCs w:val="24"/>
        </w:rPr>
        <w:t>201</w:t>
      </w:r>
      <w:r w:rsidRPr="00A15B76">
        <w:rPr>
          <w:sz w:val="24"/>
          <w:szCs w:val="24"/>
          <w:lang w:val="ru-RU"/>
        </w:rPr>
        <w:t>9</w:t>
      </w:r>
      <w:r w:rsidRPr="00A15B76">
        <w:rPr>
          <w:sz w:val="24"/>
          <w:szCs w:val="24"/>
        </w:rPr>
        <w:t xml:space="preserve">  року </w:t>
      </w:r>
      <w:r w:rsidRPr="00A15B76">
        <w:rPr>
          <w:sz w:val="24"/>
          <w:szCs w:val="24"/>
        </w:rPr>
        <w:tab/>
      </w:r>
      <w:r w:rsidRPr="00A15B76">
        <w:rPr>
          <w:sz w:val="24"/>
          <w:szCs w:val="24"/>
        </w:rPr>
        <w:tab/>
      </w:r>
      <w:r w:rsidRPr="00A15B76">
        <w:rPr>
          <w:sz w:val="24"/>
          <w:szCs w:val="24"/>
        </w:rPr>
        <w:tab/>
      </w:r>
      <w:r w:rsidRPr="00A15B76">
        <w:rPr>
          <w:sz w:val="24"/>
          <w:szCs w:val="24"/>
        </w:rPr>
        <w:tab/>
      </w:r>
      <w:r w:rsidRPr="00A15B76">
        <w:rPr>
          <w:sz w:val="24"/>
          <w:szCs w:val="24"/>
        </w:rPr>
        <w:tab/>
      </w:r>
      <w:r>
        <w:rPr>
          <w:sz w:val="24"/>
          <w:szCs w:val="24"/>
        </w:rPr>
        <w:tab/>
      </w:r>
      <w:r>
        <w:rPr>
          <w:sz w:val="24"/>
          <w:szCs w:val="24"/>
        </w:rPr>
        <w:tab/>
      </w:r>
      <w:r>
        <w:rPr>
          <w:sz w:val="24"/>
          <w:szCs w:val="24"/>
        </w:rPr>
        <w:tab/>
      </w:r>
      <w:r w:rsidRPr="00A15B76">
        <w:rPr>
          <w:b/>
          <w:sz w:val="24"/>
          <w:szCs w:val="24"/>
        </w:rPr>
        <w:t>№</w:t>
      </w:r>
      <w:r>
        <w:rPr>
          <w:b/>
          <w:sz w:val="24"/>
          <w:szCs w:val="24"/>
        </w:rPr>
        <w:t>2303</w:t>
      </w:r>
      <w:r w:rsidRPr="00A15B76">
        <w:rPr>
          <w:b/>
          <w:sz w:val="24"/>
          <w:szCs w:val="24"/>
        </w:rPr>
        <w:t xml:space="preserve"> </w:t>
      </w:r>
    </w:p>
    <w:p w:rsidR="009C52A8" w:rsidRPr="00A15B76" w:rsidRDefault="009C52A8" w:rsidP="009C52A8">
      <w:pPr>
        <w:jc w:val="center"/>
        <w:rPr>
          <w:sz w:val="24"/>
          <w:szCs w:val="24"/>
        </w:rPr>
      </w:pPr>
      <w:r w:rsidRPr="00A15B76">
        <w:rPr>
          <w:sz w:val="24"/>
          <w:szCs w:val="24"/>
        </w:rPr>
        <w:t>м. Знам`янка</w:t>
      </w:r>
    </w:p>
    <w:p w:rsidR="009C52A8" w:rsidRPr="00A15B76" w:rsidRDefault="009C52A8" w:rsidP="009C52A8">
      <w:pPr>
        <w:jc w:val="center"/>
        <w:rPr>
          <w:sz w:val="24"/>
          <w:szCs w:val="24"/>
        </w:rPr>
      </w:pPr>
      <w:r w:rsidRPr="00A15B76">
        <w:rPr>
          <w:sz w:val="24"/>
          <w:szCs w:val="24"/>
        </w:rPr>
        <w:t xml:space="preserve">                          </w:t>
      </w:r>
    </w:p>
    <w:p w:rsidR="009C52A8" w:rsidRPr="00A15B76" w:rsidRDefault="009C52A8" w:rsidP="009C52A8">
      <w:pPr>
        <w:tabs>
          <w:tab w:val="left" w:pos="300"/>
          <w:tab w:val="left" w:pos="9498"/>
        </w:tabs>
        <w:rPr>
          <w:sz w:val="24"/>
          <w:szCs w:val="24"/>
        </w:rPr>
      </w:pPr>
      <w:r w:rsidRPr="00A15B76">
        <w:rPr>
          <w:sz w:val="24"/>
          <w:szCs w:val="24"/>
        </w:rPr>
        <w:t>Про продовження терміну припинення</w:t>
      </w:r>
    </w:p>
    <w:p w:rsidR="009C52A8" w:rsidRPr="00A15B76" w:rsidRDefault="009C52A8" w:rsidP="009C52A8">
      <w:pPr>
        <w:tabs>
          <w:tab w:val="left" w:pos="300"/>
          <w:tab w:val="left" w:pos="9498"/>
        </w:tabs>
        <w:rPr>
          <w:sz w:val="24"/>
          <w:szCs w:val="24"/>
        </w:rPr>
      </w:pPr>
      <w:r w:rsidRPr="00A15B76">
        <w:rPr>
          <w:sz w:val="24"/>
          <w:szCs w:val="24"/>
        </w:rPr>
        <w:t>Знам’янського міського комунального</w:t>
      </w:r>
    </w:p>
    <w:p w:rsidR="009C52A8" w:rsidRPr="00A15B76" w:rsidRDefault="009C52A8" w:rsidP="009C52A8">
      <w:pPr>
        <w:tabs>
          <w:tab w:val="left" w:pos="300"/>
          <w:tab w:val="left" w:pos="9498"/>
        </w:tabs>
        <w:rPr>
          <w:sz w:val="24"/>
          <w:szCs w:val="24"/>
        </w:rPr>
      </w:pPr>
      <w:r w:rsidRPr="00A15B76">
        <w:rPr>
          <w:sz w:val="24"/>
          <w:szCs w:val="24"/>
        </w:rPr>
        <w:t xml:space="preserve">підприємства «Шляховик» шляхом </w:t>
      </w:r>
    </w:p>
    <w:p w:rsidR="009C52A8" w:rsidRPr="00A15B76" w:rsidRDefault="009C52A8" w:rsidP="009C52A8">
      <w:pPr>
        <w:tabs>
          <w:tab w:val="left" w:pos="300"/>
          <w:tab w:val="left" w:pos="9498"/>
        </w:tabs>
        <w:rPr>
          <w:sz w:val="24"/>
          <w:szCs w:val="24"/>
        </w:rPr>
      </w:pPr>
      <w:r w:rsidRPr="00A15B76">
        <w:rPr>
          <w:sz w:val="24"/>
          <w:szCs w:val="24"/>
        </w:rPr>
        <w:t>ліквідації за рішенням засновника</w:t>
      </w:r>
    </w:p>
    <w:p w:rsidR="009C52A8" w:rsidRPr="00A15B76" w:rsidRDefault="009C52A8" w:rsidP="009C52A8">
      <w:pPr>
        <w:tabs>
          <w:tab w:val="left" w:pos="300"/>
          <w:tab w:val="left" w:pos="9498"/>
        </w:tabs>
        <w:rPr>
          <w:sz w:val="24"/>
          <w:szCs w:val="24"/>
        </w:rPr>
      </w:pPr>
    </w:p>
    <w:p w:rsidR="009C52A8" w:rsidRDefault="009C52A8" w:rsidP="009C52A8">
      <w:pPr>
        <w:autoSpaceDE w:val="0"/>
        <w:autoSpaceDN w:val="0"/>
        <w:adjustRightInd w:val="0"/>
        <w:ind w:firstLine="708"/>
        <w:jc w:val="both"/>
        <w:rPr>
          <w:sz w:val="24"/>
          <w:szCs w:val="24"/>
        </w:rPr>
      </w:pPr>
      <w:r w:rsidRPr="00A15B76">
        <w:rPr>
          <w:sz w:val="24"/>
          <w:szCs w:val="24"/>
        </w:rPr>
        <w:t xml:space="preserve">З метою завершення процедури припинення Знам’янського міського комунального підприємства «Шляховик», проведення державної реєстрації припинення комунального </w:t>
      </w:r>
      <w:r>
        <w:rPr>
          <w:sz w:val="24"/>
          <w:szCs w:val="24"/>
        </w:rPr>
        <w:t>підприємства, відповідно до ст.</w:t>
      </w:r>
      <w:r w:rsidRPr="00A15B76">
        <w:rPr>
          <w:sz w:val="24"/>
          <w:szCs w:val="24"/>
        </w:rPr>
        <w:t>107 Цивільного кодексу України, ч.14 ст.17 Закону України «Про держану реєстрацію юридичних осіб та фізичних осіб – підприємців» та деяких інших законодавчих актів України щодо децентралізації повноважень з державної реєстрації юридичних осіб, фізичних осіб – підприємців та громадських формувань», керуючись ст.26 Закону України «Про місцеве самоврядування в Україні», міська рада</w:t>
      </w:r>
    </w:p>
    <w:p w:rsidR="009C52A8" w:rsidRPr="00A15B76" w:rsidRDefault="009C52A8" w:rsidP="009C52A8">
      <w:pPr>
        <w:autoSpaceDE w:val="0"/>
        <w:autoSpaceDN w:val="0"/>
        <w:adjustRightInd w:val="0"/>
        <w:ind w:firstLine="708"/>
        <w:jc w:val="both"/>
        <w:rPr>
          <w:sz w:val="24"/>
          <w:szCs w:val="24"/>
        </w:rPr>
      </w:pPr>
    </w:p>
    <w:p w:rsidR="009C52A8" w:rsidRDefault="009C52A8" w:rsidP="009C52A8">
      <w:pPr>
        <w:autoSpaceDE w:val="0"/>
        <w:autoSpaceDN w:val="0"/>
        <w:adjustRightInd w:val="0"/>
        <w:jc w:val="center"/>
        <w:rPr>
          <w:b/>
          <w:sz w:val="24"/>
          <w:szCs w:val="24"/>
        </w:rPr>
      </w:pPr>
      <w:r w:rsidRPr="00A15B76">
        <w:rPr>
          <w:b/>
          <w:sz w:val="24"/>
          <w:szCs w:val="24"/>
        </w:rPr>
        <w:t>В и р і ш и л а :</w:t>
      </w:r>
    </w:p>
    <w:p w:rsidR="009C52A8" w:rsidRPr="00A15B76" w:rsidRDefault="009C52A8" w:rsidP="009C52A8">
      <w:pPr>
        <w:autoSpaceDE w:val="0"/>
        <w:autoSpaceDN w:val="0"/>
        <w:adjustRightInd w:val="0"/>
        <w:jc w:val="center"/>
        <w:rPr>
          <w:b/>
          <w:sz w:val="24"/>
          <w:szCs w:val="24"/>
        </w:rPr>
      </w:pPr>
    </w:p>
    <w:p w:rsidR="009C52A8" w:rsidRPr="00A15B76" w:rsidRDefault="009C52A8" w:rsidP="009C52A8">
      <w:pPr>
        <w:numPr>
          <w:ilvl w:val="0"/>
          <w:numId w:val="22"/>
        </w:numPr>
        <w:suppressAutoHyphens w:val="0"/>
        <w:autoSpaceDE w:val="0"/>
        <w:autoSpaceDN w:val="0"/>
        <w:adjustRightInd w:val="0"/>
        <w:jc w:val="both"/>
        <w:rPr>
          <w:sz w:val="24"/>
          <w:szCs w:val="24"/>
        </w:rPr>
      </w:pPr>
      <w:r w:rsidRPr="00A15B76">
        <w:rPr>
          <w:sz w:val="24"/>
          <w:szCs w:val="24"/>
        </w:rPr>
        <w:t>Продовжити термін припинення Знам’янського міського комунального підприємства «Шляховик» шляхом ліквідації за рішенням засновника до 01 лютого 2020</w:t>
      </w:r>
      <w:r>
        <w:rPr>
          <w:sz w:val="24"/>
          <w:szCs w:val="24"/>
        </w:rPr>
        <w:t xml:space="preserve"> </w:t>
      </w:r>
      <w:r w:rsidRPr="00A15B76">
        <w:rPr>
          <w:sz w:val="24"/>
          <w:szCs w:val="24"/>
        </w:rPr>
        <w:t>року.</w:t>
      </w:r>
    </w:p>
    <w:p w:rsidR="009C52A8" w:rsidRPr="00A15B76" w:rsidRDefault="009C52A8" w:rsidP="009C52A8">
      <w:pPr>
        <w:numPr>
          <w:ilvl w:val="0"/>
          <w:numId w:val="22"/>
        </w:numPr>
        <w:suppressAutoHyphens w:val="0"/>
        <w:autoSpaceDE w:val="0"/>
        <w:autoSpaceDN w:val="0"/>
        <w:adjustRightInd w:val="0"/>
        <w:jc w:val="both"/>
        <w:rPr>
          <w:sz w:val="24"/>
          <w:szCs w:val="24"/>
        </w:rPr>
      </w:pPr>
      <w:r w:rsidRPr="00A15B76">
        <w:rPr>
          <w:sz w:val="24"/>
          <w:szCs w:val="24"/>
        </w:rPr>
        <w:t>Організацію виконання рішення покласти на заступника міського голови з питань діяльності виконавчих органів С.Гребенюка.</w:t>
      </w:r>
    </w:p>
    <w:p w:rsidR="009C52A8" w:rsidRPr="00A15B76" w:rsidRDefault="009C52A8" w:rsidP="009C52A8">
      <w:pPr>
        <w:numPr>
          <w:ilvl w:val="0"/>
          <w:numId w:val="22"/>
        </w:numPr>
        <w:suppressAutoHyphens w:val="0"/>
        <w:autoSpaceDE w:val="0"/>
        <w:autoSpaceDN w:val="0"/>
        <w:adjustRightInd w:val="0"/>
        <w:jc w:val="both"/>
        <w:rPr>
          <w:sz w:val="24"/>
          <w:szCs w:val="24"/>
        </w:rPr>
      </w:pPr>
      <w:r w:rsidRPr="00A15B76">
        <w:rPr>
          <w:sz w:val="24"/>
          <w:szCs w:val="24"/>
        </w:rPr>
        <w:t xml:space="preserve">Контроль за виконанням данного рішення покласти на постійну комісію з питань </w:t>
      </w:r>
      <w:r>
        <w:rPr>
          <w:sz w:val="24"/>
          <w:szCs w:val="24"/>
        </w:rPr>
        <w:t>житлово-</w:t>
      </w:r>
      <w:r w:rsidRPr="00A15B76">
        <w:rPr>
          <w:sz w:val="24"/>
          <w:szCs w:val="24"/>
        </w:rPr>
        <w:t>комунального господарства та охорони навколишнього природного середовища (</w:t>
      </w:r>
      <w:r>
        <w:rPr>
          <w:sz w:val="24"/>
          <w:szCs w:val="24"/>
        </w:rPr>
        <w:t>заст.</w:t>
      </w:r>
      <w:r w:rsidRPr="00A15B76">
        <w:rPr>
          <w:sz w:val="24"/>
          <w:szCs w:val="24"/>
        </w:rPr>
        <w:t>гол.</w:t>
      </w:r>
      <w:r>
        <w:rPr>
          <w:sz w:val="24"/>
          <w:szCs w:val="24"/>
        </w:rPr>
        <w:t>О.</w:t>
      </w:r>
      <w:r w:rsidRPr="00A15B76">
        <w:rPr>
          <w:sz w:val="24"/>
          <w:szCs w:val="24"/>
        </w:rPr>
        <w:t>Озеряний).</w:t>
      </w:r>
    </w:p>
    <w:p w:rsidR="009C52A8" w:rsidRPr="00A15B76" w:rsidRDefault="009C52A8" w:rsidP="009C52A8">
      <w:pPr>
        <w:autoSpaceDE w:val="0"/>
        <w:autoSpaceDN w:val="0"/>
        <w:adjustRightInd w:val="0"/>
        <w:jc w:val="both"/>
        <w:rPr>
          <w:sz w:val="24"/>
          <w:szCs w:val="24"/>
        </w:rPr>
      </w:pPr>
    </w:p>
    <w:p w:rsidR="009C52A8" w:rsidRPr="00A15B76" w:rsidRDefault="009C52A8" w:rsidP="009C52A8">
      <w:pPr>
        <w:autoSpaceDE w:val="0"/>
        <w:autoSpaceDN w:val="0"/>
        <w:adjustRightInd w:val="0"/>
        <w:jc w:val="both"/>
        <w:rPr>
          <w:sz w:val="24"/>
          <w:szCs w:val="24"/>
        </w:rPr>
      </w:pPr>
    </w:p>
    <w:p w:rsidR="009C52A8" w:rsidRDefault="009C52A8" w:rsidP="009C52A8">
      <w:pPr>
        <w:pStyle w:val="ac"/>
        <w:jc w:val="center"/>
        <w:rPr>
          <w:rFonts w:ascii="Times New Roman" w:hAnsi="Times New Roman"/>
          <w:b/>
          <w:sz w:val="24"/>
          <w:szCs w:val="24"/>
          <w:lang w:val="uk-UA"/>
        </w:rPr>
      </w:pPr>
      <w:r w:rsidRPr="00637E20">
        <w:rPr>
          <w:rFonts w:ascii="Times New Roman" w:hAnsi="Times New Roman"/>
          <w:b/>
          <w:sz w:val="24"/>
          <w:szCs w:val="24"/>
          <w:lang w:val="uk-UA"/>
        </w:rPr>
        <w:t>Міс</w:t>
      </w:r>
      <w:r w:rsidRPr="00B310D8">
        <w:rPr>
          <w:rFonts w:ascii="Times New Roman" w:hAnsi="Times New Roman"/>
          <w:b/>
          <w:sz w:val="24"/>
          <w:szCs w:val="24"/>
          <w:lang w:val="uk-UA"/>
        </w:rPr>
        <w:t>ький голова</w:t>
      </w:r>
      <w:r>
        <w:rPr>
          <w:rFonts w:ascii="Times New Roman" w:hAnsi="Times New Roman"/>
          <w:b/>
          <w:sz w:val="24"/>
          <w:szCs w:val="24"/>
          <w:lang w:val="uk-UA"/>
        </w:rPr>
        <w:t xml:space="preserve">                               </w:t>
      </w:r>
      <w:r w:rsidRPr="00B310D8">
        <w:rPr>
          <w:rFonts w:ascii="Times New Roman" w:hAnsi="Times New Roman"/>
          <w:b/>
          <w:sz w:val="24"/>
          <w:szCs w:val="24"/>
          <w:lang w:val="uk-UA"/>
        </w:rPr>
        <w:t>Сергій ФІЛІПЕНКО</w:t>
      </w:r>
    </w:p>
    <w:p w:rsidR="009C52A8" w:rsidRPr="00637E20" w:rsidRDefault="009C52A8" w:rsidP="009C52A8">
      <w:pPr>
        <w:pStyle w:val="ac"/>
        <w:jc w:val="center"/>
        <w:rPr>
          <w:rFonts w:ascii="Times New Roman" w:hAnsi="Times New Roman"/>
          <w:b/>
          <w:sz w:val="24"/>
          <w:szCs w:val="24"/>
          <w:lang w:val="uk-UA"/>
        </w:rPr>
      </w:pPr>
    </w:p>
    <w:p w:rsidR="009C52A8" w:rsidRPr="001155C2" w:rsidRDefault="009C52A8" w:rsidP="009C52A8">
      <w:pPr>
        <w:ind w:left="1440" w:firstLine="720"/>
        <w:rPr>
          <w:b/>
          <w:sz w:val="24"/>
          <w:szCs w:val="24"/>
        </w:rPr>
      </w:pPr>
      <w:r w:rsidRPr="001155C2">
        <w:rPr>
          <w:b/>
          <w:sz w:val="24"/>
          <w:szCs w:val="24"/>
        </w:rPr>
        <w:t xml:space="preserve">                                                                   </w:t>
      </w:r>
    </w:p>
    <w:p w:rsidR="009C52A8" w:rsidRPr="001155C2" w:rsidRDefault="009C52A8" w:rsidP="009C52A8">
      <w:pPr>
        <w:jc w:val="center"/>
        <w:rPr>
          <w:b/>
          <w:sz w:val="24"/>
          <w:szCs w:val="24"/>
        </w:rPr>
      </w:pPr>
      <w:r>
        <w:rPr>
          <w:b/>
          <w:sz w:val="24"/>
          <w:szCs w:val="24"/>
        </w:rPr>
        <w:t>Вісімдесят друга</w:t>
      </w:r>
      <w:r w:rsidRPr="001155C2">
        <w:rPr>
          <w:b/>
          <w:sz w:val="24"/>
          <w:szCs w:val="24"/>
        </w:rPr>
        <w:t xml:space="preserve">  сесія Знам`янської міської ради</w:t>
      </w:r>
    </w:p>
    <w:p w:rsidR="009C52A8" w:rsidRPr="001155C2" w:rsidRDefault="009C52A8" w:rsidP="009C52A8">
      <w:pPr>
        <w:jc w:val="center"/>
        <w:rPr>
          <w:b/>
          <w:sz w:val="24"/>
          <w:szCs w:val="24"/>
        </w:rPr>
      </w:pPr>
      <w:r w:rsidRPr="001155C2">
        <w:rPr>
          <w:b/>
          <w:sz w:val="24"/>
          <w:szCs w:val="24"/>
        </w:rPr>
        <w:t>сьомого  скликання</w:t>
      </w:r>
    </w:p>
    <w:p w:rsidR="009C52A8" w:rsidRPr="001155C2" w:rsidRDefault="009C52A8" w:rsidP="009C52A8">
      <w:pPr>
        <w:jc w:val="center"/>
        <w:rPr>
          <w:sz w:val="24"/>
          <w:szCs w:val="24"/>
        </w:rPr>
      </w:pPr>
    </w:p>
    <w:p w:rsidR="009C52A8" w:rsidRPr="001155C2" w:rsidRDefault="009C52A8" w:rsidP="009C52A8">
      <w:pPr>
        <w:pStyle w:val="3"/>
      </w:pPr>
      <w:r w:rsidRPr="001155C2">
        <w:t>Р І Ш Е Н Н Я</w:t>
      </w:r>
    </w:p>
    <w:p w:rsidR="009C52A8" w:rsidRPr="001155C2" w:rsidRDefault="009C52A8" w:rsidP="009C52A8">
      <w:pPr>
        <w:rPr>
          <w:sz w:val="24"/>
          <w:szCs w:val="24"/>
        </w:rPr>
      </w:pPr>
      <w:r w:rsidRPr="001155C2">
        <w:rPr>
          <w:sz w:val="24"/>
          <w:szCs w:val="24"/>
        </w:rPr>
        <w:t xml:space="preserve">від </w:t>
      </w:r>
      <w:r>
        <w:rPr>
          <w:sz w:val="24"/>
          <w:szCs w:val="24"/>
        </w:rPr>
        <w:t xml:space="preserve"> 26</w:t>
      </w:r>
      <w:r w:rsidRPr="001155C2">
        <w:rPr>
          <w:sz w:val="24"/>
          <w:szCs w:val="24"/>
        </w:rPr>
        <w:t xml:space="preserve">  грудня 2019  року </w:t>
      </w:r>
      <w:r w:rsidRPr="001155C2">
        <w:rPr>
          <w:sz w:val="24"/>
          <w:szCs w:val="24"/>
        </w:rPr>
        <w:tab/>
      </w:r>
      <w:r w:rsidRPr="001155C2">
        <w:rPr>
          <w:sz w:val="24"/>
          <w:szCs w:val="24"/>
        </w:rPr>
        <w:tab/>
      </w:r>
      <w:r w:rsidRPr="001155C2">
        <w:rPr>
          <w:sz w:val="24"/>
          <w:szCs w:val="24"/>
        </w:rPr>
        <w:tab/>
      </w:r>
      <w:r w:rsidRPr="001155C2">
        <w:rPr>
          <w:sz w:val="24"/>
          <w:szCs w:val="24"/>
        </w:rPr>
        <w:tab/>
        <w:t xml:space="preserve">                </w:t>
      </w:r>
      <w:r>
        <w:rPr>
          <w:sz w:val="24"/>
          <w:szCs w:val="24"/>
        </w:rPr>
        <w:tab/>
      </w:r>
      <w:r>
        <w:rPr>
          <w:sz w:val="24"/>
          <w:szCs w:val="24"/>
        </w:rPr>
        <w:tab/>
      </w:r>
      <w:r>
        <w:rPr>
          <w:sz w:val="24"/>
          <w:szCs w:val="24"/>
        </w:rPr>
        <w:tab/>
      </w:r>
      <w:r w:rsidRPr="001155C2">
        <w:rPr>
          <w:sz w:val="24"/>
          <w:szCs w:val="24"/>
        </w:rPr>
        <w:t xml:space="preserve"> </w:t>
      </w:r>
      <w:r w:rsidRPr="001155C2">
        <w:rPr>
          <w:b/>
          <w:sz w:val="24"/>
          <w:szCs w:val="24"/>
        </w:rPr>
        <w:t>№</w:t>
      </w:r>
      <w:r>
        <w:rPr>
          <w:b/>
          <w:sz w:val="24"/>
          <w:szCs w:val="24"/>
        </w:rPr>
        <w:t>2304</w:t>
      </w:r>
    </w:p>
    <w:p w:rsidR="009C52A8" w:rsidRPr="001155C2" w:rsidRDefault="009C52A8" w:rsidP="009C52A8">
      <w:pPr>
        <w:jc w:val="center"/>
        <w:rPr>
          <w:sz w:val="24"/>
          <w:szCs w:val="24"/>
        </w:rPr>
      </w:pPr>
      <w:r w:rsidRPr="001155C2">
        <w:rPr>
          <w:sz w:val="24"/>
          <w:szCs w:val="24"/>
        </w:rPr>
        <w:t>м. Знам`янка</w:t>
      </w:r>
    </w:p>
    <w:p w:rsidR="009C52A8" w:rsidRPr="001155C2" w:rsidRDefault="009C52A8" w:rsidP="009C52A8">
      <w:pPr>
        <w:rPr>
          <w:sz w:val="24"/>
          <w:szCs w:val="24"/>
        </w:rPr>
      </w:pPr>
    </w:p>
    <w:p w:rsidR="009C52A8" w:rsidRPr="001155C2" w:rsidRDefault="009C52A8" w:rsidP="009C52A8">
      <w:pPr>
        <w:tabs>
          <w:tab w:val="left" w:pos="540"/>
        </w:tabs>
        <w:rPr>
          <w:sz w:val="24"/>
          <w:szCs w:val="24"/>
        </w:rPr>
      </w:pPr>
      <w:r w:rsidRPr="001155C2">
        <w:rPr>
          <w:sz w:val="24"/>
          <w:szCs w:val="24"/>
        </w:rPr>
        <w:t>Про повноваження щодо приватизації</w:t>
      </w:r>
    </w:p>
    <w:p w:rsidR="009C52A8" w:rsidRPr="001155C2" w:rsidRDefault="009C52A8" w:rsidP="009C52A8">
      <w:pPr>
        <w:tabs>
          <w:tab w:val="left" w:pos="540"/>
        </w:tabs>
        <w:rPr>
          <w:sz w:val="24"/>
          <w:szCs w:val="24"/>
        </w:rPr>
      </w:pPr>
      <w:r w:rsidRPr="001155C2">
        <w:rPr>
          <w:sz w:val="24"/>
          <w:szCs w:val="24"/>
        </w:rPr>
        <w:t>житлового будинку по вулиці</w:t>
      </w:r>
    </w:p>
    <w:p w:rsidR="009C52A8" w:rsidRPr="001155C2" w:rsidRDefault="009C52A8" w:rsidP="009C52A8">
      <w:pPr>
        <w:tabs>
          <w:tab w:val="left" w:pos="540"/>
        </w:tabs>
        <w:rPr>
          <w:sz w:val="24"/>
          <w:szCs w:val="24"/>
        </w:rPr>
      </w:pPr>
      <w:r>
        <w:rPr>
          <w:sz w:val="24"/>
          <w:szCs w:val="24"/>
        </w:rPr>
        <w:t>Степова, буд.</w:t>
      </w:r>
      <w:r w:rsidRPr="001155C2">
        <w:rPr>
          <w:sz w:val="24"/>
          <w:szCs w:val="24"/>
        </w:rPr>
        <w:t>7 в селі Диківка</w:t>
      </w:r>
    </w:p>
    <w:p w:rsidR="009C52A8" w:rsidRPr="001155C2" w:rsidRDefault="009C52A8" w:rsidP="009C52A8">
      <w:pPr>
        <w:tabs>
          <w:tab w:val="left" w:pos="540"/>
        </w:tabs>
        <w:rPr>
          <w:sz w:val="24"/>
          <w:szCs w:val="24"/>
        </w:rPr>
      </w:pPr>
      <w:r w:rsidRPr="001155C2">
        <w:rPr>
          <w:sz w:val="24"/>
          <w:szCs w:val="24"/>
        </w:rPr>
        <w:t>Знам’янського району</w:t>
      </w:r>
    </w:p>
    <w:p w:rsidR="009C52A8" w:rsidRPr="001155C2" w:rsidRDefault="009C52A8" w:rsidP="009C52A8">
      <w:pPr>
        <w:tabs>
          <w:tab w:val="left" w:pos="540"/>
        </w:tabs>
        <w:rPr>
          <w:sz w:val="24"/>
          <w:szCs w:val="24"/>
        </w:rPr>
      </w:pPr>
      <w:r>
        <w:rPr>
          <w:sz w:val="24"/>
          <w:szCs w:val="24"/>
        </w:rPr>
        <w:t>Кіровоградської області</w:t>
      </w:r>
    </w:p>
    <w:p w:rsidR="009C52A8" w:rsidRPr="001155C2" w:rsidRDefault="009C52A8" w:rsidP="009C52A8">
      <w:pPr>
        <w:tabs>
          <w:tab w:val="left" w:pos="540"/>
        </w:tabs>
        <w:rPr>
          <w:sz w:val="24"/>
          <w:szCs w:val="24"/>
        </w:rPr>
      </w:pPr>
    </w:p>
    <w:p w:rsidR="009C52A8" w:rsidRPr="001155C2" w:rsidRDefault="009C52A8" w:rsidP="009C52A8">
      <w:pPr>
        <w:tabs>
          <w:tab w:val="left" w:pos="900"/>
        </w:tabs>
        <w:jc w:val="both"/>
        <w:rPr>
          <w:sz w:val="24"/>
          <w:szCs w:val="24"/>
        </w:rPr>
      </w:pPr>
      <w:r w:rsidRPr="001155C2">
        <w:rPr>
          <w:sz w:val="24"/>
          <w:szCs w:val="24"/>
        </w:rPr>
        <w:tab/>
        <w:t xml:space="preserve"> Рішенням Диківської сільської ради Знам’янського району Кіровоградської області від 24 травня 2019 року №725 «Про передачу повноважень Знам’янській міській раді, щодо організації та проведення приватизації житлового будинку по вулиці Степова №7 Знам’янсь</w:t>
      </w:r>
      <w:r>
        <w:rPr>
          <w:sz w:val="24"/>
          <w:szCs w:val="24"/>
        </w:rPr>
        <w:t>кого району Кіровоградської області</w:t>
      </w:r>
      <w:r w:rsidRPr="001155C2">
        <w:rPr>
          <w:sz w:val="24"/>
          <w:szCs w:val="24"/>
        </w:rPr>
        <w:t>» на підставі Закону України «Про співробітництво територіальних громад» передано повноваження Знам’янській міській раді Кіровоградській області щодо організації та проведення при</w:t>
      </w:r>
      <w:r>
        <w:rPr>
          <w:sz w:val="24"/>
          <w:szCs w:val="24"/>
        </w:rPr>
        <w:t>ватизації сім’єю Турок Стефанії Тимківни</w:t>
      </w:r>
      <w:r w:rsidRPr="001155C2">
        <w:rPr>
          <w:sz w:val="24"/>
          <w:szCs w:val="24"/>
        </w:rPr>
        <w:t xml:space="preserve"> житлового будинку,</w:t>
      </w:r>
      <w:r>
        <w:rPr>
          <w:sz w:val="24"/>
          <w:szCs w:val="24"/>
        </w:rPr>
        <w:t xml:space="preserve"> розташованого за адресою: вул.</w:t>
      </w:r>
      <w:r w:rsidRPr="001155C2">
        <w:rPr>
          <w:sz w:val="24"/>
          <w:szCs w:val="24"/>
        </w:rPr>
        <w:t>Степова, буд.</w:t>
      </w:r>
      <w:r>
        <w:rPr>
          <w:sz w:val="24"/>
          <w:szCs w:val="24"/>
        </w:rPr>
        <w:t xml:space="preserve"> 7,  с.</w:t>
      </w:r>
      <w:r w:rsidRPr="001155C2">
        <w:rPr>
          <w:sz w:val="24"/>
          <w:szCs w:val="24"/>
        </w:rPr>
        <w:t>Диківка Знам’янського району Кіровоградської області.</w:t>
      </w:r>
    </w:p>
    <w:p w:rsidR="009C52A8" w:rsidRPr="001155C2" w:rsidRDefault="009C52A8" w:rsidP="009C52A8">
      <w:pPr>
        <w:tabs>
          <w:tab w:val="left" w:pos="900"/>
        </w:tabs>
        <w:jc w:val="both"/>
        <w:rPr>
          <w:sz w:val="24"/>
          <w:szCs w:val="24"/>
        </w:rPr>
      </w:pPr>
      <w:r w:rsidRPr="001155C2">
        <w:rPr>
          <w:sz w:val="24"/>
          <w:szCs w:val="24"/>
        </w:rPr>
        <w:tab/>
        <w:t>Названі повноваження сільська рада  передала у зв’язку з відсутністю на території села Диківка  та в Знам’янському районі органу приватизації.</w:t>
      </w:r>
    </w:p>
    <w:p w:rsidR="009C52A8" w:rsidRPr="001155C2" w:rsidRDefault="009C52A8" w:rsidP="009C52A8">
      <w:pPr>
        <w:tabs>
          <w:tab w:val="left" w:pos="900"/>
        </w:tabs>
        <w:jc w:val="both"/>
        <w:rPr>
          <w:sz w:val="24"/>
          <w:szCs w:val="24"/>
          <w:lang w:eastAsia="ko-KR"/>
        </w:rPr>
      </w:pPr>
      <w:r w:rsidRPr="001155C2">
        <w:rPr>
          <w:sz w:val="24"/>
          <w:szCs w:val="24"/>
          <w:lang w:eastAsia="ko-KR"/>
        </w:rPr>
        <w:tab/>
        <w:t>Враховуючи назване</w:t>
      </w:r>
      <w:r>
        <w:rPr>
          <w:sz w:val="24"/>
          <w:szCs w:val="24"/>
          <w:lang w:eastAsia="ko-KR"/>
        </w:rPr>
        <w:t>,</w:t>
      </w:r>
      <w:r w:rsidRPr="001155C2">
        <w:rPr>
          <w:sz w:val="24"/>
          <w:szCs w:val="24"/>
          <w:lang w:eastAsia="ko-KR"/>
        </w:rPr>
        <w:t xml:space="preserve"> керуючись ст.26 Закону України „Про місцеве самоврядування в Україні”, міська рада </w:t>
      </w:r>
    </w:p>
    <w:p w:rsidR="009C52A8" w:rsidRPr="001155C2" w:rsidRDefault="009C52A8" w:rsidP="009C52A8">
      <w:pPr>
        <w:tabs>
          <w:tab w:val="left" w:pos="900"/>
        </w:tabs>
        <w:jc w:val="both"/>
        <w:rPr>
          <w:b/>
          <w:bCs/>
          <w:sz w:val="24"/>
          <w:szCs w:val="24"/>
        </w:rPr>
      </w:pPr>
      <w:r w:rsidRPr="001155C2">
        <w:rPr>
          <w:sz w:val="24"/>
          <w:szCs w:val="24"/>
          <w:lang w:eastAsia="ko-KR"/>
        </w:rPr>
        <w:tab/>
      </w:r>
      <w:r w:rsidRPr="001155C2">
        <w:rPr>
          <w:sz w:val="24"/>
          <w:szCs w:val="24"/>
          <w:lang w:eastAsia="ko-KR"/>
        </w:rPr>
        <w:tab/>
      </w:r>
      <w:r w:rsidRPr="001155C2">
        <w:rPr>
          <w:sz w:val="24"/>
          <w:szCs w:val="24"/>
          <w:lang w:eastAsia="ko-KR"/>
        </w:rPr>
        <w:tab/>
      </w:r>
      <w:r w:rsidRPr="001155C2">
        <w:rPr>
          <w:sz w:val="24"/>
          <w:szCs w:val="24"/>
          <w:lang w:eastAsia="ko-KR"/>
        </w:rPr>
        <w:tab/>
      </w:r>
      <w:r w:rsidRPr="001155C2">
        <w:rPr>
          <w:sz w:val="24"/>
          <w:szCs w:val="24"/>
          <w:lang w:eastAsia="ko-KR"/>
        </w:rPr>
        <w:tab/>
      </w:r>
      <w:r w:rsidRPr="001155C2">
        <w:rPr>
          <w:sz w:val="24"/>
          <w:szCs w:val="24"/>
          <w:lang w:eastAsia="ko-KR"/>
        </w:rPr>
        <w:tab/>
      </w:r>
      <w:r w:rsidRPr="001155C2">
        <w:rPr>
          <w:b/>
          <w:bCs/>
          <w:sz w:val="24"/>
          <w:szCs w:val="24"/>
        </w:rPr>
        <w:t>В и р і ш и л а:</w:t>
      </w:r>
    </w:p>
    <w:p w:rsidR="009C52A8" w:rsidRPr="001155C2" w:rsidRDefault="009C52A8" w:rsidP="009C52A8">
      <w:pPr>
        <w:tabs>
          <w:tab w:val="left" w:pos="900"/>
        </w:tabs>
        <w:jc w:val="both"/>
        <w:rPr>
          <w:b/>
          <w:bCs/>
          <w:sz w:val="24"/>
          <w:szCs w:val="24"/>
        </w:rPr>
      </w:pPr>
    </w:p>
    <w:p w:rsidR="009C52A8" w:rsidRPr="001155C2" w:rsidRDefault="009C52A8" w:rsidP="009C52A8">
      <w:pPr>
        <w:tabs>
          <w:tab w:val="left" w:pos="900"/>
        </w:tabs>
        <w:jc w:val="both"/>
        <w:rPr>
          <w:bCs/>
          <w:sz w:val="24"/>
          <w:szCs w:val="24"/>
        </w:rPr>
      </w:pPr>
      <w:r w:rsidRPr="001155C2">
        <w:rPr>
          <w:b/>
          <w:bCs/>
          <w:sz w:val="24"/>
          <w:szCs w:val="24"/>
        </w:rPr>
        <w:tab/>
        <w:t xml:space="preserve">1. </w:t>
      </w:r>
      <w:r w:rsidRPr="001155C2">
        <w:rPr>
          <w:bCs/>
          <w:sz w:val="24"/>
          <w:szCs w:val="24"/>
        </w:rPr>
        <w:t xml:space="preserve">Прийняти повноваження територіальної громади села Диківка  в особі Диківської сільської ради по приватизації </w:t>
      </w:r>
      <w:r w:rsidRPr="001155C2">
        <w:rPr>
          <w:sz w:val="24"/>
          <w:szCs w:val="24"/>
        </w:rPr>
        <w:t>житлового будинку</w:t>
      </w:r>
      <w:r>
        <w:rPr>
          <w:sz w:val="24"/>
          <w:szCs w:val="24"/>
        </w:rPr>
        <w:t>, розташованого по вул. Степова, буд.</w:t>
      </w:r>
      <w:r w:rsidRPr="001155C2">
        <w:rPr>
          <w:sz w:val="24"/>
          <w:szCs w:val="24"/>
        </w:rPr>
        <w:t>7  в с. Диківка</w:t>
      </w:r>
      <w:r w:rsidRPr="001155C2">
        <w:rPr>
          <w:bCs/>
          <w:sz w:val="24"/>
          <w:szCs w:val="24"/>
        </w:rPr>
        <w:t xml:space="preserve"> Знам’янського району Кіровоградської області.</w:t>
      </w:r>
    </w:p>
    <w:p w:rsidR="009C52A8" w:rsidRPr="001155C2" w:rsidRDefault="009C52A8" w:rsidP="009C52A8">
      <w:pPr>
        <w:tabs>
          <w:tab w:val="left" w:pos="900"/>
        </w:tabs>
        <w:jc w:val="both"/>
        <w:rPr>
          <w:bCs/>
          <w:sz w:val="24"/>
          <w:szCs w:val="24"/>
        </w:rPr>
      </w:pPr>
      <w:r w:rsidRPr="001155C2">
        <w:rPr>
          <w:bCs/>
          <w:sz w:val="24"/>
          <w:szCs w:val="24"/>
        </w:rPr>
        <w:tab/>
      </w:r>
      <w:r w:rsidRPr="001155C2">
        <w:rPr>
          <w:b/>
          <w:bCs/>
          <w:sz w:val="24"/>
          <w:szCs w:val="24"/>
        </w:rPr>
        <w:t xml:space="preserve">2.   </w:t>
      </w:r>
      <w:r w:rsidRPr="001155C2">
        <w:rPr>
          <w:bCs/>
          <w:sz w:val="24"/>
          <w:szCs w:val="24"/>
        </w:rPr>
        <w:t xml:space="preserve">Доручити відділу економічного розвитку, промисловості, інфраструктури та торгівлі виконавчого комітету </w:t>
      </w:r>
      <w:r>
        <w:rPr>
          <w:bCs/>
          <w:sz w:val="24"/>
          <w:szCs w:val="24"/>
        </w:rPr>
        <w:t>Знам’янської міської ради (нач.І.Кузіна</w:t>
      </w:r>
      <w:r w:rsidRPr="001155C2">
        <w:rPr>
          <w:bCs/>
          <w:sz w:val="24"/>
          <w:szCs w:val="24"/>
        </w:rPr>
        <w:t xml:space="preserve">) підготувати розпорядження по приватизацію </w:t>
      </w:r>
      <w:r w:rsidRPr="001155C2">
        <w:rPr>
          <w:sz w:val="24"/>
          <w:szCs w:val="24"/>
        </w:rPr>
        <w:t xml:space="preserve">житлового будинку, </w:t>
      </w:r>
      <w:r>
        <w:rPr>
          <w:sz w:val="24"/>
          <w:szCs w:val="24"/>
        </w:rPr>
        <w:t>розташованого по вул. Степова, буд.</w:t>
      </w:r>
      <w:r w:rsidRPr="001155C2">
        <w:rPr>
          <w:sz w:val="24"/>
          <w:szCs w:val="24"/>
        </w:rPr>
        <w:t>7  в с. Диківка</w:t>
      </w:r>
      <w:r w:rsidRPr="001155C2">
        <w:rPr>
          <w:bCs/>
          <w:sz w:val="24"/>
          <w:szCs w:val="24"/>
        </w:rPr>
        <w:t xml:space="preserve">   Знам’янського району Кіровоградської області. </w:t>
      </w:r>
    </w:p>
    <w:p w:rsidR="009C52A8" w:rsidRPr="001155C2" w:rsidRDefault="009C52A8" w:rsidP="009C52A8">
      <w:pPr>
        <w:tabs>
          <w:tab w:val="left" w:pos="900"/>
        </w:tabs>
        <w:jc w:val="both"/>
        <w:rPr>
          <w:bCs/>
          <w:sz w:val="24"/>
          <w:szCs w:val="24"/>
        </w:rPr>
      </w:pPr>
      <w:r w:rsidRPr="001155C2">
        <w:rPr>
          <w:bCs/>
          <w:sz w:val="24"/>
          <w:szCs w:val="24"/>
        </w:rPr>
        <w:t xml:space="preserve">               </w:t>
      </w:r>
      <w:r w:rsidRPr="001155C2">
        <w:rPr>
          <w:b/>
          <w:bCs/>
          <w:sz w:val="24"/>
          <w:szCs w:val="24"/>
        </w:rPr>
        <w:t xml:space="preserve">3. </w:t>
      </w:r>
      <w:r w:rsidRPr="001155C2">
        <w:rPr>
          <w:bCs/>
          <w:sz w:val="24"/>
          <w:szCs w:val="24"/>
        </w:rPr>
        <w:t>Доручити комунальному підприємству «Знам’янське міжміське бюро технічної інвентаризації» (кер.</w:t>
      </w:r>
      <w:r>
        <w:rPr>
          <w:bCs/>
          <w:sz w:val="24"/>
          <w:szCs w:val="24"/>
        </w:rPr>
        <w:t>Л.Голова</w:t>
      </w:r>
      <w:r w:rsidRPr="001155C2">
        <w:rPr>
          <w:bCs/>
          <w:sz w:val="24"/>
          <w:szCs w:val="24"/>
        </w:rPr>
        <w:t xml:space="preserve">) виготовити технічний паспорт на </w:t>
      </w:r>
      <w:r w:rsidRPr="001155C2">
        <w:rPr>
          <w:sz w:val="24"/>
          <w:szCs w:val="24"/>
        </w:rPr>
        <w:t>житловий будинок,</w:t>
      </w:r>
      <w:r>
        <w:rPr>
          <w:sz w:val="24"/>
          <w:szCs w:val="24"/>
        </w:rPr>
        <w:t xml:space="preserve"> розташований по вул. Степова, буд.</w:t>
      </w:r>
      <w:r w:rsidRPr="001155C2">
        <w:rPr>
          <w:sz w:val="24"/>
          <w:szCs w:val="24"/>
        </w:rPr>
        <w:t>7 в с. Диківка</w:t>
      </w:r>
      <w:r w:rsidRPr="001155C2">
        <w:rPr>
          <w:bCs/>
          <w:sz w:val="24"/>
          <w:szCs w:val="24"/>
        </w:rPr>
        <w:t xml:space="preserve"> Знам’янського району Кіровоградської області.</w:t>
      </w:r>
    </w:p>
    <w:p w:rsidR="009C52A8" w:rsidRPr="001155C2" w:rsidRDefault="009C52A8" w:rsidP="009C52A8">
      <w:pPr>
        <w:tabs>
          <w:tab w:val="left" w:pos="900"/>
        </w:tabs>
        <w:jc w:val="both"/>
        <w:rPr>
          <w:bCs/>
          <w:sz w:val="24"/>
          <w:szCs w:val="24"/>
        </w:rPr>
      </w:pPr>
      <w:r w:rsidRPr="001155C2">
        <w:rPr>
          <w:bCs/>
          <w:sz w:val="24"/>
          <w:szCs w:val="24"/>
        </w:rPr>
        <w:t xml:space="preserve">              </w:t>
      </w:r>
      <w:r w:rsidRPr="001155C2">
        <w:rPr>
          <w:b/>
          <w:bCs/>
          <w:sz w:val="24"/>
          <w:szCs w:val="24"/>
        </w:rPr>
        <w:t xml:space="preserve"> 4.  </w:t>
      </w:r>
      <w:r w:rsidRPr="001155C2">
        <w:rPr>
          <w:bCs/>
          <w:sz w:val="24"/>
          <w:szCs w:val="24"/>
        </w:rPr>
        <w:t xml:space="preserve">Контроль по виконанню даного рішення покласти на постійну комісію міської ради з питань  житлово – комунального господарства та охорони навколишнього </w:t>
      </w:r>
      <w:r>
        <w:rPr>
          <w:bCs/>
          <w:sz w:val="24"/>
          <w:szCs w:val="24"/>
        </w:rPr>
        <w:t>природного середовища (заст. гол. ком.О.Озеряний</w:t>
      </w:r>
      <w:r w:rsidRPr="001155C2">
        <w:rPr>
          <w:bCs/>
          <w:sz w:val="24"/>
          <w:szCs w:val="24"/>
        </w:rPr>
        <w:t>)</w:t>
      </w:r>
      <w:r>
        <w:rPr>
          <w:bCs/>
          <w:sz w:val="24"/>
          <w:szCs w:val="24"/>
        </w:rPr>
        <w:t>.</w:t>
      </w:r>
    </w:p>
    <w:p w:rsidR="009C52A8" w:rsidRPr="001155C2" w:rsidRDefault="009C52A8" w:rsidP="009C52A8">
      <w:pPr>
        <w:tabs>
          <w:tab w:val="left" w:pos="900"/>
        </w:tabs>
        <w:jc w:val="both"/>
        <w:rPr>
          <w:b/>
          <w:bCs/>
          <w:sz w:val="24"/>
          <w:szCs w:val="24"/>
        </w:rPr>
      </w:pPr>
    </w:p>
    <w:p w:rsidR="009C52A8" w:rsidRPr="001155C2" w:rsidRDefault="009C52A8" w:rsidP="009C52A8">
      <w:pPr>
        <w:rPr>
          <w:b/>
          <w:bCs/>
          <w:sz w:val="24"/>
          <w:szCs w:val="24"/>
        </w:rPr>
      </w:pPr>
    </w:p>
    <w:p w:rsidR="009C52A8" w:rsidRPr="001155C2" w:rsidRDefault="009C52A8" w:rsidP="009C52A8">
      <w:pPr>
        <w:pStyle w:val="4"/>
        <w:spacing w:before="0"/>
        <w:rPr>
          <w:rFonts w:ascii="Times New Roman" w:hAnsi="Times New Roman" w:cs="Times New Roman"/>
          <w:bCs w:val="0"/>
        </w:rPr>
      </w:pPr>
      <w:r>
        <w:rPr>
          <w:rFonts w:ascii="Times New Roman" w:hAnsi="Times New Roman" w:cs="Times New Roman"/>
          <w:bCs w:val="0"/>
          <w:i w:val="0"/>
          <w:color w:val="auto"/>
        </w:rPr>
        <w:tab/>
      </w:r>
    </w:p>
    <w:p w:rsidR="009C52A8" w:rsidRPr="00637E20" w:rsidRDefault="009C52A8" w:rsidP="009C52A8">
      <w:pPr>
        <w:pStyle w:val="ac"/>
        <w:jc w:val="center"/>
        <w:rPr>
          <w:rFonts w:ascii="Times New Roman" w:hAnsi="Times New Roman"/>
          <w:b/>
          <w:sz w:val="24"/>
          <w:szCs w:val="24"/>
          <w:lang w:val="uk-UA"/>
        </w:rPr>
      </w:pPr>
      <w:r w:rsidRPr="00637E20">
        <w:rPr>
          <w:rFonts w:ascii="Times New Roman" w:hAnsi="Times New Roman"/>
          <w:b/>
          <w:sz w:val="24"/>
          <w:szCs w:val="24"/>
          <w:lang w:val="uk-UA"/>
        </w:rPr>
        <w:t>Міс</w:t>
      </w:r>
      <w:r w:rsidRPr="00637E20">
        <w:rPr>
          <w:rFonts w:ascii="Times New Roman" w:hAnsi="Times New Roman"/>
          <w:b/>
          <w:sz w:val="24"/>
          <w:szCs w:val="24"/>
        </w:rPr>
        <w:t>ький голов</w:t>
      </w:r>
      <w:r>
        <w:rPr>
          <w:rFonts w:ascii="Times New Roman" w:hAnsi="Times New Roman"/>
          <w:b/>
          <w:sz w:val="24"/>
          <w:szCs w:val="24"/>
        </w:rPr>
        <w:t>а</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sidRPr="00637E20">
        <w:rPr>
          <w:rFonts w:ascii="Times New Roman" w:hAnsi="Times New Roman"/>
          <w:b/>
          <w:sz w:val="24"/>
          <w:szCs w:val="24"/>
        </w:rPr>
        <w:t>Сергій ФІЛІПЕНКО</w:t>
      </w:r>
    </w:p>
    <w:p w:rsidR="009C52A8" w:rsidRPr="001155C2" w:rsidRDefault="009C52A8" w:rsidP="009C52A8">
      <w:pPr>
        <w:rPr>
          <w:b/>
          <w:bCs/>
          <w:sz w:val="24"/>
          <w:szCs w:val="24"/>
        </w:rPr>
      </w:pPr>
    </w:p>
    <w:p w:rsidR="009C52A8" w:rsidRDefault="009C52A8" w:rsidP="009C52A8"/>
    <w:p w:rsidR="009C52A8" w:rsidRDefault="009C52A8" w:rsidP="009C52A8"/>
    <w:p w:rsidR="009C52A8" w:rsidRPr="00BB5A97" w:rsidRDefault="009C52A8" w:rsidP="009C52A8">
      <w:pPr>
        <w:widowControl w:val="0"/>
        <w:autoSpaceDE w:val="0"/>
        <w:autoSpaceDN w:val="0"/>
        <w:adjustRightInd w:val="0"/>
        <w:jc w:val="center"/>
        <w:rPr>
          <w:b/>
          <w:bCs/>
          <w:sz w:val="24"/>
          <w:szCs w:val="24"/>
        </w:rPr>
      </w:pPr>
      <w:r>
        <w:rPr>
          <w:b/>
          <w:bCs/>
          <w:sz w:val="24"/>
          <w:szCs w:val="24"/>
        </w:rPr>
        <w:t>Вісімдесят друга сесія</w:t>
      </w:r>
      <w:r w:rsidRPr="00BB5A97">
        <w:rPr>
          <w:b/>
          <w:bCs/>
          <w:sz w:val="24"/>
          <w:szCs w:val="24"/>
        </w:rPr>
        <w:t xml:space="preserve"> Знам’янської міської ради</w:t>
      </w:r>
    </w:p>
    <w:p w:rsidR="009C52A8" w:rsidRPr="00BB5A97" w:rsidRDefault="009C52A8" w:rsidP="009C52A8">
      <w:pPr>
        <w:widowControl w:val="0"/>
        <w:autoSpaceDE w:val="0"/>
        <w:autoSpaceDN w:val="0"/>
        <w:adjustRightInd w:val="0"/>
        <w:jc w:val="center"/>
        <w:rPr>
          <w:b/>
          <w:bCs/>
          <w:sz w:val="24"/>
          <w:szCs w:val="24"/>
        </w:rPr>
      </w:pPr>
      <w:r w:rsidRPr="00BB5A97">
        <w:rPr>
          <w:b/>
          <w:bCs/>
          <w:sz w:val="24"/>
          <w:szCs w:val="24"/>
        </w:rPr>
        <w:t>сьомого скликання</w:t>
      </w:r>
    </w:p>
    <w:p w:rsidR="009C52A8" w:rsidRPr="000B546E" w:rsidRDefault="009C52A8" w:rsidP="009C52A8">
      <w:pPr>
        <w:jc w:val="center"/>
        <w:rPr>
          <w:b/>
          <w:bCs/>
          <w:sz w:val="24"/>
          <w:szCs w:val="24"/>
        </w:rPr>
      </w:pPr>
    </w:p>
    <w:p w:rsidR="009C52A8" w:rsidRPr="000B546E" w:rsidRDefault="009C52A8" w:rsidP="009C52A8">
      <w:pPr>
        <w:pStyle w:val="3"/>
      </w:pPr>
      <w:r w:rsidRPr="000B546E">
        <w:t>Р І Ш Е Н Н Я</w:t>
      </w:r>
    </w:p>
    <w:p w:rsidR="009C52A8" w:rsidRPr="000B546E" w:rsidRDefault="009C52A8" w:rsidP="009C52A8">
      <w:pPr>
        <w:rPr>
          <w:b/>
          <w:sz w:val="24"/>
          <w:szCs w:val="24"/>
        </w:rPr>
      </w:pPr>
    </w:p>
    <w:p w:rsidR="009C52A8" w:rsidRPr="000B546E" w:rsidRDefault="009C52A8" w:rsidP="009C52A8">
      <w:pPr>
        <w:rPr>
          <w:sz w:val="24"/>
          <w:szCs w:val="24"/>
        </w:rPr>
      </w:pPr>
      <w:r w:rsidRPr="000B546E">
        <w:rPr>
          <w:sz w:val="24"/>
          <w:szCs w:val="24"/>
        </w:rPr>
        <w:t xml:space="preserve">від  </w:t>
      </w:r>
      <w:r>
        <w:rPr>
          <w:sz w:val="24"/>
          <w:szCs w:val="24"/>
        </w:rPr>
        <w:t xml:space="preserve">26 </w:t>
      </w:r>
      <w:r w:rsidRPr="000B546E">
        <w:rPr>
          <w:sz w:val="24"/>
          <w:szCs w:val="24"/>
        </w:rPr>
        <w:t xml:space="preserve">  </w:t>
      </w:r>
      <w:r>
        <w:rPr>
          <w:sz w:val="24"/>
          <w:szCs w:val="24"/>
        </w:rPr>
        <w:t xml:space="preserve">грудня  2019 року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BB5A97">
        <w:rPr>
          <w:b/>
          <w:sz w:val="24"/>
          <w:szCs w:val="24"/>
        </w:rPr>
        <w:t>№</w:t>
      </w:r>
      <w:r>
        <w:rPr>
          <w:b/>
          <w:sz w:val="24"/>
          <w:szCs w:val="24"/>
        </w:rPr>
        <w:t>2305</w:t>
      </w:r>
      <w:r w:rsidRPr="00BB5A97">
        <w:rPr>
          <w:b/>
          <w:sz w:val="24"/>
          <w:szCs w:val="24"/>
        </w:rPr>
        <w:t xml:space="preserve"> </w:t>
      </w:r>
    </w:p>
    <w:p w:rsidR="009C52A8" w:rsidRPr="000B546E" w:rsidRDefault="009C52A8" w:rsidP="009C52A8">
      <w:pPr>
        <w:jc w:val="center"/>
        <w:rPr>
          <w:sz w:val="24"/>
          <w:szCs w:val="24"/>
        </w:rPr>
      </w:pPr>
      <w:r w:rsidRPr="000B546E">
        <w:rPr>
          <w:sz w:val="24"/>
          <w:szCs w:val="24"/>
        </w:rPr>
        <w:t xml:space="preserve">м. Знам`янка                       </w:t>
      </w:r>
    </w:p>
    <w:p w:rsidR="009C52A8" w:rsidRPr="000B546E" w:rsidRDefault="009C52A8" w:rsidP="009C52A8">
      <w:pPr>
        <w:pStyle w:val="af4"/>
        <w:jc w:val="both"/>
        <w:rPr>
          <w:rFonts w:ascii="Times New Roman" w:eastAsia="MS Mincho" w:hAnsi="Times New Roman" w:cs="Times New Roman"/>
          <w:sz w:val="24"/>
          <w:szCs w:val="24"/>
          <w:u w:val="single"/>
        </w:rPr>
      </w:pPr>
      <w:r w:rsidRPr="000B546E">
        <w:rPr>
          <w:rFonts w:ascii="Times New Roman" w:eastAsia="MS Mincho" w:hAnsi="Times New Roman" w:cs="Times New Roman"/>
          <w:sz w:val="24"/>
          <w:szCs w:val="24"/>
        </w:rPr>
        <w:t xml:space="preserve">                                                      </w:t>
      </w:r>
    </w:p>
    <w:p w:rsidR="009C52A8" w:rsidRPr="000B546E" w:rsidRDefault="009C52A8" w:rsidP="009C52A8">
      <w:pPr>
        <w:pStyle w:val="a3"/>
        <w:ind w:left="0" w:firstLine="0"/>
        <w:rPr>
          <w:sz w:val="24"/>
          <w:szCs w:val="24"/>
        </w:rPr>
      </w:pPr>
      <w:r w:rsidRPr="000B546E">
        <w:rPr>
          <w:sz w:val="24"/>
          <w:szCs w:val="24"/>
        </w:rPr>
        <w:t>Про хід виконання Міської програми</w:t>
      </w:r>
    </w:p>
    <w:p w:rsidR="009C52A8" w:rsidRPr="000B546E" w:rsidRDefault="009C52A8" w:rsidP="009C52A8">
      <w:pPr>
        <w:pStyle w:val="a3"/>
        <w:ind w:left="0" w:firstLine="0"/>
        <w:rPr>
          <w:sz w:val="24"/>
          <w:szCs w:val="24"/>
        </w:rPr>
      </w:pPr>
      <w:r w:rsidRPr="000B546E">
        <w:rPr>
          <w:sz w:val="24"/>
          <w:szCs w:val="24"/>
        </w:rPr>
        <w:t>з правової освіти населення на 2016-2020 роки</w:t>
      </w:r>
    </w:p>
    <w:p w:rsidR="009C52A8" w:rsidRPr="000B546E" w:rsidRDefault="009C52A8" w:rsidP="009C52A8">
      <w:pPr>
        <w:pStyle w:val="a3"/>
        <w:ind w:left="0" w:firstLine="0"/>
        <w:rPr>
          <w:sz w:val="24"/>
          <w:szCs w:val="24"/>
        </w:rPr>
      </w:pPr>
      <w:r w:rsidRPr="000B546E">
        <w:rPr>
          <w:sz w:val="24"/>
          <w:szCs w:val="24"/>
        </w:rPr>
        <w:t>за 2018 рік та 10 місяців 2019 року</w:t>
      </w:r>
    </w:p>
    <w:p w:rsidR="009C52A8" w:rsidRDefault="009C52A8" w:rsidP="009C52A8">
      <w:pPr>
        <w:pStyle w:val="a3"/>
        <w:ind w:firstLine="0"/>
        <w:rPr>
          <w:sz w:val="24"/>
          <w:szCs w:val="24"/>
        </w:rPr>
      </w:pPr>
    </w:p>
    <w:p w:rsidR="009C52A8" w:rsidRPr="000B546E" w:rsidRDefault="009C52A8" w:rsidP="009C52A8">
      <w:pPr>
        <w:pStyle w:val="a3"/>
        <w:ind w:left="0" w:firstLine="708"/>
        <w:jc w:val="both"/>
        <w:rPr>
          <w:sz w:val="24"/>
          <w:szCs w:val="24"/>
        </w:rPr>
      </w:pPr>
      <w:r w:rsidRPr="000B546E">
        <w:rPr>
          <w:sz w:val="24"/>
          <w:szCs w:val="24"/>
        </w:rPr>
        <w:t xml:space="preserve">Заслухавши інформацію начальника юридичного відділу Данільченка Ю.В. щодо виконання Міської програми з правової освіти населення на 2016-2020 роки за 2018 рік та 10 місяців 2019 року, керуючись </w:t>
      </w:r>
      <w:r w:rsidRPr="000B546E">
        <w:rPr>
          <w:color w:val="000000"/>
          <w:sz w:val="24"/>
          <w:szCs w:val="24"/>
        </w:rPr>
        <w:t>ст. 26 Закону України "Про місцеве самоврядування в Україні", Знам’янська міська рада</w:t>
      </w:r>
    </w:p>
    <w:p w:rsidR="009C52A8" w:rsidRPr="000B546E" w:rsidRDefault="009C52A8" w:rsidP="009C52A8">
      <w:pPr>
        <w:jc w:val="center"/>
        <w:rPr>
          <w:b/>
          <w:sz w:val="24"/>
          <w:szCs w:val="24"/>
        </w:rPr>
      </w:pPr>
      <w:r>
        <w:rPr>
          <w:b/>
          <w:sz w:val="24"/>
          <w:szCs w:val="24"/>
        </w:rPr>
        <w:lastRenderedPageBreak/>
        <w:t>В и р і ш и л а:</w:t>
      </w:r>
    </w:p>
    <w:p w:rsidR="009C52A8" w:rsidRPr="000B546E" w:rsidRDefault="009C52A8" w:rsidP="009C52A8">
      <w:pPr>
        <w:pStyle w:val="a3"/>
        <w:ind w:firstLine="540"/>
        <w:rPr>
          <w:sz w:val="24"/>
          <w:szCs w:val="24"/>
        </w:rPr>
      </w:pPr>
    </w:p>
    <w:p w:rsidR="009C52A8" w:rsidRDefault="009C52A8" w:rsidP="009C52A8">
      <w:pPr>
        <w:pStyle w:val="a3"/>
        <w:numPr>
          <w:ilvl w:val="0"/>
          <w:numId w:val="23"/>
        </w:numPr>
        <w:jc w:val="both"/>
        <w:rPr>
          <w:sz w:val="24"/>
          <w:szCs w:val="24"/>
        </w:rPr>
      </w:pPr>
      <w:r w:rsidRPr="000B546E">
        <w:rPr>
          <w:color w:val="000000"/>
          <w:sz w:val="24"/>
          <w:szCs w:val="24"/>
        </w:rPr>
        <w:t xml:space="preserve">Інформацію </w:t>
      </w:r>
      <w:r w:rsidRPr="000B546E">
        <w:rPr>
          <w:sz w:val="24"/>
          <w:szCs w:val="24"/>
        </w:rPr>
        <w:t xml:space="preserve">начальника юридичного відділу Данільченка Ю.В. </w:t>
      </w:r>
      <w:r>
        <w:rPr>
          <w:color w:val="000000"/>
          <w:sz w:val="24"/>
          <w:szCs w:val="24"/>
        </w:rPr>
        <w:t xml:space="preserve">про хід </w:t>
      </w:r>
      <w:r w:rsidRPr="000B546E">
        <w:rPr>
          <w:color w:val="000000"/>
          <w:sz w:val="24"/>
          <w:szCs w:val="24"/>
        </w:rPr>
        <w:t xml:space="preserve"> виконання </w:t>
      </w:r>
      <w:r w:rsidRPr="000B546E">
        <w:rPr>
          <w:sz w:val="24"/>
          <w:szCs w:val="24"/>
        </w:rPr>
        <w:t>Міської програми з правової освіти населення на 2016-2020 роки за 2018 рік</w:t>
      </w:r>
      <w:r w:rsidRPr="000B546E">
        <w:rPr>
          <w:color w:val="000000"/>
          <w:sz w:val="24"/>
          <w:szCs w:val="24"/>
        </w:rPr>
        <w:t xml:space="preserve"> та 10 місяців 2019 року взяти до відома</w:t>
      </w:r>
      <w:r w:rsidRPr="000B546E">
        <w:rPr>
          <w:sz w:val="24"/>
          <w:szCs w:val="24"/>
        </w:rPr>
        <w:t xml:space="preserve"> (додається).</w:t>
      </w:r>
    </w:p>
    <w:p w:rsidR="009C52A8" w:rsidRDefault="009C52A8" w:rsidP="009C52A8">
      <w:pPr>
        <w:pStyle w:val="a3"/>
        <w:numPr>
          <w:ilvl w:val="0"/>
          <w:numId w:val="23"/>
        </w:numPr>
        <w:jc w:val="both"/>
        <w:rPr>
          <w:sz w:val="24"/>
          <w:szCs w:val="24"/>
        </w:rPr>
      </w:pPr>
      <w:r w:rsidRPr="00BB5A97">
        <w:rPr>
          <w:sz w:val="24"/>
          <w:szCs w:val="24"/>
        </w:rPr>
        <w:t xml:space="preserve">Юридичному відділу виконавчого комітету </w:t>
      </w:r>
      <w:r>
        <w:rPr>
          <w:sz w:val="24"/>
          <w:szCs w:val="24"/>
        </w:rPr>
        <w:t>Знам’янської міської ради (нач.Ю.Данільченко</w:t>
      </w:r>
      <w:r w:rsidRPr="00BB5A97">
        <w:rPr>
          <w:sz w:val="24"/>
          <w:szCs w:val="24"/>
        </w:rPr>
        <w:t>) продовжити роботу  по підвищенню загального рівня правової культури та вдосконаленню системи правової освіти населення міста.</w:t>
      </w:r>
    </w:p>
    <w:p w:rsidR="009C52A8" w:rsidRPr="00BB5A97" w:rsidRDefault="009C52A8" w:rsidP="009C52A8">
      <w:pPr>
        <w:pStyle w:val="a3"/>
        <w:numPr>
          <w:ilvl w:val="0"/>
          <w:numId w:val="23"/>
        </w:numPr>
        <w:rPr>
          <w:sz w:val="24"/>
          <w:szCs w:val="24"/>
        </w:rPr>
      </w:pPr>
      <w:r w:rsidRPr="00BB5A97">
        <w:rPr>
          <w:sz w:val="24"/>
          <w:szCs w:val="24"/>
        </w:rPr>
        <w:t xml:space="preserve">Контроль </w:t>
      </w:r>
      <w:r>
        <w:rPr>
          <w:sz w:val="24"/>
          <w:szCs w:val="24"/>
        </w:rPr>
        <w:t>за виконанням</w:t>
      </w:r>
      <w:r w:rsidRPr="00BB5A97">
        <w:rPr>
          <w:sz w:val="24"/>
          <w:szCs w:val="24"/>
        </w:rPr>
        <w:t xml:space="preserve"> даного рішення покласти на постійну комісію з питань споживчого ринку, підприємництва та правової політики (гол. Луц О.І.).</w:t>
      </w:r>
    </w:p>
    <w:p w:rsidR="009C52A8" w:rsidRPr="000B546E" w:rsidRDefault="009C52A8" w:rsidP="009C52A8">
      <w:pPr>
        <w:tabs>
          <w:tab w:val="left" w:pos="960"/>
        </w:tabs>
        <w:ind w:firstLine="540"/>
        <w:jc w:val="both"/>
        <w:rPr>
          <w:sz w:val="24"/>
          <w:szCs w:val="24"/>
        </w:rPr>
      </w:pPr>
    </w:p>
    <w:p w:rsidR="009C52A8" w:rsidRPr="000B546E" w:rsidRDefault="009C52A8" w:rsidP="009C52A8">
      <w:pPr>
        <w:rPr>
          <w:b/>
          <w:bCs/>
          <w:sz w:val="24"/>
          <w:szCs w:val="24"/>
        </w:rPr>
      </w:pPr>
    </w:p>
    <w:p w:rsidR="009C52A8" w:rsidRPr="000B546E" w:rsidRDefault="009C52A8" w:rsidP="009C52A8">
      <w:pPr>
        <w:tabs>
          <w:tab w:val="left" w:pos="284"/>
        </w:tabs>
        <w:ind w:firstLine="709"/>
        <w:rPr>
          <w:b/>
          <w:sz w:val="24"/>
          <w:szCs w:val="24"/>
        </w:rPr>
      </w:pPr>
      <w:r>
        <w:rPr>
          <w:b/>
          <w:sz w:val="24"/>
          <w:szCs w:val="24"/>
        </w:rPr>
        <w:t xml:space="preserve">             </w:t>
      </w:r>
    </w:p>
    <w:p w:rsidR="009C52A8" w:rsidRPr="00637E20" w:rsidRDefault="009C52A8" w:rsidP="009C52A8">
      <w:pPr>
        <w:pStyle w:val="ac"/>
        <w:jc w:val="center"/>
        <w:rPr>
          <w:rFonts w:ascii="Times New Roman" w:hAnsi="Times New Roman"/>
          <w:b/>
          <w:sz w:val="24"/>
          <w:szCs w:val="24"/>
          <w:lang w:val="uk-UA"/>
        </w:rPr>
      </w:pPr>
      <w:r w:rsidRPr="00637E20">
        <w:rPr>
          <w:rFonts w:ascii="Times New Roman" w:hAnsi="Times New Roman"/>
          <w:b/>
          <w:sz w:val="24"/>
          <w:szCs w:val="24"/>
          <w:lang w:val="uk-UA"/>
        </w:rPr>
        <w:t>Міс</w:t>
      </w:r>
      <w:r w:rsidRPr="00637E20">
        <w:rPr>
          <w:rFonts w:ascii="Times New Roman" w:hAnsi="Times New Roman"/>
          <w:b/>
          <w:sz w:val="24"/>
          <w:szCs w:val="24"/>
        </w:rPr>
        <w:t>ький голов</w:t>
      </w:r>
      <w:r>
        <w:rPr>
          <w:rFonts w:ascii="Times New Roman" w:hAnsi="Times New Roman"/>
          <w:b/>
          <w:sz w:val="24"/>
          <w:szCs w:val="24"/>
        </w:rPr>
        <w:t>а</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sidRPr="00637E20">
        <w:rPr>
          <w:rFonts w:ascii="Times New Roman" w:hAnsi="Times New Roman"/>
          <w:b/>
          <w:sz w:val="24"/>
          <w:szCs w:val="24"/>
        </w:rPr>
        <w:t>Сергій ФІЛІПЕНКО</w:t>
      </w:r>
    </w:p>
    <w:p w:rsidR="009C52A8" w:rsidRPr="000B546E" w:rsidRDefault="009C52A8" w:rsidP="009C52A8">
      <w:pPr>
        <w:ind w:left="708" w:firstLine="708"/>
        <w:rPr>
          <w:b/>
          <w:bCs/>
          <w:sz w:val="24"/>
          <w:szCs w:val="24"/>
        </w:rPr>
      </w:pPr>
    </w:p>
    <w:p w:rsidR="009C52A8" w:rsidRDefault="009C52A8" w:rsidP="009C52A8">
      <w:pPr>
        <w:ind w:left="708" w:firstLine="708"/>
        <w:rPr>
          <w:b/>
          <w:bCs/>
          <w:sz w:val="24"/>
          <w:szCs w:val="24"/>
        </w:rPr>
      </w:pPr>
    </w:p>
    <w:p w:rsidR="009C52A8" w:rsidRDefault="009C52A8" w:rsidP="009C52A8">
      <w:pPr>
        <w:ind w:left="708" w:firstLine="708"/>
        <w:rPr>
          <w:b/>
          <w:bCs/>
          <w:sz w:val="24"/>
          <w:szCs w:val="24"/>
        </w:rPr>
      </w:pPr>
    </w:p>
    <w:p w:rsidR="009C52A8" w:rsidRDefault="009C52A8" w:rsidP="009C52A8">
      <w:pPr>
        <w:ind w:left="708" w:firstLine="708"/>
        <w:rPr>
          <w:b/>
          <w:bCs/>
          <w:sz w:val="24"/>
          <w:szCs w:val="24"/>
        </w:rPr>
      </w:pPr>
    </w:p>
    <w:p w:rsidR="009C52A8" w:rsidRDefault="009C52A8" w:rsidP="009C52A8">
      <w:pPr>
        <w:ind w:left="708" w:firstLine="708"/>
        <w:rPr>
          <w:b/>
          <w:bCs/>
          <w:sz w:val="24"/>
          <w:szCs w:val="24"/>
        </w:rPr>
      </w:pPr>
    </w:p>
    <w:p w:rsidR="009C52A8" w:rsidRDefault="009C52A8" w:rsidP="009C52A8">
      <w:pPr>
        <w:ind w:left="708" w:firstLine="708"/>
        <w:rPr>
          <w:b/>
          <w:bCs/>
          <w:sz w:val="24"/>
          <w:szCs w:val="24"/>
        </w:rPr>
      </w:pPr>
    </w:p>
    <w:p w:rsidR="009C52A8" w:rsidRDefault="009C52A8" w:rsidP="009C52A8">
      <w:pPr>
        <w:ind w:left="708" w:firstLine="708"/>
        <w:rPr>
          <w:b/>
          <w:bCs/>
          <w:sz w:val="24"/>
          <w:szCs w:val="24"/>
        </w:rPr>
      </w:pPr>
    </w:p>
    <w:p w:rsidR="009C52A8" w:rsidRDefault="009C52A8" w:rsidP="009C52A8">
      <w:pPr>
        <w:ind w:left="708" w:firstLine="708"/>
        <w:rPr>
          <w:b/>
          <w:bCs/>
          <w:sz w:val="24"/>
          <w:szCs w:val="24"/>
        </w:rPr>
      </w:pPr>
    </w:p>
    <w:p w:rsidR="009C52A8" w:rsidRDefault="009C52A8" w:rsidP="009C52A8">
      <w:pPr>
        <w:ind w:left="708" w:firstLine="708"/>
        <w:rPr>
          <w:b/>
          <w:bCs/>
          <w:sz w:val="24"/>
          <w:szCs w:val="24"/>
        </w:rPr>
      </w:pPr>
    </w:p>
    <w:p w:rsidR="009C52A8" w:rsidRDefault="009C52A8" w:rsidP="009C52A8">
      <w:pPr>
        <w:ind w:left="708" w:firstLine="708"/>
        <w:rPr>
          <w:b/>
          <w:bCs/>
          <w:sz w:val="24"/>
          <w:szCs w:val="24"/>
        </w:rPr>
      </w:pPr>
    </w:p>
    <w:p w:rsidR="009C52A8" w:rsidRDefault="009C52A8" w:rsidP="009C52A8">
      <w:pPr>
        <w:ind w:left="708" w:firstLine="708"/>
        <w:rPr>
          <w:b/>
          <w:bCs/>
          <w:sz w:val="24"/>
          <w:szCs w:val="24"/>
        </w:rPr>
      </w:pPr>
    </w:p>
    <w:p w:rsidR="009C52A8" w:rsidRDefault="009C52A8" w:rsidP="009C52A8">
      <w:pPr>
        <w:ind w:left="708" w:firstLine="708"/>
        <w:rPr>
          <w:b/>
          <w:bCs/>
          <w:sz w:val="24"/>
          <w:szCs w:val="24"/>
        </w:rPr>
      </w:pPr>
    </w:p>
    <w:p w:rsidR="009C52A8" w:rsidRDefault="009C52A8" w:rsidP="009C52A8">
      <w:pPr>
        <w:ind w:left="708" w:firstLine="708"/>
        <w:rPr>
          <w:b/>
          <w:bCs/>
          <w:sz w:val="24"/>
          <w:szCs w:val="24"/>
        </w:rPr>
      </w:pPr>
    </w:p>
    <w:p w:rsidR="009C52A8" w:rsidRDefault="009C52A8" w:rsidP="009C52A8">
      <w:pPr>
        <w:ind w:left="708" w:firstLine="708"/>
        <w:rPr>
          <w:b/>
          <w:bCs/>
          <w:sz w:val="24"/>
          <w:szCs w:val="24"/>
        </w:rPr>
      </w:pPr>
    </w:p>
    <w:p w:rsidR="009C52A8" w:rsidRPr="000B546E" w:rsidRDefault="009C52A8" w:rsidP="009C52A8">
      <w:pPr>
        <w:ind w:left="708" w:firstLine="708"/>
        <w:rPr>
          <w:b/>
          <w:bCs/>
          <w:sz w:val="24"/>
          <w:szCs w:val="24"/>
        </w:rPr>
      </w:pPr>
    </w:p>
    <w:p w:rsidR="009C52A8" w:rsidRDefault="009C52A8" w:rsidP="009C52A8">
      <w:pPr>
        <w:sectPr w:rsidR="009C52A8" w:rsidSect="00B164B3">
          <w:pgSz w:w="11906" w:h="16838"/>
          <w:pgMar w:top="568" w:right="1133" w:bottom="1134" w:left="1276" w:header="708" w:footer="708" w:gutter="0"/>
          <w:cols w:space="708"/>
          <w:docGrid w:linePitch="360"/>
        </w:sectPr>
      </w:pPr>
    </w:p>
    <w:p w:rsidR="009C52A8" w:rsidRPr="00BB5A97" w:rsidRDefault="009C52A8" w:rsidP="009C52A8">
      <w:pPr>
        <w:jc w:val="center"/>
        <w:rPr>
          <w:b/>
          <w:sz w:val="24"/>
        </w:rPr>
      </w:pPr>
      <w:r w:rsidRPr="00BB5A97">
        <w:rPr>
          <w:b/>
          <w:sz w:val="24"/>
        </w:rPr>
        <w:lastRenderedPageBreak/>
        <w:t>Інформація</w:t>
      </w:r>
    </w:p>
    <w:p w:rsidR="009C52A8" w:rsidRPr="00BB5A97" w:rsidRDefault="009C52A8" w:rsidP="009C52A8">
      <w:pPr>
        <w:jc w:val="center"/>
        <w:rPr>
          <w:b/>
          <w:sz w:val="24"/>
        </w:rPr>
      </w:pPr>
      <w:r>
        <w:rPr>
          <w:b/>
          <w:sz w:val="24"/>
        </w:rPr>
        <w:t>п</w:t>
      </w:r>
      <w:r w:rsidRPr="00BB5A97">
        <w:rPr>
          <w:b/>
          <w:sz w:val="24"/>
        </w:rPr>
        <w:t>ро</w:t>
      </w:r>
      <w:r w:rsidRPr="00BB5A97">
        <w:rPr>
          <w:sz w:val="24"/>
        </w:rPr>
        <w:t xml:space="preserve"> </w:t>
      </w:r>
      <w:r w:rsidRPr="00BB5A97">
        <w:rPr>
          <w:b/>
          <w:sz w:val="24"/>
        </w:rPr>
        <w:t xml:space="preserve">хід виконання Міської програми правової освіти населення на 2016 – 2020 роки за 2018 рік </w:t>
      </w:r>
      <w:r>
        <w:rPr>
          <w:b/>
          <w:sz w:val="24"/>
        </w:rPr>
        <w:t>та 10 місяців 2019 року</w:t>
      </w:r>
    </w:p>
    <w:p w:rsidR="009C52A8" w:rsidRDefault="009C52A8" w:rsidP="009C52A8">
      <w:pPr>
        <w:jc w:val="center"/>
        <w:rPr>
          <w:b/>
        </w:rPr>
      </w:pPr>
    </w:p>
    <w:tbl>
      <w:tblPr>
        <w:tblW w:w="15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
        <w:gridCol w:w="2055"/>
        <w:gridCol w:w="3604"/>
        <w:gridCol w:w="1782"/>
        <w:gridCol w:w="6907"/>
      </w:tblGrid>
      <w:tr w:rsidR="009C52A8" w:rsidRPr="006C2748" w:rsidTr="00A03F5A">
        <w:trPr>
          <w:trHeight w:val="875"/>
        </w:trPr>
        <w:tc>
          <w:tcPr>
            <w:tcW w:w="756" w:type="dxa"/>
          </w:tcPr>
          <w:p w:rsidR="009C52A8" w:rsidRPr="00157729" w:rsidRDefault="009C52A8" w:rsidP="00A03F5A">
            <w:pPr>
              <w:jc w:val="center"/>
              <w:rPr>
                <w:b/>
              </w:rPr>
            </w:pPr>
            <w:r w:rsidRPr="00157729">
              <w:rPr>
                <w:b/>
              </w:rPr>
              <w:t>№ з/п</w:t>
            </w:r>
          </w:p>
        </w:tc>
        <w:tc>
          <w:tcPr>
            <w:tcW w:w="2055" w:type="dxa"/>
          </w:tcPr>
          <w:p w:rsidR="009C52A8" w:rsidRPr="00157729" w:rsidRDefault="009C52A8" w:rsidP="00A03F5A">
            <w:pPr>
              <w:jc w:val="center"/>
              <w:rPr>
                <w:b/>
              </w:rPr>
            </w:pPr>
            <w:r w:rsidRPr="00157729">
              <w:rPr>
                <w:b/>
              </w:rPr>
              <w:t>Назва напряму реалізації (пріоритетні завдання)</w:t>
            </w:r>
          </w:p>
        </w:tc>
        <w:tc>
          <w:tcPr>
            <w:tcW w:w="3604" w:type="dxa"/>
          </w:tcPr>
          <w:p w:rsidR="009C52A8" w:rsidRPr="00157729" w:rsidRDefault="009C52A8" w:rsidP="00A03F5A">
            <w:pPr>
              <w:jc w:val="center"/>
              <w:rPr>
                <w:b/>
              </w:rPr>
            </w:pPr>
            <w:r w:rsidRPr="00157729">
              <w:rPr>
                <w:b/>
              </w:rPr>
              <w:t>Перелік заходів програми</w:t>
            </w:r>
          </w:p>
        </w:tc>
        <w:tc>
          <w:tcPr>
            <w:tcW w:w="1782" w:type="dxa"/>
          </w:tcPr>
          <w:p w:rsidR="009C52A8" w:rsidRPr="00157729" w:rsidRDefault="009C52A8" w:rsidP="00A03F5A">
            <w:pPr>
              <w:jc w:val="center"/>
              <w:rPr>
                <w:b/>
              </w:rPr>
            </w:pPr>
            <w:r w:rsidRPr="00157729">
              <w:rPr>
                <w:b/>
              </w:rPr>
              <w:t>Виконавці</w:t>
            </w:r>
          </w:p>
        </w:tc>
        <w:tc>
          <w:tcPr>
            <w:tcW w:w="6907" w:type="dxa"/>
            <w:shd w:val="clear" w:color="auto" w:fill="auto"/>
          </w:tcPr>
          <w:p w:rsidR="009C52A8" w:rsidRPr="00157729" w:rsidRDefault="009C52A8" w:rsidP="00A03F5A">
            <w:pPr>
              <w:jc w:val="center"/>
              <w:rPr>
                <w:b/>
              </w:rPr>
            </w:pPr>
            <w:r w:rsidRPr="00157729">
              <w:rPr>
                <w:b/>
              </w:rPr>
              <w:t>Стан виконання заходу</w:t>
            </w:r>
          </w:p>
        </w:tc>
      </w:tr>
      <w:tr w:rsidR="009C52A8" w:rsidRPr="006C2748" w:rsidTr="00A03F5A">
        <w:tc>
          <w:tcPr>
            <w:tcW w:w="756" w:type="dxa"/>
          </w:tcPr>
          <w:p w:rsidR="009C52A8" w:rsidRPr="006C2748" w:rsidRDefault="009C52A8" w:rsidP="00A03F5A">
            <w:pPr>
              <w:jc w:val="center"/>
              <w:rPr>
                <w:b/>
              </w:rPr>
            </w:pPr>
            <w:r w:rsidRPr="006C2748">
              <w:rPr>
                <w:b/>
              </w:rPr>
              <w:t>1</w:t>
            </w:r>
          </w:p>
        </w:tc>
        <w:tc>
          <w:tcPr>
            <w:tcW w:w="2055" w:type="dxa"/>
          </w:tcPr>
          <w:p w:rsidR="009C52A8" w:rsidRPr="006C2748" w:rsidRDefault="009C52A8" w:rsidP="00A03F5A">
            <w:pPr>
              <w:jc w:val="center"/>
              <w:rPr>
                <w:b/>
              </w:rPr>
            </w:pPr>
            <w:r w:rsidRPr="006C2748">
              <w:rPr>
                <w:b/>
              </w:rPr>
              <w:t>2</w:t>
            </w:r>
          </w:p>
        </w:tc>
        <w:tc>
          <w:tcPr>
            <w:tcW w:w="3604" w:type="dxa"/>
          </w:tcPr>
          <w:p w:rsidR="009C52A8" w:rsidRPr="006C2748" w:rsidRDefault="009C52A8" w:rsidP="00A03F5A">
            <w:pPr>
              <w:jc w:val="center"/>
              <w:rPr>
                <w:b/>
              </w:rPr>
            </w:pPr>
            <w:r w:rsidRPr="006C2748">
              <w:rPr>
                <w:b/>
              </w:rPr>
              <w:t>3</w:t>
            </w:r>
          </w:p>
        </w:tc>
        <w:tc>
          <w:tcPr>
            <w:tcW w:w="1782" w:type="dxa"/>
          </w:tcPr>
          <w:p w:rsidR="009C52A8" w:rsidRPr="006C2748" w:rsidRDefault="009C52A8" w:rsidP="00A03F5A">
            <w:pPr>
              <w:jc w:val="center"/>
              <w:rPr>
                <w:b/>
                <w:lang w:val="en-US"/>
              </w:rPr>
            </w:pPr>
            <w:r w:rsidRPr="006C2748">
              <w:rPr>
                <w:b/>
                <w:lang w:val="en-US"/>
              </w:rPr>
              <w:t>4</w:t>
            </w:r>
          </w:p>
        </w:tc>
        <w:tc>
          <w:tcPr>
            <w:tcW w:w="6907" w:type="dxa"/>
            <w:tcBorders>
              <w:top w:val="nil"/>
              <w:bottom w:val="nil"/>
            </w:tcBorders>
            <w:shd w:val="clear" w:color="auto" w:fill="auto"/>
          </w:tcPr>
          <w:p w:rsidR="009C52A8" w:rsidRPr="006C2748" w:rsidRDefault="009C52A8" w:rsidP="00A03F5A">
            <w:pPr>
              <w:jc w:val="center"/>
              <w:rPr>
                <w:b/>
                <w:lang w:val="en-US"/>
              </w:rPr>
            </w:pPr>
            <w:r w:rsidRPr="006C2748">
              <w:rPr>
                <w:b/>
                <w:lang w:val="en-US"/>
              </w:rPr>
              <w:t>5</w:t>
            </w:r>
          </w:p>
        </w:tc>
      </w:tr>
      <w:tr w:rsidR="009C52A8" w:rsidRPr="00BB5A97" w:rsidTr="00A03F5A">
        <w:trPr>
          <w:trHeight w:val="1163"/>
        </w:trPr>
        <w:tc>
          <w:tcPr>
            <w:tcW w:w="756" w:type="dxa"/>
            <w:vMerge w:val="restart"/>
          </w:tcPr>
          <w:p w:rsidR="009C52A8" w:rsidRPr="00BB5A97" w:rsidRDefault="009C52A8" w:rsidP="00A03F5A">
            <w:pPr>
              <w:jc w:val="center"/>
              <w:rPr>
                <w:sz w:val="22"/>
                <w:szCs w:val="22"/>
              </w:rPr>
            </w:pPr>
            <w:r w:rsidRPr="00BB5A97">
              <w:rPr>
                <w:sz w:val="22"/>
                <w:szCs w:val="22"/>
              </w:rPr>
              <w:t>1.</w:t>
            </w:r>
          </w:p>
        </w:tc>
        <w:tc>
          <w:tcPr>
            <w:tcW w:w="2055" w:type="dxa"/>
            <w:vMerge w:val="restart"/>
          </w:tcPr>
          <w:p w:rsidR="009C52A8" w:rsidRPr="00BB5A97" w:rsidRDefault="009C52A8" w:rsidP="00A03F5A">
            <w:pPr>
              <w:jc w:val="both"/>
              <w:rPr>
                <w:sz w:val="22"/>
                <w:szCs w:val="22"/>
              </w:rPr>
            </w:pPr>
            <w:r w:rsidRPr="00BB5A97">
              <w:rPr>
                <w:sz w:val="22"/>
                <w:szCs w:val="22"/>
              </w:rPr>
              <w:t>Створення необхідних умов для набуття широкими верствами населення правових знань та навичок у їх застосуванні</w:t>
            </w:r>
          </w:p>
        </w:tc>
        <w:tc>
          <w:tcPr>
            <w:tcW w:w="3604" w:type="dxa"/>
          </w:tcPr>
          <w:p w:rsidR="009C52A8" w:rsidRPr="00BB5A97" w:rsidRDefault="009C52A8" w:rsidP="00A03F5A">
            <w:pPr>
              <w:jc w:val="both"/>
              <w:rPr>
                <w:sz w:val="22"/>
                <w:szCs w:val="22"/>
              </w:rPr>
            </w:pPr>
            <w:r w:rsidRPr="00BB5A97">
              <w:rPr>
                <w:b/>
                <w:sz w:val="22"/>
                <w:szCs w:val="22"/>
              </w:rPr>
              <w:t>1.1</w:t>
            </w:r>
            <w:r w:rsidRPr="00BB5A97">
              <w:rPr>
                <w:sz w:val="22"/>
                <w:szCs w:val="22"/>
              </w:rPr>
              <w:t xml:space="preserve"> Вживати у межах своєї компетенції заходів щодо практичної реалізації програми, систематично аналізувати стан правової освіти населення та вносити пропозиції щодо його вдосконалення</w:t>
            </w:r>
          </w:p>
          <w:p w:rsidR="009C52A8" w:rsidRPr="00BB5A97" w:rsidRDefault="009C52A8" w:rsidP="00A03F5A">
            <w:pPr>
              <w:jc w:val="both"/>
              <w:rPr>
                <w:sz w:val="22"/>
                <w:szCs w:val="22"/>
              </w:rPr>
            </w:pPr>
          </w:p>
          <w:p w:rsidR="009C52A8" w:rsidRPr="00BB5A97" w:rsidRDefault="009C52A8" w:rsidP="00A03F5A">
            <w:pPr>
              <w:jc w:val="both"/>
              <w:rPr>
                <w:sz w:val="22"/>
                <w:szCs w:val="22"/>
              </w:rPr>
            </w:pPr>
          </w:p>
          <w:p w:rsidR="009C52A8" w:rsidRPr="00BB5A97" w:rsidRDefault="009C52A8" w:rsidP="00A03F5A">
            <w:pPr>
              <w:jc w:val="both"/>
              <w:rPr>
                <w:sz w:val="22"/>
                <w:szCs w:val="22"/>
              </w:rPr>
            </w:pPr>
          </w:p>
          <w:p w:rsidR="009C52A8" w:rsidRPr="00BB5A97" w:rsidRDefault="009C52A8" w:rsidP="00A03F5A">
            <w:pPr>
              <w:jc w:val="both"/>
              <w:rPr>
                <w:sz w:val="22"/>
                <w:szCs w:val="22"/>
              </w:rPr>
            </w:pPr>
          </w:p>
        </w:tc>
        <w:tc>
          <w:tcPr>
            <w:tcW w:w="1782" w:type="dxa"/>
          </w:tcPr>
          <w:p w:rsidR="009C52A8" w:rsidRPr="00BB5A97" w:rsidRDefault="009C52A8" w:rsidP="00A03F5A">
            <w:pPr>
              <w:jc w:val="both"/>
              <w:rPr>
                <w:sz w:val="22"/>
                <w:szCs w:val="22"/>
              </w:rPr>
            </w:pPr>
            <w:r w:rsidRPr="00BB5A97">
              <w:rPr>
                <w:sz w:val="22"/>
                <w:szCs w:val="22"/>
              </w:rPr>
              <w:t xml:space="preserve">Знам’янське бюро правової допомоги, відділ освіти, </w:t>
            </w:r>
          </w:p>
          <w:p w:rsidR="009C52A8" w:rsidRPr="00BB5A97" w:rsidRDefault="009C52A8" w:rsidP="00A03F5A">
            <w:pPr>
              <w:jc w:val="both"/>
              <w:rPr>
                <w:sz w:val="22"/>
                <w:szCs w:val="22"/>
              </w:rPr>
            </w:pPr>
            <w:r w:rsidRPr="00BB5A97">
              <w:rPr>
                <w:sz w:val="22"/>
                <w:szCs w:val="22"/>
              </w:rPr>
              <w:t xml:space="preserve">центр соціальних служб для сім’ї </w:t>
            </w:r>
            <w:r>
              <w:rPr>
                <w:sz w:val="22"/>
                <w:szCs w:val="22"/>
              </w:rPr>
              <w:t>дітей та</w:t>
            </w:r>
            <w:r w:rsidRPr="00BB5A97">
              <w:rPr>
                <w:sz w:val="22"/>
                <w:szCs w:val="22"/>
              </w:rPr>
              <w:t xml:space="preserve"> молоді, юридичний відділ міськвиконкому</w:t>
            </w:r>
          </w:p>
        </w:tc>
        <w:tc>
          <w:tcPr>
            <w:tcW w:w="6907" w:type="dxa"/>
            <w:shd w:val="clear" w:color="auto" w:fill="auto"/>
          </w:tcPr>
          <w:p w:rsidR="009C52A8" w:rsidRPr="00BB5A97" w:rsidRDefault="009C52A8" w:rsidP="00A03F5A">
            <w:pPr>
              <w:pStyle w:val="ac"/>
              <w:spacing w:after="120"/>
              <w:jc w:val="both"/>
              <w:rPr>
                <w:rFonts w:ascii="Times New Roman" w:hAnsi="Times New Roman"/>
                <w:b/>
                <w:u w:val="single"/>
                <w:lang w:val="uk-UA"/>
              </w:rPr>
            </w:pPr>
            <w:r w:rsidRPr="00BB5A97">
              <w:rPr>
                <w:rFonts w:ascii="Times New Roman" w:hAnsi="Times New Roman"/>
                <w:lang w:val="uk-UA"/>
              </w:rPr>
              <w:t>З метою практичної реалізації програми правової освіти населення та оперативного вирішення питань, координації і методичного забезпечення правової освіти в місті</w:t>
            </w:r>
            <w:r>
              <w:rPr>
                <w:rFonts w:ascii="Times New Roman" w:hAnsi="Times New Roman"/>
                <w:lang w:val="uk-UA"/>
              </w:rPr>
              <w:t>,</w:t>
            </w:r>
            <w:r w:rsidRPr="00BB5A97">
              <w:rPr>
                <w:rFonts w:ascii="Times New Roman" w:hAnsi="Times New Roman"/>
                <w:lang w:val="uk-UA"/>
              </w:rPr>
              <w:t xml:space="preserve"> при виконавчому  комітеті Знам’янської міської ради діє міська координаційно-методична рада з правової освіти населення</w:t>
            </w:r>
            <w:r>
              <w:rPr>
                <w:rFonts w:ascii="Times New Roman" w:hAnsi="Times New Roman"/>
                <w:lang w:val="uk-UA"/>
              </w:rPr>
              <w:t xml:space="preserve"> (далі – МКМР)</w:t>
            </w:r>
            <w:r w:rsidRPr="00BB5A97">
              <w:rPr>
                <w:rFonts w:ascii="Times New Roman" w:hAnsi="Times New Roman"/>
                <w:lang w:val="uk-UA"/>
              </w:rPr>
              <w:t>.  Свою діяльність МКМР з правової освіти населення здійснює на підставі щорічних планів роботи. Склад МКМР затверджено рішенням виконавчого комітету від 26 лютого  2016 року №66; оновлено склад рішенням від 21.12.2017 року №334. Згідно з Положенням засідання  МКМР проводяться один раз у квартал. Відповідно до плану на 2018 рік  розглянуто питання виконання плану роботи міської координаційно – методичної ради з правової освіти населення у 2017 році; правове виховання дітей дошкільного віку, як необхідна складова створення системи безперервної правової освіти і виховання нового покоління громадян України; про стан виконання Програми розвитку безоплатної правової допомоги населенню на 2016 – 2018 роки, затвердженої рішенням міської ради від 16.12.2016 року №640, Знам’янським бюро правової допомоги;</w:t>
            </w:r>
            <w:r>
              <w:rPr>
                <w:rFonts w:ascii="Times New Roman" w:hAnsi="Times New Roman"/>
                <w:lang w:val="uk-UA"/>
              </w:rPr>
              <w:t xml:space="preserve"> </w:t>
            </w:r>
            <w:r w:rsidRPr="00BB5A97">
              <w:rPr>
                <w:rFonts w:ascii="Times New Roman" w:hAnsi="Times New Roman"/>
                <w:lang w:val="uk-UA"/>
              </w:rPr>
              <w:t>про стан правової роботи по профілактиці злочинів серед неповнолітніх; про стан правової роботи по попередженню насилля в сім’ї тощо. У 2019 році розглянуто ст</w:t>
            </w:r>
            <w:r>
              <w:rPr>
                <w:rFonts w:ascii="Times New Roman" w:hAnsi="Times New Roman"/>
                <w:lang w:val="uk-UA"/>
              </w:rPr>
              <w:t>ан виконання плану роботи МКМР з</w:t>
            </w:r>
            <w:r w:rsidRPr="00BB5A97">
              <w:rPr>
                <w:rFonts w:ascii="Times New Roman" w:hAnsi="Times New Roman"/>
                <w:lang w:val="uk-UA"/>
              </w:rPr>
              <w:t xml:space="preserve">а 2018 рік, затверджено план роботи на 2019 рік. Згідно </w:t>
            </w:r>
            <w:r>
              <w:rPr>
                <w:rFonts w:ascii="Times New Roman" w:hAnsi="Times New Roman"/>
                <w:lang w:val="uk-UA"/>
              </w:rPr>
              <w:t xml:space="preserve">з планом </w:t>
            </w:r>
            <w:r w:rsidRPr="00BB5A97">
              <w:rPr>
                <w:rFonts w:ascii="Times New Roman" w:hAnsi="Times New Roman"/>
                <w:lang w:val="uk-UA"/>
              </w:rPr>
              <w:t xml:space="preserve"> розглянуто питання правового виховання дітей дошкільного віку,  роботу закладів соціального захисту населення з питань правової освіти, стан правової роботи по попередженню насилля в сім’ї, стан правової роботи у сфері зайнятості населення.</w:t>
            </w:r>
          </w:p>
        </w:tc>
      </w:tr>
      <w:tr w:rsidR="009C52A8" w:rsidRPr="00BB5A97" w:rsidTr="00A03F5A">
        <w:tc>
          <w:tcPr>
            <w:tcW w:w="756" w:type="dxa"/>
            <w:vMerge/>
          </w:tcPr>
          <w:p w:rsidR="009C52A8" w:rsidRPr="00BB5A97" w:rsidRDefault="009C52A8" w:rsidP="00A03F5A">
            <w:pPr>
              <w:rPr>
                <w:sz w:val="22"/>
                <w:szCs w:val="22"/>
              </w:rPr>
            </w:pPr>
          </w:p>
        </w:tc>
        <w:tc>
          <w:tcPr>
            <w:tcW w:w="2055" w:type="dxa"/>
            <w:vMerge/>
          </w:tcPr>
          <w:p w:rsidR="009C52A8" w:rsidRPr="00BB5A97" w:rsidRDefault="009C52A8" w:rsidP="00A03F5A">
            <w:pPr>
              <w:rPr>
                <w:sz w:val="22"/>
                <w:szCs w:val="22"/>
              </w:rPr>
            </w:pPr>
          </w:p>
        </w:tc>
        <w:tc>
          <w:tcPr>
            <w:tcW w:w="3604" w:type="dxa"/>
          </w:tcPr>
          <w:p w:rsidR="009C52A8" w:rsidRPr="00BB5A97" w:rsidRDefault="009C52A8" w:rsidP="00A03F5A">
            <w:pPr>
              <w:jc w:val="both"/>
              <w:rPr>
                <w:sz w:val="22"/>
                <w:szCs w:val="22"/>
              </w:rPr>
            </w:pPr>
            <w:r w:rsidRPr="00BB5A97">
              <w:rPr>
                <w:b/>
                <w:sz w:val="22"/>
                <w:szCs w:val="22"/>
              </w:rPr>
              <w:t>1.2</w:t>
            </w:r>
            <w:r w:rsidRPr="00BB5A97">
              <w:rPr>
                <w:sz w:val="22"/>
                <w:szCs w:val="22"/>
              </w:rPr>
              <w:t xml:space="preserve"> Проводити тематичні семінари, конференції, симпозіуми, диспути з </w:t>
            </w:r>
            <w:r w:rsidRPr="00BB5A97">
              <w:rPr>
                <w:sz w:val="22"/>
                <w:szCs w:val="22"/>
              </w:rPr>
              <w:lastRenderedPageBreak/>
              <w:t>проблемних питань права</w:t>
            </w:r>
          </w:p>
          <w:p w:rsidR="009C52A8" w:rsidRPr="00BB5A97" w:rsidRDefault="009C52A8" w:rsidP="00A03F5A">
            <w:pPr>
              <w:jc w:val="both"/>
              <w:rPr>
                <w:sz w:val="22"/>
                <w:szCs w:val="22"/>
              </w:rPr>
            </w:pPr>
          </w:p>
          <w:p w:rsidR="009C52A8" w:rsidRPr="00BB5A97" w:rsidRDefault="009C52A8" w:rsidP="00A03F5A">
            <w:pPr>
              <w:jc w:val="both"/>
              <w:rPr>
                <w:sz w:val="22"/>
                <w:szCs w:val="22"/>
              </w:rPr>
            </w:pPr>
          </w:p>
          <w:p w:rsidR="009C52A8" w:rsidRPr="00BB5A97" w:rsidRDefault="009C52A8" w:rsidP="00A03F5A">
            <w:pPr>
              <w:jc w:val="both"/>
              <w:rPr>
                <w:sz w:val="22"/>
                <w:szCs w:val="22"/>
              </w:rPr>
            </w:pPr>
          </w:p>
        </w:tc>
        <w:tc>
          <w:tcPr>
            <w:tcW w:w="1782" w:type="dxa"/>
          </w:tcPr>
          <w:p w:rsidR="009C52A8" w:rsidRPr="00BB5A97" w:rsidRDefault="009C52A8" w:rsidP="00A03F5A">
            <w:pPr>
              <w:jc w:val="both"/>
              <w:rPr>
                <w:sz w:val="22"/>
                <w:szCs w:val="22"/>
              </w:rPr>
            </w:pPr>
            <w:r w:rsidRPr="00BB5A97">
              <w:rPr>
                <w:sz w:val="22"/>
                <w:szCs w:val="22"/>
              </w:rPr>
              <w:lastRenderedPageBreak/>
              <w:t xml:space="preserve">Знам’янське бюро правової </w:t>
            </w:r>
            <w:r w:rsidRPr="00BB5A97">
              <w:rPr>
                <w:sz w:val="22"/>
                <w:szCs w:val="22"/>
              </w:rPr>
              <w:lastRenderedPageBreak/>
              <w:t xml:space="preserve">допомоги, відділ освіти, </w:t>
            </w:r>
          </w:p>
          <w:p w:rsidR="009C52A8" w:rsidRPr="00BB5A97" w:rsidRDefault="009C52A8" w:rsidP="00A03F5A">
            <w:pPr>
              <w:jc w:val="both"/>
              <w:rPr>
                <w:sz w:val="22"/>
                <w:szCs w:val="22"/>
              </w:rPr>
            </w:pPr>
            <w:r w:rsidRPr="00BB5A97">
              <w:rPr>
                <w:sz w:val="22"/>
                <w:szCs w:val="22"/>
              </w:rPr>
              <w:t>центр соціальних служб для сім’ї</w:t>
            </w:r>
            <w:r>
              <w:rPr>
                <w:sz w:val="22"/>
                <w:szCs w:val="22"/>
              </w:rPr>
              <w:t>, дітей</w:t>
            </w:r>
            <w:r w:rsidRPr="00BB5A97">
              <w:rPr>
                <w:sz w:val="22"/>
                <w:szCs w:val="22"/>
              </w:rPr>
              <w:t xml:space="preserve"> та молоді, юридичний відділ міськвиконкому</w:t>
            </w:r>
          </w:p>
        </w:tc>
        <w:tc>
          <w:tcPr>
            <w:tcW w:w="6907" w:type="dxa"/>
            <w:shd w:val="clear" w:color="auto" w:fill="auto"/>
          </w:tcPr>
          <w:p w:rsidR="009C52A8" w:rsidRPr="00BB5A97" w:rsidRDefault="009C52A8" w:rsidP="00A03F5A">
            <w:pPr>
              <w:pStyle w:val="ac"/>
              <w:jc w:val="both"/>
              <w:rPr>
                <w:rFonts w:ascii="Times New Roman" w:hAnsi="Times New Roman"/>
                <w:lang w:val="uk-UA"/>
              </w:rPr>
            </w:pPr>
            <w:r w:rsidRPr="00BB5A97">
              <w:rPr>
                <w:rFonts w:ascii="Times New Roman" w:hAnsi="Times New Roman"/>
                <w:lang w:val="uk-UA"/>
              </w:rPr>
              <w:lastRenderedPageBreak/>
              <w:t xml:space="preserve">Організовуються та проводяться семінари – практикуми (щокварталу) з відповідальними особами за правоосвітню роботу на підприємствах, </w:t>
            </w:r>
            <w:r w:rsidRPr="00BB5A97">
              <w:rPr>
                <w:rFonts w:ascii="Times New Roman" w:hAnsi="Times New Roman"/>
                <w:lang w:val="uk-UA"/>
              </w:rPr>
              <w:lastRenderedPageBreak/>
              <w:t xml:space="preserve">установах та організаціях міста. Учасниками семінару були опрацьовані положення нового Закону України «Про запобігання та протидію домашньому насильству», зміни законодавства України щодо сплати аліментів на дитину, вивчено практику Верховного Суду України про поновлення на роботі працівника, звільненого за ініціативою власника або уповноваженого ним органу, проаналізовано зміни до деяких законодавчих актів України; інформаційні матеріали щодо проголошення Загальної Декларації прав людини, аналіз судової практики Конституційного Суду України, а також актуальні зміни норм чинного законодавства щодо захисту прав дитини, захисту прав споживачів та в інших галузях права. </w:t>
            </w:r>
          </w:p>
          <w:p w:rsidR="009C52A8" w:rsidRPr="00BB5A97" w:rsidRDefault="009C52A8" w:rsidP="00A03F5A">
            <w:pPr>
              <w:pStyle w:val="ac"/>
              <w:jc w:val="both"/>
              <w:rPr>
                <w:rFonts w:ascii="Times New Roman" w:hAnsi="Times New Roman"/>
                <w:lang w:val="uk-UA"/>
              </w:rPr>
            </w:pPr>
            <w:r w:rsidRPr="00BB5A97">
              <w:rPr>
                <w:rFonts w:ascii="Times New Roman" w:hAnsi="Times New Roman"/>
                <w:lang w:val="uk-UA"/>
              </w:rPr>
              <w:t>У 2019 році розглянуто проекти змін до Конституції України,</w:t>
            </w:r>
            <w:r w:rsidRPr="00BB5A97">
              <w:rPr>
                <w:lang w:val="uk-UA"/>
              </w:rPr>
              <w:t xml:space="preserve"> </w:t>
            </w:r>
            <w:r w:rsidRPr="00BB5A97">
              <w:rPr>
                <w:rFonts w:ascii="Times New Roman" w:hAnsi="Times New Roman"/>
                <w:lang w:val="uk-UA"/>
              </w:rPr>
              <w:t>Закон України «Про функціонування української мови як державної», питання актуальних змін до законодавства України.</w:t>
            </w:r>
          </w:p>
          <w:p w:rsidR="009C52A8" w:rsidRPr="00BB5A97" w:rsidRDefault="009C52A8" w:rsidP="00A03F5A">
            <w:pPr>
              <w:jc w:val="both"/>
              <w:rPr>
                <w:sz w:val="22"/>
                <w:szCs w:val="22"/>
              </w:rPr>
            </w:pPr>
            <w:r w:rsidRPr="00BB5A97">
              <w:rPr>
                <w:sz w:val="22"/>
                <w:szCs w:val="22"/>
              </w:rPr>
              <w:t xml:space="preserve">До проведення семінарів - практикумів для висвітлення правових питань залучаються працівники Знам’янського бюро правової допомоги. </w:t>
            </w:r>
          </w:p>
          <w:p w:rsidR="009C52A8" w:rsidRPr="00BB5A97" w:rsidRDefault="009C52A8" w:rsidP="00A03F5A">
            <w:pPr>
              <w:jc w:val="both"/>
              <w:rPr>
                <w:sz w:val="22"/>
                <w:szCs w:val="22"/>
              </w:rPr>
            </w:pPr>
            <w:r w:rsidRPr="00BB5A97">
              <w:rPr>
                <w:sz w:val="22"/>
                <w:szCs w:val="22"/>
              </w:rPr>
              <w:t>Щомісяця проводяться правові навчання з трудовим колективом працівників виконавчого комітету</w:t>
            </w:r>
            <w:r>
              <w:rPr>
                <w:sz w:val="22"/>
                <w:szCs w:val="22"/>
              </w:rPr>
              <w:t>.</w:t>
            </w:r>
          </w:p>
        </w:tc>
      </w:tr>
      <w:tr w:rsidR="009C52A8" w:rsidRPr="00BB5A97" w:rsidTr="00A03F5A">
        <w:tc>
          <w:tcPr>
            <w:tcW w:w="756" w:type="dxa"/>
            <w:vMerge/>
          </w:tcPr>
          <w:p w:rsidR="009C52A8" w:rsidRPr="00BB5A97" w:rsidRDefault="009C52A8" w:rsidP="00A03F5A">
            <w:pPr>
              <w:rPr>
                <w:sz w:val="22"/>
                <w:szCs w:val="22"/>
              </w:rPr>
            </w:pPr>
          </w:p>
        </w:tc>
        <w:tc>
          <w:tcPr>
            <w:tcW w:w="2055" w:type="dxa"/>
            <w:vMerge/>
          </w:tcPr>
          <w:p w:rsidR="009C52A8" w:rsidRPr="00BB5A97" w:rsidRDefault="009C52A8" w:rsidP="00A03F5A">
            <w:pPr>
              <w:rPr>
                <w:sz w:val="22"/>
                <w:szCs w:val="22"/>
              </w:rPr>
            </w:pPr>
          </w:p>
        </w:tc>
        <w:tc>
          <w:tcPr>
            <w:tcW w:w="3604" w:type="dxa"/>
          </w:tcPr>
          <w:p w:rsidR="009C52A8" w:rsidRPr="00BB5A97" w:rsidRDefault="009C52A8" w:rsidP="00A03F5A">
            <w:pPr>
              <w:jc w:val="both"/>
              <w:rPr>
                <w:sz w:val="22"/>
                <w:szCs w:val="22"/>
              </w:rPr>
            </w:pPr>
            <w:r w:rsidRPr="00BB5A97">
              <w:rPr>
                <w:b/>
                <w:sz w:val="22"/>
                <w:szCs w:val="22"/>
              </w:rPr>
              <w:t>1.3</w:t>
            </w:r>
            <w:r w:rsidRPr="00BB5A97">
              <w:rPr>
                <w:sz w:val="22"/>
                <w:szCs w:val="22"/>
              </w:rPr>
              <w:t>.Проводити серед учнівської молоді та інших верств населення олімпіади, конкурси, вікторини тощо на краще володіння правовими знаннями</w:t>
            </w:r>
          </w:p>
        </w:tc>
        <w:tc>
          <w:tcPr>
            <w:tcW w:w="1782" w:type="dxa"/>
          </w:tcPr>
          <w:p w:rsidR="009C52A8" w:rsidRPr="00BB5A97" w:rsidRDefault="009C52A8" w:rsidP="00A03F5A">
            <w:pPr>
              <w:jc w:val="both"/>
              <w:rPr>
                <w:sz w:val="22"/>
                <w:szCs w:val="22"/>
              </w:rPr>
            </w:pPr>
            <w:r w:rsidRPr="00BB5A97">
              <w:rPr>
                <w:sz w:val="22"/>
                <w:szCs w:val="22"/>
              </w:rPr>
              <w:t xml:space="preserve">Знам’янське бюро правової допомоги, відділ освіти, </w:t>
            </w:r>
          </w:p>
          <w:p w:rsidR="009C52A8" w:rsidRPr="00BB5A97" w:rsidRDefault="009C52A8" w:rsidP="00A03F5A">
            <w:pPr>
              <w:jc w:val="both"/>
              <w:rPr>
                <w:sz w:val="22"/>
                <w:szCs w:val="22"/>
              </w:rPr>
            </w:pPr>
            <w:r w:rsidRPr="00BB5A97">
              <w:rPr>
                <w:sz w:val="22"/>
                <w:szCs w:val="22"/>
              </w:rPr>
              <w:t>центр соціальних служб для сім’ї</w:t>
            </w:r>
            <w:r>
              <w:rPr>
                <w:sz w:val="22"/>
                <w:szCs w:val="22"/>
              </w:rPr>
              <w:t>,</w:t>
            </w:r>
            <w:r w:rsidRPr="00BB5A97">
              <w:rPr>
                <w:sz w:val="22"/>
                <w:szCs w:val="22"/>
              </w:rPr>
              <w:t xml:space="preserve"> </w:t>
            </w:r>
            <w:r>
              <w:rPr>
                <w:sz w:val="22"/>
                <w:szCs w:val="22"/>
              </w:rPr>
              <w:t>дітей та</w:t>
            </w:r>
            <w:r w:rsidRPr="00BB5A97">
              <w:rPr>
                <w:sz w:val="22"/>
                <w:szCs w:val="22"/>
              </w:rPr>
              <w:t xml:space="preserve"> молоді, юридичний відділ міськвиконкому</w:t>
            </w:r>
          </w:p>
        </w:tc>
        <w:tc>
          <w:tcPr>
            <w:tcW w:w="6907" w:type="dxa"/>
            <w:shd w:val="clear" w:color="auto" w:fill="auto"/>
          </w:tcPr>
          <w:p w:rsidR="009C52A8" w:rsidRPr="00BB5A97" w:rsidRDefault="009C52A8" w:rsidP="00A03F5A">
            <w:pPr>
              <w:jc w:val="both"/>
              <w:rPr>
                <w:sz w:val="22"/>
                <w:szCs w:val="22"/>
              </w:rPr>
            </w:pPr>
            <w:r w:rsidRPr="00BB5A97">
              <w:rPr>
                <w:sz w:val="22"/>
                <w:szCs w:val="22"/>
              </w:rPr>
              <w:t>У квітні 2018 року за підтримки громадської організації «ВГО Інститут «Республіка» серед учнів 10-11-х класів загальноосвітніх шкіл міста проведено Регіональний відбірний дебатний турнір із політичних реформ.   11 та 12 травня 2018 року переможці регіонального турніру із Знам’янки Марія Любушко та Олександр Коваленко взяли участь у дебатах Національного рівня у м. Києві. Учні та студенти показували свої ораторські здібності в темах: виборчий кодекс, прозорі витрати політичних партій, визначення пріоритетного шляху до зниження рівня хабарництва; вони добирали аргументи та відстоювали позицію «Уряд» та «Опозиції». За результатами Національного рівня дебатів команда із Знам’янки посіла перше місце серед школярів.</w:t>
            </w:r>
          </w:p>
          <w:p w:rsidR="009C52A8" w:rsidRPr="00BB5A97" w:rsidRDefault="009C52A8" w:rsidP="00A03F5A">
            <w:pPr>
              <w:pStyle w:val="ac"/>
              <w:numPr>
                <w:ilvl w:val="0"/>
                <w:numId w:val="15"/>
              </w:numPr>
              <w:ind w:left="0"/>
              <w:jc w:val="both"/>
              <w:rPr>
                <w:lang w:val="uk-UA"/>
              </w:rPr>
            </w:pPr>
            <w:r w:rsidRPr="00BB5A97">
              <w:rPr>
                <w:rFonts w:ascii="Times New Roman" w:hAnsi="Times New Roman"/>
                <w:shd w:val="clear" w:color="auto" w:fill="FFFFFF"/>
                <w:lang w:val="uk-UA"/>
              </w:rPr>
              <w:t xml:space="preserve">З метою виявлення творчо обдарованої  молоді,   розвитку   її потенціалу,  виховання  у  молодого  покоління  поваги  до  мови і традицій свого народу, підвищення рівня мовної освіти в Україні, формування активної громадянської позиції учнів, виховання в них самостійності, наполегливості, вміння формувати й обстоювати </w:t>
            </w:r>
            <w:r w:rsidRPr="00BB5A97">
              <w:rPr>
                <w:rFonts w:ascii="Times New Roman" w:hAnsi="Times New Roman"/>
                <w:shd w:val="clear" w:color="auto" w:fill="FFFFFF"/>
                <w:lang w:val="uk-UA"/>
              </w:rPr>
              <w:lastRenderedPageBreak/>
              <w:t>власну думку серед учнів закладів загальної середньої освіти міста Знам’янка від початку 2018/2019 навчального року проведено</w:t>
            </w:r>
            <w:r w:rsidRPr="00BB5A97">
              <w:rPr>
                <w:shd w:val="clear" w:color="auto" w:fill="FFFFFF"/>
                <w:lang w:val="uk-UA"/>
              </w:rPr>
              <w:t xml:space="preserve"> </w:t>
            </w:r>
            <w:r w:rsidRPr="00BB5A97">
              <w:rPr>
                <w:rFonts w:ascii="Times New Roman" w:hAnsi="Times New Roman"/>
                <w:shd w:val="clear" w:color="auto" w:fill="FFFFFF"/>
                <w:lang w:val="uk-UA"/>
              </w:rPr>
              <w:t>Обласний конкурс учнівської творчості щодо популяризації державних символів України «Історія формування державних символів України».</w:t>
            </w:r>
          </w:p>
          <w:p w:rsidR="009C52A8" w:rsidRPr="00BB5A97" w:rsidRDefault="009C52A8" w:rsidP="00A03F5A">
            <w:pPr>
              <w:jc w:val="both"/>
              <w:rPr>
                <w:sz w:val="22"/>
                <w:szCs w:val="22"/>
              </w:rPr>
            </w:pPr>
            <w:r w:rsidRPr="00BB5A97">
              <w:rPr>
                <w:sz w:val="22"/>
                <w:szCs w:val="22"/>
              </w:rPr>
              <w:t>З метою пошуку, підтримки та розвитку творчого потенціалу обдарованої молоді протягом 2019/2020 навчального року триває проведення другого етапу Всеукраїнських учнівських олімпіад, зокрема з правознавства відбудеться 08.12.2019 року.</w:t>
            </w:r>
          </w:p>
        </w:tc>
      </w:tr>
      <w:tr w:rsidR="009C52A8" w:rsidRPr="00BB5A97" w:rsidTr="00A03F5A">
        <w:tc>
          <w:tcPr>
            <w:tcW w:w="756" w:type="dxa"/>
          </w:tcPr>
          <w:p w:rsidR="009C52A8" w:rsidRPr="00BB5A97" w:rsidRDefault="009C52A8" w:rsidP="00A03F5A">
            <w:pPr>
              <w:jc w:val="center"/>
              <w:rPr>
                <w:sz w:val="22"/>
                <w:szCs w:val="22"/>
              </w:rPr>
            </w:pPr>
          </w:p>
        </w:tc>
        <w:tc>
          <w:tcPr>
            <w:tcW w:w="2055" w:type="dxa"/>
          </w:tcPr>
          <w:p w:rsidR="009C52A8" w:rsidRPr="00BB5A97" w:rsidRDefault="009C52A8" w:rsidP="00A03F5A">
            <w:pPr>
              <w:rPr>
                <w:sz w:val="22"/>
                <w:szCs w:val="22"/>
              </w:rPr>
            </w:pPr>
          </w:p>
        </w:tc>
        <w:tc>
          <w:tcPr>
            <w:tcW w:w="3604" w:type="dxa"/>
          </w:tcPr>
          <w:p w:rsidR="009C52A8" w:rsidRPr="00BB5A97" w:rsidRDefault="009C52A8" w:rsidP="00A03F5A">
            <w:pPr>
              <w:jc w:val="both"/>
              <w:rPr>
                <w:sz w:val="22"/>
                <w:szCs w:val="22"/>
              </w:rPr>
            </w:pPr>
            <w:r w:rsidRPr="00BB5A97">
              <w:rPr>
                <w:b/>
                <w:sz w:val="22"/>
                <w:szCs w:val="22"/>
              </w:rPr>
              <w:t>1.4.</w:t>
            </w:r>
            <w:r w:rsidRPr="00BB5A97">
              <w:rPr>
                <w:sz w:val="22"/>
                <w:szCs w:val="22"/>
              </w:rPr>
              <w:t xml:space="preserve"> Сприяти  організації проходження студентами  факультетів правознавства практики на підприємствах, установах, організаціях де є юридичні відділи (сектори) чи працюють спеціалісти з правових питань</w:t>
            </w:r>
          </w:p>
        </w:tc>
        <w:tc>
          <w:tcPr>
            <w:tcW w:w="1782" w:type="dxa"/>
          </w:tcPr>
          <w:p w:rsidR="009C52A8" w:rsidRPr="00BB5A97" w:rsidRDefault="009C52A8" w:rsidP="00A03F5A">
            <w:pPr>
              <w:jc w:val="both"/>
              <w:rPr>
                <w:sz w:val="22"/>
                <w:szCs w:val="22"/>
              </w:rPr>
            </w:pPr>
            <w:r w:rsidRPr="00BB5A97">
              <w:rPr>
                <w:sz w:val="22"/>
                <w:szCs w:val="22"/>
              </w:rPr>
              <w:t xml:space="preserve">Знам’янське бюро правової допомоги, </w:t>
            </w:r>
          </w:p>
          <w:p w:rsidR="009C52A8" w:rsidRPr="00BB5A97" w:rsidRDefault="009C52A8" w:rsidP="00A03F5A">
            <w:pPr>
              <w:jc w:val="both"/>
              <w:rPr>
                <w:sz w:val="22"/>
                <w:szCs w:val="22"/>
              </w:rPr>
            </w:pPr>
            <w:r w:rsidRPr="00BB5A97">
              <w:rPr>
                <w:sz w:val="22"/>
                <w:szCs w:val="22"/>
              </w:rPr>
              <w:t>юридичний відділ міськ</w:t>
            </w:r>
            <w:r>
              <w:rPr>
                <w:sz w:val="22"/>
                <w:szCs w:val="22"/>
              </w:rPr>
              <w:t>виконкому</w:t>
            </w:r>
            <w:r w:rsidRPr="00BB5A97">
              <w:rPr>
                <w:sz w:val="22"/>
                <w:szCs w:val="22"/>
              </w:rPr>
              <w:t>, підприємства, установи, організації, які мають юридичні служби</w:t>
            </w:r>
          </w:p>
        </w:tc>
        <w:tc>
          <w:tcPr>
            <w:tcW w:w="6907" w:type="dxa"/>
            <w:shd w:val="clear" w:color="auto" w:fill="auto"/>
          </w:tcPr>
          <w:p w:rsidR="009C52A8" w:rsidRPr="00BB5A97" w:rsidRDefault="009C52A8" w:rsidP="00A03F5A">
            <w:pPr>
              <w:jc w:val="both"/>
              <w:rPr>
                <w:sz w:val="22"/>
                <w:szCs w:val="22"/>
              </w:rPr>
            </w:pPr>
            <w:r w:rsidRPr="00BB5A97">
              <w:rPr>
                <w:sz w:val="22"/>
                <w:szCs w:val="22"/>
              </w:rPr>
              <w:t>Практика студентів у 2018 році не проводилась. У 2019 році  в юридичному відділі виконавчого комітету Знам’янської міської ради проходила практику студентка другого курсу факультету міжнародно – правових відносин Національного університету «Одеська юридична академія».</w:t>
            </w:r>
          </w:p>
        </w:tc>
      </w:tr>
      <w:tr w:rsidR="009C52A8" w:rsidRPr="00BB5A97" w:rsidTr="00A03F5A">
        <w:tc>
          <w:tcPr>
            <w:tcW w:w="756" w:type="dxa"/>
          </w:tcPr>
          <w:p w:rsidR="009C52A8" w:rsidRPr="00BB5A97" w:rsidRDefault="009C52A8" w:rsidP="00A03F5A">
            <w:pPr>
              <w:jc w:val="center"/>
              <w:rPr>
                <w:sz w:val="22"/>
                <w:szCs w:val="22"/>
              </w:rPr>
            </w:pPr>
            <w:r w:rsidRPr="00BB5A97">
              <w:rPr>
                <w:sz w:val="22"/>
                <w:szCs w:val="22"/>
              </w:rPr>
              <w:t>2.</w:t>
            </w:r>
          </w:p>
        </w:tc>
        <w:tc>
          <w:tcPr>
            <w:tcW w:w="2055" w:type="dxa"/>
          </w:tcPr>
          <w:p w:rsidR="009C52A8" w:rsidRPr="00BB5A97" w:rsidRDefault="009C52A8" w:rsidP="00A03F5A">
            <w:pPr>
              <w:jc w:val="both"/>
              <w:rPr>
                <w:sz w:val="22"/>
                <w:szCs w:val="22"/>
              </w:rPr>
            </w:pPr>
            <w:r w:rsidRPr="00BB5A97">
              <w:rPr>
                <w:sz w:val="22"/>
                <w:szCs w:val="22"/>
              </w:rPr>
              <w:t>Забезпечення доступу громадян до джерел правової інформації</w:t>
            </w:r>
          </w:p>
        </w:tc>
        <w:tc>
          <w:tcPr>
            <w:tcW w:w="3604" w:type="dxa"/>
          </w:tcPr>
          <w:p w:rsidR="009C52A8" w:rsidRPr="00BB5A97" w:rsidRDefault="009C52A8" w:rsidP="00A03F5A">
            <w:pPr>
              <w:jc w:val="both"/>
              <w:rPr>
                <w:sz w:val="22"/>
                <w:szCs w:val="22"/>
              </w:rPr>
            </w:pPr>
            <w:r w:rsidRPr="00BB5A97">
              <w:rPr>
                <w:b/>
                <w:sz w:val="22"/>
                <w:szCs w:val="22"/>
              </w:rPr>
              <w:t>1.5.</w:t>
            </w:r>
            <w:r w:rsidRPr="00BB5A97">
              <w:rPr>
                <w:sz w:val="22"/>
                <w:szCs w:val="22"/>
              </w:rPr>
              <w:t>Забезпечувати висвітлення в місцевих засобах масової інформації актуальних правових питань, юридичних консультацій, створювати правові рубрики</w:t>
            </w:r>
          </w:p>
          <w:p w:rsidR="009C52A8" w:rsidRPr="00BB5A97" w:rsidRDefault="009C52A8" w:rsidP="00A03F5A">
            <w:pPr>
              <w:jc w:val="both"/>
              <w:rPr>
                <w:sz w:val="22"/>
                <w:szCs w:val="22"/>
              </w:rPr>
            </w:pPr>
          </w:p>
        </w:tc>
        <w:tc>
          <w:tcPr>
            <w:tcW w:w="1782" w:type="dxa"/>
          </w:tcPr>
          <w:p w:rsidR="009C52A8" w:rsidRPr="00BB5A97" w:rsidRDefault="009C52A8" w:rsidP="00A03F5A">
            <w:pPr>
              <w:jc w:val="both"/>
              <w:rPr>
                <w:sz w:val="22"/>
                <w:szCs w:val="22"/>
              </w:rPr>
            </w:pPr>
            <w:r w:rsidRPr="00BB5A97">
              <w:rPr>
                <w:sz w:val="22"/>
                <w:szCs w:val="22"/>
              </w:rPr>
              <w:t xml:space="preserve">Знам’янське бюро правової допомоги, </w:t>
            </w:r>
          </w:p>
          <w:p w:rsidR="009C52A8" w:rsidRPr="00BB5A97" w:rsidRDefault="009C52A8" w:rsidP="00A03F5A">
            <w:pPr>
              <w:jc w:val="both"/>
              <w:rPr>
                <w:sz w:val="22"/>
                <w:szCs w:val="22"/>
              </w:rPr>
            </w:pPr>
            <w:r w:rsidRPr="00BB5A97">
              <w:rPr>
                <w:sz w:val="22"/>
                <w:szCs w:val="22"/>
              </w:rPr>
              <w:t xml:space="preserve"> відділ освіти, </w:t>
            </w:r>
          </w:p>
          <w:p w:rsidR="009C52A8" w:rsidRPr="00BB5A97" w:rsidRDefault="009C52A8" w:rsidP="00A03F5A">
            <w:pPr>
              <w:jc w:val="both"/>
              <w:rPr>
                <w:sz w:val="22"/>
                <w:szCs w:val="22"/>
              </w:rPr>
            </w:pPr>
            <w:r w:rsidRPr="00BB5A97">
              <w:rPr>
                <w:sz w:val="22"/>
                <w:szCs w:val="22"/>
              </w:rPr>
              <w:t xml:space="preserve">центр соціальних служб для сім’ї </w:t>
            </w:r>
            <w:r>
              <w:rPr>
                <w:sz w:val="22"/>
                <w:szCs w:val="22"/>
              </w:rPr>
              <w:t xml:space="preserve">дітей </w:t>
            </w:r>
            <w:r w:rsidRPr="00BB5A97">
              <w:rPr>
                <w:sz w:val="22"/>
                <w:szCs w:val="22"/>
              </w:rPr>
              <w:t>та молоді міськвиконкому, юридичний відділ міськвиконкому, члени МКМР з правової освіти населення</w:t>
            </w:r>
          </w:p>
        </w:tc>
        <w:tc>
          <w:tcPr>
            <w:tcW w:w="6907" w:type="dxa"/>
            <w:shd w:val="clear" w:color="auto" w:fill="auto"/>
          </w:tcPr>
          <w:p w:rsidR="009C52A8" w:rsidRPr="00BB5A97" w:rsidRDefault="009C52A8" w:rsidP="00A03F5A">
            <w:pPr>
              <w:jc w:val="both"/>
              <w:rPr>
                <w:sz w:val="22"/>
                <w:szCs w:val="22"/>
              </w:rPr>
            </w:pPr>
            <w:r w:rsidRPr="00BB5A97">
              <w:rPr>
                <w:sz w:val="22"/>
                <w:szCs w:val="22"/>
              </w:rPr>
              <w:t>Висвітлення правових питань здійснюється через місцеві  ЗМІ – газета «Знам’янські вісті», офіційний сайт міської ради (www.zn-rada.at.ua), де розміщуються матеріали  правоосвітнього характеру. Міською МКМР постійно проводиться методична робота. Готуються переліки нормативних актів, які пропонуються до уваги трудових колективів, інформаційні матеріали, лекційні матеріали, матеріали до Єдиних днів інформування тощо.</w:t>
            </w:r>
          </w:p>
        </w:tc>
      </w:tr>
      <w:tr w:rsidR="009C52A8" w:rsidRPr="00BB5A97" w:rsidTr="00A03F5A">
        <w:tc>
          <w:tcPr>
            <w:tcW w:w="756" w:type="dxa"/>
          </w:tcPr>
          <w:p w:rsidR="009C52A8" w:rsidRPr="00BB5A97" w:rsidRDefault="009C52A8" w:rsidP="00A03F5A">
            <w:pPr>
              <w:jc w:val="center"/>
              <w:rPr>
                <w:sz w:val="22"/>
                <w:szCs w:val="22"/>
              </w:rPr>
            </w:pPr>
          </w:p>
        </w:tc>
        <w:tc>
          <w:tcPr>
            <w:tcW w:w="2055" w:type="dxa"/>
          </w:tcPr>
          <w:p w:rsidR="009C52A8" w:rsidRPr="00BB5A97" w:rsidRDefault="009C52A8" w:rsidP="00A03F5A">
            <w:pPr>
              <w:jc w:val="both"/>
              <w:rPr>
                <w:sz w:val="22"/>
                <w:szCs w:val="22"/>
              </w:rPr>
            </w:pPr>
          </w:p>
        </w:tc>
        <w:tc>
          <w:tcPr>
            <w:tcW w:w="3604" w:type="dxa"/>
          </w:tcPr>
          <w:p w:rsidR="009C52A8" w:rsidRPr="00BB5A97" w:rsidRDefault="009C52A8" w:rsidP="00A03F5A">
            <w:pPr>
              <w:jc w:val="both"/>
              <w:rPr>
                <w:sz w:val="22"/>
                <w:szCs w:val="22"/>
              </w:rPr>
            </w:pPr>
            <w:r w:rsidRPr="00BB5A97">
              <w:rPr>
                <w:b/>
                <w:sz w:val="22"/>
                <w:szCs w:val="22"/>
              </w:rPr>
              <w:t>1.6.</w:t>
            </w:r>
            <w:r w:rsidRPr="00BB5A97">
              <w:rPr>
                <w:sz w:val="22"/>
                <w:szCs w:val="22"/>
              </w:rPr>
              <w:t xml:space="preserve">Активізувати співпрацю з </w:t>
            </w:r>
            <w:r w:rsidRPr="00BB5A97">
              <w:rPr>
                <w:sz w:val="22"/>
                <w:szCs w:val="22"/>
              </w:rPr>
              <w:lastRenderedPageBreak/>
              <w:t>громадськими організаціями та об’єднаннями громадян в місті  щодо проведення спеціальних конференцій, семінарів з вивчення міжнародних документів з прав людини, положень Конституції України</w:t>
            </w:r>
          </w:p>
        </w:tc>
        <w:tc>
          <w:tcPr>
            <w:tcW w:w="1782" w:type="dxa"/>
          </w:tcPr>
          <w:p w:rsidR="009C52A8" w:rsidRPr="00BB5A97" w:rsidRDefault="009C52A8" w:rsidP="00A03F5A">
            <w:pPr>
              <w:jc w:val="both"/>
              <w:rPr>
                <w:sz w:val="22"/>
                <w:szCs w:val="22"/>
              </w:rPr>
            </w:pPr>
            <w:r w:rsidRPr="00BB5A97">
              <w:rPr>
                <w:sz w:val="22"/>
                <w:szCs w:val="22"/>
              </w:rPr>
              <w:lastRenderedPageBreak/>
              <w:t xml:space="preserve">Знам’янське </w:t>
            </w:r>
            <w:r w:rsidRPr="00BB5A97">
              <w:rPr>
                <w:sz w:val="22"/>
                <w:szCs w:val="22"/>
              </w:rPr>
              <w:lastRenderedPageBreak/>
              <w:t xml:space="preserve">бюро правової допомоги, </w:t>
            </w:r>
          </w:p>
          <w:p w:rsidR="009C52A8" w:rsidRPr="00BB5A97" w:rsidRDefault="009C52A8" w:rsidP="00A03F5A">
            <w:pPr>
              <w:jc w:val="both"/>
              <w:rPr>
                <w:sz w:val="22"/>
                <w:szCs w:val="22"/>
              </w:rPr>
            </w:pPr>
            <w:r w:rsidRPr="00BB5A97">
              <w:rPr>
                <w:sz w:val="22"/>
                <w:szCs w:val="22"/>
              </w:rPr>
              <w:t>юридичний відділ міськвиконкому</w:t>
            </w:r>
          </w:p>
        </w:tc>
        <w:tc>
          <w:tcPr>
            <w:tcW w:w="6907" w:type="dxa"/>
            <w:shd w:val="clear" w:color="auto" w:fill="auto"/>
          </w:tcPr>
          <w:p w:rsidR="009C52A8" w:rsidRPr="00BB5A97" w:rsidRDefault="009C52A8" w:rsidP="00A03F5A">
            <w:pPr>
              <w:jc w:val="both"/>
              <w:rPr>
                <w:sz w:val="22"/>
                <w:szCs w:val="22"/>
              </w:rPr>
            </w:pPr>
            <w:r w:rsidRPr="00BB5A97">
              <w:rPr>
                <w:sz w:val="22"/>
                <w:szCs w:val="22"/>
              </w:rPr>
              <w:lastRenderedPageBreak/>
              <w:t xml:space="preserve">З метою вивчення міжнародних документів з прав людини, положень </w:t>
            </w:r>
            <w:r w:rsidRPr="00BB5A97">
              <w:rPr>
                <w:sz w:val="22"/>
                <w:szCs w:val="22"/>
              </w:rPr>
              <w:lastRenderedPageBreak/>
              <w:t>Конституції України розміщено матеріали правоосвітнього характеру у червні – до Дня Конституції України, проведено семінар – практикум у грудні – до Всеукраїнського тижня права.</w:t>
            </w:r>
          </w:p>
          <w:p w:rsidR="009C52A8" w:rsidRPr="00BB5A97" w:rsidRDefault="009C52A8" w:rsidP="00A03F5A">
            <w:pPr>
              <w:jc w:val="both"/>
              <w:rPr>
                <w:sz w:val="22"/>
                <w:szCs w:val="22"/>
              </w:rPr>
            </w:pPr>
            <w:r w:rsidRPr="00BB5A97">
              <w:rPr>
                <w:sz w:val="22"/>
                <w:szCs w:val="22"/>
              </w:rPr>
              <w:t>У березні 2018 року між Знам’янською міською радою та Знам’янським осередком громадської організації «ВГО Інститут «Республіка» підписано меморандум про співпрацю.</w:t>
            </w:r>
          </w:p>
          <w:p w:rsidR="009C52A8" w:rsidRPr="00BB5A97" w:rsidRDefault="009C52A8" w:rsidP="00A03F5A">
            <w:pPr>
              <w:jc w:val="both"/>
              <w:rPr>
                <w:sz w:val="22"/>
                <w:szCs w:val="22"/>
              </w:rPr>
            </w:pPr>
          </w:p>
        </w:tc>
      </w:tr>
      <w:tr w:rsidR="009C52A8" w:rsidRPr="00BB5A97" w:rsidTr="00A03F5A">
        <w:tc>
          <w:tcPr>
            <w:tcW w:w="756" w:type="dxa"/>
          </w:tcPr>
          <w:p w:rsidR="009C52A8" w:rsidRPr="00BB5A97" w:rsidRDefault="009C52A8" w:rsidP="00A03F5A">
            <w:pPr>
              <w:jc w:val="center"/>
              <w:rPr>
                <w:sz w:val="22"/>
                <w:szCs w:val="22"/>
              </w:rPr>
            </w:pPr>
          </w:p>
        </w:tc>
        <w:tc>
          <w:tcPr>
            <w:tcW w:w="2055" w:type="dxa"/>
          </w:tcPr>
          <w:p w:rsidR="009C52A8" w:rsidRPr="00BB5A97" w:rsidRDefault="009C52A8" w:rsidP="00A03F5A">
            <w:pPr>
              <w:jc w:val="both"/>
              <w:rPr>
                <w:sz w:val="22"/>
                <w:szCs w:val="22"/>
              </w:rPr>
            </w:pPr>
          </w:p>
        </w:tc>
        <w:tc>
          <w:tcPr>
            <w:tcW w:w="3604" w:type="dxa"/>
          </w:tcPr>
          <w:p w:rsidR="009C52A8" w:rsidRPr="00BB5A97" w:rsidRDefault="009C52A8" w:rsidP="00A03F5A">
            <w:pPr>
              <w:jc w:val="both"/>
              <w:rPr>
                <w:sz w:val="22"/>
                <w:szCs w:val="22"/>
              </w:rPr>
            </w:pPr>
            <w:r w:rsidRPr="00BB5A97">
              <w:rPr>
                <w:b/>
                <w:sz w:val="22"/>
                <w:szCs w:val="22"/>
              </w:rPr>
              <w:t>1.7.</w:t>
            </w:r>
            <w:r w:rsidRPr="00BB5A97">
              <w:rPr>
                <w:sz w:val="22"/>
                <w:szCs w:val="22"/>
              </w:rPr>
              <w:t xml:space="preserve">Надавати безкоштовну первинну правову допомогу малозабезпеченим, інвалідам, багатодітним сім’ям, сім’ям переселенців із зони АТО, учасникам бойових дій в АТО </w:t>
            </w:r>
          </w:p>
        </w:tc>
        <w:tc>
          <w:tcPr>
            <w:tcW w:w="1782" w:type="dxa"/>
          </w:tcPr>
          <w:p w:rsidR="009C52A8" w:rsidRPr="00BB5A97" w:rsidRDefault="009C52A8" w:rsidP="00A03F5A">
            <w:pPr>
              <w:jc w:val="both"/>
              <w:rPr>
                <w:sz w:val="22"/>
                <w:szCs w:val="22"/>
              </w:rPr>
            </w:pPr>
            <w:r w:rsidRPr="00BB5A97">
              <w:rPr>
                <w:sz w:val="22"/>
                <w:szCs w:val="22"/>
              </w:rPr>
              <w:t xml:space="preserve">Знам’янське бюро правової допомоги, </w:t>
            </w:r>
          </w:p>
          <w:p w:rsidR="009C52A8" w:rsidRPr="00BB5A97" w:rsidRDefault="009C52A8" w:rsidP="00A03F5A">
            <w:pPr>
              <w:jc w:val="both"/>
              <w:rPr>
                <w:sz w:val="22"/>
                <w:szCs w:val="22"/>
              </w:rPr>
            </w:pPr>
            <w:r w:rsidRPr="00BB5A97">
              <w:rPr>
                <w:sz w:val="22"/>
                <w:szCs w:val="22"/>
              </w:rPr>
              <w:t>юридичний відділ міськвиконкому</w:t>
            </w:r>
          </w:p>
        </w:tc>
        <w:tc>
          <w:tcPr>
            <w:tcW w:w="6907" w:type="dxa"/>
            <w:shd w:val="clear" w:color="auto" w:fill="auto"/>
          </w:tcPr>
          <w:p w:rsidR="009C52A8" w:rsidRPr="00BB5A97" w:rsidRDefault="009C52A8" w:rsidP="00A03F5A">
            <w:pPr>
              <w:jc w:val="both"/>
              <w:rPr>
                <w:sz w:val="22"/>
                <w:szCs w:val="22"/>
              </w:rPr>
            </w:pPr>
            <w:r w:rsidRPr="00BB5A97">
              <w:rPr>
                <w:sz w:val="22"/>
                <w:szCs w:val="22"/>
              </w:rPr>
              <w:t xml:space="preserve">Постійно здійснюється юридичне  консультування громадян міста (первинна правова допомога)  з правових питань юридичним відділом виконавчого комітету Знам’янської міської ради. Встановлено дні прийому громадян щовівторка та щочетверга з 8-00 до 12-00 години. У травні, серпні та грудні 2018 року, у березні, травні 2019 року спільно із Знам’янським бюро правової допомоги на базі Центральної універсальної бібліотеки міста організовано та проведено правоосвітній захід «Я маю право» з різними верствами населення. </w:t>
            </w:r>
          </w:p>
        </w:tc>
      </w:tr>
      <w:tr w:rsidR="009C52A8" w:rsidRPr="00BB5A97" w:rsidTr="00A03F5A">
        <w:tc>
          <w:tcPr>
            <w:tcW w:w="756" w:type="dxa"/>
          </w:tcPr>
          <w:p w:rsidR="009C52A8" w:rsidRPr="00BB5A97" w:rsidRDefault="009C52A8" w:rsidP="00A03F5A">
            <w:pPr>
              <w:jc w:val="center"/>
              <w:rPr>
                <w:sz w:val="22"/>
                <w:szCs w:val="22"/>
              </w:rPr>
            </w:pPr>
            <w:r w:rsidRPr="00BB5A97">
              <w:rPr>
                <w:sz w:val="22"/>
                <w:szCs w:val="22"/>
              </w:rPr>
              <w:t>3.</w:t>
            </w:r>
          </w:p>
        </w:tc>
        <w:tc>
          <w:tcPr>
            <w:tcW w:w="2055" w:type="dxa"/>
          </w:tcPr>
          <w:p w:rsidR="009C52A8" w:rsidRPr="00BB5A97" w:rsidRDefault="009C52A8" w:rsidP="00A03F5A">
            <w:pPr>
              <w:jc w:val="both"/>
              <w:rPr>
                <w:sz w:val="22"/>
                <w:szCs w:val="22"/>
              </w:rPr>
            </w:pPr>
            <w:r w:rsidRPr="00BB5A97">
              <w:rPr>
                <w:sz w:val="22"/>
                <w:szCs w:val="22"/>
              </w:rPr>
              <w:t>Основні напрямки правоосвітньої діяльності та першочергові заходи їх реалізації</w:t>
            </w:r>
          </w:p>
        </w:tc>
        <w:tc>
          <w:tcPr>
            <w:tcW w:w="3604" w:type="dxa"/>
          </w:tcPr>
          <w:p w:rsidR="009C52A8" w:rsidRPr="00BB5A97" w:rsidRDefault="009C52A8" w:rsidP="00A03F5A">
            <w:pPr>
              <w:jc w:val="both"/>
              <w:rPr>
                <w:sz w:val="22"/>
                <w:szCs w:val="22"/>
              </w:rPr>
            </w:pPr>
            <w:r w:rsidRPr="00BB5A97">
              <w:rPr>
                <w:b/>
                <w:sz w:val="22"/>
                <w:szCs w:val="22"/>
              </w:rPr>
              <w:t>1.8</w:t>
            </w:r>
            <w:r w:rsidRPr="00BB5A97">
              <w:rPr>
                <w:sz w:val="22"/>
                <w:szCs w:val="22"/>
              </w:rPr>
              <w:t>.Проводити тижні правових знань з учнями загальноосвітніх закладів міста</w:t>
            </w:r>
          </w:p>
          <w:p w:rsidR="009C52A8" w:rsidRPr="00BB5A97" w:rsidRDefault="009C52A8" w:rsidP="00A03F5A">
            <w:pPr>
              <w:jc w:val="both"/>
              <w:rPr>
                <w:sz w:val="22"/>
                <w:szCs w:val="22"/>
              </w:rPr>
            </w:pPr>
          </w:p>
        </w:tc>
        <w:tc>
          <w:tcPr>
            <w:tcW w:w="1782" w:type="dxa"/>
          </w:tcPr>
          <w:p w:rsidR="009C52A8" w:rsidRPr="00BB5A97" w:rsidRDefault="009C52A8" w:rsidP="00A03F5A">
            <w:pPr>
              <w:jc w:val="both"/>
              <w:rPr>
                <w:sz w:val="22"/>
                <w:szCs w:val="22"/>
              </w:rPr>
            </w:pPr>
            <w:r w:rsidRPr="00BB5A97">
              <w:rPr>
                <w:sz w:val="22"/>
                <w:szCs w:val="22"/>
              </w:rPr>
              <w:t xml:space="preserve">Знам’янське бюро правової допомоги, </w:t>
            </w:r>
          </w:p>
          <w:p w:rsidR="009C52A8" w:rsidRPr="00BB5A97" w:rsidRDefault="009C52A8" w:rsidP="00A03F5A">
            <w:pPr>
              <w:jc w:val="both"/>
              <w:rPr>
                <w:sz w:val="22"/>
                <w:szCs w:val="22"/>
              </w:rPr>
            </w:pPr>
            <w:r w:rsidRPr="00BB5A97">
              <w:rPr>
                <w:sz w:val="22"/>
                <w:szCs w:val="22"/>
              </w:rPr>
              <w:t xml:space="preserve">відділ освіти, </w:t>
            </w:r>
          </w:p>
          <w:p w:rsidR="009C52A8" w:rsidRPr="00BB5A97" w:rsidRDefault="009C52A8" w:rsidP="00A03F5A">
            <w:pPr>
              <w:jc w:val="both"/>
              <w:rPr>
                <w:sz w:val="22"/>
                <w:szCs w:val="22"/>
              </w:rPr>
            </w:pPr>
            <w:r w:rsidRPr="00BB5A97">
              <w:rPr>
                <w:sz w:val="22"/>
                <w:szCs w:val="22"/>
              </w:rPr>
              <w:t>центр соціальних служб для сім’ї</w:t>
            </w:r>
            <w:r>
              <w:rPr>
                <w:sz w:val="22"/>
                <w:szCs w:val="22"/>
              </w:rPr>
              <w:t>, дітей та молоді міськвиконком</w:t>
            </w:r>
            <w:r w:rsidRPr="00BB5A97">
              <w:rPr>
                <w:sz w:val="22"/>
                <w:szCs w:val="22"/>
              </w:rPr>
              <w:t>, юридичний відділ міськвиконкому</w:t>
            </w:r>
          </w:p>
        </w:tc>
        <w:tc>
          <w:tcPr>
            <w:tcW w:w="6907" w:type="dxa"/>
            <w:shd w:val="clear" w:color="auto" w:fill="auto"/>
          </w:tcPr>
          <w:p w:rsidR="009C52A8" w:rsidRPr="00BB5A97" w:rsidRDefault="009C52A8" w:rsidP="00A03F5A">
            <w:pPr>
              <w:jc w:val="both"/>
              <w:rPr>
                <w:rStyle w:val="213pt4"/>
                <w:sz w:val="22"/>
                <w:szCs w:val="22"/>
              </w:rPr>
            </w:pPr>
            <w:r w:rsidRPr="00BB5A97">
              <w:rPr>
                <w:sz w:val="22"/>
                <w:szCs w:val="22"/>
              </w:rPr>
              <w:t>На виконання п. 4 розпорядження голови Кіровоградської обласної державної адміністрації від 23.10.2018 року №758-р</w:t>
            </w:r>
            <w:r>
              <w:rPr>
                <w:sz w:val="22"/>
                <w:szCs w:val="22"/>
              </w:rPr>
              <w:t>,</w:t>
            </w:r>
            <w:r w:rsidRPr="00BB5A97">
              <w:rPr>
                <w:sz w:val="22"/>
                <w:szCs w:val="22"/>
              </w:rPr>
              <w:t xml:space="preserve"> з метою проведення у місті тижня права</w:t>
            </w:r>
            <w:r>
              <w:rPr>
                <w:sz w:val="22"/>
                <w:szCs w:val="22"/>
              </w:rPr>
              <w:t>,</w:t>
            </w:r>
            <w:r w:rsidRPr="00BB5A97">
              <w:rPr>
                <w:sz w:val="22"/>
                <w:szCs w:val="22"/>
              </w:rPr>
              <w:t xml:space="preserve"> міським головою було видано розпорядження №167 від 27.11.2018 року «Про проведення тижня права в місті Знам’янка». На виконання зазначеного розпорядження було опрацьовано та затверджено план заходів</w:t>
            </w:r>
            <w:r>
              <w:rPr>
                <w:sz w:val="22"/>
                <w:szCs w:val="22"/>
              </w:rPr>
              <w:t>.  У</w:t>
            </w:r>
            <w:r w:rsidRPr="00BB5A97">
              <w:rPr>
                <w:sz w:val="22"/>
                <w:szCs w:val="22"/>
              </w:rPr>
              <w:t xml:space="preserve"> рамках проведення Всеукраїнського тижня права структурними підрозділами виконавчого комітету Знам’янської міської ради проведено лекції, відеолекторії, дискусії, в усіх навчальних закладах міста проведено Єдиний урок «Права людини» з нагоди відзначення 70-ї річниці проголошення Загальної декларації прав людини, проведено заходи інформаційного, освітнього та виховного характеру (лекції, навчання, зустрічі за круглим столом, правові конкурси, ігри); в рамках Всеукраїнського тижня права здійснено тематичні виставки в системі бібліотечної мережі; семінар-практикум з відповідальними особами за правоосвітню роботу на підприємствах, установах, організаціях, яким також надано методичний матеріал для проведення правових навчань у своїх трудових колективах; зустрічі в трудових колективах; публікації на правову тематику у місцевих засобах масової інформації; проводилося юридичне консультування з правових питань та надання первинної правової допомогу громадянам. До заходів в рамках </w:t>
            </w:r>
            <w:r w:rsidRPr="00BB5A97">
              <w:rPr>
                <w:sz w:val="22"/>
                <w:szCs w:val="22"/>
              </w:rPr>
              <w:lastRenderedPageBreak/>
              <w:t xml:space="preserve">проведення тижня права долучилися Знам’янське бюро правової допомоги Олександрійського місцевого центру </w:t>
            </w:r>
            <w:r w:rsidRPr="00BB5A97">
              <w:rPr>
                <w:rStyle w:val="213pt4"/>
                <w:sz w:val="22"/>
                <w:szCs w:val="22"/>
              </w:rPr>
              <w:t xml:space="preserve">з надання безоплатної вторинної правової допомоги у Кіровоградській обл., Знам’янський міськрайонний відділ філії  Державної установи «Центр пробації» в </w:t>
            </w:r>
            <w:r>
              <w:rPr>
                <w:rStyle w:val="213pt4"/>
                <w:sz w:val="22"/>
                <w:szCs w:val="22"/>
              </w:rPr>
              <w:t>Кіровоградській області</w:t>
            </w:r>
            <w:r w:rsidRPr="00BB5A97">
              <w:rPr>
                <w:rStyle w:val="213pt4"/>
                <w:sz w:val="22"/>
                <w:szCs w:val="22"/>
              </w:rPr>
              <w:t>, Знам’янський міськрайонний відділ ДВС Головного територіального управлінн</w:t>
            </w:r>
            <w:r>
              <w:rPr>
                <w:rStyle w:val="213pt4"/>
                <w:sz w:val="22"/>
                <w:szCs w:val="22"/>
              </w:rPr>
              <w:t>я юстиції в Кіровоградській області</w:t>
            </w:r>
            <w:r w:rsidRPr="00BB5A97">
              <w:rPr>
                <w:rStyle w:val="213pt4"/>
                <w:sz w:val="22"/>
                <w:szCs w:val="22"/>
              </w:rPr>
              <w:t>, працівники якого брали активну участь у запланованих заходах.</w:t>
            </w:r>
          </w:p>
          <w:p w:rsidR="009C52A8" w:rsidRPr="00BB5A97" w:rsidRDefault="009C52A8" w:rsidP="00A03F5A">
            <w:pPr>
              <w:jc w:val="both"/>
              <w:rPr>
                <w:sz w:val="22"/>
                <w:szCs w:val="22"/>
              </w:rPr>
            </w:pPr>
            <w:r w:rsidRPr="00BB5A97">
              <w:rPr>
                <w:sz w:val="22"/>
                <w:szCs w:val="22"/>
              </w:rPr>
              <w:t>Проведення заходів Всеукраїнського тижня права висвітлювалося на офіційному сайті Знам’янської міської ради.</w:t>
            </w:r>
          </w:p>
          <w:p w:rsidR="009C52A8" w:rsidRPr="00BB5A97" w:rsidRDefault="009C52A8" w:rsidP="00A03F5A">
            <w:pPr>
              <w:jc w:val="both"/>
              <w:rPr>
                <w:sz w:val="22"/>
                <w:szCs w:val="22"/>
              </w:rPr>
            </w:pPr>
            <w:r w:rsidRPr="00BB5A97">
              <w:rPr>
                <w:sz w:val="22"/>
                <w:szCs w:val="22"/>
              </w:rPr>
              <w:t xml:space="preserve">У 2019 році заходи до  Всеукраїнського тижня права будуть проводитися з 09.12.2019 по 13.12.2019 року. </w:t>
            </w:r>
          </w:p>
        </w:tc>
      </w:tr>
      <w:tr w:rsidR="009C52A8" w:rsidRPr="00BB5A97" w:rsidTr="00A03F5A">
        <w:tc>
          <w:tcPr>
            <w:tcW w:w="756" w:type="dxa"/>
          </w:tcPr>
          <w:p w:rsidR="009C52A8" w:rsidRPr="00BB5A97" w:rsidRDefault="009C52A8" w:rsidP="00A03F5A">
            <w:pPr>
              <w:jc w:val="center"/>
              <w:rPr>
                <w:sz w:val="22"/>
                <w:szCs w:val="22"/>
              </w:rPr>
            </w:pPr>
          </w:p>
        </w:tc>
        <w:tc>
          <w:tcPr>
            <w:tcW w:w="2055" w:type="dxa"/>
          </w:tcPr>
          <w:p w:rsidR="009C52A8" w:rsidRPr="00BB5A97" w:rsidRDefault="009C52A8" w:rsidP="00A03F5A">
            <w:pPr>
              <w:jc w:val="both"/>
              <w:rPr>
                <w:sz w:val="22"/>
                <w:szCs w:val="22"/>
              </w:rPr>
            </w:pPr>
          </w:p>
        </w:tc>
        <w:tc>
          <w:tcPr>
            <w:tcW w:w="3604" w:type="dxa"/>
          </w:tcPr>
          <w:p w:rsidR="009C52A8" w:rsidRPr="00BB5A97" w:rsidRDefault="009C52A8" w:rsidP="00A03F5A">
            <w:pPr>
              <w:jc w:val="both"/>
              <w:rPr>
                <w:sz w:val="22"/>
                <w:szCs w:val="22"/>
              </w:rPr>
            </w:pPr>
            <w:r w:rsidRPr="00BB5A97">
              <w:rPr>
                <w:b/>
                <w:sz w:val="22"/>
                <w:szCs w:val="22"/>
              </w:rPr>
              <w:t>1.9</w:t>
            </w:r>
            <w:r w:rsidRPr="00BB5A97">
              <w:rPr>
                <w:sz w:val="22"/>
                <w:szCs w:val="22"/>
              </w:rPr>
              <w:t xml:space="preserve">.Проводити тематичні виставки літератури з питань права в бібліотеках міста </w:t>
            </w:r>
          </w:p>
          <w:p w:rsidR="009C52A8" w:rsidRPr="00BB5A97" w:rsidRDefault="009C52A8" w:rsidP="00A03F5A">
            <w:pPr>
              <w:jc w:val="both"/>
              <w:rPr>
                <w:sz w:val="22"/>
                <w:szCs w:val="22"/>
              </w:rPr>
            </w:pPr>
          </w:p>
          <w:p w:rsidR="009C52A8" w:rsidRPr="00BB5A97" w:rsidRDefault="009C52A8" w:rsidP="00A03F5A">
            <w:pPr>
              <w:jc w:val="both"/>
              <w:rPr>
                <w:sz w:val="22"/>
                <w:szCs w:val="22"/>
              </w:rPr>
            </w:pPr>
          </w:p>
        </w:tc>
        <w:tc>
          <w:tcPr>
            <w:tcW w:w="1782" w:type="dxa"/>
          </w:tcPr>
          <w:p w:rsidR="009C52A8" w:rsidRPr="00BB5A97" w:rsidRDefault="009C52A8" w:rsidP="00A03F5A">
            <w:pPr>
              <w:jc w:val="both"/>
              <w:rPr>
                <w:sz w:val="22"/>
                <w:szCs w:val="22"/>
              </w:rPr>
            </w:pPr>
            <w:r w:rsidRPr="00BB5A97">
              <w:rPr>
                <w:sz w:val="22"/>
                <w:szCs w:val="22"/>
              </w:rPr>
              <w:t xml:space="preserve">Відділ культури і туризму, бібліотеки міста </w:t>
            </w:r>
          </w:p>
          <w:p w:rsidR="009C52A8" w:rsidRPr="00BB5A97" w:rsidRDefault="009C52A8" w:rsidP="00A03F5A">
            <w:pPr>
              <w:jc w:val="both"/>
              <w:rPr>
                <w:sz w:val="22"/>
                <w:szCs w:val="22"/>
              </w:rPr>
            </w:pPr>
          </w:p>
        </w:tc>
        <w:tc>
          <w:tcPr>
            <w:tcW w:w="6907" w:type="dxa"/>
            <w:shd w:val="clear" w:color="auto" w:fill="auto"/>
          </w:tcPr>
          <w:p w:rsidR="009C52A8" w:rsidRPr="00BB5A97" w:rsidRDefault="009C52A8" w:rsidP="00A03F5A">
            <w:pPr>
              <w:jc w:val="both"/>
              <w:rPr>
                <w:sz w:val="22"/>
                <w:szCs w:val="22"/>
              </w:rPr>
            </w:pPr>
            <w:r w:rsidRPr="00BB5A97">
              <w:rPr>
                <w:rFonts w:eastAsia="Calibri"/>
                <w:color w:val="000000"/>
                <w:sz w:val="22"/>
                <w:szCs w:val="22"/>
                <w:shd w:val="clear" w:color="auto" w:fill="FFFFFF"/>
              </w:rPr>
              <w:t>Протягом 2018, 2019 років організовувалися інформаційні куточки, стенди, тематичні виставки: «Знай свої права» у б</w:t>
            </w:r>
            <w:r w:rsidRPr="00BB5A97">
              <w:rPr>
                <w:rFonts w:eastAsia="Calibri"/>
                <w:sz w:val="22"/>
                <w:szCs w:val="22"/>
              </w:rPr>
              <w:t>ібліотеці - філії №1, і</w:t>
            </w:r>
            <w:r w:rsidRPr="00BB5A97">
              <w:rPr>
                <w:rFonts w:eastAsia="Calibri"/>
                <w:color w:val="000000"/>
                <w:sz w:val="22"/>
                <w:szCs w:val="22"/>
                <w:shd w:val="clear" w:color="auto" w:fill="FFFFFF"/>
              </w:rPr>
              <w:t xml:space="preserve">нформаційний стенд «Калейдоскоп правових новинок» у </w:t>
            </w:r>
            <w:r w:rsidRPr="00BB5A97">
              <w:rPr>
                <w:rFonts w:eastAsia="Calibri"/>
                <w:bCs/>
                <w:sz w:val="22"/>
                <w:szCs w:val="22"/>
              </w:rPr>
              <w:t>Центральній універсальній бібліотеці, к</w:t>
            </w:r>
            <w:r w:rsidRPr="00BB5A97">
              <w:rPr>
                <w:rFonts w:eastAsia="Calibri"/>
                <w:color w:val="000000"/>
                <w:sz w:val="22"/>
                <w:szCs w:val="22"/>
                <w:shd w:val="clear" w:color="auto" w:fill="FFFFFF"/>
              </w:rPr>
              <w:t>нижкова виставку «Ти – людина, значить маєш право» у б</w:t>
            </w:r>
            <w:r w:rsidRPr="00BB5A97">
              <w:rPr>
                <w:rFonts w:eastAsia="Calibri"/>
                <w:sz w:val="22"/>
                <w:szCs w:val="22"/>
              </w:rPr>
              <w:t xml:space="preserve">ібліотеці - філії №2. </w:t>
            </w:r>
            <w:r w:rsidRPr="00BB5A97">
              <w:rPr>
                <w:sz w:val="22"/>
                <w:szCs w:val="22"/>
              </w:rPr>
              <w:t xml:space="preserve">В рамка проведення Всеукраїнського тижня права (2018 рік) бібліотеками міста організовано тематичну поличку «Права жінок та гендерна рівність», тематичну викладку </w:t>
            </w:r>
            <w:r w:rsidRPr="00BB5A97">
              <w:rPr>
                <w:sz w:val="22"/>
                <w:szCs w:val="22"/>
                <w:shd w:val="clear" w:color="auto" w:fill="FFFFFF"/>
              </w:rPr>
              <w:t>«Запобігання насильству в сім`ї»</w:t>
            </w:r>
            <w:r w:rsidRPr="00BB5A97">
              <w:rPr>
                <w:sz w:val="22"/>
                <w:szCs w:val="22"/>
              </w:rPr>
              <w:t xml:space="preserve"> Акція «16 днів проти насильства» (2019 рік). </w:t>
            </w:r>
          </w:p>
        </w:tc>
      </w:tr>
      <w:tr w:rsidR="009C52A8" w:rsidRPr="00BB5A97" w:rsidTr="00A03F5A">
        <w:tc>
          <w:tcPr>
            <w:tcW w:w="756" w:type="dxa"/>
          </w:tcPr>
          <w:p w:rsidR="009C52A8" w:rsidRPr="00BB5A97" w:rsidRDefault="009C52A8" w:rsidP="00A03F5A">
            <w:pPr>
              <w:jc w:val="center"/>
              <w:rPr>
                <w:sz w:val="22"/>
                <w:szCs w:val="22"/>
              </w:rPr>
            </w:pPr>
          </w:p>
        </w:tc>
        <w:tc>
          <w:tcPr>
            <w:tcW w:w="2055" w:type="dxa"/>
          </w:tcPr>
          <w:p w:rsidR="009C52A8" w:rsidRPr="00BB5A97" w:rsidRDefault="009C52A8" w:rsidP="00A03F5A">
            <w:pPr>
              <w:jc w:val="both"/>
              <w:rPr>
                <w:sz w:val="22"/>
                <w:szCs w:val="22"/>
              </w:rPr>
            </w:pPr>
          </w:p>
        </w:tc>
        <w:tc>
          <w:tcPr>
            <w:tcW w:w="3604" w:type="dxa"/>
          </w:tcPr>
          <w:p w:rsidR="009C52A8" w:rsidRPr="00BB5A97" w:rsidRDefault="009C52A8" w:rsidP="00A03F5A">
            <w:pPr>
              <w:jc w:val="both"/>
              <w:rPr>
                <w:sz w:val="22"/>
                <w:szCs w:val="22"/>
              </w:rPr>
            </w:pPr>
            <w:r w:rsidRPr="00BB5A97">
              <w:rPr>
                <w:b/>
                <w:sz w:val="22"/>
                <w:szCs w:val="22"/>
              </w:rPr>
              <w:t>1.10.</w:t>
            </w:r>
            <w:r w:rsidRPr="00BB5A97">
              <w:rPr>
                <w:sz w:val="22"/>
                <w:szCs w:val="22"/>
              </w:rPr>
              <w:t>Здійснювати цикл лекцій на правову тематику з питань додержання чинного законодавства при застосуванні до неповнолітніх примусових заходів виховного характеру</w:t>
            </w:r>
          </w:p>
          <w:p w:rsidR="009C52A8" w:rsidRPr="00BB5A97" w:rsidRDefault="009C52A8" w:rsidP="00A03F5A">
            <w:pPr>
              <w:jc w:val="both"/>
              <w:rPr>
                <w:sz w:val="22"/>
                <w:szCs w:val="22"/>
              </w:rPr>
            </w:pPr>
          </w:p>
          <w:p w:rsidR="009C52A8" w:rsidRPr="00BB5A97" w:rsidRDefault="009C52A8" w:rsidP="00A03F5A">
            <w:pPr>
              <w:jc w:val="both"/>
              <w:rPr>
                <w:sz w:val="22"/>
                <w:szCs w:val="22"/>
              </w:rPr>
            </w:pPr>
          </w:p>
        </w:tc>
        <w:tc>
          <w:tcPr>
            <w:tcW w:w="1782" w:type="dxa"/>
          </w:tcPr>
          <w:p w:rsidR="009C52A8" w:rsidRPr="00BB5A97" w:rsidRDefault="009C52A8" w:rsidP="00A03F5A">
            <w:pPr>
              <w:jc w:val="both"/>
              <w:rPr>
                <w:sz w:val="22"/>
                <w:szCs w:val="22"/>
              </w:rPr>
            </w:pPr>
            <w:r w:rsidRPr="00BB5A97">
              <w:rPr>
                <w:sz w:val="22"/>
                <w:szCs w:val="22"/>
              </w:rPr>
              <w:t xml:space="preserve">Знам’янський </w:t>
            </w:r>
            <w:r>
              <w:rPr>
                <w:sz w:val="22"/>
                <w:szCs w:val="22"/>
              </w:rPr>
              <w:t>відділ</w:t>
            </w:r>
            <w:r w:rsidRPr="00BB5A97">
              <w:rPr>
                <w:sz w:val="22"/>
                <w:szCs w:val="22"/>
              </w:rPr>
              <w:t xml:space="preserve"> поліції головного управління поліції в Кіровоградській області, служба у справах дітей </w:t>
            </w:r>
          </w:p>
          <w:p w:rsidR="009C52A8" w:rsidRPr="00BB5A97" w:rsidRDefault="009C52A8" w:rsidP="00A03F5A">
            <w:pPr>
              <w:jc w:val="both"/>
              <w:rPr>
                <w:sz w:val="22"/>
                <w:szCs w:val="22"/>
              </w:rPr>
            </w:pPr>
          </w:p>
        </w:tc>
        <w:tc>
          <w:tcPr>
            <w:tcW w:w="6907" w:type="dxa"/>
            <w:shd w:val="clear" w:color="auto" w:fill="auto"/>
          </w:tcPr>
          <w:p w:rsidR="009C52A8" w:rsidRPr="00BB5A97" w:rsidRDefault="009C52A8" w:rsidP="00A03F5A">
            <w:pPr>
              <w:jc w:val="both"/>
              <w:rPr>
                <w:rFonts w:eastAsia="Calibri"/>
                <w:color w:val="000000"/>
                <w:sz w:val="22"/>
                <w:szCs w:val="22"/>
              </w:rPr>
            </w:pPr>
            <w:r w:rsidRPr="00BB5A97">
              <w:rPr>
                <w:rFonts w:eastAsia="Calibri"/>
                <w:color w:val="000000"/>
                <w:sz w:val="22"/>
                <w:szCs w:val="22"/>
              </w:rPr>
              <w:t xml:space="preserve">У червні 2018 року спеціалістами Знам’янського бюро правової допомоги спільно із працівниками Знам’янського міськрайонного відділу з питань пробації та членами громадської організації «Знам’янський міський інформаційно – освітній клуб» проведено тренінгові заняття для жінок під назвою «Сім’я - простір без насильства». Мета заходу – проінформувати учасниць щодо поняття «насильство», його видів, роль дітей у такому соціальному явищі. У вересні, жовтні, листопаді та грудні 2018 року спеціалістами служби у справах дітей, Знам’янського відділу поліції, Знам’янського бюро правової допомоги, Знам’янського міськрайонного відділу з питань пробації, відділу ДВС проведено курс лекцій на правоосвітню тематику з учнями 9-11 класів </w:t>
            </w:r>
            <w:r>
              <w:rPr>
                <w:rFonts w:eastAsia="Calibri"/>
                <w:color w:val="000000"/>
                <w:sz w:val="22"/>
                <w:szCs w:val="22"/>
              </w:rPr>
              <w:t>закладів загальної середньої освіти</w:t>
            </w:r>
            <w:r w:rsidRPr="00BB5A97">
              <w:rPr>
                <w:rFonts w:eastAsia="Calibri"/>
                <w:color w:val="000000"/>
                <w:sz w:val="22"/>
                <w:szCs w:val="22"/>
              </w:rPr>
              <w:t xml:space="preserve"> міста.</w:t>
            </w:r>
          </w:p>
          <w:p w:rsidR="009C52A8" w:rsidRPr="00BB5A97" w:rsidRDefault="009C52A8" w:rsidP="00A03F5A">
            <w:pPr>
              <w:jc w:val="both"/>
              <w:rPr>
                <w:sz w:val="22"/>
                <w:szCs w:val="22"/>
              </w:rPr>
            </w:pPr>
            <w:r w:rsidRPr="00BB5A97">
              <w:rPr>
                <w:sz w:val="22"/>
                <w:szCs w:val="22"/>
              </w:rPr>
              <w:t xml:space="preserve">У листопаді 2019 року на базі бібліотеки </w:t>
            </w:r>
            <w:r w:rsidRPr="00BB5A97">
              <w:rPr>
                <w:rFonts w:eastAsia="Calibri"/>
                <w:sz w:val="22"/>
                <w:szCs w:val="22"/>
              </w:rPr>
              <w:t xml:space="preserve">- філії №2 </w:t>
            </w:r>
            <w:r w:rsidRPr="00BB5A97">
              <w:rPr>
                <w:sz w:val="22"/>
                <w:szCs w:val="22"/>
              </w:rPr>
              <w:t xml:space="preserve">проведено обласний захід з питань правового захисту та протидії торгівлі </w:t>
            </w:r>
            <w:r w:rsidRPr="00BB5A97">
              <w:rPr>
                <w:sz w:val="22"/>
                <w:szCs w:val="22"/>
              </w:rPr>
              <w:lastRenderedPageBreak/>
              <w:t xml:space="preserve">людьми. </w:t>
            </w:r>
          </w:p>
        </w:tc>
      </w:tr>
      <w:tr w:rsidR="009C52A8" w:rsidRPr="00BB5A97" w:rsidTr="00A03F5A">
        <w:tc>
          <w:tcPr>
            <w:tcW w:w="756" w:type="dxa"/>
          </w:tcPr>
          <w:p w:rsidR="009C52A8" w:rsidRPr="00BB5A97" w:rsidRDefault="009C52A8" w:rsidP="00A03F5A">
            <w:pPr>
              <w:jc w:val="center"/>
              <w:rPr>
                <w:sz w:val="22"/>
                <w:szCs w:val="22"/>
              </w:rPr>
            </w:pPr>
          </w:p>
        </w:tc>
        <w:tc>
          <w:tcPr>
            <w:tcW w:w="2055" w:type="dxa"/>
          </w:tcPr>
          <w:p w:rsidR="009C52A8" w:rsidRPr="00BB5A97" w:rsidRDefault="009C52A8" w:rsidP="00A03F5A">
            <w:pPr>
              <w:jc w:val="both"/>
              <w:rPr>
                <w:sz w:val="22"/>
                <w:szCs w:val="22"/>
              </w:rPr>
            </w:pPr>
          </w:p>
        </w:tc>
        <w:tc>
          <w:tcPr>
            <w:tcW w:w="3604" w:type="dxa"/>
          </w:tcPr>
          <w:p w:rsidR="009C52A8" w:rsidRPr="00BB5A97" w:rsidRDefault="009C52A8" w:rsidP="00A03F5A">
            <w:pPr>
              <w:jc w:val="both"/>
              <w:rPr>
                <w:sz w:val="22"/>
                <w:szCs w:val="22"/>
              </w:rPr>
            </w:pPr>
            <w:r w:rsidRPr="00BB5A97">
              <w:rPr>
                <w:b/>
                <w:sz w:val="22"/>
                <w:szCs w:val="22"/>
              </w:rPr>
              <w:t>1.11.</w:t>
            </w:r>
            <w:r w:rsidRPr="00BB5A97">
              <w:rPr>
                <w:sz w:val="22"/>
                <w:szCs w:val="22"/>
              </w:rPr>
              <w:t xml:space="preserve"> Проводити напередодні Дня юриста заходи з поширення серед населення знань про право і державу, стан законності і правопорядку, забезпечення прав і свобод людини</w:t>
            </w:r>
          </w:p>
          <w:p w:rsidR="009C52A8" w:rsidRPr="00BB5A97" w:rsidRDefault="009C52A8" w:rsidP="00A03F5A">
            <w:pPr>
              <w:jc w:val="both"/>
              <w:rPr>
                <w:sz w:val="22"/>
                <w:szCs w:val="22"/>
              </w:rPr>
            </w:pPr>
          </w:p>
        </w:tc>
        <w:tc>
          <w:tcPr>
            <w:tcW w:w="1782" w:type="dxa"/>
          </w:tcPr>
          <w:p w:rsidR="009C52A8" w:rsidRPr="00BB5A97" w:rsidRDefault="009C52A8" w:rsidP="00A03F5A">
            <w:pPr>
              <w:jc w:val="both"/>
              <w:rPr>
                <w:sz w:val="22"/>
                <w:szCs w:val="22"/>
              </w:rPr>
            </w:pPr>
            <w:r w:rsidRPr="00BB5A97">
              <w:rPr>
                <w:sz w:val="22"/>
                <w:szCs w:val="22"/>
              </w:rPr>
              <w:t xml:space="preserve">Знам’янське міськрайонне управління юстиції, відділ освіти, </w:t>
            </w:r>
          </w:p>
          <w:p w:rsidR="009C52A8" w:rsidRPr="00BB5A97" w:rsidRDefault="009C52A8" w:rsidP="00A03F5A">
            <w:pPr>
              <w:jc w:val="both"/>
              <w:rPr>
                <w:sz w:val="22"/>
                <w:szCs w:val="22"/>
              </w:rPr>
            </w:pPr>
            <w:r w:rsidRPr="00BB5A97">
              <w:rPr>
                <w:sz w:val="22"/>
                <w:szCs w:val="22"/>
              </w:rPr>
              <w:t>юридичний відділ міськвиконкому</w:t>
            </w:r>
          </w:p>
        </w:tc>
        <w:tc>
          <w:tcPr>
            <w:tcW w:w="6907" w:type="dxa"/>
            <w:shd w:val="clear" w:color="auto" w:fill="auto"/>
          </w:tcPr>
          <w:p w:rsidR="009C52A8" w:rsidRPr="00BB5A97" w:rsidRDefault="009C52A8" w:rsidP="00A03F5A">
            <w:pPr>
              <w:tabs>
                <w:tab w:val="left" w:pos="2898"/>
              </w:tabs>
              <w:jc w:val="both"/>
              <w:rPr>
                <w:sz w:val="22"/>
                <w:szCs w:val="22"/>
              </w:rPr>
            </w:pPr>
            <w:r w:rsidRPr="00BB5A97">
              <w:rPr>
                <w:sz w:val="22"/>
                <w:szCs w:val="22"/>
              </w:rPr>
              <w:t xml:space="preserve">До дня  юриста  в освітніх  закладах міста з учнями та вихованцями організовано та проведено  заходи інформаційного, освітнього та виховного характеру (лекції, бесіди, зустрічі за круглим столом, правові конкурси, ігри, змагання тощо). У закладах  загальної  середньої    освіти    проведено    години спілкування в 5-11 класах з елементами тренінгу «Права людини    починаються з  прав дитини»,  бліц- опитування на  тему «Якби я  був  юристом…». Відбувалось  інформування учнівської   молоді  з питань реалізації і захисту прав людини під час   проведення    заходів просвітницького характеру через  діяльність   дитячих громадських організацій із залученням  юристів  з  метою </w:t>
            </w:r>
            <w:r>
              <w:rPr>
                <w:sz w:val="22"/>
                <w:szCs w:val="22"/>
              </w:rPr>
              <w:t>популяризації професії  юриста.</w:t>
            </w:r>
          </w:p>
          <w:p w:rsidR="009C52A8" w:rsidRPr="00BB5A97" w:rsidRDefault="009C52A8" w:rsidP="00A03F5A">
            <w:pPr>
              <w:jc w:val="both"/>
              <w:rPr>
                <w:sz w:val="22"/>
                <w:szCs w:val="22"/>
              </w:rPr>
            </w:pPr>
            <w:r w:rsidRPr="00BB5A97">
              <w:rPr>
                <w:sz w:val="22"/>
                <w:szCs w:val="22"/>
              </w:rPr>
              <w:t xml:space="preserve"> Змістовно пройшли  спільне засідання ДМГО «Оберіг» та  євроклубу «Меридіан» з розгляду проекту «Школа – простір прав дитини» та  конкурс колажів «Що ми знаємо про свої права» серед  учнів 5-9 класів.        Розгорнуто роботу тематичних  книжкових виставок, оформлення тематичних  стендів  про права  людини та  професію юриста  у  шкільних  бібліотеках. Працівників  шкільних бібліотек  залучено до проведення  флешмобу   з правової тематики «Ти людина – отже, маєш права!» </w:t>
            </w:r>
          </w:p>
          <w:p w:rsidR="009C52A8" w:rsidRPr="00BB5A97" w:rsidRDefault="009C52A8" w:rsidP="00A03F5A">
            <w:pPr>
              <w:jc w:val="both"/>
              <w:rPr>
                <w:sz w:val="22"/>
                <w:szCs w:val="22"/>
              </w:rPr>
            </w:pPr>
            <w:r w:rsidRPr="00BB5A97">
              <w:rPr>
                <w:sz w:val="22"/>
                <w:szCs w:val="22"/>
              </w:rPr>
              <w:t>Проведено   огляд-конкурс на кращу творчу роботу – твір, малюнок, колаж, відеоролик «Права очима дітей»  з учнями  5-11 класів  та виставку  «Світ моїх бажань» у малюнках серед учнів 1-4  класів.</w:t>
            </w:r>
          </w:p>
          <w:p w:rsidR="009C52A8" w:rsidRPr="00BB5A97" w:rsidRDefault="009C52A8" w:rsidP="00A03F5A">
            <w:pPr>
              <w:jc w:val="both"/>
              <w:rPr>
                <w:sz w:val="22"/>
                <w:szCs w:val="22"/>
              </w:rPr>
            </w:pPr>
            <w:r w:rsidRPr="00BB5A97">
              <w:rPr>
                <w:sz w:val="22"/>
                <w:szCs w:val="22"/>
              </w:rPr>
              <w:t xml:space="preserve"> Із  здобувачами освіти  10-11 класів  проведено  круглі  столи на тему «Права людини. Забезпечення прав  людини в Україні на сучасному етапі розвитку державності».</w:t>
            </w:r>
          </w:p>
          <w:p w:rsidR="009C52A8" w:rsidRPr="00BB5A97" w:rsidRDefault="009C52A8" w:rsidP="00A03F5A">
            <w:pPr>
              <w:jc w:val="both"/>
              <w:rPr>
                <w:color w:val="000000"/>
                <w:sz w:val="22"/>
                <w:szCs w:val="22"/>
              </w:rPr>
            </w:pPr>
            <w:r w:rsidRPr="00BB5A97">
              <w:rPr>
                <w:color w:val="000000"/>
                <w:sz w:val="22"/>
                <w:szCs w:val="22"/>
              </w:rPr>
              <w:t>Протягом вересня-жовтня 2019 року на виконання наказів управління освіти, науки, молоді та спорту Кіровоградської обласної державної адміністрації на території міста Знам’янка проходив міський етап чемпіонату з інтелектуальних ігор серед школярів сезону 2019/2020 навчального року. Перша гра відбулася 27 вересня 2019 року  на базі Центру дитячої та юнацької творчості - міський етап Чемпіонату з інтелектуальних ігор «Що? Де? Коли?» на питаннях синхронну та 23 жовтня 2019 року – 2-й етап ХХІ обласного чемпіонату  з інтелектуальних ігор серед школярів сезону 2019/2020 навчального року у форматі Асинхронних Кубків з інтелектуальних ігор «Брейн-</w:t>
            </w:r>
            <w:r w:rsidRPr="00BB5A97">
              <w:rPr>
                <w:color w:val="000000"/>
                <w:sz w:val="22"/>
                <w:szCs w:val="22"/>
              </w:rPr>
              <w:lastRenderedPageBreak/>
              <w:t>ринг»  та «Своя гра» . </w:t>
            </w:r>
          </w:p>
          <w:p w:rsidR="009C52A8" w:rsidRPr="00BB5A97" w:rsidRDefault="009C52A8" w:rsidP="00A03F5A">
            <w:pPr>
              <w:jc w:val="both"/>
              <w:rPr>
                <w:sz w:val="22"/>
                <w:szCs w:val="22"/>
              </w:rPr>
            </w:pPr>
            <w:r w:rsidRPr="00BB5A97">
              <w:rPr>
                <w:color w:val="000000"/>
                <w:sz w:val="22"/>
                <w:szCs w:val="22"/>
              </w:rPr>
              <w:t xml:space="preserve">Крім того, у навчальних закладах міста проведено години спілкування, бесіди, інші заходи просвітницького характеру з метою </w:t>
            </w:r>
            <w:r w:rsidRPr="00BB5A97">
              <w:rPr>
                <w:sz w:val="22"/>
                <w:szCs w:val="22"/>
              </w:rPr>
              <w:t>поширення серед учнів знань про право і державу, стан законності і правопорядку, забезпечення прав і свобод людини.</w:t>
            </w:r>
          </w:p>
        </w:tc>
      </w:tr>
    </w:tbl>
    <w:p w:rsidR="009C52A8" w:rsidRPr="00BB5A97" w:rsidRDefault="009C52A8" w:rsidP="009C52A8">
      <w:pPr>
        <w:rPr>
          <w:b/>
          <w:sz w:val="22"/>
          <w:szCs w:val="22"/>
        </w:rPr>
      </w:pPr>
    </w:p>
    <w:p w:rsidR="009C52A8" w:rsidRPr="006E4BF3" w:rsidRDefault="009C52A8" w:rsidP="009C52A8">
      <w:pPr>
        <w:jc w:val="center"/>
      </w:pPr>
    </w:p>
    <w:p w:rsidR="009C52A8" w:rsidRDefault="009C52A8" w:rsidP="009C52A8">
      <w:pPr>
        <w:ind w:left="708" w:firstLine="708"/>
        <w:rPr>
          <w:b/>
          <w:bCs/>
        </w:rPr>
        <w:sectPr w:rsidR="009C52A8" w:rsidSect="00A126F3">
          <w:pgSz w:w="16838" w:h="11906" w:orient="landscape"/>
          <w:pgMar w:top="1418" w:right="567" w:bottom="1134" w:left="1134" w:header="709" w:footer="709" w:gutter="0"/>
          <w:cols w:space="708"/>
          <w:docGrid w:linePitch="360"/>
        </w:sectPr>
      </w:pPr>
    </w:p>
    <w:p w:rsidR="009C52A8" w:rsidRPr="00BB5A97" w:rsidRDefault="009C52A8" w:rsidP="009C52A8">
      <w:pPr>
        <w:widowControl w:val="0"/>
        <w:autoSpaceDE w:val="0"/>
        <w:autoSpaceDN w:val="0"/>
        <w:adjustRightInd w:val="0"/>
        <w:jc w:val="center"/>
        <w:rPr>
          <w:b/>
          <w:bCs/>
          <w:sz w:val="24"/>
          <w:szCs w:val="24"/>
        </w:rPr>
      </w:pPr>
      <w:r>
        <w:rPr>
          <w:b/>
          <w:bCs/>
          <w:sz w:val="24"/>
          <w:szCs w:val="24"/>
        </w:rPr>
        <w:lastRenderedPageBreak/>
        <w:t>Вісімдесят друга сесія</w:t>
      </w:r>
      <w:r w:rsidRPr="00BB5A97">
        <w:rPr>
          <w:b/>
          <w:bCs/>
          <w:sz w:val="24"/>
          <w:szCs w:val="24"/>
        </w:rPr>
        <w:t xml:space="preserve"> Знам’янської міської ради</w:t>
      </w:r>
    </w:p>
    <w:p w:rsidR="009C52A8" w:rsidRPr="00BB5A97" w:rsidRDefault="009C52A8" w:rsidP="009C52A8">
      <w:pPr>
        <w:widowControl w:val="0"/>
        <w:autoSpaceDE w:val="0"/>
        <w:autoSpaceDN w:val="0"/>
        <w:adjustRightInd w:val="0"/>
        <w:jc w:val="center"/>
        <w:rPr>
          <w:b/>
          <w:bCs/>
          <w:sz w:val="24"/>
          <w:szCs w:val="24"/>
        </w:rPr>
      </w:pPr>
      <w:r w:rsidRPr="00BB5A97">
        <w:rPr>
          <w:b/>
          <w:bCs/>
          <w:sz w:val="24"/>
          <w:szCs w:val="24"/>
        </w:rPr>
        <w:t>сьомого скликання</w:t>
      </w:r>
    </w:p>
    <w:p w:rsidR="009C52A8" w:rsidRPr="000B546E" w:rsidRDefault="009C52A8" w:rsidP="009C52A8">
      <w:pPr>
        <w:jc w:val="center"/>
        <w:rPr>
          <w:b/>
          <w:bCs/>
          <w:sz w:val="24"/>
          <w:szCs w:val="24"/>
        </w:rPr>
      </w:pPr>
    </w:p>
    <w:p w:rsidR="009C52A8" w:rsidRPr="000B546E" w:rsidRDefault="009C52A8" w:rsidP="009C52A8">
      <w:pPr>
        <w:pStyle w:val="3"/>
      </w:pPr>
      <w:r w:rsidRPr="000B546E">
        <w:t>Р І Ш Е Н Н Я</w:t>
      </w:r>
    </w:p>
    <w:p w:rsidR="009C52A8" w:rsidRPr="000B546E" w:rsidRDefault="009C52A8" w:rsidP="009C52A8">
      <w:pPr>
        <w:rPr>
          <w:b/>
          <w:sz w:val="24"/>
          <w:szCs w:val="24"/>
        </w:rPr>
      </w:pPr>
    </w:p>
    <w:p w:rsidR="009C52A8" w:rsidRPr="000B546E" w:rsidRDefault="009C52A8" w:rsidP="009C52A8">
      <w:pPr>
        <w:rPr>
          <w:sz w:val="24"/>
          <w:szCs w:val="24"/>
        </w:rPr>
      </w:pPr>
      <w:r w:rsidRPr="000B546E">
        <w:rPr>
          <w:sz w:val="24"/>
          <w:szCs w:val="24"/>
        </w:rPr>
        <w:t xml:space="preserve">від  </w:t>
      </w:r>
      <w:r>
        <w:rPr>
          <w:sz w:val="24"/>
          <w:szCs w:val="24"/>
        </w:rPr>
        <w:t xml:space="preserve">26 </w:t>
      </w:r>
      <w:r w:rsidRPr="000B546E">
        <w:rPr>
          <w:sz w:val="24"/>
          <w:szCs w:val="24"/>
        </w:rPr>
        <w:t xml:space="preserve">  </w:t>
      </w:r>
      <w:r>
        <w:rPr>
          <w:sz w:val="24"/>
          <w:szCs w:val="24"/>
        </w:rPr>
        <w:t xml:space="preserve">грудня  2019 року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BB5A97">
        <w:rPr>
          <w:b/>
          <w:sz w:val="24"/>
          <w:szCs w:val="24"/>
        </w:rPr>
        <w:t xml:space="preserve"> </w:t>
      </w:r>
    </w:p>
    <w:p w:rsidR="009C52A8" w:rsidRDefault="009C52A8" w:rsidP="009C52A8">
      <w:pPr>
        <w:jc w:val="center"/>
        <w:rPr>
          <w:sz w:val="24"/>
          <w:szCs w:val="24"/>
        </w:rPr>
      </w:pPr>
      <w:r w:rsidRPr="000B546E">
        <w:rPr>
          <w:sz w:val="24"/>
          <w:szCs w:val="24"/>
        </w:rPr>
        <w:t xml:space="preserve">м. Знам`янка    </w:t>
      </w:r>
    </w:p>
    <w:p w:rsidR="009C52A8" w:rsidRDefault="009C52A8" w:rsidP="009C52A8">
      <w:pPr>
        <w:rPr>
          <w:sz w:val="24"/>
          <w:szCs w:val="24"/>
        </w:rPr>
      </w:pPr>
    </w:p>
    <w:p w:rsidR="009C52A8" w:rsidRDefault="009C52A8" w:rsidP="009C52A8">
      <w:pPr>
        <w:rPr>
          <w:sz w:val="24"/>
          <w:szCs w:val="24"/>
        </w:rPr>
      </w:pPr>
      <w:r>
        <w:rPr>
          <w:sz w:val="24"/>
          <w:szCs w:val="24"/>
        </w:rPr>
        <w:t>Про робо</w:t>
      </w:r>
      <w:r>
        <w:rPr>
          <w:sz w:val="24"/>
          <w:szCs w:val="24"/>
        </w:rPr>
        <w:t>т</w:t>
      </w:r>
      <w:r>
        <w:rPr>
          <w:sz w:val="24"/>
          <w:szCs w:val="24"/>
        </w:rPr>
        <w:t>у</w:t>
      </w:r>
      <w:r>
        <w:rPr>
          <w:sz w:val="24"/>
          <w:szCs w:val="24"/>
        </w:rPr>
        <w:t xml:space="preserve"> пленарного засідання без перерви</w:t>
      </w:r>
    </w:p>
    <w:p w:rsidR="009C52A8" w:rsidRDefault="009C52A8" w:rsidP="009C52A8">
      <w:pPr>
        <w:jc w:val="both"/>
        <w:rPr>
          <w:sz w:val="24"/>
        </w:rPr>
      </w:pPr>
    </w:p>
    <w:p w:rsidR="009C52A8" w:rsidRPr="000A34A4" w:rsidRDefault="009C52A8" w:rsidP="009C52A8">
      <w:pPr>
        <w:ind w:firstLine="708"/>
        <w:jc w:val="both"/>
        <w:rPr>
          <w:sz w:val="24"/>
        </w:rPr>
      </w:pPr>
      <w:r w:rsidRPr="000A34A4">
        <w:rPr>
          <w:sz w:val="24"/>
        </w:rPr>
        <w:t xml:space="preserve">Відповідно до </w:t>
      </w:r>
      <w:r>
        <w:rPr>
          <w:sz w:val="24"/>
        </w:rPr>
        <w:t xml:space="preserve">п.3.8 статті  41 </w:t>
      </w:r>
      <w:r w:rsidRPr="000A34A4">
        <w:rPr>
          <w:sz w:val="24"/>
        </w:rPr>
        <w:t>Регламенту Знам’янської міської ради сьомого скликання, керуючись  статтею 26  Закону України «Про місцеве самоврядування в Україні», міська рада</w:t>
      </w:r>
    </w:p>
    <w:p w:rsidR="009C52A8" w:rsidRPr="000A34A4" w:rsidRDefault="009C52A8" w:rsidP="009C52A8">
      <w:pPr>
        <w:ind w:firstLine="708"/>
        <w:jc w:val="center"/>
        <w:rPr>
          <w:b/>
          <w:sz w:val="24"/>
        </w:rPr>
      </w:pPr>
      <w:r w:rsidRPr="000A34A4">
        <w:rPr>
          <w:b/>
          <w:sz w:val="24"/>
        </w:rPr>
        <w:t>В и р і ш и л а :</w:t>
      </w:r>
    </w:p>
    <w:p w:rsidR="009C52A8" w:rsidRDefault="009C52A8" w:rsidP="009C52A8">
      <w:pPr>
        <w:rPr>
          <w:b/>
          <w:sz w:val="24"/>
        </w:rPr>
      </w:pPr>
    </w:p>
    <w:p w:rsidR="009C52A8" w:rsidRPr="003073DA" w:rsidRDefault="009C52A8" w:rsidP="009C52A8">
      <w:pPr>
        <w:jc w:val="both"/>
        <w:rPr>
          <w:sz w:val="24"/>
        </w:rPr>
      </w:pPr>
      <w:r w:rsidRPr="003073DA">
        <w:rPr>
          <w:sz w:val="24"/>
        </w:rPr>
        <w:tab/>
      </w:r>
      <w:r>
        <w:rPr>
          <w:sz w:val="24"/>
        </w:rPr>
        <w:t>Роботу пленарного засідання 82 сесії проводити без перерви.</w:t>
      </w:r>
    </w:p>
    <w:p w:rsidR="009C52A8" w:rsidRPr="00AA2E17" w:rsidRDefault="009C52A8" w:rsidP="009C52A8">
      <w:pPr>
        <w:rPr>
          <w:b/>
          <w:sz w:val="24"/>
        </w:rPr>
      </w:pPr>
    </w:p>
    <w:p w:rsidR="009C52A8" w:rsidRPr="005C0D63" w:rsidRDefault="009C52A8" w:rsidP="009C52A8">
      <w:pPr>
        <w:pStyle w:val="aa"/>
        <w:jc w:val="right"/>
        <w:rPr>
          <w:sz w:val="24"/>
        </w:rPr>
      </w:pPr>
    </w:p>
    <w:p w:rsidR="009C52A8" w:rsidRPr="008E56B9" w:rsidRDefault="009C52A8" w:rsidP="009C52A8">
      <w:pPr>
        <w:jc w:val="both"/>
        <w:rPr>
          <w:b/>
          <w:sz w:val="24"/>
        </w:rPr>
      </w:pPr>
      <w:r>
        <w:rPr>
          <w:b/>
          <w:sz w:val="24"/>
        </w:rPr>
        <w:t xml:space="preserve">                        Міський голова</w:t>
      </w:r>
      <w:r>
        <w:rPr>
          <w:b/>
          <w:sz w:val="24"/>
        </w:rPr>
        <w:tab/>
      </w:r>
      <w:r>
        <w:rPr>
          <w:b/>
          <w:sz w:val="24"/>
        </w:rPr>
        <w:tab/>
      </w:r>
      <w:r>
        <w:rPr>
          <w:b/>
          <w:sz w:val="24"/>
        </w:rPr>
        <w:tab/>
      </w:r>
      <w:r>
        <w:rPr>
          <w:b/>
          <w:sz w:val="24"/>
        </w:rPr>
        <w:tab/>
        <w:t>Сергій  ФІЛІПЕНКО</w:t>
      </w:r>
    </w:p>
    <w:p w:rsidR="009C52A8" w:rsidRDefault="009C52A8" w:rsidP="009C52A8">
      <w:pPr>
        <w:ind w:left="7788"/>
        <w:jc w:val="center"/>
        <w:rPr>
          <w:b/>
          <w:sz w:val="28"/>
          <w:szCs w:val="24"/>
        </w:rPr>
      </w:pPr>
    </w:p>
    <w:p w:rsidR="009C52A8" w:rsidRPr="000B546E" w:rsidRDefault="009C52A8" w:rsidP="009C52A8">
      <w:pPr>
        <w:rPr>
          <w:sz w:val="24"/>
          <w:szCs w:val="24"/>
        </w:rPr>
      </w:pPr>
    </w:p>
    <w:p w:rsidR="009C52A8" w:rsidRPr="00B13B75" w:rsidRDefault="009C52A8" w:rsidP="009C52A8">
      <w:pPr>
        <w:jc w:val="center"/>
        <w:rPr>
          <w:b/>
          <w:sz w:val="24"/>
        </w:rPr>
      </w:pPr>
      <w:r>
        <w:rPr>
          <w:b/>
          <w:sz w:val="24"/>
        </w:rPr>
        <w:t>Вісімдесят друга</w:t>
      </w:r>
      <w:r w:rsidRPr="00B13B75">
        <w:rPr>
          <w:b/>
          <w:sz w:val="24"/>
        </w:rPr>
        <w:t xml:space="preserve">  сесія Знам`янської міської ради</w:t>
      </w:r>
    </w:p>
    <w:p w:rsidR="009C52A8" w:rsidRPr="00B13B75" w:rsidRDefault="009C52A8" w:rsidP="009C52A8">
      <w:pPr>
        <w:ind w:left="1440" w:firstLine="720"/>
        <w:rPr>
          <w:b/>
          <w:sz w:val="24"/>
        </w:rPr>
      </w:pPr>
      <w:r w:rsidRPr="00B13B75">
        <w:rPr>
          <w:b/>
          <w:sz w:val="24"/>
        </w:rPr>
        <w:t xml:space="preserve">                          сьомого скликання</w:t>
      </w:r>
    </w:p>
    <w:p w:rsidR="009C52A8" w:rsidRPr="00B13B75" w:rsidRDefault="009C52A8" w:rsidP="009C52A8">
      <w:pPr>
        <w:rPr>
          <w:sz w:val="24"/>
        </w:rPr>
      </w:pPr>
    </w:p>
    <w:p w:rsidR="009C52A8" w:rsidRPr="00B13B75" w:rsidRDefault="009C52A8" w:rsidP="009C52A8">
      <w:pPr>
        <w:keepNext/>
        <w:jc w:val="center"/>
        <w:outlineLvl w:val="2"/>
        <w:rPr>
          <w:b/>
          <w:sz w:val="24"/>
        </w:rPr>
      </w:pPr>
      <w:r w:rsidRPr="00B13B75">
        <w:rPr>
          <w:b/>
          <w:sz w:val="24"/>
        </w:rPr>
        <w:t>Р І Ш Е Н Н Я</w:t>
      </w:r>
    </w:p>
    <w:p w:rsidR="009C52A8" w:rsidRPr="00B13B75" w:rsidRDefault="009C52A8" w:rsidP="009C52A8">
      <w:pPr>
        <w:tabs>
          <w:tab w:val="left" w:pos="4114"/>
        </w:tabs>
        <w:rPr>
          <w:sz w:val="24"/>
        </w:rPr>
      </w:pPr>
      <w:r w:rsidRPr="00B13B75">
        <w:rPr>
          <w:sz w:val="24"/>
        </w:rPr>
        <w:t xml:space="preserve">від  </w:t>
      </w:r>
      <w:r>
        <w:rPr>
          <w:sz w:val="24"/>
        </w:rPr>
        <w:t xml:space="preserve">26 грудня  </w:t>
      </w:r>
      <w:r w:rsidRPr="00B13B75">
        <w:rPr>
          <w:sz w:val="24"/>
        </w:rPr>
        <w:t xml:space="preserve">2019 року </w:t>
      </w:r>
      <w:r w:rsidRPr="00B13B75">
        <w:rPr>
          <w:sz w:val="24"/>
        </w:rPr>
        <w:tab/>
      </w:r>
      <w:r w:rsidRPr="00B13B75">
        <w:rPr>
          <w:sz w:val="24"/>
        </w:rPr>
        <w:tab/>
      </w:r>
      <w:r w:rsidRPr="00B13B75">
        <w:rPr>
          <w:sz w:val="24"/>
        </w:rPr>
        <w:tab/>
      </w:r>
      <w:r w:rsidRPr="00B13B75">
        <w:rPr>
          <w:sz w:val="24"/>
        </w:rPr>
        <w:tab/>
      </w:r>
      <w:r w:rsidRPr="00B13B75">
        <w:rPr>
          <w:sz w:val="24"/>
        </w:rPr>
        <w:tab/>
      </w:r>
      <w:r w:rsidRPr="00B13B75">
        <w:rPr>
          <w:sz w:val="24"/>
        </w:rPr>
        <w:tab/>
      </w:r>
      <w:r w:rsidRPr="00B13B75">
        <w:rPr>
          <w:sz w:val="24"/>
        </w:rPr>
        <w:tab/>
      </w:r>
      <w:r w:rsidRPr="00B13B75">
        <w:rPr>
          <w:b/>
          <w:sz w:val="24"/>
        </w:rPr>
        <w:t>№</w:t>
      </w:r>
      <w:r>
        <w:rPr>
          <w:b/>
          <w:sz w:val="24"/>
        </w:rPr>
        <w:t>2306</w:t>
      </w:r>
    </w:p>
    <w:p w:rsidR="009C52A8" w:rsidRPr="00B13B75" w:rsidRDefault="009C52A8" w:rsidP="009C52A8">
      <w:pPr>
        <w:jc w:val="center"/>
        <w:rPr>
          <w:sz w:val="24"/>
        </w:rPr>
      </w:pPr>
      <w:r w:rsidRPr="00B13B75">
        <w:rPr>
          <w:sz w:val="24"/>
        </w:rPr>
        <w:t>м. Знам`янка</w:t>
      </w:r>
    </w:p>
    <w:p w:rsidR="009C52A8" w:rsidRPr="00B13B75" w:rsidRDefault="009C52A8" w:rsidP="009C52A8">
      <w:pPr>
        <w:rPr>
          <w:sz w:val="24"/>
        </w:rPr>
      </w:pPr>
    </w:p>
    <w:p w:rsidR="009C52A8" w:rsidRPr="00B13B75" w:rsidRDefault="009C52A8" w:rsidP="009C52A8">
      <w:pPr>
        <w:tabs>
          <w:tab w:val="left" w:pos="-709"/>
          <w:tab w:val="left" w:pos="-426"/>
        </w:tabs>
        <w:autoSpaceDE w:val="0"/>
        <w:autoSpaceDN w:val="0"/>
        <w:adjustRightInd w:val="0"/>
        <w:ind w:right="-426"/>
        <w:rPr>
          <w:bCs/>
          <w:sz w:val="24"/>
        </w:rPr>
      </w:pPr>
      <w:r w:rsidRPr="00B13B75">
        <w:rPr>
          <w:sz w:val="24"/>
        </w:rPr>
        <w:t xml:space="preserve">Про  хід  виконання </w:t>
      </w:r>
      <w:r>
        <w:rPr>
          <w:bCs/>
          <w:sz w:val="24"/>
        </w:rPr>
        <w:t xml:space="preserve"> М</w:t>
      </w:r>
      <w:r w:rsidRPr="00B13B75">
        <w:rPr>
          <w:bCs/>
          <w:sz w:val="24"/>
        </w:rPr>
        <w:t xml:space="preserve">іської програми </w:t>
      </w:r>
    </w:p>
    <w:p w:rsidR="009C52A8" w:rsidRPr="00B13B75" w:rsidRDefault="009C52A8" w:rsidP="009C52A8">
      <w:pPr>
        <w:tabs>
          <w:tab w:val="left" w:pos="-709"/>
          <w:tab w:val="left" w:pos="-426"/>
        </w:tabs>
        <w:autoSpaceDE w:val="0"/>
        <w:autoSpaceDN w:val="0"/>
        <w:adjustRightInd w:val="0"/>
        <w:ind w:right="-426"/>
        <w:rPr>
          <w:bCs/>
          <w:sz w:val="24"/>
        </w:rPr>
      </w:pPr>
      <w:r w:rsidRPr="00B13B75">
        <w:rPr>
          <w:bCs/>
          <w:sz w:val="24"/>
        </w:rPr>
        <w:t xml:space="preserve">«Обдарована молодь – запорука </w:t>
      </w:r>
    </w:p>
    <w:p w:rsidR="009C52A8" w:rsidRPr="00B13B75" w:rsidRDefault="009C52A8" w:rsidP="009C52A8">
      <w:pPr>
        <w:tabs>
          <w:tab w:val="left" w:pos="-709"/>
          <w:tab w:val="left" w:pos="-426"/>
        </w:tabs>
        <w:autoSpaceDE w:val="0"/>
        <w:autoSpaceDN w:val="0"/>
        <w:adjustRightInd w:val="0"/>
        <w:ind w:right="-426"/>
        <w:rPr>
          <w:bCs/>
          <w:sz w:val="24"/>
        </w:rPr>
      </w:pPr>
      <w:r w:rsidRPr="00B13B75">
        <w:rPr>
          <w:bCs/>
          <w:sz w:val="24"/>
        </w:rPr>
        <w:t xml:space="preserve">розвитку територіальної громади </w:t>
      </w:r>
    </w:p>
    <w:p w:rsidR="009C52A8" w:rsidRPr="00B13B75" w:rsidRDefault="009C52A8" w:rsidP="009C52A8">
      <w:pPr>
        <w:tabs>
          <w:tab w:val="left" w:pos="-709"/>
          <w:tab w:val="left" w:pos="-426"/>
        </w:tabs>
        <w:autoSpaceDE w:val="0"/>
        <w:autoSpaceDN w:val="0"/>
        <w:adjustRightInd w:val="0"/>
        <w:ind w:right="-426"/>
        <w:rPr>
          <w:bCs/>
          <w:sz w:val="24"/>
        </w:rPr>
      </w:pPr>
      <w:r w:rsidRPr="00B13B75">
        <w:rPr>
          <w:bCs/>
          <w:sz w:val="24"/>
        </w:rPr>
        <w:t xml:space="preserve">міста Знам’янка» на 2019-2020 роки та </w:t>
      </w:r>
    </w:p>
    <w:p w:rsidR="009C52A8" w:rsidRPr="00B13B75" w:rsidRDefault="009C52A8" w:rsidP="009C52A8">
      <w:pPr>
        <w:tabs>
          <w:tab w:val="left" w:pos="-709"/>
          <w:tab w:val="left" w:pos="-426"/>
        </w:tabs>
        <w:autoSpaceDE w:val="0"/>
        <w:autoSpaceDN w:val="0"/>
        <w:adjustRightInd w:val="0"/>
        <w:ind w:right="-426"/>
        <w:rPr>
          <w:bCs/>
          <w:sz w:val="24"/>
        </w:rPr>
      </w:pPr>
      <w:r w:rsidRPr="00B13B75">
        <w:rPr>
          <w:bCs/>
          <w:sz w:val="24"/>
        </w:rPr>
        <w:t>Положення про призначення премії</w:t>
      </w:r>
    </w:p>
    <w:p w:rsidR="009C52A8" w:rsidRPr="00B13B75" w:rsidRDefault="009C52A8" w:rsidP="009C52A8">
      <w:pPr>
        <w:tabs>
          <w:tab w:val="left" w:pos="-709"/>
          <w:tab w:val="left" w:pos="-426"/>
        </w:tabs>
        <w:autoSpaceDE w:val="0"/>
        <w:autoSpaceDN w:val="0"/>
        <w:adjustRightInd w:val="0"/>
        <w:ind w:right="-426"/>
        <w:rPr>
          <w:bCs/>
          <w:sz w:val="24"/>
        </w:rPr>
      </w:pPr>
      <w:r w:rsidRPr="00B13B75">
        <w:rPr>
          <w:bCs/>
          <w:sz w:val="24"/>
        </w:rPr>
        <w:t>імені В’ячеслава Шкоди учнівській</w:t>
      </w:r>
    </w:p>
    <w:p w:rsidR="009C52A8" w:rsidRPr="00B13B75" w:rsidRDefault="009C52A8" w:rsidP="009C52A8">
      <w:pPr>
        <w:tabs>
          <w:tab w:val="left" w:pos="-709"/>
          <w:tab w:val="left" w:pos="-426"/>
        </w:tabs>
        <w:autoSpaceDE w:val="0"/>
        <w:autoSpaceDN w:val="0"/>
        <w:adjustRightInd w:val="0"/>
        <w:ind w:right="-426"/>
        <w:rPr>
          <w:bCs/>
          <w:sz w:val="24"/>
        </w:rPr>
      </w:pPr>
      <w:r w:rsidRPr="00B13B75">
        <w:rPr>
          <w:bCs/>
          <w:sz w:val="24"/>
        </w:rPr>
        <w:t>молоді та педагогічним працівникам</w:t>
      </w:r>
    </w:p>
    <w:p w:rsidR="009C52A8" w:rsidRPr="00B13B75" w:rsidRDefault="009C52A8" w:rsidP="009C52A8">
      <w:pPr>
        <w:tabs>
          <w:tab w:val="left" w:pos="-709"/>
          <w:tab w:val="left" w:pos="-426"/>
        </w:tabs>
        <w:autoSpaceDE w:val="0"/>
        <w:autoSpaceDN w:val="0"/>
        <w:adjustRightInd w:val="0"/>
        <w:ind w:right="-426"/>
        <w:rPr>
          <w:bCs/>
          <w:sz w:val="24"/>
        </w:rPr>
      </w:pPr>
      <w:r w:rsidRPr="00B13B75">
        <w:rPr>
          <w:bCs/>
          <w:sz w:val="24"/>
        </w:rPr>
        <w:t>за досягнуті успіхи за 2019 рік</w:t>
      </w:r>
    </w:p>
    <w:p w:rsidR="009C52A8" w:rsidRDefault="009C52A8" w:rsidP="009C52A8">
      <w:pPr>
        <w:tabs>
          <w:tab w:val="left" w:pos="-709"/>
          <w:tab w:val="left" w:pos="-426"/>
        </w:tabs>
        <w:autoSpaceDE w:val="0"/>
        <w:autoSpaceDN w:val="0"/>
        <w:adjustRightInd w:val="0"/>
        <w:ind w:left="-851" w:right="-426" w:firstLine="494"/>
        <w:jc w:val="center"/>
        <w:rPr>
          <w:b/>
          <w:lang w:eastAsia="uk-UA"/>
        </w:rPr>
      </w:pPr>
    </w:p>
    <w:p w:rsidR="009C52A8" w:rsidRPr="00B13B75" w:rsidRDefault="009C52A8" w:rsidP="009C52A8">
      <w:pPr>
        <w:tabs>
          <w:tab w:val="left" w:pos="-709"/>
          <w:tab w:val="left" w:pos="-426"/>
        </w:tabs>
        <w:autoSpaceDE w:val="0"/>
        <w:autoSpaceDN w:val="0"/>
        <w:adjustRightInd w:val="0"/>
        <w:jc w:val="both"/>
        <w:rPr>
          <w:bCs/>
          <w:sz w:val="24"/>
          <w:szCs w:val="24"/>
        </w:rPr>
      </w:pPr>
      <w:r w:rsidRPr="00B13B75">
        <w:rPr>
          <w:sz w:val="24"/>
          <w:szCs w:val="24"/>
        </w:rPr>
        <w:t xml:space="preserve">            Заслухавши та обговоривши інформацію начальника відділу освіти Л.Клименко про </w:t>
      </w:r>
      <w:r>
        <w:rPr>
          <w:sz w:val="24"/>
          <w:szCs w:val="24"/>
        </w:rPr>
        <w:t xml:space="preserve">хід </w:t>
      </w:r>
      <w:r w:rsidRPr="00B13B75">
        <w:rPr>
          <w:sz w:val="24"/>
          <w:szCs w:val="24"/>
        </w:rPr>
        <w:t xml:space="preserve">виконання </w:t>
      </w:r>
      <w:r>
        <w:rPr>
          <w:bCs/>
          <w:sz w:val="24"/>
          <w:szCs w:val="24"/>
        </w:rPr>
        <w:t>М</w:t>
      </w:r>
      <w:r w:rsidRPr="00B13B75">
        <w:rPr>
          <w:bCs/>
          <w:sz w:val="24"/>
          <w:szCs w:val="24"/>
        </w:rPr>
        <w:t>іської програми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 у 2019 році</w:t>
      </w:r>
      <w:r w:rsidRPr="00B13B75">
        <w:rPr>
          <w:sz w:val="24"/>
          <w:szCs w:val="24"/>
        </w:rPr>
        <w:t>, враховуючи рішення міської</w:t>
      </w:r>
      <w:r>
        <w:rPr>
          <w:sz w:val="24"/>
          <w:szCs w:val="24"/>
        </w:rPr>
        <w:t xml:space="preserve"> ради від 26 грудня 2018 року №</w:t>
      </w:r>
      <w:r w:rsidRPr="00B13B75">
        <w:rPr>
          <w:sz w:val="24"/>
          <w:szCs w:val="24"/>
        </w:rPr>
        <w:t xml:space="preserve">1751 «Про  хід  виконання </w:t>
      </w:r>
      <w:r w:rsidRPr="00B13B75">
        <w:rPr>
          <w:bCs/>
          <w:sz w:val="24"/>
          <w:szCs w:val="24"/>
        </w:rPr>
        <w:t xml:space="preserve"> міської програми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w:t>
      </w:r>
      <w:r w:rsidRPr="00B13B75">
        <w:rPr>
          <w:sz w:val="24"/>
          <w:szCs w:val="24"/>
        </w:rPr>
        <w:t>», керуючись ст. 26 Закону України «Про місцеве самоврядування в Україні», міська рада</w:t>
      </w:r>
    </w:p>
    <w:p w:rsidR="009C52A8" w:rsidRPr="00B13B75" w:rsidRDefault="009C52A8" w:rsidP="009C52A8">
      <w:pPr>
        <w:jc w:val="both"/>
        <w:rPr>
          <w:sz w:val="24"/>
          <w:szCs w:val="24"/>
        </w:rPr>
      </w:pPr>
    </w:p>
    <w:p w:rsidR="009C52A8" w:rsidRPr="00B13B75" w:rsidRDefault="009C52A8" w:rsidP="009C52A8">
      <w:pPr>
        <w:jc w:val="center"/>
        <w:rPr>
          <w:b/>
          <w:sz w:val="24"/>
          <w:szCs w:val="24"/>
        </w:rPr>
      </w:pPr>
      <w:r>
        <w:rPr>
          <w:b/>
          <w:sz w:val="24"/>
          <w:szCs w:val="24"/>
        </w:rPr>
        <w:t>В и р і ш и л а:</w:t>
      </w:r>
    </w:p>
    <w:p w:rsidR="009C52A8" w:rsidRPr="00B13B75" w:rsidRDefault="009C52A8" w:rsidP="009C52A8">
      <w:pPr>
        <w:rPr>
          <w:sz w:val="24"/>
          <w:szCs w:val="24"/>
        </w:rPr>
      </w:pPr>
    </w:p>
    <w:p w:rsidR="009C52A8" w:rsidRPr="00B13B75" w:rsidRDefault="009C52A8" w:rsidP="009C52A8">
      <w:pPr>
        <w:pStyle w:val="2"/>
        <w:keepLines w:val="0"/>
        <w:numPr>
          <w:ilvl w:val="0"/>
          <w:numId w:val="13"/>
        </w:numPr>
        <w:spacing w:before="0"/>
        <w:jc w:val="both"/>
        <w:rPr>
          <w:rFonts w:ascii="Times New Roman" w:hAnsi="Times New Roman" w:cs="Times New Roman"/>
          <w:b w:val="0"/>
          <w:i/>
          <w:color w:val="auto"/>
          <w:sz w:val="24"/>
          <w:szCs w:val="24"/>
          <w:lang w:val="uk-UA"/>
        </w:rPr>
      </w:pPr>
      <w:r w:rsidRPr="00B13B75">
        <w:rPr>
          <w:rFonts w:ascii="Times New Roman" w:hAnsi="Times New Roman" w:cs="Times New Roman"/>
          <w:b w:val="0"/>
          <w:color w:val="auto"/>
          <w:sz w:val="24"/>
          <w:szCs w:val="24"/>
          <w:lang w:val="uk-UA"/>
        </w:rPr>
        <w:t xml:space="preserve">Інформацію начальника відділу освіти Л.Клименко про </w:t>
      </w:r>
      <w:r>
        <w:rPr>
          <w:rFonts w:ascii="Times New Roman" w:hAnsi="Times New Roman" w:cs="Times New Roman"/>
          <w:b w:val="0"/>
          <w:color w:val="auto"/>
          <w:sz w:val="24"/>
          <w:szCs w:val="24"/>
          <w:lang w:val="uk-UA"/>
        </w:rPr>
        <w:t xml:space="preserve">хід </w:t>
      </w:r>
      <w:r w:rsidRPr="00B13B75">
        <w:rPr>
          <w:rFonts w:ascii="Times New Roman" w:hAnsi="Times New Roman" w:cs="Times New Roman"/>
          <w:b w:val="0"/>
          <w:color w:val="auto"/>
          <w:sz w:val="24"/>
          <w:szCs w:val="24"/>
          <w:lang w:val="uk-UA"/>
        </w:rPr>
        <w:t xml:space="preserve">виконання </w:t>
      </w:r>
      <w:r>
        <w:rPr>
          <w:rFonts w:ascii="Times New Roman" w:hAnsi="Times New Roman" w:cs="Times New Roman"/>
          <w:b w:val="0"/>
          <w:bCs w:val="0"/>
          <w:color w:val="auto"/>
          <w:sz w:val="24"/>
          <w:szCs w:val="24"/>
          <w:lang w:val="uk-UA"/>
        </w:rPr>
        <w:t>М</w:t>
      </w:r>
      <w:r w:rsidRPr="00B13B75">
        <w:rPr>
          <w:rFonts w:ascii="Times New Roman" w:hAnsi="Times New Roman" w:cs="Times New Roman"/>
          <w:b w:val="0"/>
          <w:bCs w:val="0"/>
          <w:color w:val="auto"/>
          <w:sz w:val="24"/>
          <w:szCs w:val="24"/>
          <w:lang w:val="uk-UA"/>
        </w:rPr>
        <w:t>іської програми</w:t>
      </w:r>
      <w:r w:rsidRPr="00B13B75">
        <w:rPr>
          <w:rFonts w:ascii="Times New Roman" w:hAnsi="Times New Roman" w:cs="Times New Roman"/>
          <w:bCs w:val="0"/>
          <w:color w:val="auto"/>
          <w:sz w:val="24"/>
          <w:szCs w:val="24"/>
          <w:lang w:val="uk-UA"/>
        </w:rPr>
        <w:t xml:space="preserve"> </w:t>
      </w:r>
      <w:r w:rsidRPr="00B13B75">
        <w:rPr>
          <w:rFonts w:ascii="Times New Roman" w:hAnsi="Times New Roman" w:cs="Times New Roman"/>
          <w:b w:val="0"/>
          <w:bCs w:val="0"/>
          <w:color w:val="auto"/>
          <w:sz w:val="24"/>
          <w:szCs w:val="24"/>
          <w:lang w:val="uk-UA"/>
        </w:rPr>
        <w:t xml:space="preserve">«Обдарована молодь – запорука розвитку територіальної громади міста </w:t>
      </w:r>
      <w:r w:rsidRPr="00B13B75">
        <w:rPr>
          <w:rFonts w:ascii="Times New Roman" w:hAnsi="Times New Roman" w:cs="Times New Roman"/>
          <w:b w:val="0"/>
          <w:bCs w:val="0"/>
          <w:color w:val="auto"/>
          <w:sz w:val="24"/>
          <w:szCs w:val="24"/>
          <w:lang w:val="uk-UA"/>
        </w:rPr>
        <w:lastRenderedPageBreak/>
        <w:t>Знам’янка» на 2019 рік та Положення про призначення премії імені В’ячеслава Шкоди учнівській молоді та педагогічним працівникам за досягнуті успіхи» за 2019 рік,</w:t>
      </w:r>
      <w:r w:rsidRPr="00B13B75">
        <w:rPr>
          <w:rFonts w:ascii="Times New Roman" w:hAnsi="Times New Roman" w:cs="Times New Roman"/>
          <w:b w:val="0"/>
          <w:color w:val="auto"/>
          <w:sz w:val="24"/>
          <w:szCs w:val="24"/>
          <w:lang w:val="uk-UA"/>
        </w:rPr>
        <w:t xml:space="preserve"> взяти до відома (додається).</w:t>
      </w:r>
    </w:p>
    <w:p w:rsidR="009C52A8" w:rsidRPr="00B13B75" w:rsidRDefault="009C52A8" w:rsidP="009C52A8">
      <w:pPr>
        <w:numPr>
          <w:ilvl w:val="0"/>
          <w:numId w:val="13"/>
        </w:numPr>
        <w:suppressAutoHyphens w:val="0"/>
        <w:jc w:val="both"/>
        <w:rPr>
          <w:sz w:val="24"/>
          <w:szCs w:val="24"/>
        </w:rPr>
      </w:pPr>
      <w:r w:rsidRPr="00B13B75">
        <w:rPr>
          <w:sz w:val="24"/>
          <w:szCs w:val="24"/>
        </w:rPr>
        <w:t>Доручити начальнику відділу освіти Л.Клименко забезпечити виконання заходів програми на 2020 рік.</w:t>
      </w:r>
    </w:p>
    <w:p w:rsidR="009C52A8" w:rsidRPr="00B13B75" w:rsidRDefault="009C52A8" w:rsidP="009C52A8">
      <w:pPr>
        <w:numPr>
          <w:ilvl w:val="0"/>
          <w:numId w:val="13"/>
        </w:numPr>
        <w:suppressAutoHyphens w:val="0"/>
        <w:jc w:val="both"/>
        <w:rPr>
          <w:sz w:val="24"/>
          <w:szCs w:val="24"/>
        </w:rPr>
      </w:pPr>
      <w:r w:rsidRPr="00B13B75">
        <w:rPr>
          <w:sz w:val="24"/>
          <w:szCs w:val="24"/>
        </w:rPr>
        <w:t xml:space="preserve">Контроль за виконанням даного рішення  покласти на </w:t>
      </w:r>
      <w:r>
        <w:rPr>
          <w:sz w:val="24"/>
          <w:szCs w:val="24"/>
        </w:rPr>
        <w:t>постійну комісію з питань освіти, культури, молоді та спорту (гол.Ю.Сопільняк).</w:t>
      </w:r>
    </w:p>
    <w:p w:rsidR="009C52A8" w:rsidRDefault="009C52A8" w:rsidP="009C52A8">
      <w:pPr>
        <w:jc w:val="both"/>
        <w:rPr>
          <w:sz w:val="24"/>
          <w:szCs w:val="24"/>
        </w:rPr>
      </w:pPr>
    </w:p>
    <w:p w:rsidR="009C52A8" w:rsidRPr="00B13B75" w:rsidRDefault="009C52A8" w:rsidP="009C52A8">
      <w:pPr>
        <w:jc w:val="both"/>
        <w:rPr>
          <w:sz w:val="24"/>
          <w:szCs w:val="24"/>
        </w:rPr>
      </w:pPr>
    </w:p>
    <w:p w:rsidR="009C52A8" w:rsidRPr="008E56B9" w:rsidRDefault="009C52A8" w:rsidP="009C52A8">
      <w:pPr>
        <w:jc w:val="both"/>
        <w:rPr>
          <w:b/>
          <w:sz w:val="24"/>
        </w:rPr>
      </w:pPr>
      <w:r>
        <w:rPr>
          <w:b/>
          <w:sz w:val="24"/>
        </w:rPr>
        <w:t xml:space="preserve">                        Міський голова</w:t>
      </w:r>
      <w:r>
        <w:rPr>
          <w:b/>
          <w:sz w:val="24"/>
        </w:rPr>
        <w:tab/>
      </w:r>
      <w:r>
        <w:rPr>
          <w:b/>
          <w:sz w:val="24"/>
        </w:rPr>
        <w:tab/>
      </w:r>
      <w:r>
        <w:rPr>
          <w:b/>
          <w:sz w:val="24"/>
        </w:rPr>
        <w:tab/>
      </w:r>
      <w:r>
        <w:rPr>
          <w:b/>
          <w:sz w:val="24"/>
        </w:rPr>
        <w:tab/>
        <w:t>Сергій  ФІЛІПЕНКО</w:t>
      </w:r>
    </w:p>
    <w:p w:rsidR="009C52A8" w:rsidRPr="00B13B75" w:rsidRDefault="009C52A8" w:rsidP="009C52A8">
      <w:pPr>
        <w:jc w:val="both"/>
        <w:rPr>
          <w:sz w:val="24"/>
          <w:szCs w:val="24"/>
        </w:rPr>
      </w:pPr>
    </w:p>
    <w:p w:rsidR="009C52A8" w:rsidRPr="00B13B75" w:rsidRDefault="009C52A8" w:rsidP="009C52A8">
      <w:pPr>
        <w:rPr>
          <w:b/>
          <w:sz w:val="24"/>
          <w:szCs w:val="24"/>
        </w:rPr>
      </w:pPr>
    </w:p>
    <w:p w:rsidR="009C52A8" w:rsidRPr="00494E01" w:rsidRDefault="009C52A8" w:rsidP="009C52A8">
      <w:pPr>
        <w:jc w:val="center"/>
        <w:rPr>
          <w:b/>
          <w:sz w:val="24"/>
        </w:rPr>
      </w:pPr>
      <w:r w:rsidRPr="00494E01">
        <w:rPr>
          <w:b/>
          <w:sz w:val="24"/>
        </w:rPr>
        <w:t>Інформація</w:t>
      </w:r>
    </w:p>
    <w:p w:rsidR="009C52A8" w:rsidRPr="00494E01" w:rsidRDefault="009C52A8" w:rsidP="009C52A8">
      <w:pPr>
        <w:jc w:val="center"/>
        <w:rPr>
          <w:sz w:val="24"/>
        </w:rPr>
      </w:pPr>
      <w:r w:rsidRPr="00494E01">
        <w:rPr>
          <w:sz w:val="24"/>
        </w:rPr>
        <w:t>про хід виконання Міської  програми «Обдарована молодь – запорука розвитку територіальної громади міста Знам’янка» на 2019-2020 роки</w:t>
      </w:r>
    </w:p>
    <w:p w:rsidR="009C52A8" w:rsidRPr="00494E01" w:rsidRDefault="009C52A8" w:rsidP="009C52A8">
      <w:pPr>
        <w:jc w:val="center"/>
        <w:rPr>
          <w:sz w:val="24"/>
        </w:rPr>
      </w:pPr>
      <w:r w:rsidRPr="00494E01">
        <w:rPr>
          <w:sz w:val="24"/>
        </w:rPr>
        <w:t>та Положення про призначення  премії імені В’ячеслава Шкоди учнівській молоді та педагогічним працівникам за досягнуті успіхи</w:t>
      </w:r>
      <w:r>
        <w:rPr>
          <w:sz w:val="24"/>
        </w:rPr>
        <w:t>»</w:t>
      </w:r>
      <w:r w:rsidRPr="00494E01">
        <w:rPr>
          <w:sz w:val="24"/>
        </w:rPr>
        <w:t xml:space="preserve">  за 2019 рік</w:t>
      </w:r>
    </w:p>
    <w:p w:rsidR="009C52A8" w:rsidRPr="00494E01" w:rsidRDefault="009C52A8" w:rsidP="009C52A8">
      <w:pPr>
        <w:jc w:val="center"/>
        <w:rPr>
          <w:sz w:val="24"/>
        </w:rPr>
      </w:pPr>
    </w:p>
    <w:p w:rsidR="009C52A8" w:rsidRPr="00494E01" w:rsidRDefault="009C52A8" w:rsidP="009C52A8">
      <w:pPr>
        <w:jc w:val="both"/>
        <w:rPr>
          <w:sz w:val="24"/>
        </w:rPr>
      </w:pPr>
      <w:r w:rsidRPr="00494E01">
        <w:rPr>
          <w:sz w:val="24"/>
        </w:rPr>
        <w:tab/>
        <w:t>У національній доктрині розвитку освіти зазначено, що пріоритетним напрямком державної політики в галузі освіти є створення умов для всебічного розвитку школярів як особистостей, розвиток їхніх талантів. Обдарована людина може дати державі, людству в цілому значно більше, ніж людина з посередніми здібностями. Тому, усвідомлюючи, наскільки важливим є виявлення обдарованих дітей на ранньому етапі їхнього розвитку та забезпечення можливості для повноцінного навчання, виховання і самовдосконалення у місті Знам’янка рішенням Знам’янської міської ради від 26 грудня 2018 року № 1751 прийнята Міська програма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 відповідно до якої відділом освіти Знам’янської міської ради здійснюються заходи щодо активізації роботи педагогічних колективів комплексно дитячо-юнацької спортивної школи, закладів загальної середньої та  позашкільної освіти  з обдарованими учнями та вихованцями відповідно.</w:t>
      </w:r>
    </w:p>
    <w:p w:rsidR="009C52A8" w:rsidRPr="00494E01" w:rsidRDefault="009C52A8" w:rsidP="009C52A8">
      <w:pPr>
        <w:jc w:val="both"/>
        <w:rPr>
          <w:sz w:val="24"/>
        </w:rPr>
      </w:pPr>
      <w:r w:rsidRPr="00494E01">
        <w:rPr>
          <w:sz w:val="24"/>
        </w:rPr>
        <w:t xml:space="preserve"> </w:t>
      </w:r>
      <w:r w:rsidRPr="00494E01">
        <w:rPr>
          <w:b/>
          <w:sz w:val="24"/>
        </w:rPr>
        <w:t>Дія програми – 2019-2020роки</w:t>
      </w:r>
      <w:r w:rsidRPr="00494E01">
        <w:rPr>
          <w:sz w:val="24"/>
        </w:rPr>
        <w:t>.</w:t>
      </w:r>
    </w:p>
    <w:p w:rsidR="009C52A8" w:rsidRPr="00494E01" w:rsidRDefault="009C52A8" w:rsidP="009C52A8">
      <w:pPr>
        <w:jc w:val="both"/>
        <w:rPr>
          <w:sz w:val="24"/>
        </w:rPr>
      </w:pPr>
      <w:r w:rsidRPr="00494E01">
        <w:rPr>
          <w:sz w:val="24"/>
        </w:rPr>
        <w:tab/>
        <w:t>Головним завданням  виконання Програми у роботі з обдарованими учнями є створення максимально сприятливих умов для розвитку обдарованих учнів, активного їх залучення до персональної чи командної участі в олімпіадах, конкурсах інтелектуального, мистецького, спортивного напрямків, впровадження інтерактивних технологій навчання та виховання, створення сприятливих умов для самозростання і розвитку творчого потенціалу вчителів.</w:t>
      </w:r>
    </w:p>
    <w:p w:rsidR="009C52A8" w:rsidRPr="00494E01" w:rsidRDefault="009C52A8" w:rsidP="009C52A8">
      <w:pPr>
        <w:jc w:val="both"/>
        <w:rPr>
          <w:sz w:val="24"/>
        </w:rPr>
      </w:pPr>
      <w:r w:rsidRPr="00494E01">
        <w:rPr>
          <w:sz w:val="24"/>
        </w:rPr>
        <w:tab/>
        <w:t>У місті створено систему гуртків, секцій, наукових товариств учнівської молоді (НВК «Знам’янська ЗШ І-ІІІ ступенів № 2-ліцей», НВК «Знам’янська ЗШ І-ІІІ ступенів № 3-гімназія», Знам’янська загальноосвітня школа І-ІІІ ступенів № 6).</w:t>
      </w:r>
    </w:p>
    <w:p w:rsidR="009C52A8" w:rsidRPr="00494E01" w:rsidRDefault="009C52A8" w:rsidP="009C52A8">
      <w:pPr>
        <w:ind w:firstLine="708"/>
        <w:jc w:val="both"/>
        <w:rPr>
          <w:sz w:val="24"/>
        </w:rPr>
      </w:pPr>
      <w:r w:rsidRPr="00494E01">
        <w:rPr>
          <w:sz w:val="24"/>
        </w:rPr>
        <w:t>Педагогічні колективи докладають значних зусиль для забезпечення якісного та результативного освітнього процесу, який можна досягнути шляхом виявлення обдарованості, участі учнів у творчих конкурсах.</w:t>
      </w:r>
    </w:p>
    <w:p w:rsidR="009C52A8" w:rsidRPr="00494E01" w:rsidRDefault="009C52A8" w:rsidP="009C52A8">
      <w:pPr>
        <w:ind w:firstLine="708"/>
        <w:jc w:val="both"/>
        <w:rPr>
          <w:sz w:val="24"/>
        </w:rPr>
      </w:pPr>
      <w:r w:rsidRPr="00494E01">
        <w:rPr>
          <w:sz w:val="24"/>
        </w:rPr>
        <w:t>Щорічно складається єдиний план проведення всеукраїнських та міжнародних олімпіад, творчих і наукових конкурсів, змагань, фестивалів.</w:t>
      </w:r>
    </w:p>
    <w:p w:rsidR="009C52A8" w:rsidRPr="00494E01" w:rsidRDefault="009C52A8" w:rsidP="009C52A8">
      <w:pPr>
        <w:jc w:val="both"/>
        <w:rPr>
          <w:sz w:val="24"/>
        </w:rPr>
      </w:pPr>
      <w:r w:rsidRPr="00494E01">
        <w:rPr>
          <w:sz w:val="24"/>
        </w:rPr>
        <w:t>У місті створений банк «Обдарована дитина», який постійно оновлюється.</w:t>
      </w:r>
    </w:p>
    <w:p w:rsidR="009C52A8" w:rsidRDefault="009C52A8" w:rsidP="009C52A8">
      <w:pPr>
        <w:jc w:val="both"/>
      </w:pPr>
    </w:p>
    <w:p w:rsidR="009C52A8" w:rsidRDefault="009C52A8" w:rsidP="009C52A8">
      <w:pPr>
        <w:jc w:val="both"/>
      </w:pPr>
    </w:p>
    <w:p w:rsidR="009C52A8" w:rsidRDefault="009C52A8" w:rsidP="009C52A8">
      <w:pPr>
        <w:jc w:val="both"/>
      </w:pPr>
    </w:p>
    <w:p w:rsidR="009C52A8" w:rsidRDefault="009C52A8" w:rsidP="009C52A8">
      <w:pPr>
        <w:jc w:val="both"/>
      </w:pPr>
    </w:p>
    <w:p w:rsidR="009C52A8" w:rsidRDefault="009C52A8" w:rsidP="009C52A8">
      <w:pPr>
        <w:jc w:val="both"/>
      </w:pPr>
    </w:p>
    <w:p w:rsidR="009C52A8" w:rsidRPr="00494E01" w:rsidRDefault="009C52A8" w:rsidP="009C52A8">
      <w:pPr>
        <w:jc w:val="center"/>
        <w:rPr>
          <w:b/>
          <w:sz w:val="24"/>
        </w:rPr>
      </w:pPr>
      <w:r w:rsidRPr="00494E01">
        <w:rPr>
          <w:b/>
          <w:sz w:val="24"/>
        </w:rPr>
        <w:lastRenderedPageBreak/>
        <w:t>Виконання завдань Міської програми та результативні показники</w:t>
      </w:r>
    </w:p>
    <w:p w:rsidR="009C52A8" w:rsidRDefault="009C52A8" w:rsidP="009C52A8">
      <w:pPr>
        <w:jc w:val="cente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783"/>
      </w:tblGrid>
      <w:tr w:rsidR="009C52A8" w:rsidTr="00A03F5A">
        <w:tc>
          <w:tcPr>
            <w:tcW w:w="3964" w:type="dxa"/>
            <w:tcBorders>
              <w:top w:val="single" w:sz="4" w:space="0" w:color="auto"/>
              <w:left w:val="single" w:sz="4" w:space="0" w:color="auto"/>
              <w:bottom w:val="single" w:sz="4" w:space="0" w:color="auto"/>
              <w:right w:val="single" w:sz="4" w:space="0" w:color="auto"/>
            </w:tcBorders>
            <w:hideMark/>
          </w:tcPr>
          <w:p w:rsidR="009C52A8" w:rsidRDefault="009C52A8" w:rsidP="00A03F5A">
            <w:pPr>
              <w:pStyle w:val="ac"/>
              <w:jc w:val="center"/>
              <w:rPr>
                <w:rFonts w:ascii="Times New Roman" w:hAnsi="Times New Roman"/>
                <w:sz w:val="24"/>
                <w:szCs w:val="24"/>
                <w:lang w:val="en-US"/>
              </w:rPr>
            </w:pPr>
            <w:r>
              <w:rPr>
                <w:rFonts w:ascii="Times New Roman" w:hAnsi="Times New Roman"/>
                <w:sz w:val="24"/>
                <w:szCs w:val="24"/>
                <w:lang w:val="en-US"/>
              </w:rPr>
              <w:t>Завдання</w:t>
            </w:r>
          </w:p>
        </w:tc>
        <w:tc>
          <w:tcPr>
            <w:tcW w:w="5783" w:type="dxa"/>
            <w:tcBorders>
              <w:top w:val="single" w:sz="4" w:space="0" w:color="auto"/>
              <w:left w:val="single" w:sz="4" w:space="0" w:color="auto"/>
              <w:bottom w:val="single" w:sz="4" w:space="0" w:color="auto"/>
              <w:right w:val="single" w:sz="4" w:space="0" w:color="auto"/>
            </w:tcBorders>
            <w:hideMark/>
          </w:tcPr>
          <w:p w:rsidR="009C52A8" w:rsidRPr="00A168BD" w:rsidRDefault="009C52A8" w:rsidP="00A03F5A">
            <w:pPr>
              <w:pStyle w:val="ac"/>
              <w:jc w:val="center"/>
              <w:rPr>
                <w:rFonts w:ascii="Times New Roman" w:hAnsi="Times New Roman"/>
                <w:sz w:val="24"/>
                <w:szCs w:val="24"/>
              </w:rPr>
            </w:pPr>
            <w:r>
              <w:rPr>
                <w:rFonts w:ascii="Times New Roman" w:hAnsi="Times New Roman"/>
                <w:sz w:val="24"/>
                <w:szCs w:val="24"/>
              </w:rPr>
              <w:t>Стан виконання</w:t>
            </w:r>
          </w:p>
        </w:tc>
      </w:tr>
      <w:tr w:rsidR="009C52A8" w:rsidTr="00A03F5A">
        <w:tc>
          <w:tcPr>
            <w:tcW w:w="3964" w:type="dxa"/>
            <w:tcBorders>
              <w:top w:val="single" w:sz="4" w:space="0" w:color="auto"/>
              <w:left w:val="single" w:sz="4" w:space="0" w:color="auto"/>
              <w:bottom w:val="single" w:sz="4" w:space="0" w:color="auto"/>
              <w:right w:val="single" w:sz="4" w:space="0" w:color="auto"/>
            </w:tcBorders>
            <w:hideMark/>
          </w:tcPr>
          <w:p w:rsidR="009C52A8" w:rsidRDefault="009C52A8" w:rsidP="00A03F5A">
            <w:pPr>
              <w:pStyle w:val="ac"/>
              <w:jc w:val="both"/>
              <w:rPr>
                <w:rFonts w:ascii="Times New Roman" w:hAnsi="Times New Roman"/>
                <w:sz w:val="24"/>
                <w:szCs w:val="24"/>
              </w:rPr>
            </w:pPr>
            <w:r>
              <w:rPr>
                <w:rFonts w:ascii="Times New Roman" w:eastAsia="Times New Roman" w:hAnsi="Times New Roman"/>
                <w:sz w:val="24"/>
                <w:szCs w:val="24"/>
                <w:lang w:val="uk-UA" w:eastAsia="ru-RU"/>
              </w:rPr>
              <w:t>Підвищення якості освітніх послуг у закладах освіти міста</w:t>
            </w:r>
          </w:p>
        </w:tc>
        <w:tc>
          <w:tcPr>
            <w:tcW w:w="5783" w:type="dxa"/>
            <w:tcBorders>
              <w:top w:val="single" w:sz="4" w:space="0" w:color="auto"/>
              <w:left w:val="single" w:sz="4" w:space="0" w:color="auto"/>
              <w:bottom w:val="single" w:sz="4" w:space="0" w:color="auto"/>
              <w:right w:val="single" w:sz="4" w:space="0" w:color="auto"/>
            </w:tcBorders>
            <w:hideMark/>
          </w:tcPr>
          <w:p w:rsidR="009C52A8" w:rsidRDefault="009C52A8" w:rsidP="00A03F5A">
            <w:pPr>
              <w:pStyle w:val="ac"/>
              <w:jc w:val="both"/>
              <w:rPr>
                <w:rFonts w:ascii="Times New Roman" w:hAnsi="Times New Roman"/>
                <w:sz w:val="24"/>
                <w:szCs w:val="24"/>
                <w:lang w:val="uk-UA"/>
              </w:rPr>
            </w:pPr>
            <w:r>
              <w:rPr>
                <w:rFonts w:ascii="Times New Roman" w:hAnsi="Times New Roman"/>
                <w:sz w:val="24"/>
                <w:szCs w:val="24"/>
                <w:lang w:val="uk-UA"/>
              </w:rPr>
              <w:t>Організовано інформаційно-комунікаційний простір: створено блоги відділу освіти, методичного кабінету відділу освіти «Учитель року», «Вчимося жити разом», «Ярмарок педагогічних ідей»,  керівників міських методичних формувань, вчителів-предметників, на яких розміщено методичні рекомендації щодо організації освітнього процесу з метою підвищення якості надання освітніх послуг здобувачам освіти, висвітлено кращий педагогічний досвід працівників закладів освіти міста.</w:t>
            </w:r>
          </w:p>
        </w:tc>
      </w:tr>
      <w:tr w:rsidR="009C52A8" w:rsidTr="00A03F5A">
        <w:tc>
          <w:tcPr>
            <w:tcW w:w="3964" w:type="dxa"/>
            <w:tcBorders>
              <w:top w:val="single" w:sz="4" w:space="0" w:color="auto"/>
              <w:left w:val="single" w:sz="4" w:space="0" w:color="auto"/>
              <w:bottom w:val="single" w:sz="4" w:space="0" w:color="auto"/>
              <w:right w:val="single" w:sz="4" w:space="0" w:color="auto"/>
            </w:tcBorders>
            <w:hideMark/>
          </w:tcPr>
          <w:p w:rsidR="009C52A8" w:rsidRDefault="009C52A8" w:rsidP="00A03F5A">
            <w:pPr>
              <w:pStyle w:val="ac"/>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Створення умов для розвитку обдарованої молоді</w:t>
            </w:r>
          </w:p>
        </w:tc>
        <w:tc>
          <w:tcPr>
            <w:tcW w:w="5783" w:type="dxa"/>
            <w:tcBorders>
              <w:top w:val="single" w:sz="4" w:space="0" w:color="auto"/>
              <w:left w:val="single" w:sz="4" w:space="0" w:color="auto"/>
              <w:bottom w:val="single" w:sz="4" w:space="0" w:color="auto"/>
              <w:right w:val="single" w:sz="4" w:space="0" w:color="auto"/>
            </w:tcBorders>
          </w:tcPr>
          <w:p w:rsidR="009C52A8" w:rsidRDefault="009C52A8" w:rsidP="00A03F5A">
            <w:pPr>
              <w:pStyle w:val="ac"/>
              <w:jc w:val="both"/>
              <w:rPr>
                <w:rFonts w:ascii="Times New Roman" w:hAnsi="Times New Roman"/>
                <w:sz w:val="24"/>
                <w:szCs w:val="24"/>
                <w:lang w:val="uk-UA"/>
              </w:rPr>
            </w:pPr>
            <w:r>
              <w:rPr>
                <w:rFonts w:ascii="Times New Roman" w:hAnsi="Times New Roman"/>
                <w:sz w:val="24"/>
                <w:szCs w:val="24"/>
                <w:lang w:val="uk-UA"/>
              </w:rPr>
              <w:t>Організовано в закладах загальної середньої освіти профільне навчання.</w:t>
            </w:r>
          </w:p>
          <w:p w:rsidR="009C52A8" w:rsidRDefault="009C52A8" w:rsidP="00A03F5A">
            <w:pPr>
              <w:pStyle w:val="ac"/>
              <w:jc w:val="both"/>
              <w:rPr>
                <w:rFonts w:ascii="Times New Roman" w:hAnsi="Times New Roman"/>
                <w:sz w:val="24"/>
                <w:szCs w:val="24"/>
                <w:lang w:val="uk-UA"/>
              </w:rPr>
            </w:pPr>
            <w:r>
              <w:rPr>
                <w:rFonts w:ascii="Times New Roman" w:hAnsi="Times New Roman"/>
                <w:sz w:val="24"/>
                <w:szCs w:val="24"/>
                <w:lang w:val="uk-UA"/>
              </w:rPr>
              <w:t>З метою залучення обдарованої молоді до науково-дослідної роботи розширено мережу наукових товариств учнів: «Азимут» – на базі НВК «Знам’янська ЗШ І-ІІІ ступенів № 2-ліцей» (7 секцій – 80 учнів), «Інтелект» - НВК «Знам’янська ЗШ І-ІІІ ступенів № 3-гімназія» (7 секцій – 54 учня), «</w:t>
            </w:r>
            <w:r>
              <w:rPr>
                <w:rFonts w:ascii="Times New Roman" w:hAnsi="Times New Roman"/>
                <w:sz w:val="24"/>
                <w:szCs w:val="24"/>
                <w:lang w:val="en-US"/>
              </w:rPr>
              <w:t>ASTER</w:t>
            </w:r>
            <w:r>
              <w:rPr>
                <w:rFonts w:ascii="Times New Roman" w:hAnsi="Times New Roman"/>
                <w:sz w:val="24"/>
                <w:szCs w:val="24"/>
                <w:lang w:val="uk-UA"/>
              </w:rPr>
              <w:t>» - Знам’янської   ЗШ І-ІІІ ступенів № 6 (3 секції).</w:t>
            </w:r>
          </w:p>
          <w:p w:rsidR="009C52A8" w:rsidRDefault="009C52A8" w:rsidP="00A03F5A">
            <w:pPr>
              <w:pStyle w:val="ac"/>
              <w:jc w:val="both"/>
              <w:rPr>
                <w:rFonts w:ascii="Times New Roman" w:hAnsi="Times New Roman"/>
                <w:sz w:val="24"/>
                <w:szCs w:val="24"/>
                <w:lang w:val="uk-UA"/>
              </w:rPr>
            </w:pPr>
            <w:r>
              <w:rPr>
                <w:rFonts w:ascii="Times New Roman" w:hAnsi="Times New Roman"/>
                <w:sz w:val="24"/>
                <w:szCs w:val="24"/>
                <w:lang w:val="uk-UA"/>
              </w:rPr>
              <w:t>Розширено мережу гуртків центру дитячої та юнацької творчості – 5 напрямків, 75 груп, 1115 вихованців (35 %);</w:t>
            </w:r>
          </w:p>
          <w:p w:rsidR="009C52A8" w:rsidRDefault="009C52A8" w:rsidP="00A03F5A">
            <w:pPr>
              <w:pStyle w:val="ac"/>
              <w:jc w:val="both"/>
              <w:rPr>
                <w:rFonts w:ascii="Times New Roman" w:hAnsi="Times New Roman"/>
                <w:sz w:val="24"/>
                <w:szCs w:val="24"/>
                <w:lang w:val="uk-UA"/>
              </w:rPr>
            </w:pPr>
            <w:r>
              <w:rPr>
                <w:rFonts w:ascii="Times New Roman" w:hAnsi="Times New Roman"/>
                <w:sz w:val="24"/>
                <w:szCs w:val="24"/>
                <w:lang w:val="uk-UA"/>
              </w:rPr>
              <w:t xml:space="preserve">комплексної дитячо-юнацької спортивної школи – 6 напрямків, 425 вихованців  (13%). </w:t>
            </w:r>
          </w:p>
        </w:tc>
      </w:tr>
      <w:tr w:rsidR="009C52A8" w:rsidRPr="00175D54" w:rsidTr="00A03F5A">
        <w:tc>
          <w:tcPr>
            <w:tcW w:w="3964" w:type="dxa"/>
            <w:tcBorders>
              <w:top w:val="single" w:sz="4" w:space="0" w:color="auto"/>
              <w:left w:val="single" w:sz="4" w:space="0" w:color="auto"/>
              <w:bottom w:val="single" w:sz="4" w:space="0" w:color="auto"/>
              <w:right w:val="single" w:sz="4" w:space="0" w:color="auto"/>
            </w:tcBorders>
            <w:hideMark/>
          </w:tcPr>
          <w:p w:rsidR="009C52A8" w:rsidRPr="00175D54" w:rsidRDefault="009C52A8" w:rsidP="00A03F5A">
            <w:pPr>
              <w:pStyle w:val="ac"/>
              <w:jc w:val="both"/>
              <w:rPr>
                <w:rFonts w:ascii="Times New Roman" w:eastAsia="Times New Roman" w:hAnsi="Times New Roman"/>
                <w:sz w:val="24"/>
                <w:szCs w:val="24"/>
                <w:lang w:val="uk-UA" w:eastAsia="ru-RU"/>
              </w:rPr>
            </w:pPr>
            <w:r w:rsidRPr="00175D54">
              <w:rPr>
                <w:rFonts w:ascii="Times New Roman" w:eastAsia="Times New Roman" w:hAnsi="Times New Roman"/>
                <w:sz w:val="24"/>
                <w:szCs w:val="24"/>
                <w:lang w:val="uk-UA" w:eastAsia="ru-RU"/>
              </w:rPr>
              <w:t>Активне залучення обдарованої молоді до персональної/командної участі у обласних, Всеукраїнських олімпіадах, конкурсах, турнірах, фестивалях, до науково-дослідницької, експериментальної, творчої діяльності в гуртках, Малій академії наук учнівської молоді  тощо</w:t>
            </w:r>
          </w:p>
        </w:tc>
        <w:tc>
          <w:tcPr>
            <w:tcW w:w="5783" w:type="dxa"/>
            <w:tcBorders>
              <w:top w:val="single" w:sz="4" w:space="0" w:color="auto"/>
              <w:left w:val="single" w:sz="4" w:space="0" w:color="auto"/>
              <w:bottom w:val="single" w:sz="4" w:space="0" w:color="auto"/>
              <w:right w:val="single" w:sz="4" w:space="0" w:color="auto"/>
            </w:tcBorders>
          </w:tcPr>
          <w:p w:rsidR="009C52A8" w:rsidRPr="00175D54" w:rsidRDefault="009C52A8" w:rsidP="00A03F5A">
            <w:pPr>
              <w:overflowPunct w:val="0"/>
              <w:autoSpaceDE w:val="0"/>
              <w:autoSpaceDN w:val="0"/>
              <w:adjustRightInd w:val="0"/>
              <w:jc w:val="both"/>
              <w:rPr>
                <w:sz w:val="24"/>
                <w:szCs w:val="24"/>
                <w:lang w:eastAsia="uk-UA"/>
              </w:rPr>
            </w:pPr>
            <w:r w:rsidRPr="00175D54">
              <w:rPr>
                <w:b/>
                <w:sz w:val="24"/>
                <w:szCs w:val="24"/>
                <w:lang w:eastAsia="uk-UA"/>
              </w:rPr>
              <w:t xml:space="preserve">       ІІ етап всеукраїнських учнівських олімпіад:</w:t>
            </w:r>
            <w:r w:rsidRPr="00175D54">
              <w:rPr>
                <w:color w:val="FF0000"/>
                <w:sz w:val="24"/>
                <w:szCs w:val="24"/>
              </w:rPr>
              <w:t xml:space="preserve"> </w:t>
            </w:r>
            <w:r w:rsidRPr="00175D54">
              <w:rPr>
                <w:sz w:val="24"/>
                <w:szCs w:val="24"/>
              </w:rPr>
              <w:t>471 учасник, що становить 15,1% загальної чисельності учнів закладів освіти міста. 54 переможця</w:t>
            </w:r>
            <w:r w:rsidRPr="00175D54">
              <w:rPr>
                <w:b/>
                <w:sz w:val="24"/>
                <w:szCs w:val="24"/>
              </w:rPr>
              <w:t xml:space="preserve"> (</w:t>
            </w:r>
            <w:r w:rsidRPr="00175D54">
              <w:rPr>
                <w:sz w:val="24"/>
                <w:szCs w:val="24"/>
              </w:rPr>
              <w:t>дипломи І ступеня), що становить 12% від загальної кількості учасників олімпіад.</w:t>
            </w:r>
          </w:p>
          <w:p w:rsidR="009C52A8" w:rsidRPr="00175D54" w:rsidRDefault="009C52A8" w:rsidP="00A03F5A">
            <w:pPr>
              <w:pStyle w:val="a5"/>
              <w:overflowPunct w:val="0"/>
              <w:autoSpaceDE w:val="0"/>
              <w:autoSpaceDN w:val="0"/>
              <w:adjustRightInd w:val="0"/>
              <w:spacing w:after="0" w:line="240" w:lineRule="auto"/>
              <w:ind w:left="0" w:firstLine="360"/>
              <w:jc w:val="both"/>
              <w:rPr>
                <w:rFonts w:ascii="Times New Roman" w:hAnsi="Times New Roman"/>
                <w:sz w:val="24"/>
                <w:szCs w:val="24"/>
                <w:lang w:val="uk-UA" w:eastAsia="uk-UA"/>
              </w:rPr>
            </w:pPr>
            <w:r w:rsidRPr="00175D54">
              <w:rPr>
                <w:rFonts w:ascii="Times New Roman" w:hAnsi="Times New Roman"/>
                <w:sz w:val="24"/>
                <w:szCs w:val="24"/>
                <w:lang w:val="uk-UA" w:eastAsia="uk-UA"/>
              </w:rPr>
              <w:t>НВК «Знам’янська ЗШ І-ІІІ ступенів № 3-гімназія» - 148 учасників – 17 дипломів І ступеня (11,5%);</w:t>
            </w:r>
          </w:p>
          <w:p w:rsidR="009C52A8" w:rsidRPr="00175D54" w:rsidRDefault="009C52A8" w:rsidP="00A03F5A">
            <w:pPr>
              <w:pStyle w:val="a5"/>
              <w:overflowPunct w:val="0"/>
              <w:autoSpaceDE w:val="0"/>
              <w:autoSpaceDN w:val="0"/>
              <w:adjustRightInd w:val="0"/>
              <w:spacing w:after="0" w:line="240" w:lineRule="auto"/>
              <w:ind w:left="0" w:firstLine="360"/>
              <w:jc w:val="both"/>
              <w:rPr>
                <w:rFonts w:ascii="Times New Roman" w:hAnsi="Times New Roman"/>
                <w:sz w:val="24"/>
                <w:szCs w:val="24"/>
                <w:lang w:val="uk-UA" w:eastAsia="uk-UA"/>
              </w:rPr>
            </w:pPr>
            <w:r w:rsidRPr="00175D54">
              <w:rPr>
                <w:rFonts w:ascii="Times New Roman" w:hAnsi="Times New Roman"/>
                <w:sz w:val="24"/>
                <w:szCs w:val="24"/>
                <w:lang w:val="uk-UA" w:eastAsia="uk-UA"/>
              </w:rPr>
              <w:t>НВК «Знам’янська ЗШ І-ІІІ ступенів № 2-ліцей» - 118 учасників – 15 дипломів І ступеня (12,7%);</w:t>
            </w:r>
          </w:p>
          <w:p w:rsidR="009C52A8" w:rsidRPr="00175D54" w:rsidRDefault="009C52A8" w:rsidP="00A03F5A">
            <w:pPr>
              <w:pStyle w:val="a5"/>
              <w:overflowPunct w:val="0"/>
              <w:autoSpaceDE w:val="0"/>
              <w:autoSpaceDN w:val="0"/>
              <w:adjustRightInd w:val="0"/>
              <w:spacing w:after="0" w:line="240" w:lineRule="auto"/>
              <w:ind w:left="0" w:firstLine="360"/>
              <w:jc w:val="both"/>
              <w:rPr>
                <w:rFonts w:ascii="Times New Roman" w:hAnsi="Times New Roman"/>
                <w:sz w:val="24"/>
                <w:szCs w:val="24"/>
                <w:lang w:val="uk-UA" w:eastAsia="uk-UA"/>
              </w:rPr>
            </w:pPr>
            <w:r w:rsidRPr="00175D54">
              <w:rPr>
                <w:rFonts w:ascii="Times New Roman" w:hAnsi="Times New Roman"/>
                <w:sz w:val="24"/>
                <w:szCs w:val="24"/>
                <w:lang w:val="uk-UA" w:eastAsia="uk-UA"/>
              </w:rPr>
              <w:t>Знам’янська ЗШ І-ІІІ ступенів № 1 ім.Т.Г.Шевченка – 48 учасників – 6 дипломів                 І ступеня (12,5%);</w:t>
            </w:r>
          </w:p>
          <w:p w:rsidR="009C52A8" w:rsidRPr="00175D54" w:rsidRDefault="009C52A8" w:rsidP="00A03F5A">
            <w:pPr>
              <w:pStyle w:val="a5"/>
              <w:overflowPunct w:val="0"/>
              <w:autoSpaceDE w:val="0"/>
              <w:autoSpaceDN w:val="0"/>
              <w:adjustRightInd w:val="0"/>
              <w:spacing w:after="0" w:line="240" w:lineRule="auto"/>
              <w:ind w:left="0" w:firstLine="360"/>
              <w:jc w:val="both"/>
              <w:rPr>
                <w:rFonts w:ascii="Times New Roman" w:hAnsi="Times New Roman"/>
                <w:sz w:val="24"/>
                <w:szCs w:val="24"/>
                <w:lang w:val="uk-UA" w:eastAsia="uk-UA"/>
              </w:rPr>
            </w:pPr>
            <w:r w:rsidRPr="00175D54">
              <w:rPr>
                <w:rFonts w:ascii="Times New Roman" w:hAnsi="Times New Roman"/>
                <w:sz w:val="24"/>
                <w:szCs w:val="24"/>
                <w:lang w:val="uk-UA" w:eastAsia="uk-UA"/>
              </w:rPr>
              <w:t>Знам’янська ЗШ І-ІІІ ступенів № 4 –                      46 учасників – 13 дипломів І ступеня (28,3 %);</w:t>
            </w:r>
          </w:p>
          <w:p w:rsidR="009C52A8" w:rsidRPr="00175D54" w:rsidRDefault="009C52A8" w:rsidP="00A03F5A">
            <w:pPr>
              <w:pStyle w:val="a5"/>
              <w:overflowPunct w:val="0"/>
              <w:autoSpaceDE w:val="0"/>
              <w:autoSpaceDN w:val="0"/>
              <w:adjustRightInd w:val="0"/>
              <w:spacing w:after="0" w:line="240" w:lineRule="auto"/>
              <w:ind w:left="0" w:firstLine="360"/>
              <w:jc w:val="both"/>
              <w:rPr>
                <w:rFonts w:ascii="Times New Roman" w:hAnsi="Times New Roman"/>
                <w:sz w:val="24"/>
                <w:szCs w:val="24"/>
                <w:lang w:val="uk-UA" w:eastAsia="uk-UA"/>
              </w:rPr>
            </w:pPr>
            <w:r w:rsidRPr="00175D54">
              <w:rPr>
                <w:rFonts w:ascii="Times New Roman" w:hAnsi="Times New Roman"/>
                <w:sz w:val="24"/>
                <w:szCs w:val="24"/>
                <w:lang w:val="uk-UA" w:eastAsia="uk-UA"/>
              </w:rPr>
              <w:t>Знам’янська ЗШ І-ІІІ ступенів № 6 –                     49 учасників – 4 диплома І ступеня (8,2</w:t>
            </w:r>
            <w:r>
              <w:rPr>
                <w:rFonts w:ascii="Times New Roman" w:hAnsi="Times New Roman"/>
                <w:sz w:val="24"/>
                <w:szCs w:val="24"/>
                <w:lang w:val="uk-UA" w:eastAsia="uk-UA"/>
              </w:rPr>
              <w:t xml:space="preserve"> %</w:t>
            </w:r>
            <w:r w:rsidRPr="00175D54">
              <w:rPr>
                <w:rFonts w:ascii="Times New Roman" w:hAnsi="Times New Roman"/>
                <w:sz w:val="24"/>
                <w:szCs w:val="24"/>
                <w:lang w:val="uk-UA" w:eastAsia="uk-UA"/>
              </w:rPr>
              <w:t>);</w:t>
            </w:r>
          </w:p>
          <w:p w:rsidR="009C52A8" w:rsidRPr="00175D54" w:rsidRDefault="009C52A8" w:rsidP="00A03F5A">
            <w:pPr>
              <w:pStyle w:val="a5"/>
              <w:overflowPunct w:val="0"/>
              <w:autoSpaceDE w:val="0"/>
              <w:autoSpaceDN w:val="0"/>
              <w:adjustRightInd w:val="0"/>
              <w:spacing w:after="0" w:line="240" w:lineRule="auto"/>
              <w:ind w:left="0" w:firstLine="360"/>
              <w:jc w:val="both"/>
              <w:rPr>
                <w:rFonts w:ascii="Times New Roman" w:hAnsi="Times New Roman"/>
                <w:sz w:val="24"/>
                <w:szCs w:val="24"/>
                <w:lang w:val="uk-UA" w:eastAsia="uk-UA"/>
              </w:rPr>
            </w:pPr>
            <w:r w:rsidRPr="00175D54">
              <w:rPr>
                <w:rFonts w:ascii="Times New Roman" w:hAnsi="Times New Roman"/>
                <w:sz w:val="24"/>
                <w:szCs w:val="24"/>
                <w:lang w:val="uk-UA" w:eastAsia="uk-UA"/>
              </w:rPr>
              <w:t>Знам’янська ЗШ І-ІІІ ступенів № 7 –                     27 учасників – відсутні якісні показники.</w:t>
            </w:r>
          </w:p>
          <w:p w:rsidR="009C52A8" w:rsidRPr="00175D54" w:rsidRDefault="009C52A8" w:rsidP="00A03F5A">
            <w:pPr>
              <w:overflowPunct w:val="0"/>
              <w:autoSpaceDE w:val="0"/>
              <w:autoSpaceDN w:val="0"/>
              <w:adjustRightInd w:val="0"/>
              <w:jc w:val="both"/>
              <w:rPr>
                <w:sz w:val="24"/>
                <w:szCs w:val="24"/>
                <w:lang w:eastAsia="uk-UA"/>
              </w:rPr>
            </w:pPr>
            <w:r w:rsidRPr="00175D54">
              <w:rPr>
                <w:b/>
                <w:sz w:val="24"/>
                <w:szCs w:val="24"/>
                <w:lang w:eastAsia="uk-UA"/>
              </w:rPr>
              <w:t xml:space="preserve">        ІІІ етап всеукраїнських учнівських олімпіад: </w:t>
            </w:r>
            <w:r w:rsidRPr="00175D54">
              <w:rPr>
                <w:sz w:val="24"/>
                <w:szCs w:val="24"/>
                <w:lang w:eastAsia="uk-UA"/>
              </w:rPr>
              <w:t xml:space="preserve">48 учасників, 26 призерів, що становить 53,3%. </w:t>
            </w:r>
          </w:p>
          <w:p w:rsidR="009C52A8" w:rsidRPr="00175D54" w:rsidRDefault="009C52A8" w:rsidP="00A03F5A">
            <w:pPr>
              <w:pStyle w:val="a5"/>
              <w:overflowPunct w:val="0"/>
              <w:autoSpaceDE w:val="0"/>
              <w:autoSpaceDN w:val="0"/>
              <w:adjustRightInd w:val="0"/>
              <w:spacing w:after="0" w:line="240" w:lineRule="auto"/>
              <w:ind w:left="32"/>
              <w:jc w:val="both"/>
              <w:rPr>
                <w:rFonts w:ascii="Times New Roman" w:hAnsi="Times New Roman"/>
                <w:b/>
                <w:i/>
                <w:sz w:val="24"/>
                <w:szCs w:val="24"/>
                <w:lang w:val="uk-UA" w:eastAsia="uk-UA"/>
              </w:rPr>
            </w:pPr>
            <w:r>
              <w:rPr>
                <w:rFonts w:ascii="Times New Roman" w:hAnsi="Times New Roman"/>
                <w:b/>
                <w:sz w:val="24"/>
                <w:szCs w:val="24"/>
                <w:lang w:val="uk-UA" w:eastAsia="uk-UA"/>
              </w:rPr>
              <w:t xml:space="preserve">         </w:t>
            </w:r>
            <w:r w:rsidRPr="00175D54">
              <w:rPr>
                <w:rFonts w:ascii="Times New Roman" w:hAnsi="Times New Roman"/>
                <w:sz w:val="24"/>
                <w:szCs w:val="24"/>
                <w:lang w:val="uk-UA" w:eastAsia="uk-UA"/>
              </w:rPr>
              <w:t>За 3 останні роки маємо такий якісний показник за підсумками ІІІ етапу Всеукраїнських учнівських олімпіад</w:t>
            </w:r>
            <w:r w:rsidRPr="00175D54">
              <w:rPr>
                <w:rFonts w:ascii="Times New Roman" w:hAnsi="Times New Roman"/>
                <w:b/>
                <w:sz w:val="24"/>
                <w:szCs w:val="24"/>
                <w:lang w:val="uk-UA" w:eastAsia="uk-UA"/>
              </w:rPr>
              <w:t xml:space="preserve">:                    </w:t>
            </w:r>
          </w:p>
          <w:p w:rsidR="009C52A8" w:rsidRPr="00175D54" w:rsidRDefault="009C52A8" w:rsidP="00A03F5A">
            <w:pPr>
              <w:overflowPunct w:val="0"/>
              <w:autoSpaceDE w:val="0"/>
              <w:autoSpaceDN w:val="0"/>
              <w:adjustRightInd w:val="0"/>
              <w:jc w:val="both"/>
              <w:rPr>
                <w:b/>
                <w:sz w:val="24"/>
                <w:szCs w:val="24"/>
                <w:lang w:eastAsia="uk-UA"/>
              </w:rPr>
            </w:pPr>
            <w:r w:rsidRPr="00175D54">
              <w:rPr>
                <w:b/>
                <w:sz w:val="24"/>
                <w:szCs w:val="24"/>
                <w:lang w:eastAsia="uk-UA"/>
              </w:rPr>
              <w:t xml:space="preserve">2016/2017 н.р. – </w:t>
            </w:r>
            <w:r w:rsidRPr="00175D54">
              <w:rPr>
                <w:sz w:val="24"/>
                <w:szCs w:val="24"/>
                <w:lang w:eastAsia="uk-UA"/>
              </w:rPr>
              <w:t>56 учасників, 19 переможців – 34%;</w:t>
            </w:r>
            <w:r w:rsidRPr="00175D54">
              <w:rPr>
                <w:b/>
                <w:sz w:val="24"/>
                <w:szCs w:val="24"/>
                <w:lang w:eastAsia="uk-UA"/>
              </w:rPr>
              <w:t xml:space="preserve">           </w:t>
            </w:r>
          </w:p>
          <w:p w:rsidR="009C52A8" w:rsidRPr="00175D54" w:rsidRDefault="009C52A8" w:rsidP="00A03F5A">
            <w:pPr>
              <w:overflowPunct w:val="0"/>
              <w:autoSpaceDE w:val="0"/>
              <w:autoSpaceDN w:val="0"/>
              <w:adjustRightInd w:val="0"/>
              <w:jc w:val="both"/>
              <w:rPr>
                <w:sz w:val="24"/>
                <w:szCs w:val="24"/>
                <w:lang w:eastAsia="uk-UA"/>
              </w:rPr>
            </w:pPr>
            <w:r w:rsidRPr="00175D54">
              <w:rPr>
                <w:b/>
                <w:sz w:val="24"/>
                <w:szCs w:val="24"/>
                <w:lang w:eastAsia="uk-UA"/>
              </w:rPr>
              <w:lastRenderedPageBreak/>
              <w:t xml:space="preserve">2017/2018 н.р – </w:t>
            </w:r>
            <w:r w:rsidRPr="00175D54">
              <w:rPr>
                <w:sz w:val="24"/>
                <w:szCs w:val="24"/>
                <w:lang w:eastAsia="uk-UA"/>
              </w:rPr>
              <w:t xml:space="preserve">54 учасника, 26 переможців – 48%;              </w:t>
            </w:r>
          </w:p>
          <w:p w:rsidR="009C52A8" w:rsidRPr="00175D54" w:rsidRDefault="009C52A8" w:rsidP="00A03F5A">
            <w:pPr>
              <w:overflowPunct w:val="0"/>
              <w:autoSpaceDE w:val="0"/>
              <w:autoSpaceDN w:val="0"/>
              <w:adjustRightInd w:val="0"/>
              <w:jc w:val="both"/>
              <w:rPr>
                <w:sz w:val="24"/>
                <w:szCs w:val="24"/>
                <w:lang w:eastAsia="uk-UA"/>
              </w:rPr>
            </w:pPr>
            <w:r w:rsidRPr="00175D54">
              <w:rPr>
                <w:b/>
                <w:sz w:val="24"/>
                <w:szCs w:val="24"/>
                <w:lang w:eastAsia="uk-UA"/>
              </w:rPr>
              <w:t xml:space="preserve">2018/2019 н.р. – </w:t>
            </w:r>
            <w:r w:rsidRPr="00175D54">
              <w:rPr>
                <w:sz w:val="24"/>
                <w:szCs w:val="24"/>
                <w:lang w:eastAsia="uk-UA"/>
              </w:rPr>
              <w:t>48 учасників, 26 переможців – 53%.</w:t>
            </w:r>
          </w:p>
          <w:p w:rsidR="009C52A8" w:rsidRPr="00175D54" w:rsidRDefault="009C52A8" w:rsidP="00A03F5A">
            <w:pPr>
              <w:pStyle w:val="a5"/>
              <w:overflowPunct w:val="0"/>
              <w:autoSpaceDE w:val="0"/>
              <w:autoSpaceDN w:val="0"/>
              <w:adjustRightInd w:val="0"/>
              <w:spacing w:after="0" w:line="240" w:lineRule="auto"/>
              <w:ind w:left="0" w:firstLine="714"/>
              <w:jc w:val="both"/>
              <w:rPr>
                <w:rFonts w:ascii="Times New Roman" w:hAnsi="Times New Roman"/>
                <w:sz w:val="24"/>
                <w:szCs w:val="24"/>
                <w:lang w:val="uk-UA" w:eastAsia="uk-UA"/>
              </w:rPr>
            </w:pPr>
            <w:r w:rsidRPr="00175D54">
              <w:rPr>
                <w:rFonts w:ascii="Times New Roman" w:hAnsi="Times New Roman"/>
                <w:sz w:val="24"/>
                <w:szCs w:val="24"/>
                <w:lang w:val="uk-UA" w:eastAsia="uk-UA"/>
              </w:rPr>
              <w:t xml:space="preserve">ІІ етап ХУІІІ Міжнародного конкурсу з  української  мови  імені Петра  Яцика у 2018/2019 навчальному році: 132 учасника, 47 призерів; </w:t>
            </w:r>
          </w:p>
          <w:p w:rsidR="009C52A8" w:rsidRPr="00175D54" w:rsidRDefault="009C52A8" w:rsidP="00A03F5A">
            <w:pPr>
              <w:pStyle w:val="a5"/>
              <w:numPr>
                <w:ilvl w:val="0"/>
                <w:numId w:val="12"/>
              </w:numPr>
              <w:overflowPunct w:val="0"/>
              <w:autoSpaceDE w:val="0"/>
              <w:autoSpaceDN w:val="0"/>
              <w:adjustRightInd w:val="0"/>
              <w:spacing w:after="0" w:line="240" w:lineRule="auto"/>
              <w:ind w:left="0" w:firstLine="360"/>
              <w:contextualSpacing/>
              <w:jc w:val="both"/>
              <w:rPr>
                <w:rFonts w:ascii="Times New Roman" w:hAnsi="Times New Roman"/>
                <w:sz w:val="24"/>
                <w:szCs w:val="24"/>
                <w:lang w:val="uk-UA" w:eastAsia="uk-UA"/>
              </w:rPr>
            </w:pPr>
            <w:r w:rsidRPr="00175D54">
              <w:rPr>
                <w:rFonts w:ascii="Times New Roman" w:hAnsi="Times New Roman"/>
                <w:sz w:val="24"/>
                <w:szCs w:val="24"/>
                <w:lang w:val="uk-UA" w:eastAsia="uk-UA"/>
              </w:rPr>
              <w:t>ІІІ етап ХУІІІ Міжнародного конкурсу з  української  мови  імені Петра  Яцика у 2018/2019 навчальному році: 3 учасника, 1 призер;</w:t>
            </w:r>
          </w:p>
          <w:p w:rsidR="009C52A8" w:rsidRPr="00175D54" w:rsidRDefault="009C52A8" w:rsidP="00A03F5A">
            <w:pPr>
              <w:pStyle w:val="ac"/>
              <w:numPr>
                <w:ilvl w:val="0"/>
                <w:numId w:val="12"/>
              </w:numPr>
              <w:ind w:left="0" w:firstLine="360"/>
              <w:jc w:val="both"/>
              <w:rPr>
                <w:rFonts w:ascii="Times New Roman" w:hAnsi="Times New Roman"/>
                <w:sz w:val="24"/>
                <w:szCs w:val="24"/>
                <w:lang w:val="uk-UA" w:eastAsia="uk-UA"/>
              </w:rPr>
            </w:pPr>
            <w:r w:rsidRPr="00175D54">
              <w:rPr>
                <w:rFonts w:ascii="Times New Roman" w:hAnsi="Times New Roman"/>
                <w:bCs/>
                <w:sz w:val="24"/>
                <w:szCs w:val="24"/>
                <w:lang w:val="uk-UA"/>
              </w:rPr>
              <w:t xml:space="preserve">ІІ (міський) етап </w:t>
            </w:r>
            <w:r w:rsidRPr="00175D54">
              <w:rPr>
                <w:rFonts w:ascii="Times New Roman" w:hAnsi="Times New Roman"/>
                <w:bCs/>
                <w:sz w:val="24"/>
                <w:szCs w:val="24"/>
                <w:lang w:val="en-US"/>
              </w:rPr>
              <w:t>VIII</w:t>
            </w:r>
            <w:r w:rsidRPr="00175D54">
              <w:rPr>
                <w:rFonts w:ascii="Times New Roman" w:hAnsi="Times New Roman"/>
                <w:bCs/>
                <w:sz w:val="24"/>
                <w:szCs w:val="24"/>
                <w:lang w:val="uk-UA"/>
              </w:rPr>
              <w:t xml:space="preserve"> </w:t>
            </w:r>
            <w:r w:rsidRPr="00175D54">
              <w:rPr>
                <w:rFonts w:ascii="Times New Roman" w:hAnsi="Times New Roman"/>
                <w:sz w:val="24"/>
                <w:szCs w:val="24"/>
                <w:lang w:val="uk-UA" w:eastAsia="uk-UA"/>
              </w:rPr>
              <w:t>Міжнародного мовно-літературного конкурсу учнівської та студентської молоді  імені Тараса Шевченка: 71 учасник, 32 призера;</w:t>
            </w:r>
          </w:p>
          <w:p w:rsidR="009C52A8" w:rsidRPr="00175D54" w:rsidRDefault="009C52A8" w:rsidP="00A03F5A">
            <w:pPr>
              <w:pStyle w:val="ac"/>
              <w:numPr>
                <w:ilvl w:val="0"/>
                <w:numId w:val="12"/>
              </w:numPr>
              <w:ind w:left="0" w:firstLine="360"/>
              <w:jc w:val="both"/>
              <w:rPr>
                <w:rFonts w:ascii="Times New Roman" w:hAnsi="Times New Roman"/>
                <w:sz w:val="24"/>
                <w:szCs w:val="24"/>
                <w:lang w:val="uk-UA" w:eastAsia="uk-UA"/>
              </w:rPr>
            </w:pPr>
            <w:r w:rsidRPr="00175D54">
              <w:rPr>
                <w:rFonts w:ascii="Times New Roman" w:hAnsi="Times New Roman"/>
                <w:bCs/>
                <w:sz w:val="24"/>
                <w:szCs w:val="24"/>
                <w:lang w:val="uk-UA"/>
              </w:rPr>
              <w:t xml:space="preserve">ІІ (обласний) етап </w:t>
            </w:r>
            <w:r w:rsidRPr="00175D54">
              <w:rPr>
                <w:rFonts w:ascii="Times New Roman" w:hAnsi="Times New Roman"/>
                <w:bCs/>
                <w:sz w:val="24"/>
                <w:szCs w:val="24"/>
                <w:lang w:val="en-US"/>
              </w:rPr>
              <w:t>VIII</w:t>
            </w:r>
            <w:r w:rsidRPr="00175D54">
              <w:rPr>
                <w:rFonts w:ascii="Times New Roman" w:hAnsi="Times New Roman"/>
                <w:bCs/>
                <w:sz w:val="24"/>
                <w:szCs w:val="24"/>
                <w:lang w:val="uk-UA"/>
              </w:rPr>
              <w:t xml:space="preserve"> </w:t>
            </w:r>
            <w:r w:rsidRPr="00175D54">
              <w:rPr>
                <w:rFonts w:ascii="Times New Roman" w:hAnsi="Times New Roman"/>
                <w:sz w:val="24"/>
                <w:szCs w:val="24"/>
                <w:lang w:val="uk-UA" w:eastAsia="uk-UA"/>
              </w:rPr>
              <w:t>Міжнародного мовно-літературного конкурсу учнівської та студентської молоді  імені Тараса Шевченка:            3 учасника, 1 призер.</w:t>
            </w:r>
          </w:p>
          <w:p w:rsidR="009C52A8" w:rsidRPr="00175D54" w:rsidRDefault="009C52A8" w:rsidP="00A03F5A">
            <w:pPr>
              <w:pStyle w:val="ac"/>
              <w:numPr>
                <w:ilvl w:val="0"/>
                <w:numId w:val="12"/>
              </w:numPr>
              <w:ind w:left="0" w:firstLine="360"/>
              <w:jc w:val="both"/>
              <w:rPr>
                <w:rFonts w:ascii="Times New Roman" w:hAnsi="Times New Roman"/>
                <w:sz w:val="24"/>
                <w:szCs w:val="24"/>
                <w:lang w:val="uk-UA"/>
              </w:rPr>
            </w:pPr>
            <w:r w:rsidRPr="00175D54">
              <w:rPr>
                <w:rFonts w:ascii="Times New Roman" w:hAnsi="Times New Roman"/>
                <w:sz w:val="24"/>
                <w:szCs w:val="24"/>
                <w:lang w:val="uk-UA"/>
              </w:rPr>
              <w:t>ІІІ етап ХVІІ Всеукраїнського конкурсу учнівської творчості у 2018/2019 навчальному році: 3 учасника, 1 переможець.</w:t>
            </w:r>
          </w:p>
          <w:p w:rsidR="009C52A8" w:rsidRPr="00175D54" w:rsidRDefault="009C52A8" w:rsidP="00A03F5A">
            <w:pPr>
              <w:pStyle w:val="ac"/>
              <w:numPr>
                <w:ilvl w:val="0"/>
                <w:numId w:val="12"/>
              </w:numPr>
              <w:ind w:left="0" w:firstLine="431"/>
              <w:jc w:val="both"/>
              <w:rPr>
                <w:rFonts w:ascii="Times New Roman" w:hAnsi="Times New Roman"/>
                <w:bCs/>
                <w:sz w:val="24"/>
                <w:szCs w:val="24"/>
                <w:lang w:val="uk-UA"/>
              </w:rPr>
            </w:pPr>
            <w:r w:rsidRPr="00175D54">
              <w:rPr>
                <w:rFonts w:ascii="Times New Roman" w:hAnsi="Times New Roman"/>
                <w:sz w:val="24"/>
                <w:szCs w:val="24"/>
                <w:lang w:val="uk-UA"/>
              </w:rPr>
              <w:t xml:space="preserve">ІІІ заочний етап конкуру </w:t>
            </w:r>
            <w:r w:rsidRPr="00175D54">
              <w:rPr>
                <w:rFonts w:ascii="Times New Roman" w:hAnsi="Times New Roman"/>
                <w:bCs/>
                <w:sz w:val="24"/>
                <w:szCs w:val="24"/>
                <w:lang w:val="uk-UA"/>
              </w:rPr>
              <w:t>учнівської творчості «Історія формування державних символів України, їх значення і використання в Україні у різні історичні періоди»: 2 учасника, 1 переможець.</w:t>
            </w:r>
          </w:p>
          <w:p w:rsidR="009C52A8" w:rsidRPr="00175D54" w:rsidRDefault="009C52A8" w:rsidP="00A03F5A">
            <w:pPr>
              <w:pStyle w:val="a5"/>
              <w:numPr>
                <w:ilvl w:val="0"/>
                <w:numId w:val="12"/>
              </w:numPr>
              <w:overflowPunct w:val="0"/>
              <w:autoSpaceDE w:val="0"/>
              <w:autoSpaceDN w:val="0"/>
              <w:adjustRightInd w:val="0"/>
              <w:spacing w:after="0" w:line="240" w:lineRule="auto"/>
              <w:ind w:left="0" w:firstLine="431"/>
              <w:contextualSpacing/>
              <w:jc w:val="both"/>
              <w:rPr>
                <w:rFonts w:ascii="Times New Roman" w:hAnsi="Times New Roman"/>
                <w:sz w:val="24"/>
                <w:szCs w:val="24"/>
                <w:lang w:val="uk-UA" w:eastAsia="uk-UA"/>
              </w:rPr>
            </w:pPr>
            <w:r w:rsidRPr="00175D54">
              <w:rPr>
                <w:rFonts w:ascii="Times New Roman" w:hAnsi="Times New Roman"/>
                <w:sz w:val="24"/>
                <w:szCs w:val="24"/>
                <w:lang w:val="uk-UA" w:eastAsia="uk-UA"/>
              </w:rPr>
              <w:t>обласний етап Всеукраїнського учнівського турніру юних істориків – І місце;</w:t>
            </w:r>
          </w:p>
          <w:p w:rsidR="009C52A8" w:rsidRPr="00175D54" w:rsidRDefault="009C52A8" w:rsidP="00A03F5A">
            <w:pPr>
              <w:pStyle w:val="ac"/>
              <w:numPr>
                <w:ilvl w:val="0"/>
                <w:numId w:val="12"/>
              </w:numPr>
              <w:ind w:left="0" w:firstLine="431"/>
              <w:jc w:val="both"/>
              <w:rPr>
                <w:rFonts w:ascii="Times New Roman" w:hAnsi="Times New Roman"/>
                <w:sz w:val="24"/>
                <w:szCs w:val="24"/>
                <w:lang w:val="uk-UA"/>
              </w:rPr>
            </w:pPr>
            <w:r w:rsidRPr="00175D54">
              <w:rPr>
                <w:rFonts w:ascii="Times New Roman" w:hAnsi="Times New Roman"/>
                <w:sz w:val="24"/>
                <w:szCs w:val="24"/>
                <w:lang w:val="uk-UA"/>
              </w:rPr>
              <w:t>3 учня закладів загальної середньої освіти міста склали ЗНО на 190 і більше балів.</w:t>
            </w:r>
          </w:p>
          <w:p w:rsidR="009C52A8" w:rsidRPr="00175D54" w:rsidRDefault="009C52A8" w:rsidP="00A03F5A">
            <w:pPr>
              <w:pStyle w:val="ac"/>
              <w:jc w:val="both"/>
              <w:rPr>
                <w:rFonts w:ascii="Times New Roman" w:hAnsi="Times New Roman"/>
                <w:sz w:val="24"/>
                <w:szCs w:val="24"/>
                <w:lang w:val="uk-UA"/>
              </w:rPr>
            </w:pPr>
            <w:r w:rsidRPr="00175D54">
              <w:rPr>
                <w:rFonts w:ascii="Times New Roman" w:hAnsi="Times New Roman"/>
                <w:sz w:val="24"/>
                <w:szCs w:val="24"/>
                <w:lang w:val="uk-UA"/>
              </w:rPr>
              <w:t xml:space="preserve">       </w:t>
            </w:r>
            <w:r>
              <w:rPr>
                <w:rFonts w:ascii="Times New Roman" w:hAnsi="Times New Roman"/>
                <w:sz w:val="24"/>
                <w:szCs w:val="24"/>
                <w:lang w:val="uk-UA"/>
              </w:rPr>
              <w:t>У</w:t>
            </w:r>
            <w:r w:rsidRPr="00175D54">
              <w:rPr>
                <w:rFonts w:ascii="Times New Roman" w:hAnsi="Times New Roman"/>
                <w:sz w:val="24"/>
                <w:szCs w:val="24"/>
                <w:lang w:val="uk-UA"/>
              </w:rPr>
              <w:t xml:space="preserve"> січні 2019 року було проведено ІІ етап всеукраїнського конкурсу-захисту науково-дослідницьких робіт учнів-слухачів Малої академії учнівської творчості, в якому взяли участь 7 переможців І етапу Конкурсу. З них призові місця вибороли 6 учасників. Учень НВК «Знам’янська ЗШ І-ІІІ ступенів № 2-ліцей» виборов І місце  і був учасником Всеукраїнського етапу конкурсу.</w:t>
            </w:r>
          </w:p>
        </w:tc>
      </w:tr>
      <w:tr w:rsidR="009C52A8" w:rsidRPr="00175D54" w:rsidTr="00A03F5A">
        <w:tc>
          <w:tcPr>
            <w:tcW w:w="3964" w:type="dxa"/>
            <w:tcBorders>
              <w:top w:val="single" w:sz="4" w:space="0" w:color="auto"/>
              <w:left w:val="single" w:sz="4" w:space="0" w:color="auto"/>
              <w:bottom w:val="single" w:sz="4" w:space="0" w:color="auto"/>
              <w:right w:val="single" w:sz="4" w:space="0" w:color="auto"/>
            </w:tcBorders>
            <w:hideMark/>
          </w:tcPr>
          <w:p w:rsidR="009C52A8" w:rsidRPr="00175D54" w:rsidRDefault="009C52A8" w:rsidP="00A03F5A">
            <w:pPr>
              <w:pStyle w:val="ac"/>
              <w:jc w:val="both"/>
              <w:rPr>
                <w:rFonts w:ascii="Times New Roman" w:eastAsia="Times New Roman" w:hAnsi="Times New Roman"/>
                <w:sz w:val="24"/>
                <w:szCs w:val="24"/>
                <w:lang w:val="uk-UA" w:eastAsia="ru-RU"/>
              </w:rPr>
            </w:pPr>
            <w:r w:rsidRPr="00175D54">
              <w:rPr>
                <w:rFonts w:ascii="Times New Roman" w:eastAsia="Times New Roman" w:hAnsi="Times New Roman"/>
                <w:sz w:val="24"/>
                <w:szCs w:val="24"/>
                <w:lang w:val="uk-UA" w:eastAsia="ru-RU"/>
              </w:rPr>
              <w:lastRenderedPageBreak/>
              <w:t xml:space="preserve">Підвищення інтересу до занять фізичною культурою і спортом </w:t>
            </w:r>
          </w:p>
        </w:tc>
        <w:tc>
          <w:tcPr>
            <w:tcW w:w="5783" w:type="dxa"/>
            <w:tcBorders>
              <w:top w:val="single" w:sz="4" w:space="0" w:color="auto"/>
              <w:left w:val="single" w:sz="4" w:space="0" w:color="auto"/>
              <w:bottom w:val="single" w:sz="4" w:space="0" w:color="auto"/>
              <w:right w:val="single" w:sz="4" w:space="0" w:color="auto"/>
            </w:tcBorders>
          </w:tcPr>
          <w:p w:rsidR="009C52A8" w:rsidRPr="00175D54" w:rsidRDefault="009C52A8" w:rsidP="00A03F5A">
            <w:pPr>
              <w:pStyle w:val="ac"/>
              <w:jc w:val="both"/>
              <w:rPr>
                <w:rFonts w:ascii="Times New Roman" w:hAnsi="Times New Roman"/>
                <w:sz w:val="24"/>
                <w:szCs w:val="24"/>
                <w:lang w:val="uk-UA"/>
              </w:rPr>
            </w:pPr>
            <w:r w:rsidRPr="00175D54">
              <w:rPr>
                <w:rFonts w:ascii="Times New Roman" w:hAnsi="Times New Roman"/>
                <w:sz w:val="24"/>
                <w:szCs w:val="24"/>
                <w:lang w:val="uk-UA"/>
              </w:rPr>
              <w:t>Розширено мережу гуртків центру дитячої та юнацької творчості – 5 напрямків, 75 груп, 1115 вихованців (35%).</w:t>
            </w:r>
          </w:p>
          <w:p w:rsidR="009C52A8" w:rsidRPr="00175D54" w:rsidRDefault="009C52A8" w:rsidP="00A03F5A">
            <w:pPr>
              <w:pStyle w:val="ac"/>
              <w:jc w:val="both"/>
              <w:rPr>
                <w:rFonts w:ascii="Times New Roman" w:hAnsi="Times New Roman"/>
                <w:sz w:val="24"/>
                <w:szCs w:val="24"/>
                <w:lang w:val="uk-UA"/>
              </w:rPr>
            </w:pPr>
            <w:r w:rsidRPr="00175D54">
              <w:rPr>
                <w:rFonts w:ascii="Times New Roman" w:hAnsi="Times New Roman"/>
                <w:sz w:val="24"/>
                <w:szCs w:val="24"/>
                <w:lang w:val="uk-UA"/>
              </w:rPr>
              <w:t>Організовано проведення Дня фізичної культури і спорту, участь в обласному етапі змагань «Захисник Кіровоградщини», проведення змагань  в межах «Спартакіади – 2019 року» легкоатлетичних змагань, Відкритих Чемпіонатів з військово-спортивних багатоборств (5 разів на рік у різних видах), чемпіонатів з футболу, баскетболу, гандболу, велосипедного туризму, Всеукраїнської дитячо-юнацької військово-патріотичної гри «Сокіл»(«Джура»), проведено Першість з фу</w:t>
            </w:r>
            <w:r>
              <w:rPr>
                <w:rFonts w:ascii="Times New Roman" w:hAnsi="Times New Roman"/>
                <w:sz w:val="24"/>
                <w:szCs w:val="24"/>
                <w:lang w:val="uk-UA"/>
              </w:rPr>
              <w:t xml:space="preserve">тболу на кубок міського голови </w:t>
            </w:r>
            <w:r w:rsidRPr="00175D54">
              <w:rPr>
                <w:rFonts w:ascii="Times New Roman" w:hAnsi="Times New Roman"/>
                <w:sz w:val="24"/>
                <w:szCs w:val="24"/>
                <w:lang w:val="uk-UA"/>
              </w:rPr>
              <w:t>серед юніорів.</w:t>
            </w:r>
          </w:p>
        </w:tc>
      </w:tr>
      <w:tr w:rsidR="009C52A8" w:rsidRPr="00175D54" w:rsidTr="00A03F5A">
        <w:tc>
          <w:tcPr>
            <w:tcW w:w="3964" w:type="dxa"/>
            <w:tcBorders>
              <w:top w:val="single" w:sz="4" w:space="0" w:color="auto"/>
              <w:left w:val="single" w:sz="4" w:space="0" w:color="auto"/>
              <w:bottom w:val="single" w:sz="4" w:space="0" w:color="auto"/>
              <w:right w:val="single" w:sz="4" w:space="0" w:color="auto"/>
            </w:tcBorders>
            <w:hideMark/>
          </w:tcPr>
          <w:p w:rsidR="009C52A8" w:rsidRPr="00175D54" w:rsidRDefault="009C52A8" w:rsidP="00A03F5A">
            <w:pPr>
              <w:pStyle w:val="ac"/>
              <w:jc w:val="both"/>
              <w:rPr>
                <w:rFonts w:ascii="Times New Roman" w:hAnsi="Times New Roman"/>
                <w:sz w:val="24"/>
                <w:szCs w:val="24"/>
                <w:lang w:val="uk-UA"/>
              </w:rPr>
            </w:pPr>
            <w:r w:rsidRPr="00175D54">
              <w:rPr>
                <w:rFonts w:ascii="Times New Roman" w:eastAsia="Times New Roman" w:hAnsi="Times New Roman"/>
                <w:sz w:val="24"/>
                <w:szCs w:val="24"/>
                <w:lang w:val="uk-UA" w:eastAsia="ru-RU"/>
              </w:rPr>
              <w:t xml:space="preserve">Підвищення рівня професійної компетентності педагогічних працівників у визначенні методів, </w:t>
            </w:r>
            <w:r w:rsidRPr="00175D54">
              <w:rPr>
                <w:rFonts w:ascii="Times New Roman" w:eastAsia="Times New Roman" w:hAnsi="Times New Roman"/>
                <w:sz w:val="24"/>
                <w:szCs w:val="24"/>
                <w:lang w:val="uk-UA" w:eastAsia="ru-RU"/>
              </w:rPr>
              <w:lastRenderedPageBreak/>
              <w:t>форм, засобів та технологій навчання і виховання обдарованої молоді</w:t>
            </w:r>
          </w:p>
        </w:tc>
        <w:tc>
          <w:tcPr>
            <w:tcW w:w="5783" w:type="dxa"/>
            <w:tcBorders>
              <w:top w:val="single" w:sz="4" w:space="0" w:color="auto"/>
              <w:left w:val="single" w:sz="4" w:space="0" w:color="auto"/>
              <w:bottom w:val="single" w:sz="4" w:space="0" w:color="auto"/>
              <w:right w:val="single" w:sz="4" w:space="0" w:color="auto"/>
            </w:tcBorders>
            <w:hideMark/>
          </w:tcPr>
          <w:p w:rsidR="009C52A8" w:rsidRPr="00175D54" w:rsidRDefault="009C52A8" w:rsidP="00A03F5A">
            <w:pPr>
              <w:pStyle w:val="ac"/>
              <w:jc w:val="both"/>
              <w:rPr>
                <w:rFonts w:ascii="Times New Roman" w:hAnsi="Times New Roman"/>
                <w:sz w:val="24"/>
                <w:szCs w:val="24"/>
                <w:lang w:val="uk-UA"/>
              </w:rPr>
            </w:pPr>
            <w:r w:rsidRPr="00175D54">
              <w:rPr>
                <w:rFonts w:ascii="Times New Roman" w:hAnsi="Times New Roman"/>
                <w:sz w:val="24"/>
                <w:szCs w:val="24"/>
                <w:lang w:val="uk-UA"/>
              </w:rPr>
              <w:lastRenderedPageBreak/>
              <w:t xml:space="preserve">Всеукраїнський конкурсу «Учитель року – 2019» – 4  учасника зонального етапу конкурсу, 1 – переможець  обласного етапу конкурсу в номінації «Вчитель </w:t>
            </w:r>
            <w:r w:rsidRPr="00175D54">
              <w:rPr>
                <w:rFonts w:ascii="Times New Roman" w:hAnsi="Times New Roman"/>
                <w:sz w:val="24"/>
                <w:szCs w:val="24"/>
                <w:lang w:val="uk-UA"/>
              </w:rPr>
              <w:lastRenderedPageBreak/>
              <w:t>інклюзивного класу» (Андрєєва Н.Д.)</w:t>
            </w:r>
          </w:p>
          <w:p w:rsidR="009C52A8" w:rsidRPr="00175D54" w:rsidRDefault="009C52A8" w:rsidP="00A03F5A">
            <w:pPr>
              <w:pStyle w:val="ac"/>
              <w:jc w:val="both"/>
              <w:rPr>
                <w:rFonts w:ascii="Times New Roman" w:hAnsi="Times New Roman"/>
                <w:sz w:val="24"/>
                <w:szCs w:val="24"/>
                <w:lang w:val="uk-UA"/>
              </w:rPr>
            </w:pPr>
            <w:r w:rsidRPr="00175D54">
              <w:rPr>
                <w:rFonts w:ascii="Times New Roman" w:hAnsi="Times New Roman"/>
                <w:sz w:val="24"/>
                <w:szCs w:val="24"/>
                <w:lang w:val="uk-UA"/>
              </w:rPr>
              <w:t>105 педагогічних працівників (35%)  взяли участь у науково-методичних конференціях, семінарах, творчих групах, майстер-класах, тренінгах різних рівнів.</w:t>
            </w:r>
          </w:p>
          <w:p w:rsidR="009C52A8" w:rsidRPr="00175D54" w:rsidRDefault="009C52A8" w:rsidP="00A03F5A">
            <w:pPr>
              <w:pStyle w:val="ac"/>
              <w:jc w:val="both"/>
              <w:rPr>
                <w:rFonts w:ascii="Times New Roman" w:hAnsi="Times New Roman"/>
                <w:sz w:val="24"/>
                <w:szCs w:val="24"/>
                <w:lang w:val="uk-UA"/>
              </w:rPr>
            </w:pPr>
            <w:r>
              <w:rPr>
                <w:rFonts w:ascii="Times New Roman" w:hAnsi="Times New Roman"/>
                <w:sz w:val="24"/>
                <w:szCs w:val="24"/>
                <w:lang w:val="uk-UA"/>
              </w:rPr>
              <w:t>154 педагогічних  працівника,</w:t>
            </w:r>
            <w:r w:rsidRPr="00175D54">
              <w:rPr>
                <w:rFonts w:ascii="Times New Roman" w:hAnsi="Times New Roman"/>
                <w:sz w:val="24"/>
                <w:szCs w:val="24"/>
                <w:lang w:val="uk-UA"/>
              </w:rPr>
              <w:t xml:space="preserve"> </w:t>
            </w:r>
            <w:r>
              <w:rPr>
                <w:rFonts w:ascii="Times New Roman" w:hAnsi="Times New Roman"/>
                <w:sz w:val="24"/>
                <w:szCs w:val="24"/>
                <w:lang w:val="uk-UA"/>
              </w:rPr>
              <w:t>з</w:t>
            </w:r>
            <w:r w:rsidRPr="00175D54">
              <w:rPr>
                <w:rFonts w:ascii="Times New Roman" w:hAnsi="Times New Roman"/>
                <w:sz w:val="24"/>
                <w:szCs w:val="24"/>
                <w:lang w:val="uk-UA"/>
              </w:rPr>
              <w:t>гідно з Типовою освітньою програмою для підвищення кваліфікації педагогічних працівників в умовах реалізації  концепції Нової української школи та стратегії реформування початкової освіти</w:t>
            </w:r>
            <w:r>
              <w:rPr>
                <w:rFonts w:ascii="Times New Roman" w:hAnsi="Times New Roman"/>
                <w:sz w:val="24"/>
                <w:szCs w:val="24"/>
                <w:lang w:val="uk-UA"/>
              </w:rPr>
              <w:t>,</w:t>
            </w:r>
            <w:r w:rsidRPr="00175D54">
              <w:rPr>
                <w:rFonts w:ascii="Times New Roman" w:hAnsi="Times New Roman"/>
                <w:sz w:val="24"/>
                <w:szCs w:val="24"/>
                <w:lang w:val="uk-UA"/>
              </w:rPr>
              <w:t xml:space="preserve"> взяли участь у тренінгах та очних сесіях.</w:t>
            </w:r>
          </w:p>
          <w:p w:rsidR="009C52A8" w:rsidRPr="00175D54" w:rsidRDefault="009C52A8" w:rsidP="00A03F5A">
            <w:pPr>
              <w:pStyle w:val="ac"/>
              <w:jc w:val="both"/>
              <w:rPr>
                <w:rFonts w:ascii="Times New Roman" w:hAnsi="Times New Roman"/>
                <w:sz w:val="24"/>
                <w:szCs w:val="24"/>
                <w:lang w:val="uk-UA"/>
              </w:rPr>
            </w:pPr>
            <w:r w:rsidRPr="00175D54">
              <w:rPr>
                <w:rFonts w:ascii="Times New Roman" w:hAnsi="Times New Roman"/>
                <w:sz w:val="24"/>
                <w:szCs w:val="24"/>
                <w:lang w:val="uk-UA"/>
              </w:rPr>
              <w:t xml:space="preserve">178 (67%) педагогів пройшли дистанційні  курси на освітній платформі </w:t>
            </w:r>
            <w:r w:rsidRPr="00175D54">
              <w:rPr>
                <w:rFonts w:ascii="Times New Roman" w:hAnsi="Times New Roman"/>
                <w:sz w:val="24"/>
                <w:szCs w:val="24"/>
                <w:lang w:val="en-US"/>
              </w:rPr>
              <w:t>EdEra</w:t>
            </w:r>
            <w:r w:rsidRPr="00175D54">
              <w:rPr>
                <w:rFonts w:ascii="Times New Roman" w:hAnsi="Times New Roman"/>
                <w:sz w:val="24"/>
                <w:szCs w:val="24"/>
                <w:lang w:val="uk-UA"/>
              </w:rPr>
              <w:t>.</w:t>
            </w:r>
          </w:p>
        </w:tc>
      </w:tr>
    </w:tbl>
    <w:p w:rsidR="009C52A8" w:rsidRPr="00175D54" w:rsidRDefault="009C52A8" w:rsidP="009C52A8">
      <w:pPr>
        <w:jc w:val="both"/>
        <w:rPr>
          <w:color w:val="FF0000"/>
          <w:sz w:val="24"/>
          <w:szCs w:val="24"/>
        </w:rPr>
      </w:pPr>
      <w:r w:rsidRPr="00175D54">
        <w:rPr>
          <w:rFonts w:eastAsia="Calibri"/>
          <w:sz w:val="24"/>
          <w:szCs w:val="24"/>
        </w:rPr>
        <w:lastRenderedPageBreak/>
        <w:tab/>
        <w:t>Відповідно до Міської програми «Обдарована молодь – запорука розвитку територіальної громади міста Знам’янка</w:t>
      </w:r>
      <w:r>
        <w:rPr>
          <w:rFonts w:eastAsia="Calibri"/>
          <w:sz w:val="24"/>
          <w:szCs w:val="24"/>
        </w:rPr>
        <w:t>»</w:t>
      </w:r>
      <w:r w:rsidRPr="00175D54">
        <w:rPr>
          <w:rFonts w:eastAsia="Calibri"/>
          <w:sz w:val="24"/>
          <w:szCs w:val="24"/>
        </w:rPr>
        <w:t xml:space="preserve"> на 2019-2020 роки</w:t>
      </w:r>
      <w:r w:rsidRPr="00175D54">
        <w:rPr>
          <w:sz w:val="24"/>
          <w:szCs w:val="24"/>
        </w:rPr>
        <w:t xml:space="preserve"> та Положення про призначення премії імені В’ячеслава Шкоди учнівській молоді та педагогічним </w:t>
      </w:r>
      <w:r>
        <w:rPr>
          <w:sz w:val="24"/>
          <w:szCs w:val="24"/>
        </w:rPr>
        <w:t>працівникам за досягнуті успіхи</w:t>
      </w:r>
      <w:r w:rsidRPr="00175D54">
        <w:rPr>
          <w:sz w:val="24"/>
          <w:szCs w:val="24"/>
        </w:rPr>
        <w:t>, премією імені В’ячеслава Шкоди нагороджено 51 учня закладів загальної середньої освіти, 5 шкільних команд, 4 спортивні команди комплексної дитячо-юнацької спортивної школи, 1 вихованку центру дитячої та юнацької творчості, а також 51 педагогічного працівника закладів освіти міста на загальну суму 97 100,00 гривень.</w:t>
      </w:r>
    </w:p>
    <w:p w:rsidR="009C52A8" w:rsidRPr="00175D54" w:rsidRDefault="009C52A8" w:rsidP="009C52A8">
      <w:pPr>
        <w:jc w:val="both"/>
        <w:rPr>
          <w:rFonts w:eastAsia="Calibri"/>
          <w:sz w:val="24"/>
          <w:szCs w:val="24"/>
        </w:rPr>
      </w:pPr>
      <w:r w:rsidRPr="00175D54">
        <w:rPr>
          <w:sz w:val="24"/>
          <w:szCs w:val="24"/>
        </w:rPr>
        <w:tab/>
      </w:r>
      <w:r w:rsidRPr="00175D54">
        <w:rPr>
          <w:rFonts w:eastAsia="Calibri"/>
          <w:sz w:val="24"/>
          <w:szCs w:val="24"/>
        </w:rPr>
        <w:t xml:space="preserve">Підсумовуючи, слід зазначити, що робота з обдарованими дітьми ведеться на засадах того, що творча особистість – це цілісна людська індивідуальність, яка виявляє розвинені творчі здібності, творчу мотивацію, творчі вміння, що забезпечують її здатність породжувати якісно нові матеріали, технології та духовні цінності, що в більшій чи меншій мірі змінюють на краще життя людини. Завдання школи полягає у допомозі дитині розвинути в собі здібності до самореалізації, не тільки навчити, а й створити умови, щоб дитина була готова до цієї складної та самостійної роботи. Саме тому важливим є визначення пріоритетів у цьому аспекті діяльності навчального закладу, створення чіткої системи роботи з названою категорією учнів. </w:t>
      </w:r>
    </w:p>
    <w:p w:rsidR="009C52A8" w:rsidRPr="00175D54" w:rsidRDefault="009C52A8" w:rsidP="009C52A8">
      <w:pPr>
        <w:spacing w:line="256" w:lineRule="auto"/>
        <w:jc w:val="both"/>
        <w:rPr>
          <w:rFonts w:eastAsia="Calibri"/>
          <w:sz w:val="24"/>
          <w:szCs w:val="24"/>
        </w:rPr>
      </w:pPr>
      <w:r w:rsidRPr="00175D54">
        <w:rPr>
          <w:rFonts w:eastAsia="Calibri"/>
          <w:sz w:val="24"/>
          <w:szCs w:val="24"/>
        </w:rPr>
        <w:tab/>
        <w:t>Важливу роль у забезпеченні позитивних змін в системі освіти має вирішити удосконалення професійної компетентності педагогічних кадрів та підвищення їх наукового і загальнокультурного рівня.</w:t>
      </w:r>
      <w:r w:rsidRPr="00175D54">
        <w:rPr>
          <w:sz w:val="24"/>
          <w:szCs w:val="24"/>
        </w:rPr>
        <w:t xml:space="preserve"> </w:t>
      </w:r>
      <w:r w:rsidRPr="00175D54">
        <w:rPr>
          <w:rFonts w:eastAsia="Calibri"/>
          <w:sz w:val="24"/>
          <w:szCs w:val="24"/>
        </w:rPr>
        <w:t>Удосконалення рівня професійної компетентності педагога – один із основних напрямків реформування освіти.</w:t>
      </w:r>
      <w:r w:rsidRPr="00175D54">
        <w:rPr>
          <w:sz w:val="24"/>
          <w:szCs w:val="24"/>
        </w:rPr>
        <w:t xml:space="preserve"> </w:t>
      </w:r>
      <w:r>
        <w:rPr>
          <w:rFonts w:eastAsia="Calibri"/>
          <w:sz w:val="24"/>
          <w:szCs w:val="24"/>
        </w:rPr>
        <w:t>О</w:t>
      </w:r>
      <w:r w:rsidRPr="00175D54">
        <w:rPr>
          <w:rFonts w:eastAsia="Calibri"/>
          <w:sz w:val="24"/>
          <w:szCs w:val="24"/>
        </w:rPr>
        <w:t xml:space="preserve">сновним напрямком удосконалення рівня професійної компетентності вчителя є професійне самовдосконалення шляхом цілеспрямованої самоосвітньої діяльності. </w:t>
      </w:r>
    </w:p>
    <w:p w:rsidR="009C52A8" w:rsidRPr="00175D54" w:rsidRDefault="009C52A8" w:rsidP="009C52A8">
      <w:pPr>
        <w:spacing w:line="256" w:lineRule="auto"/>
        <w:jc w:val="both"/>
        <w:rPr>
          <w:sz w:val="24"/>
          <w:szCs w:val="24"/>
        </w:rPr>
      </w:pPr>
      <w:r w:rsidRPr="00175D54">
        <w:rPr>
          <w:rFonts w:eastAsia="Calibri"/>
          <w:sz w:val="24"/>
          <w:szCs w:val="24"/>
        </w:rPr>
        <w:tab/>
        <w:t xml:space="preserve"> </w:t>
      </w:r>
      <w:r w:rsidRPr="00175D54">
        <w:rPr>
          <w:sz w:val="24"/>
          <w:szCs w:val="24"/>
        </w:rPr>
        <w:t>Фінансування програми та реалізація її заходів здійснено відповідно до чинного законодавства за рахунок коштів міського бюджету в межах, передбачених  у бюджеті міста на 2019 рік.</w:t>
      </w:r>
    </w:p>
    <w:p w:rsidR="009C52A8" w:rsidRDefault="009C52A8" w:rsidP="009C52A8">
      <w:pPr>
        <w:jc w:val="both"/>
        <w:rPr>
          <w:sz w:val="24"/>
          <w:szCs w:val="24"/>
        </w:rPr>
      </w:pPr>
    </w:p>
    <w:p w:rsidR="009C52A8" w:rsidRDefault="009C52A8" w:rsidP="009C52A8">
      <w:pPr>
        <w:jc w:val="both"/>
        <w:rPr>
          <w:sz w:val="24"/>
          <w:szCs w:val="24"/>
        </w:rPr>
      </w:pPr>
    </w:p>
    <w:p w:rsidR="009C52A8" w:rsidRDefault="009C52A8" w:rsidP="009C52A8">
      <w:pPr>
        <w:jc w:val="both"/>
        <w:rPr>
          <w:sz w:val="24"/>
          <w:szCs w:val="24"/>
        </w:rPr>
      </w:pPr>
    </w:p>
    <w:p w:rsidR="009C52A8" w:rsidRDefault="009C52A8" w:rsidP="009C52A8">
      <w:pPr>
        <w:jc w:val="both"/>
        <w:rPr>
          <w:sz w:val="24"/>
          <w:szCs w:val="24"/>
        </w:rPr>
      </w:pPr>
    </w:p>
    <w:p w:rsidR="009C52A8" w:rsidRDefault="009C52A8" w:rsidP="009C52A8">
      <w:pPr>
        <w:jc w:val="both"/>
        <w:rPr>
          <w:sz w:val="24"/>
          <w:szCs w:val="24"/>
        </w:rPr>
      </w:pPr>
    </w:p>
    <w:p w:rsidR="009C52A8" w:rsidRDefault="009C52A8" w:rsidP="009C52A8">
      <w:pPr>
        <w:jc w:val="both"/>
        <w:rPr>
          <w:sz w:val="24"/>
          <w:szCs w:val="24"/>
        </w:rPr>
      </w:pPr>
    </w:p>
    <w:p w:rsidR="009C52A8" w:rsidRDefault="009C52A8" w:rsidP="009C52A8">
      <w:pPr>
        <w:jc w:val="both"/>
        <w:rPr>
          <w:sz w:val="24"/>
          <w:szCs w:val="24"/>
        </w:rPr>
      </w:pPr>
    </w:p>
    <w:p w:rsidR="009C52A8" w:rsidRDefault="009C52A8" w:rsidP="009C52A8">
      <w:pPr>
        <w:jc w:val="both"/>
        <w:rPr>
          <w:sz w:val="24"/>
          <w:szCs w:val="24"/>
        </w:rPr>
      </w:pPr>
    </w:p>
    <w:p w:rsidR="009C52A8" w:rsidRDefault="009C52A8" w:rsidP="009C52A8">
      <w:pPr>
        <w:jc w:val="both"/>
        <w:rPr>
          <w:sz w:val="24"/>
          <w:szCs w:val="24"/>
        </w:rPr>
      </w:pPr>
    </w:p>
    <w:p w:rsidR="009C52A8" w:rsidRDefault="009C52A8" w:rsidP="009C52A8">
      <w:pPr>
        <w:jc w:val="both"/>
        <w:rPr>
          <w:sz w:val="24"/>
          <w:szCs w:val="24"/>
        </w:rPr>
      </w:pPr>
    </w:p>
    <w:p w:rsidR="009C52A8" w:rsidRDefault="009C52A8" w:rsidP="009C52A8">
      <w:pPr>
        <w:jc w:val="both"/>
        <w:rPr>
          <w:sz w:val="24"/>
          <w:szCs w:val="24"/>
        </w:rPr>
      </w:pPr>
    </w:p>
    <w:p w:rsidR="009C52A8" w:rsidRDefault="009C52A8" w:rsidP="009C52A8">
      <w:pPr>
        <w:jc w:val="both"/>
        <w:rPr>
          <w:sz w:val="24"/>
          <w:szCs w:val="24"/>
        </w:rPr>
      </w:pPr>
    </w:p>
    <w:p w:rsidR="009C52A8" w:rsidRPr="00C93A6F" w:rsidRDefault="009C52A8" w:rsidP="009C52A8">
      <w:pPr>
        <w:pStyle w:val="a6"/>
        <w:spacing w:after="0"/>
        <w:jc w:val="center"/>
        <w:rPr>
          <w:b/>
          <w:sz w:val="24"/>
          <w:szCs w:val="24"/>
          <w:lang w:val="uk-UA"/>
        </w:rPr>
      </w:pPr>
      <w:r>
        <w:rPr>
          <w:b/>
          <w:sz w:val="24"/>
          <w:szCs w:val="24"/>
          <w:lang w:val="uk-UA"/>
        </w:rPr>
        <w:lastRenderedPageBreak/>
        <w:t>Вісімдесят друга сесія</w:t>
      </w:r>
      <w:r w:rsidRPr="00C93A6F">
        <w:rPr>
          <w:b/>
          <w:sz w:val="24"/>
          <w:szCs w:val="24"/>
          <w:lang w:val="uk-UA"/>
        </w:rPr>
        <w:t xml:space="preserve"> Знам`янської міської ради</w:t>
      </w:r>
    </w:p>
    <w:p w:rsidR="009C52A8" w:rsidRPr="00C93A6F" w:rsidRDefault="009C52A8" w:rsidP="009C52A8">
      <w:pPr>
        <w:jc w:val="center"/>
        <w:rPr>
          <w:b/>
          <w:sz w:val="24"/>
          <w:szCs w:val="24"/>
        </w:rPr>
      </w:pPr>
      <w:r w:rsidRPr="00C93A6F">
        <w:rPr>
          <w:b/>
          <w:sz w:val="24"/>
          <w:szCs w:val="24"/>
        </w:rPr>
        <w:t>сьомого  скликання</w:t>
      </w:r>
    </w:p>
    <w:p w:rsidR="009C52A8" w:rsidRPr="00C93A6F" w:rsidRDefault="009C52A8" w:rsidP="009C52A8">
      <w:pPr>
        <w:jc w:val="center"/>
        <w:rPr>
          <w:b/>
          <w:sz w:val="24"/>
          <w:szCs w:val="24"/>
        </w:rPr>
      </w:pPr>
    </w:p>
    <w:p w:rsidR="009C52A8" w:rsidRPr="00C93A6F" w:rsidRDefault="009C52A8" w:rsidP="009C52A8">
      <w:pPr>
        <w:pStyle w:val="3"/>
        <w:rPr>
          <w:b w:val="0"/>
        </w:rPr>
      </w:pPr>
      <w:r w:rsidRPr="00C93A6F">
        <w:t>Р І Ш Е Н Н Я</w:t>
      </w:r>
    </w:p>
    <w:p w:rsidR="009C52A8" w:rsidRPr="00C93A6F" w:rsidRDefault="009C52A8" w:rsidP="009C52A8">
      <w:pPr>
        <w:rPr>
          <w:sz w:val="24"/>
          <w:szCs w:val="24"/>
        </w:rPr>
      </w:pPr>
      <w:r w:rsidRPr="00C93A6F">
        <w:rPr>
          <w:sz w:val="24"/>
          <w:szCs w:val="24"/>
        </w:rPr>
        <w:t xml:space="preserve">від  </w:t>
      </w:r>
      <w:r>
        <w:rPr>
          <w:sz w:val="24"/>
          <w:szCs w:val="24"/>
        </w:rPr>
        <w:t xml:space="preserve">26 грудня </w:t>
      </w:r>
      <w:r w:rsidRPr="00C93A6F">
        <w:rPr>
          <w:sz w:val="24"/>
          <w:szCs w:val="24"/>
        </w:rPr>
        <w:t xml:space="preserve">2019 року </w:t>
      </w:r>
      <w:r w:rsidRPr="00C93A6F">
        <w:rPr>
          <w:sz w:val="24"/>
          <w:szCs w:val="24"/>
        </w:rPr>
        <w:tab/>
      </w:r>
      <w:r w:rsidRPr="00C93A6F">
        <w:rPr>
          <w:sz w:val="24"/>
          <w:szCs w:val="24"/>
        </w:rPr>
        <w:tab/>
      </w:r>
      <w:r w:rsidRPr="00C93A6F">
        <w:rPr>
          <w:sz w:val="24"/>
          <w:szCs w:val="24"/>
        </w:rPr>
        <w:tab/>
      </w:r>
      <w:r w:rsidRPr="00C93A6F">
        <w:rPr>
          <w:sz w:val="24"/>
          <w:szCs w:val="24"/>
        </w:rPr>
        <w:tab/>
      </w:r>
      <w:r w:rsidRPr="00C93A6F">
        <w:rPr>
          <w:sz w:val="24"/>
          <w:szCs w:val="24"/>
        </w:rPr>
        <w:tab/>
      </w:r>
      <w:r w:rsidRPr="00C93A6F">
        <w:rPr>
          <w:sz w:val="24"/>
          <w:szCs w:val="24"/>
        </w:rPr>
        <w:tab/>
      </w:r>
      <w:r w:rsidRPr="00C93A6F">
        <w:rPr>
          <w:sz w:val="24"/>
          <w:szCs w:val="24"/>
        </w:rPr>
        <w:tab/>
      </w:r>
      <w:r w:rsidRPr="00C93A6F">
        <w:rPr>
          <w:sz w:val="24"/>
          <w:szCs w:val="24"/>
        </w:rPr>
        <w:tab/>
      </w:r>
    </w:p>
    <w:p w:rsidR="009C52A8" w:rsidRDefault="009C52A8" w:rsidP="009C52A8">
      <w:pPr>
        <w:jc w:val="center"/>
        <w:rPr>
          <w:sz w:val="24"/>
          <w:szCs w:val="24"/>
        </w:rPr>
      </w:pPr>
      <w:r w:rsidRPr="00C93A6F">
        <w:rPr>
          <w:sz w:val="24"/>
          <w:szCs w:val="24"/>
        </w:rPr>
        <w:t>м. Знам`янка</w:t>
      </w:r>
    </w:p>
    <w:p w:rsidR="009C52A8" w:rsidRDefault="009C52A8" w:rsidP="009C52A8">
      <w:pPr>
        <w:jc w:val="both"/>
        <w:rPr>
          <w:sz w:val="24"/>
          <w:szCs w:val="24"/>
        </w:rPr>
      </w:pPr>
    </w:p>
    <w:p w:rsidR="009C52A8" w:rsidRDefault="009C52A8" w:rsidP="009C52A8">
      <w:pPr>
        <w:jc w:val="both"/>
        <w:rPr>
          <w:sz w:val="24"/>
          <w:szCs w:val="24"/>
        </w:rPr>
      </w:pPr>
      <w:r>
        <w:rPr>
          <w:sz w:val="24"/>
          <w:szCs w:val="24"/>
        </w:rPr>
        <w:t>Про надання протокольного доручення</w:t>
      </w:r>
    </w:p>
    <w:p w:rsidR="009C52A8" w:rsidRDefault="009C52A8" w:rsidP="009C52A8">
      <w:pPr>
        <w:jc w:val="both"/>
        <w:rPr>
          <w:sz w:val="24"/>
          <w:szCs w:val="24"/>
        </w:rPr>
      </w:pPr>
    </w:p>
    <w:p w:rsidR="009C52A8" w:rsidRDefault="009C52A8" w:rsidP="009C52A8">
      <w:pPr>
        <w:jc w:val="both"/>
        <w:rPr>
          <w:sz w:val="24"/>
          <w:szCs w:val="24"/>
        </w:rPr>
      </w:pPr>
      <w:r>
        <w:rPr>
          <w:sz w:val="24"/>
          <w:szCs w:val="24"/>
        </w:rPr>
        <w:tab/>
        <w:t>Вивчити питання внесення змін до Положення в напрямку туризму. А також введення тренерів  в спортивну школу.</w:t>
      </w:r>
    </w:p>
    <w:p w:rsidR="009C52A8" w:rsidRDefault="009C52A8" w:rsidP="009C52A8">
      <w:pPr>
        <w:jc w:val="both"/>
        <w:rPr>
          <w:sz w:val="24"/>
          <w:szCs w:val="24"/>
        </w:rPr>
      </w:pPr>
    </w:p>
    <w:p w:rsidR="009C52A8" w:rsidRDefault="009C52A8" w:rsidP="009C52A8">
      <w:pPr>
        <w:jc w:val="both"/>
        <w:rPr>
          <w:sz w:val="24"/>
          <w:szCs w:val="24"/>
        </w:rPr>
      </w:pPr>
    </w:p>
    <w:p w:rsidR="009C52A8" w:rsidRPr="008E56B9" w:rsidRDefault="009C52A8" w:rsidP="009C52A8">
      <w:pPr>
        <w:jc w:val="both"/>
        <w:rPr>
          <w:b/>
          <w:sz w:val="24"/>
        </w:rPr>
      </w:pPr>
      <w:r>
        <w:rPr>
          <w:b/>
          <w:sz w:val="24"/>
        </w:rPr>
        <w:t xml:space="preserve">                        Міський голова</w:t>
      </w:r>
      <w:r>
        <w:rPr>
          <w:b/>
          <w:sz w:val="24"/>
        </w:rPr>
        <w:tab/>
      </w:r>
      <w:r>
        <w:rPr>
          <w:b/>
          <w:sz w:val="24"/>
        </w:rPr>
        <w:tab/>
      </w:r>
      <w:r>
        <w:rPr>
          <w:b/>
          <w:sz w:val="24"/>
        </w:rPr>
        <w:tab/>
      </w:r>
      <w:r>
        <w:rPr>
          <w:b/>
          <w:sz w:val="24"/>
        </w:rPr>
        <w:tab/>
        <w:t>Сергій  ФІЛІПЕНКО</w:t>
      </w:r>
    </w:p>
    <w:p w:rsidR="009C52A8" w:rsidRPr="00B13B75" w:rsidRDefault="009C52A8" w:rsidP="009C52A8">
      <w:pPr>
        <w:jc w:val="both"/>
        <w:rPr>
          <w:sz w:val="24"/>
          <w:szCs w:val="24"/>
        </w:rPr>
      </w:pPr>
    </w:p>
    <w:p w:rsidR="009C52A8" w:rsidRPr="00AF2103" w:rsidRDefault="009C52A8" w:rsidP="009C52A8">
      <w:pPr>
        <w:overflowPunct w:val="0"/>
        <w:autoSpaceDE w:val="0"/>
        <w:spacing w:line="200" w:lineRule="atLeast"/>
        <w:jc w:val="right"/>
        <w:rPr>
          <w:rFonts w:eastAsia="Batang"/>
          <w:b/>
          <w:bCs/>
          <w:sz w:val="24"/>
          <w:szCs w:val="24"/>
          <w:lang w:eastAsia="zh-CN"/>
        </w:rPr>
      </w:pPr>
    </w:p>
    <w:p w:rsidR="009C52A8" w:rsidRPr="00AF2103" w:rsidRDefault="009C52A8" w:rsidP="009C52A8">
      <w:pPr>
        <w:tabs>
          <w:tab w:val="left" w:pos="180"/>
          <w:tab w:val="left" w:pos="4860"/>
        </w:tabs>
        <w:jc w:val="right"/>
        <w:rPr>
          <w:b/>
          <w:sz w:val="24"/>
          <w:szCs w:val="24"/>
          <w:lang w:val="ru-RU"/>
        </w:rPr>
      </w:pPr>
    </w:p>
    <w:p w:rsidR="009C52A8" w:rsidRPr="00B06E4A" w:rsidRDefault="009C52A8" w:rsidP="009C52A8">
      <w:pPr>
        <w:jc w:val="center"/>
        <w:rPr>
          <w:b/>
          <w:sz w:val="24"/>
          <w:szCs w:val="24"/>
        </w:rPr>
      </w:pPr>
      <w:r>
        <w:rPr>
          <w:b/>
          <w:sz w:val="24"/>
          <w:szCs w:val="24"/>
        </w:rPr>
        <w:t>Вісімдесят друга</w:t>
      </w:r>
      <w:r w:rsidRPr="00B06E4A">
        <w:rPr>
          <w:b/>
          <w:sz w:val="24"/>
          <w:szCs w:val="24"/>
        </w:rPr>
        <w:t xml:space="preserve"> сесія Знам’янської міської ради</w:t>
      </w:r>
    </w:p>
    <w:p w:rsidR="009C52A8" w:rsidRPr="00B06E4A" w:rsidRDefault="009C52A8" w:rsidP="009C52A8">
      <w:pPr>
        <w:jc w:val="center"/>
        <w:rPr>
          <w:b/>
          <w:sz w:val="24"/>
          <w:szCs w:val="24"/>
        </w:rPr>
      </w:pPr>
      <w:r w:rsidRPr="00B06E4A">
        <w:rPr>
          <w:b/>
          <w:sz w:val="24"/>
          <w:szCs w:val="24"/>
        </w:rPr>
        <w:t>сьомого скликання</w:t>
      </w:r>
    </w:p>
    <w:p w:rsidR="009C52A8" w:rsidRPr="00B06E4A" w:rsidRDefault="009C52A8" w:rsidP="009C52A8">
      <w:pPr>
        <w:keepNext/>
        <w:spacing w:before="240" w:after="60"/>
        <w:jc w:val="center"/>
        <w:outlineLvl w:val="2"/>
        <w:rPr>
          <w:b/>
          <w:bCs/>
          <w:sz w:val="24"/>
          <w:szCs w:val="24"/>
        </w:rPr>
      </w:pPr>
      <w:r w:rsidRPr="00B06E4A">
        <w:rPr>
          <w:b/>
          <w:bCs/>
          <w:sz w:val="24"/>
          <w:szCs w:val="24"/>
        </w:rPr>
        <w:t>Р І Ш Е Н Н Я</w:t>
      </w:r>
    </w:p>
    <w:p w:rsidR="009C52A8" w:rsidRPr="00B06E4A" w:rsidRDefault="009C52A8" w:rsidP="009C52A8">
      <w:pPr>
        <w:rPr>
          <w:b/>
          <w:sz w:val="24"/>
          <w:szCs w:val="24"/>
        </w:rPr>
      </w:pPr>
      <w:r w:rsidRPr="00B06E4A">
        <w:rPr>
          <w:sz w:val="24"/>
          <w:szCs w:val="24"/>
        </w:rPr>
        <w:t xml:space="preserve">від  </w:t>
      </w:r>
      <w:r>
        <w:rPr>
          <w:sz w:val="24"/>
          <w:szCs w:val="24"/>
        </w:rPr>
        <w:t>26 грудня</w:t>
      </w:r>
      <w:r w:rsidRPr="00B06E4A">
        <w:rPr>
          <w:sz w:val="24"/>
          <w:szCs w:val="24"/>
        </w:rPr>
        <w:t xml:space="preserve">   2019 року                                                           </w:t>
      </w:r>
      <w:r w:rsidRPr="00B06E4A">
        <w:rPr>
          <w:sz w:val="24"/>
          <w:szCs w:val="24"/>
        </w:rPr>
        <w:tab/>
      </w:r>
      <w:r w:rsidRPr="00B06E4A">
        <w:rPr>
          <w:sz w:val="24"/>
          <w:szCs w:val="24"/>
        </w:rPr>
        <w:tab/>
        <w:t xml:space="preserve">               </w:t>
      </w:r>
      <w:r w:rsidRPr="00B06E4A">
        <w:rPr>
          <w:b/>
          <w:sz w:val="24"/>
          <w:szCs w:val="24"/>
        </w:rPr>
        <w:t>№</w:t>
      </w:r>
      <w:r>
        <w:rPr>
          <w:b/>
          <w:sz w:val="24"/>
          <w:szCs w:val="24"/>
        </w:rPr>
        <w:t>2307</w:t>
      </w:r>
    </w:p>
    <w:p w:rsidR="009C52A8" w:rsidRPr="00B06E4A" w:rsidRDefault="009C52A8" w:rsidP="009C52A8">
      <w:pPr>
        <w:jc w:val="center"/>
        <w:rPr>
          <w:sz w:val="24"/>
          <w:szCs w:val="24"/>
        </w:rPr>
      </w:pPr>
      <w:r w:rsidRPr="00B06E4A">
        <w:rPr>
          <w:sz w:val="24"/>
          <w:szCs w:val="24"/>
        </w:rPr>
        <w:t>м. Знам’янка</w:t>
      </w:r>
    </w:p>
    <w:p w:rsidR="009C52A8" w:rsidRPr="00B06E4A" w:rsidRDefault="009C52A8" w:rsidP="009C52A8">
      <w:pPr>
        <w:jc w:val="both"/>
        <w:rPr>
          <w:bCs/>
          <w:sz w:val="24"/>
          <w:szCs w:val="24"/>
        </w:rPr>
      </w:pPr>
      <w:r w:rsidRPr="00B06E4A">
        <w:rPr>
          <w:bCs/>
          <w:sz w:val="24"/>
          <w:szCs w:val="24"/>
        </w:rPr>
        <w:t xml:space="preserve">                                                                                     </w:t>
      </w:r>
    </w:p>
    <w:p w:rsidR="009C52A8" w:rsidRPr="00B06E4A" w:rsidRDefault="009C52A8" w:rsidP="009C52A8">
      <w:pPr>
        <w:pStyle w:val="36"/>
        <w:jc w:val="both"/>
        <w:rPr>
          <w:sz w:val="24"/>
          <w:szCs w:val="24"/>
          <w:lang w:val="uk-UA"/>
        </w:rPr>
      </w:pPr>
      <w:r w:rsidRPr="00B06E4A">
        <w:rPr>
          <w:sz w:val="24"/>
          <w:szCs w:val="24"/>
          <w:lang w:val="uk-UA"/>
        </w:rPr>
        <w:t xml:space="preserve">Про строки проведення звітів </w:t>
      </w:r>
    </w:p>
    <w:p w:rsidR="009C52A8" w:rsidRPr="00B06E4A" w:rsidRDefault="009C52A8" w:rsidP="009C52A8">
      <w:pPr>
        <w:pStyle w:val="36"/>
        <w:jc w:val="both"/>
        <w:rPr>
          <w:sz w:val="24"/>
          <w:szCs w:val="24"/>
          <w:lang w:val="uk-UA"/>
        </w:rPr>
      </w:pPr>
      <w:r w:rsidRPr="00B06E4A">
        <w:rPr>
          <w:sz w:val="24"/>
          <w:szCs w:val="24"/>
          <w:lang w:val="uk-UA"/>
        </w:rPr>
        <w:t>депутатських комісій міської ради</w:t>
      </w:r>
    </w:p>
    <w:p w:rsidR="009C52A8" w:rsidRPr="00B06E4A" w:rsidRDefault="009C52A8" w:rsidP="009C52A8">
      <w:pPr>
        <w:pStyle w:val="36"/>
        <w:jc w:val="both"/>
        <w:rPr>
          <w:sz w:val="24"/>
          <w:szCs w:val="24"/>
          <w:lang w:val="uk-UA"/>
        </w:rPr>
      </w:pPr>
      <w:r w:rsidRPr="00B06E4A">
        <w:rPr>
          <w:sz w:val="24"/>
          <w:szCs w:val="24"/>
          <w:lang w:val="uk-UA"/>
        </w:rPr>
        <w:t>та депутатів Знам’янської міської ради</w:t>
      </w:r>
    </w:p>
    <w:p w:rsidR="009C52A8" w:rsidRPr="00B06E4A" w:rsidRDefault="009C52A8" w:rsidP="009C52A8">
      <w:pPr>
        <w:pStyle w:val="36"/>
        <w:jc w:val="both"/>
        <w:rPr>
          <w:sz w:val="24"/>
          <w:szCs w:val="24"/>
          <w:lang w:val="uk-UA"/>
        </w:rPr>
      </w:pPr>
      <w:r w:rsidRPr="00B06E4A">
        <w:rPr>
          <w:sz w:val="24"/>
          <w:szCs w:val="24"/>
          <w:lang w:val="uk-UA"/>
        </w:rPr>
        <w:t>у 2020 році</w:t>
      </w:r>
    </w:p>
    <w:p w:rsidR="009C52A8" w:rsidRPr="00B06E4A" w:rsidRDefault="009C52A8" w:rsidP="009C52A8">
      <w:pPr>
        <w:pStyle w:val="36"/>
        <w:jc w:val="both"/>
        <w:rPr>
          <w:sz w:val="24"/>
          <w:szCs w:val="24"/>
          <w:lang w:val="uk-UA"/>
        </w:rPr>
      </w:pPr>
    </w:p>
    <w:p w:rsidR="009C52A8" w:rsidRPr="00B06E4A" w:rsidRDefault="009C52A8" w:rsidP="009C52A8">
      <w:pPr>
        <w:pStyle w:val="36"/>
        <w:jc w:val="both"/>
        <w:rPr>
          <w:sz w:val="24"/>
          <w:szCs w:val="24"/>
          <w:lang w:val="uk-UA"/>
        </w:rPr>
      </w:pPr>
      <w:r w:rsidRPr="00B06E4A">
        <w:rPr>
          <w:sz w:val="24"/>
          <w:szCs w:val="24"/>
          <w:lang w:val="uk-UA"/>
        </w:rPr>
        <w:tab/>
        <w:t>На виконання рішення Знам’янської міської ради від 19.02.2016 року №130 «</w:t>
      </w:r>
      <w:r w:rsidRPr="00B06E4A">
        <w:rPr>
          <w:bCs/>
          <w:sz w:val="24"/>
          <w:szCs w:val="24"/>
          <w:lang w:val="uk-UA"/>
        </w:rPr>
        <w:t xml:space="preserve">Про затвердження </w:t>
      </w:r>
      <w:r w:rsidRPr="00B06E4A">
        <w:rPr>
          <w:sz w:val="24"/>
          <w:szCs w:val="24"/>
          <w:lang w:val="uk-UA"/>
        </w:rPr>
        <w:t>Положення про звітування  Знам’янського міського голови, виконавчих органів, постійних комісій та депутатів Знам’янської міської ради», відповідно до статей 10, 16 Закону України "Про статус депутатів місцевих рад", ст. 26 Закону України "Про місцеве самоврядування в Україні", міська рада</w:t>
      </w:r>
    </w:p>
    <w:p w:rsidR="009C52A8" w:rsidRPr="00B06E4A" w:rsidRDefault="009C52A8" w:rsidP="009C52A8">
      <w:pPr>
        <w:ind w:firstLine="708"/>
        <w:jc w:val="both"/>
        <w:rPr>
          <w:sz w:val="24"/>
          <w:szCs w:val="24"/>
        </w:rPr>
      </w:pPr>
    </w:p>
    <w:p w:rsidR="009C52A8" w:rsidRPr="00B06E4A" w:rsidRDefault="009C52A8" w:rsidP="009C52A8">
      <w:pPr>
        <w:ind w:firstLine="708"/>
        <w:jc w:val="center"/>
        <w:rPr>
          <w:b/>
          <w:sz w:val="24"/>
          <w:szCs w:val="24"/>
        </w:rPr>
      </w:pPr>
      <w:r w:rsidRPr="00B06E4A">
        <w:rPr>
          <w:b/>
          <w:sz w:val="24"/>
          <w:szCs w:val="24"/>
        </w:rPr>
        <w:t>В и р іш и л а :</w:t>
      </w:r>
    </w:p>
    <w:p w:rsidR="009C52A8" w:rsidRPr="00B06E4A" w:rsidRDefault="009C52A8" w:rsidP="009C52A8">
      <w:pPr>
        <w:ind w:firstLine="708"/>
        <w:jc w:val="center"/>
        <w:rPr>
          <w:b/>
          <w:sz w:val="24"/>
          <w:szCs w:val="24"/>
        </w:rPr>
      </w:pPr>
    </w:p>
    <w:p w:rsidR="009C52A8" w:rsidRPr="00B06E4A" w:rsidRDefault="009C52A8" w:rsidP="009C52A8">
      <w:pPr>
        <w:pStyle w:val="23"/>
        <w:numPr>
          <w:ilvl w:val="0"/>
          <w:numId w:val="25"/>
        </w:numPr>
        <w:jc w:val="both"/>
        <w:rPr>
          <w:rFonts w:ascii="Times New Roman" w:hAnsi="Times New Roman"/>
          <w:sz w:val="24"/>
          <w:szCs w:val="24"/>
          <w:lang w:val="uk-UA"/>
        </w:rPr>
      </w:pPr>
      <w:r w:rsidRPr="00B06E4A">
        <w:rPr>
          <w:rFonts w:ascii="Times New Roman" w:hAnsi="Times New Roman"/>
          <w:sz w:val="24"/>
          <w:szCs w:val="24"/>
          <w:lang w:val="uk-UA"/>
        </w:rPr>
        <w:t>Визначити, що проведення звітів постійних комісій Знам’янської міської ради сьомого скликання про їх діяльність за 2019 рік відбудеться на пленарних засіданнях міської ради, але не пізніше 31 березня 2020 року включно.</w:t>
      </w:r>
    </w:p>
    <w:p w:rsidR="009C52A8" w:rsidRPr="00B06E4A" w:rsidRDefault="009C52A8" w:rsidP="009C52A8">
      <w:pPr>
        <w:pStyle w:val="23"/>
        <w:numPr>
          <w:ilvl w:val="0"/>
          <w:numId w:val="25"/>
        </w:numPr>
        <w:jc w:val="both"/>
        <w:rPr>
          <w:rFonts w:ascii="Times New Roman" w:hAnsi="Times New Roman"/>
          <w:sz w:val="24"/>
          <w:szCs w:val="24"/>
          <w:lang w:val="uk-UA"/>
        </w:rPr>
      </w:pPr>
      <w:r w:rsidRPr="00B06E4A">
        <w:rPr>
          <w:rFonts w:ascii="Times New Roman" w:hAnsi="Times New Roman"/>
          <w:sz w:val="24"/>
          <w:szCs w:val="24"/>
          <w:lang w:val="uk-UA"/>
        </w:rPr>
        <w:t>Головам постійних комісій міської ради під час підготовки звітів, врахувати необхідність включення до них відомостей про роботу у міській раді, участі в обговоренні, прийнятті та в організації виконання рішень міської ради за попередній рік.</w:t>
      </w:r>
    </w:p>
    <w:p w:rsidR="009C52A8" w:rsidRPr="00B06E4A" w:rsidRDefault="009C52A8" w:rsidP="009C52A8">
      <w:pPr>
        <w:pStyle w:val="23"/>
        <w:numPr>
          <w:ilvl w:val="0"/>
          <w:numId w:val="25"/>
        </w:numPr>
        <w:jc w:val="both"/>
        <w:rPr>
          <w:rFonts w:ascii="Times New Roman" w:hAnsi="Times New Roman"/>
          <w:sz w:val="24"/>
          <w:szCs w:val="24"/>
          <w:lang w:val="uk-UA"/>
        </w:rPr>
      </w:pPr>
      <w:r w:rsidRPr="00B06E4A">
        <w:rPr>
          <w:rFonts w:ascii="Times New Roman" w:hAnsi="Times New Roman"/>
          <w:sz w:val="24"/>
          <w:szCs w:val="24"/>
          <w:lang w:val="uk-UA"/>
        </w:rPr>
        <w:t>Визначити, що проведення звітів депутатів Знам’янської міської ради сьомого скликання перед виборцями про діяльність у 2019 році пр</w:t>
      </w:r>
      <w:r>
        <w:rPr>
          <w:rFonts w:ascii="Times New Roman" w:hAnsi="Times New Roman"/>
          <w:sz w:val="24"/>
          <w:szCs w:val="24"/>
          <w:lang w:val="uk-UA"/>
        </w:rPr>
        <w:t xml:space="preserve">оводиться до 1 червня </w:t>
      </w:r>
      <w:r w:rsidRPr="00B06E4A">
        <w:rPr>
          <w:rFonts w:ascii="Times New Roman" w:hAnsi="Times New Roman"/>
          <w:sz w:val="24"/>
          <w:szCs w:val="24"/>
          <w:lang w:val="uk-UA"/>
        </w:rPr>
        <w:t>20</w:t>
      </w:r>
      <w:r w:rsidRPr="00B06E4A">
        <w:rPr>
          <w:rFonts w:ascii="Times New Roman" w:hAnsi="Times New Roman"/>
          <w:sz w:val="24"/>
          <w:szCs w:val="24"/>
        </w:rPr>
        <w:t>20</w:t>
      </w:r>
      <w:r w:rsidRPr="00B06E4A">
        <w:rPr>
          <w:rFonts w:ascii="Times New Roman" w:hAnsi="Times New Roman"/>
          <w:sz w:val="24"/>
          <w:szCs w:val="24"/>
          <w:lang w:val="uk-UA"/>
        </w:rPr>
        <w:t xml:space="preserve"> року. </w:t>
      </w:r>
    </w:p>
    <w:p w:rsidR="009C52A8" w:rsidRPr="00B06E4A" w:rsidRDefault="009C52A8" w:rsidP="009C52A8">
      <w:pPr>
        <w:pStyle w:val="23"/>
        <w:numPr>
          <w:ilvl w:val="0"/>
          <w:numId w:val="25"/>
        </w:numPr>
        <w:jc w:val="both"/>
        <w:rPr>
          <w:rFonts w:ascii="Times New Roman" w:hAnsi="Times New Roman"/>
          <w:sz w:val="24"/>
          <w:szCs w:val="24"/>
          <w:lang w:val="uk-UA"/>
        </w:rPr>
      </w:pPr>
      <w:r w:rsidRPr="00B06E4A">
        <w:rPr>
          <w:rFonts w:ascii="Times New Roman" w:hAnsi="Times New Roman"/>
          <w:sz w:val="24"/>
          <w:szCs w:val="24"/>
          <w:lang w:val="uk-UA"/>
        </w:rPr>
        <w:t xml:space="preserve">Рекомендувати депутатам міської ради: </w:t>
      </w:r>
    </w:p>
    <w:p w:rsidR="009C52A8" w:rsidRPr="00B06E4A" w:rsidRDefault="009C52A8" w:rsidP="009C52A8">
      <w:pPr>
        <w:pStyle w:val="23"/>
        <w:ind w:left="837" w:firstLine="348"/>
        <w:jc w:val="both"/>
        <w:rPr>
          <w:rFonts w:ascii="Times New Roman" w:hAnsi="Times New Roman"/>
          <w:sz w:val="24"/>
          <w:szCs w:val="24"/>
          <w:lang w:val="uk-UA"/>
        </w:rPr>
      </w:pPr>
      <w:r w:rsidRPr="00B06E4A">
        <w:rPr>
          <w:rFonts w:ascii="Times New Roman" w:hAnsi="Times New Roman"/>
          <w:sz w:val="24"/>
          <w:szCs w:val="24"/>
          <w:lang w:val="uk-UA"/>
        </w:rPr>
        <w:t>включити до звіту</w:t>
      </w:r>
    </w:p>
    <w:p w:rsidR="009C52A8" w:rsidRPr="00B06E4A" w:rsidRDefault="009C52A8" w:rsidP="009C52A8">
      <w:pPr>
        <w:pStyle w:val="11"/>
        <w:numPr>
          <w:ilvl w:val="1"/>
          <w:numId w:val="24"/>
        </w:numPr>
        <w:spacing w:after="0" w:line="240" w:lineRule="auto"/>
        <w:jc w:val="both"/>
        <w:rPr>
          <w:rFonts w:ascii="Times New Roman" w:hAnsi="Times New Roman"/>
          <w:sz w:val="24"/>
          <w:szCs w:val="24"/>
          <w:lang w:val="uk-UA"/>
        </w:rPr>
      </w:pPr>
      <w:r w:rsidRPr="00B06E4A">
        <w:rPr>
          <w:rFonts w:ascii="Times New Roman" w:hAnsi="Times New Roman"/>
          <w:sz w:val="24"/>
          <w:szCs w:val="24"/>
          <w:lang w:val="uk-UA"/>
        </w:rPr>
        <w:t xml:space="preserve"> і</w:t>
      </w:r>
      <w:r w:rsidRPr="00B06E4A">
        <w:rPr>
          <w:rFonts w:ascii="Times New Roman" w:hAnsi="Times New Roman"/>
          <w:sz w:val="24"/>
          <w:szCs w:val="24"/>
        </w:rPr>
        <w:t xml:space="preserve">нформацію про головні проблеми громади, над вирішенням яких працював депутат, </w:t>
      </w:r>
      <w:r w:rsidRPr="00B06E4A">
        <w:rPr>
          <w:rFonts w:ascii="Times New Roman" w:hAnsi="Times New Roman"/>
          <w:sz w:val="24"/>
          <w:szCs w:val="24"/>
          <w:lang w:val="uk-UA"/>
        </w:rPr>
        <w:t xml:space="preserve"> </w:t>
      </w:r>
      <w:r w:rsidRPr="00B06E4A">
        <w:rPr>
          <w:rFonts w:ascii="Times New Roman" w:hAnsi="Times New Roman"/>
          <w:sz w:val="24"/>
          <w:szCs w:val="24"/>
        </w:rPr>
        <w:t>хід виконання передвиборчої програми, виборчих обіцянок тощо;</w:t>
      </w:r>
    </w:p>
    <w:p w:rsidR="009C52A8" w:rsidRPr="00B06E4A" w:rsidRDefault="009C52A8" w:rsidP="009C52A8">
      <w:pPr>
        <w:pStyle w:val="11"/>
        <w:numPr>
          <w:ilvl w:val="1"/>
          <w:numId w:val="24"/>
        </w:numPr>
        <w:spacing w:after="0" w:line="240" w:lineRule="auto"/>
        <w:jc w:val="both"/>
        <w:rPr>
          <w:rFonts w:ascii="Times New Roman" w:hAnsi="Times New Roman"/>
          <w:sz w:val="24"/>
          <w:szCs w:val="24"/>
          <w:lang w:val="uk-UA"/>
        </w:rPr>
      </w:pPr>
      <w:r w:rsidRPr="00B06E4A">
        <w:rPr>
          <w:rFonts w:ascii="Times New Roman" w:hAnsi="Times New Roman"/>
          <w:sz w:val="24"/>
          <w:szCs w:val="24"/>
          <w:lang w:val="uk-UA"/>
        </w:rPr>
        <w:t xml:space="preserve"> п</w:t>
      </w:r>
      <w:r w:rsidRPr="00B06E4A">
        <w:rPr>
          <w:rFonts w:ascii="Times New Roman" w:hAnsi="Times New Roman"/>
          <w:sz w:val="24"/>
          <w:szCs w:val="24"/>
        </w:rPr>
        <w:t>ро діяльність депутата у міській раді та в її органах, робочих група</w:t>
      </w:r>
      <w:r w:rsidRPr="00B06E4A">
        <w:rPr>
          <w:rFonts w:ascii="Times New Roman" w:hAnsi="Times New Roman"/>
          <w:sz w:val="24"/>
          <w:szCs w:val="24"/>
          <w:lang w:val="uk-UA"/>
        </w:rPr>
        <w:t>х:</w:t>
      </w:r>
    </w:p>
    <w:p w:rsidR="009C52A8" w:rsidRPr="00B06E4A" w:rsidRDefault="009C52A8" w:rsidP="009C52A8">
      <w:pPr>
        <w:pStyle w:val="11"/>
        <w:numPr>
          <w:ilvl w:val="2"/>
          <w:numId w:val="24"/>
        </w:numPr>
        <w:tabs>
          <w:tab w:val="num" w:pos="1800"/>
        </w:tabs>
        <w:spacing w:after="0" w:line="240" w:lineRule="auto"/>
        <w:ind w:left="1800"/>
        <w:jc w:val="both"/>
        <w:rPr>
          <w:rFonts w:ascii="Times New Roman" w:hAnsi="Times New Roman"/>
          <w:sz w:val="24"/>
          <w:szCs w:val="24"/>
          <w:lang w:val="uk-UA"/>
        </w:rPr>
      </w:pPr>
      <w:r w:rsidRPr="00B06E4A">
        <w:rPr>
          <w:rFonts w:ascii="Times New Roman" w:hAnsi="Times New Roman"/>
          <w:sz w:val="24"/>
          <w:szCs w:val="24"/>
          <w:lang w:val="uk-UA"/>
        </w:rPr>
        <w:lastRenderedPageBreak/>
        <w:t>кількісну інформацію про присутність на пленарних засіданнях і засіданнях постійних та інших комісій міської ради, робочих груп, їх співвідношення до загальної кількості засідань міської ради, депутатських комісій і робочих груп;</w:t>
      </w:r>
    </w:p>
    <w:p w:rsidR="009C52A8" w:rsidRPr="00B06E4A" w:rsidRDefault="009C52A8" w:rsidP="009C52A8">
      <w:pPr>
        <w:pStyle w:val="11"/>
        <w:numPr>
          <w:ilvl w:val="2"/>
          <w:numId w:val="24"/>
        </w:numPr>
        <w:tabs>
          <w:tab w:val="num" w:pos="1800"/>
        </w:tabs>
        <w:spacing w:after="0" w:line="240" w:lineRule="auto"/>
        <w:ind w:left="1800"/>
        <w:jc w:val="both"/>
        <w:rPr>
          <w:rFonts w:ascii="Times New Roman" w:hAnsi="Times New Roman"/>
          <w:sz w:val="24"/>
          <w:szCs w:val="24"/>
          <w:lang w:val="uk-UA"/>
        </w:rPr>
      </w:pPr>
      <w:r w:rsidRPr="00B06E4A">
        <w:rPr>
          <w:rFonts w:ascii="Times New Roman" w:hAnsi="Times New Roman"/>
          <w:sz w:val="24"/>
          <w:szCs w:val="24"/>
          <w:lang w:val="uk-UA"/>
        </w:rPr>
        <w:t>про прийняті міською радою та її органами рішення, про хід їх виконання, про їхню участь у розробці, обговоренні, прийнятті та в організації виконання рішень міської ради (кількість та тематика);</w:t>
      </w:r>
    </w:p>
    <w:p w:rsidR="009C52A8" w:rsidRPr="00B06E4A" w:rsidRDefault="009C52A8" w:rsidP="009C52A8">
      <w:pPr>
        <w:pStyle w:val="11"/>
        <w:numPr>
          <w:ilvl w:val="2"/>
          <w:numId w:val="24"/>
        </w:numPr>
        <w:tabs>
          <w:tab w:val="num" w:pos="1800"/>
        </w:tabs>
        <w:spacing w:after="0" w:line="240" w:lineRule="auto"/>
        <w:ind w:left="1800"/>
        <w:jc w:val="both"/>
        <w:rPr>
          <w:rFonts w:ascii="Times New Roman" w:hAnsi="Times New Roman"/>
          <w:sz w:val="24"/>
          <w:szCs w:val="24"/>
          <w:lang w:val="uk-UA"/>
        </w:rPr>
      </w:pPr>
      <w:r w:rsidRPr="00B06E4A">
        <w:rPr>
          <w:rFonts w:ascii="Times New Roman" w:hAnsi="Times New Roman"/>
          <w:sz w:val="24"/>
          <w:szCs w:val="24"/>
          <w:lang w:val="uk-UA"/>
        </w:rPr>
        <w:t>п</w:t>
      </w:r>
      <w:r w:rsidRPr="00B06E4A">
        <w:rPr>
          <w:rFonts w:ascii="Times New Roman" w:hAnsi="Times New Roman"/>
          <w:sz w:val="24"/>
          <w:szCs w:val="24"/>
        </w:rPr>
        <w:t>ро роботу депутата з виборцями (особистий прийом громадян, виконання доручень</w:t>
      </w:r>
      <w:r w:rsidRPr="00B06E4A">
        <w:rPr>
          <w:rFonts w:ascii="Times New Roman" w:hAnsi="Times New Roman"/>
          <w:sz w:val="24"/>
          <w:szCs w:val="24"/>
          <w:lang w:val="uk-UA"/>
        </w:rPr>
        <w:t xml:space="preserve">  виборців,  інформація  про результати розгляду піднятих ними питань, благодійна допомога тощо</w:t>
      </w:r>
      <w:r w:rsidRPr="00B06E4A">
        <w:rPr>
          <w:rFonts w:ascii="Times New Roman" w:hAnsi="Times New Roman"/>
          <w:sz w:val="24"/>
          <w:szCs w:val="24"/>
        </w:rPr>
        <w:t>)</w:t>
      </w:r>
      <w:r w:rsidRPr="00B06E4A">
        <w:rPr>
          <w:rFonts w:ascii="Times New Roman" w:hAnsi="Times New Roman"/>
          <w:sz w:val="24"/>
          <w:szCs w:val="24"/>
          <w:lang w:val="uk-UA"/>
        </w:rPr>
        <w:t>;</w:t>
      </w:r>
    </w:p>
    <w:p w:rsidR="009C52A8" w:rsidRPr="00B06E4A" w:rsidRDefault="009C52A8" w:rsidP="009C52A8">
      <w:pPr>
        <w:pStyle w:val="11"/>
        <w:numPr>
          <w:ilvl w:val="2"/>
          <w:numId w:val="24"/>
        </w:numPr>
        <w:tabs>
          <w:tab w:val="num" w:pos="1800"/>
        </w:tabs>
        <w:spacing w:after="0" w:line="240" w:lineRule="auto"/>
        <w:ind w:left="1800"/>
        <w:jc w:val="both"/>
        <w:rPr>
          <w:rFonts w:ascii="Times New Roman" w:hAnsi="Times New Roman"/>
          <w:sz w:val="24"/>
          <w:szCs w:val="24"/>
          <w:lang w:val="uk-UA"/>
        </w:rPr>
      </w:pPr>
      <w:r w:rsidRPr="00B06E4A">
        <w:rPr>
          <w:rFonts w:ascii="Times New Roman" w:hAnsi="Times New Roman"/>
          <w:sz w:val="24"/>
          <w:szCs w:val="24"/>
          <w:lang w:val="uk-UA"/>
        </w:rPr>
        <w:t>відповіді на поставлені членами територіальної громади питання, висловлені зауваження та подані пропозиції, відповідно до пункту сім, розділу 1  Положення, затвердженого рішенням міської ради від 19.02.2016р. №130;</w:t>
      </w:r>
    </w:p>
    <w:p w:rsidR="009C52A8" w:rsidRPr="00B06E4A" w:rsidRDefault="009C52A8" w:rsidP="009C52A8">
      <w:pPr>
        <w:pStyle w:val="11"/>
        <w:numPr>
          <w:ilvl w:val="2"/>
          <w:numId w:val="24"/>
        </w:numPr>
        <w:tabs>
          <w:tab w:val="num" w:pos="1800"/>
        </w:tabs>
        <w:spacing w:after="0" w:line="240" w:lineRule="auto"/>
        <w:ind w:left="1800"/>
        <w:jc w:val="both"/>
        <w:rPr>
          <w:rFonts w:ascii="Times New Roman" w:hAnsi="Times New Roman"/>
          <w:sz w:val="24"/>
          <w:szCs w:val="24"/>
          <w:lang w:val="uk-UA"/>
        </w:rPr>
      </w:pPr>
      <w:r w:rsidRPr="00B06E4A">
        <w:rPr>
          <w:rFonts w:ascii="Times New Roman" w:hAnsi="Times New Roman"/>
          <w:sz w:val="24"/>
          <w:szCs w:val="24"/>
          <w:lang w:val="uk-UA"/>
        </w:rPr>
        <w:t>і</w:t>
      </w:r>
      <w:r w:rsidRPr="00B06E4A">
        <w:rPr>
          <w:rFonts w:ascii="Times New Roman" w:hAnsi="Times New Roman"/>
          <w:sz w:val="24"/>
          <w:szCs w:val="24"/>
        </w:rPr>
        <w:t>нші важливі для життєдіяльності міста питання, а також важливі питання, на розсуд депутата місцевої ради.</w:t>
      </w:r>
    </w:p>
    <w:p w:rsidR="009C52A8" w:rsidRPr="00B06E4A" w:rsidRDefault="009C52A8" w:rsidP="009C52A8">
      <w:pPr>
        <w:pStyle w:val="23"/>
        <w:numPr>
          <w:ilvl w:val="1"/>
          <w:numId w:val="24"/>
        </w:numPr>
        <w:tabs>
          <w:tab w:val="num" w:pos="1185"/>
        </w:tabs>
        <w:ind w:left="1185" w:hanging="465"/>
        <w:jc w:val="both"/>
        <w:rPr>
          <w:rFonts w:ascii="Times New Roman" w:hAnsi="Times New Roman"/>
          <w:sz w:val="24"/>
          <w:szCs w:val="24"/>
          <w:lang w:val="uk-UA"/>
        </w:rPr>
      </w:pPr>
      <w:r w:rsidRPr="00B06E4A">
        <w:rPr>
          <w:rFonts w:ascii="Times New Roman" w:hAnsi="Times New Roman"/>
          <w:sz w:val="24"/>
          <w:szCs w:val="24"/>
          <w:lang w:val="uk-UA"/>
        </w:rPr>
        <w:t xml:space="preserve">подати секретарю міської ради Н.Клименко письмовий звіт про свою діяльність для розміщення на офіційному сайті міської ради до </w:t>
      </w:r>
      <w:r>
        <w:rPr>
          <w:rFonts w:ascii="Times New Roman" w:hAnsi="Times New Roman"/>
          <w:sz w:val="24"/>
          <w:szCs w:val="24"/>
          <w:lang w:val="uk-UA"/>
        </w:rPr>
        <w:t xml:space="preserve">15 квітня </w:t>
      </w:r>
      <w:r w:rsidRPr="00B06E4A">
        <w:rPr>
          <w:rFonts w:ascii="Times New Roman" w:hAnsi="Times New Roman"/>
          <w:sz w:val="24"/>
          <w:szCs w:val="24"/>
          <w:lang w:val="uk-UA"/>
        </w:rPr>
        <w:t>2020 року;</w:t>
      </w:r>
    </w:p>
    <w:p w:rsidR="009C52A8" w:rsidRPr="00B06E4A" w:rsidRDefault="009C52A8" w:rsidP="009C52A8">
      <w:pPr>
        <w:pStyle w:val="23"/>
        <w:numPr>
          <w:ilvl w:val="1"/>
          <w:numId w:val="24"/>
        </w:numPr>
        <w:tabs>
          <w:tab w:val="num" w:pos="1185"/>
        </w:tabs>
        <w:ind w:left="1185" w:hanging="465"/>
        <w:jc w:val="both"/>
        <w:rPr>
          <w:rFonts w:ascii="Times New Roman" w:hAnsi="Times New Roman"/>
          <w:sz w:val="24"/>
          <w:szCs w:val="24"/>
          <w:lang w:val="uk-UA"/>
        </w:rPr>
      </w:pPr>
      <w:r w:rsidRPr="00B06E4A">
        <w:rPr>
          <w:rFonts w:ascii="Times New Roman" w:hAnsi="Times New Roman"/>
          <w:sz w:val="24"/>
          <w:szCs w:val="24"/>
          <w:lang w:val="uk-UA"/>
        </w:rPr>
        <w:t>проінформувати на пленарному засіданні ради про зауваження і пропозиції висловлені на адресу виконавчих органів та посадових осіб.</w:t>
      </w:r>
    </w:p>
    <w:p w:rsidR="009C52A8" w:rsidRPr="00B06E4A" w:rsidRDefault="009C52A8" w:rsidP="009C52A8">
      <w:pPr>
        <w:numPr>
          <w:ilvl w:val="0"/>
          <w:numId w:val="24"/>
        </w:numPr>
        <w:suppressAutoHyphens w:val="0"/>
        <w:jc w:val="both"/>
        <w:rPr>
          <w:sz w:val="24"/>
          <w:szCs w:val="24"/>
        </w:rPr>
      </w:pPr>
      <w:r w:rsidRPr="00B06E4A">
        <w:rPr>
          <w:sz w:val="24"/>
          <w:szCs w:val="24"/>
        </w:rPr>
        <w:t>За останній рік повноважень ради, постійні депутатські комісії, не пізніше як за 20 днів до дня проведення чергових виборів, оприлюднюють письмовий звіт про свою роботу. Звіти постійних комісій міської ради повинні містити відомості про їх роботу у міській раді, участь в обговоренні, прийнятті та в організації виконання рішень міської ради за попередній рік.</w:t>
      </w:r>
    </w:p>
    <w:p w:rsidR="009C52A8" w:rsidRPr="00B06E4A" w:rsidRDefault="009C52A8" w:rsidP="009C52A8">
      <w:pPr>
        <w:numPr>
          <w:ilvl w:val="0"/>
          <w:numId w:val="24"/>
        </w:numPr>
        <w:suppressAutoHyphens w:val="0"/>
        <w:jc w:val="both"/>
        <w:rPr>
          <w:sz w:val="24"/>
          <w:szCs w:val="24"/>
        </w:rPr>
      </w:pPr>
      <w:r w:rsidRPr="00B06E4A">
        <w:rPr>
          <w:sz w:val="24"/>
          <w:szCs w:val="24"/>
        </w:rPr>
        <w:t>За останній рік  повноважень ради, депутати ради, не пізніше як за 20 днів до дня проведення чергових виборів, оприлюднюють письмовий звіт про свою роботу з урахуванням вимог п.4. даного рішення  на сайті міської ради та в інший спосіб.</w:t>
      </w:r>
    </w:p>
    <w:p w:rsidR="009C52A8" w:rsidRPr="00B06E4A" w:rsidRDefault="009C52A8" w:rsidP="009C52A8">
      <w:pPr>
        <w:numPr>
          <w:ilvl w:val="0"/>
          <w:numId w:val="24"/>
        </w:numPr>
        <w:suppressAutoHyphens w:val="0"/>
        <w:jc w:val="both"/>
        <w:rPr>
          <w:sz w:val="24"/>
          <w:szCs w:val="24"/>
        </w:rPr>
      </w:pPr>
      <w:r w:rsidRPr="00B06E4A">
        <w:rPr>
          <w:sz w:val="24"/>
          <w:szCs w:val="24"/>
        </w:rPr>
        <w:t>Відділу забезпечення діяльності міської ради надати депутатам міської ради необхідні інформаційно-аналітичні матеріалами для проведення звітів депутатів міської ради перед виборцями.</w:t>
      </w:r>
    </w:p>
    <w:p w:rsidR="009C52A8" w:rsidRPr="00B06E4A" w:rsidRDefault="009C52A8" w:rsidP="009C52A8">
      <w:pPr>
        <w:numPr>
          <w:ilvl w:val="0"/>
          <w:numId w:val="24"/>
        </w:numPr>
        <w:suppressAutoHyphens w:val="0"/>
        <w:jc w:val="both"/>
        <w:rPr>
          <w:sz w:val="24"/>
          <w:szCs w:val="24"/>
        </w:rPr>
      </w:pPr>
      <w:r w:rsidRPr="00B06E4A">
        <w:rPr>
          <w:sz w:val="24"/>
          <w:szCs w:val="24"/>
        </w:rPr>
        <w:t>Контроль за виконанням даного рішення покласти на голів постійних комісій міської ради та секретаря міської ради Н. Клименко.</w:t>
      </w:r>
    </w:p>
    <w:p w:rsidR="009C52A8" w:rsidRPr="00B06E4A" w:rsidRDefault="009C52A8" w:rsidP="009C52A8">
      <w:pPr>
        <w:pStyle w:val="23"/>
        <w:ind w:left="709"/>
        <w:jc w:val="both"/>
        <w:rPr>
          <w:rFonts w:ascii="Times New Roman" w:hAnsi="Times New Roman"/>
          <w:sz w:val="24"/>
          <w:szCs w:val="24"/>
          <w:lang w:val="uk-UA"/>
        </w:rPr>
      </w:pPr>
    </w:p>
    <w:p w:rsidR="009C52A8" w:rsidRPr="00B06E4A" w:rsidRDefault="009C52A8" w:rsidP="009C52A8">
      <w:pPr>
        <w:pStyle w:val="23"/>
        <w:ind w:left="709"/>
        <w:jc w:val="both"/>
        <w:rPr>
          <w:rFonts w:ascii="Times New Roman" w:hAnsi="Times New Roman"/>
          <w:sz w:val="24"/>
          <w:szCs w:val="24"/>
          <w:lang w:val="uk-UA"/>
        </w:rPr>
      </w:pPr>
    </w:p>
    <w:p w:rsidR="009C52A8" w:rsidRDefault="009C52A8" w:rsidP="009C52A8">
      <w:pPr>
        <w:ind w:left="708" w:firstLine="708"/>
        <w:rPr>
          <w:b/>
          <w:sz w:val="24"/>
        </w:rPr>
      </w:pPr>
      <w:r>
        <w:rPr>
          <w:b/>
          <w:sz w:val="24"/>
        </w:rPr>
        <w:t>Міський голова</w:t>
      </w:r>
      <w:r>
        <w:rPr>
          <w:b/>
          <w:sz w:val="24"/>
        </w:rPr>
        <w:tab/>
      </w:r>
      <w:r>
        <w:rPr>
          <w:b/>
          <w:sz w:val="24"/>
        </w:rPr>
        <w:tab/>
      </w:r>
      <w:r>
        <w:rPr>
          <w:b/>
          <w:sz w:val="24"/>
        </w:rPr>
        <w:tab/>
      </w:r>
      <w:r>
        <w:rPr>
          <w:b/>
          <w:sz w:val="24"/>
        </w:rPr>
        <w:tab/>
        <w:t>Сергій  ФІЛІПЕНКО</w:t>
      </w:r>
    </w:p>
    <w:p w:rsidR="009C52A8" w:rsidRPr="00B06E4A" w:rsidRDefault="009C52A8" w:rsidP="009C52A8">
      <w:pPr>
        <w:ind w:left="708" w:firstLine="708"/>
        <w:rPr>
          <w:sz w:val="24"/>
          <w:szCs w:val="24"/>
        </w:rPr>
      </w:pPr>
    </w:p>
    <w:p w:rsidR="009C52A8" w:rsidRDefault="009C52A8" w:rsidP="009C52A8">
      <w:pPr>
        <w:jc w:val="center"/>
        <w:rPr>
          <w:b/>
          <w:bCs/>
        </w:rPr>
      </w:pPr>
      <w:r>
        <w:rPr>
          <w:b/>
        </w:rPr>
        <w:t xml:space="preserve">   </w:t>
      </w:r>
    </w:p>
    <w:p w:rsidR="009C52A8" w:rsidRPr="00353204" w:rsidRDefault="009C52A8" w:rsidP="009C52A8">
      <w:pPr>
        <w:pStyle w:val="aa"/>
        <w:rPr>
          <w:b/>
          <w:sz w:val="24"/>
        </w:rPr>
      </w:pPr>
      <w:r w:rsidRPr="00353204">
        <w:rPr>
          <w:b/>
          <w:sz w:val="24"/>
        </w:rPr>
        <w:t xml:space="preserve">   </w:t>
      </w:r>
      <w:r>
        <w:rPr>
          <w:b/>
          <w:sz w:val="24"/>
        </w:rPr>
        <w:t xml:space="preserve">Вісімдесят друга </w:t>
      </w:r>
      <w:r w:rsidRPr="00353204">
        <w:rPr>
          <w:b/>
          <w:sz w:val="24"/>
        </w:rPr>
        <w:t>сесія Знам’янської міської ради</w:t>
      </w:r>
    </w:p>
    <w:p w:rsidR="009C52A8" w:rsidRPr="00353204" w:rsidRDefault="009C52A8" w:rsidP="009C52A8">
      <w:pPr>
        <w:jc w:val="center"/>
        <w:rPr>
          <w:b/>
          <w:bCs/>
          <w:sz w:val="24"/>
          <w:szCs w:val="24"/>
        </w:rPr>
      </w:pPr>
      <w:r w:rsidRPr="00353204">
        <w:rPr>
          <w:b/>
          <w:bCs/>
          <w:sz w:val="24"/>
          <w:szCs w:val="24"/>
        </w:rPr>
        <w:t>сьомого скликання</w:t>
      </w:r>
    </w:p>
    <w:p w:rsidR="009C52A8" w:rsidRPr="00901024" w:rsidRDefault="009C52A8" w:rsidP="009C52A8">
      <w:pPr>
        <w:jc w:val="center"/>
        <w:rPr>
          <w:b/>
          <w:bCs/>
        </w:rPr>
      </w:pPr>
    </w:p>
    <w:p w:rsidR="009C52A8" w:rsidRPr="00F20EF8" w:rsidRDefault="009C52A8" w:rsidP="009C52A8">
      <w:pPr>
        <w:jc w:val="center"/>
        <w:rPr>
          <w:b/>
          <w:bCs/>
          <w:sz w:val="24"/>
        </w:rPr>
      </w:pPr>
      <w:r w:rsidRPr="00F20EF8">
        <w:rPr>
          <w:b/>
          <w:bCs/>
          <w:sz w:val="24"/>
        </w:rPr>
        <w:t>Р І Ш Е Н Н Я</w:t>
      </w:r>
    </w:p>
    <w:p w:rsidR="009C52A8" w:rsidRPr="003706AA" w:rsidRDefault="009C52A8" w:rsidP="009C52A8">
      <w:pPr>
        <w:jc w:val="center"/>
        <w:rPr>
          <w:b/>
          <w:bCs/>
          <w:sz w:val="28"/>
        </w:rPr>
      </w:pPr>
    </w:p>
    <w:p w:rsidR="009C52A8" w:rsidRPr="009E2F09" w:rsidRDefault="009C52A8" w:rsidP="009C52A8">
      <w:pPr>
        <w:jc w:val="both"/>
        <w:rPr>
          <w:sz w:val="24"/>
          <w:szCs w:val="24"/>
        </w:rPr>
      </w:pPr>
      <w:r w:rsidRPr="009E2F09">
        <w:rPr>
          <w:sz w:val="24"/>
          <w:szCs w:val="24"/>
        </w:rPr>
        <w:t xml:space="preserve">від  </w:t>
      </w:r>
      <w:r>
        <w:rPr>
          <w:sz w:val="24"/>
          <w:szCs w:val="24"/>
        </w:rPr>
        <w:t>26 грудня</w:t>
      </w:r>
      <w:r w:rsidRPr="009E2F09">
        <w:rPr>
          <w:sz w:val="24"/>
          <w:szCs w:val="24"/>
        </w:rPr>
        <w:t xml:space="preserve">   </w:t>
      </w:r>
      <w:r>
        <w:rPr>
          <w:sz w:val="24"/>
          <w:szCs w:val="24"/>
        </w:rPr>
        <w:t xml:space="preserve">2019 </w:t>
      </w:r>
      <w:r w:rsidRPr="009E2F09">
        <w:rPr>
          <w:sz w:val="24"/>
          <w:szCs w:val="24"/>
        </w:rPr>
        <w:t xml:space="preserve">року                                                                  </w:t>
      </w:r>
      <w:r w:rsidRPr="009E2F09">
        <w:rPr>
          <w:sz w:val="24"/>
          <w:szCs w:val="24"/>
        </w:rPr>
        <w:tab/>
      </w:r>
      <w:r>
        <w:rPr>
          <w:sz w:val="24"/>
          <w:szCs w:val="24"/>
        </w:rPr>
        <w:tab/>
      </w:r>
      <w:r w:rsidRPr="009E2F09">
        <w:rPr>
          <w:b/>
          <w:sz w:val="24"/>
          <w:szCs w:val="24"/>
        </w:rPr>
        <w:t>№</w:t>
      </w:r>
      <w:r>
        <w:rPr>
          <w:b/>
          <w:sz w:val="24"/>
          <w:szCs w:val="24"/>
        </w:rPr>
        <w:t>2308</w:t>
      </w:r>
    </w:p>
    <w:p w:rsidR="009C52A8" w:rsidRPr="009E2F09" w:rsidRDefault="009C52A8" w:rsidP="009C52A8">
      <w:pPr>
        <w:jc w:val="center"/>
        <w:rPr>
          <w:sz w:val="24"/>
          <w:szCs w:val="24"/>
        </w:rPr>
      </w:pPr>
      <w:r w:rsidRPr="009E2F09">
        <w:rPr>
          <w:sz w:val="24"/>
          <w:szCs w:val="24"/>
        </w:rPr>
        <w:t>м.Знам’янка</w:t>
      </w:r>
    </w:p>
    <w:p w:rsidR="009C52A8" w:rsidRPr="009E2F09" w:rsidRDefault="009C52A8" w:rsidP="009C52A8">
      <w:pPr>
        <w:rPr>
          <w:sz w:val="24"/>
          <w:szCs w:val="24"/>
        </w:rPr>
      </w:pPr>
      <w:r w:rsidRPr="009E2F09">
        <w:rPr>
          <w:sz w:val="24"/>
          <w:szCs w:val="24"/>
        </w:rPr>
        <w:t>Про затвердження плану роботи</w:t>
      </w:r>
    </w:p>
    <w:p w:rsidR="009C52A8" w:rsidRPr="009E2F09" w:rsidRDefault="009C52A8" w:rsidP="009C52A8">
      <w:pPr>
        <w:rPr>
          <w:sz w:val="24"/>
          <w:szCs w:val="24"/>
        </w:rPr>
      </w:pPr>
      <w:r w:rsidRPr="009E2F09">
        <w:rPr>
          <w:sz w:val="24"/>
          <w:szCs w:val="24"/>
        </w:rPr>
        <w:t>Знам’янської міської ради</w:t>
      </w:r>
    </w:p>
    <w:p w:rsidR="009C52A8" w:rsidRPr="009E2F09" w:rsidRDefault="009C52A8" w:rsidP="009C52A8">
      <w:pPr>
        <w:rPr>
          <w:sz w:val="24"/>
          <w:szCs w:val="24"/>
        </w:rPr>
      </w:pPr>
      <w:r w:rsidRPr="009E2F09">
        <w:rPr>
          <w:sz w:val="24"/>
          <w:szCs w:val="24"/>
        </w:rPr>
        <w:t>сьомого скликання на 2020 рік</w:t>
      </w:r>
    </w:p>
    <w:p w:rsidR="009C52A8" w:rsidRPr="009E2F09" w:rsidRDefault="009C52A8" w:rsidP="009C52A8">
      <w:pPr>
        <w:rPr>
          <w:sz w:val="24"/>
          <w:szCs w:val="24"/>
        </w:rPr>
      </w:pPr>
    </w:p>
    <w:p w:rsidR="009C52A8" w:rsidRDefault="009C52A8" w:rsidP="009C52A8">
      <w:pPr>
        <w:ind w:firstLine="708"/>
        <w:jc w:val="both"/>
        <w:rPr>
          <w:sz w:val="24"/>
          <w:szCs w:val="24"/>
        </w:rPr>
      </w:pPr>
      <w:r w:rsidRPr="009E2F09">
        <w:rPr>
          <w:sz w:val="24"/>
          <w:szCs w:val="24"/>
        </w:rPr>
        <w:lastRenderedPageBreak/>
        <w:t>Відповідно до пункту 7 частини першої статті 26 Закону України «Про місцеве</w:t>
      </w:r>
      <w:r>
        <w:rPr>
          <w:sz w:val="24"/>
          <w:szCs w:val="24"/>
        </w:rPr>
        <w:t xml:space="preserve"> </w:t>
      </w:r>
      <w:r w:rsidRPr="009E2F09">
        <w:rPr>
          <w:sz w:val="24"/>
          <w:szCs w:val="24"/>
        </w:rPr>
        <w:t>самоврядування в Україні», враховуючи рекомендації постійних комісій міської ради та</w:t>
      </w:r>
      <w:r>
        <w:rPr>
          <w:sz w:val="24"/>
          <w:szCs w:val="24"/>
        </w:rPr>
        <w:t xml:space="preserve"> </w:t>
      </w:r>
      <w:r w:rsidRPr="00353204">
        <w:rPr>
          <w:sz w:val="24"/>
          <w:szCs w:val="24"/>
        </w:rPr>
        <w:t>заслухавши інформацію</w:t>
      </w:r>
      <w:r w:rsidRPr="009E2F09">
        <w:rPr>
          <w:sz w:val="24"/>
          <w:szCs w:val="24"/>
        </w:rPr>
        <w:t xml:space="preserve"> секретаря міської ради Н.Клименко</w:t>
      </w:r>
      <w:r w:rsidRPr="00353204">
        <w:rPr>
          <w:sz w:val="24"/>
          <w:szCs w:val="24"/>
        </w:rPr>
        <w:t>, міська рада</w:t>
      </w:r>
    </w:p>
    <w:p w:rsidR="009C52A8" w:rsidRDefault="009C52A8" w:rsidP="009C52A8">
      <w:pPr>
        <w:ind w:firstLine="708"/>
        <w:jc w:val="both"/>
        <w:rPr>
          <w:sz w:val="24"/>
          <w:szCs w:val="24"/>
        </w:rPr>
      </w:pPr>
    </w:p>
    <w:p w:rsidR="009C52A8" w:rsidRDefault="009C52A8" w:rsidP="009C52A8">
      <w:pPr>
        <w:jc w:val="center"/>
        <w:rPr>
          <w:sz w:val="24"/>
          <w:szCs w:val="24"/>
        </w:rPr>
      </w:pPr>
      <w:r w:rsidRPr="009E2F09">
        <w:rPr>
          <w:b/>
          <w:bCs/>
          <w:sz w:val="24"/>
          <w:szCs w:val="24"/>
        </w:rPr>
        <w:t>В и р і ш и л а</w:t>
      </w:r>
      <w:r w:rsidRPr="009E2F09">
        <w:rPr>
          <w:sz w:val="24"/>
          <w:szCs w:val="24"/>
        </w:rPr>
        <w:t>:</w:t>
      </w:r>
    </w:p>
    <w:p w:rsidR="009C52A8" w:rsidRPr="00353204" w:rsidRDefault="009C52A8" w:rsidP="009C52A8">
      <w:pPr>
        <w:jc w:val="center"/>
        <w:rPr>
          <w:sz w:val="24"/>
          <w:szCs w:val="24"/>
        </w:rPr>
      </w:pPr>
    </w:p>
    <w:p w:rsidR="009C52A8" w:rsidRPr="00353204" w:rsidRDefault="009C52A8" w:rsidP="009C52A8">
      <w:pPr>
        <w:numPr>
          <w:ilvl w:val="0"/>
          <w:numId w:val="26"/>
        </w:numPr>
        <w:suppressAutoHyphens w:val="0"/>
        <w:autoSpaceDE w:val="0"/>
        <w:autoSpaceDN w:val="0"/>
        <w:adjustRightInd w:val="0"/>
        <w:jc w:val="both"/>
        <w:rPr>
          <w:sz w:val="24"/>
          <w:szCs w:val="24"/>
        </w:rPr>
      </w:pPr>
      <w:r w:rsidRPr="009E2F09">
        <w:rPr>
          <w:sz w:val="24"/>
          <w:szCs w:val="24"/>
        </w:rPr>
        <w:t>Затвердити план роботи Знам’янської міської ради сьомого скликання на 20</w:t>
      </w:r>
      <w:r>
        <w:rPr>
          <w:sz w:val="24"/>
          <w:szCs w:val="24"/>
        </w:rPr>
        <w:t>20</w:t>
      </w:r>
      <w:r w:rsidRPr="009E2F09">
        <w:rPr>
          <w:sz w:val="24"/>
          <w:szCs w:val="24"/>
        </w:rPr>
        <w:t xml:space="preserve"> рік (додається).</w:t>
      </w:r>
    </w:p>
    <w:p w:rsidR="009C52A8" w:rsidRPr="009E2F09" w:rsidRDefault="009C52A8" w:rsidP="009C52A8">
      <w:pPr>
        <w:numPr>
          <w:ilvl w:val="0"/>
          <w:numId w:val="26"/>
        </w:numPr>
        <w:suppressAutoHyphens w:val="0"/>
        <w:autoSpaceDE w:val="0"/>
        <w:autoSpaceDN w:val="0"/>
        <w:adjustRightInd w:val="0"/>
        <w:jc w:val="both"/>
        <w:rPr>
          <w:sz w:val="24"/>
          <w:szCs w:val="24"/>
        </w:rPr>
      </w:pPr>
      <w:r w:rsidRPr="009E2F09">
        <w:rPr>
          <w:sz w:val="24"/>
          <w:szCs w:val="24"/>
        </w:rPr>
        <w:t>Контроль за виконанням даного рішення покласти на секретаря міської ради Н.Клименко.</w:t>
      </w:r>
    </w:p>
    <w:p w:rsidR="009C52A8" w:rsidRPr="009E2F09" w:rsidRDefault="009C52A8" w:rsidP="009C52A8">
      <w:pPr>
        <w:ind w:left="720"/>
        <w:jc w:val="both"/>
        <w:rPr>
          <w:sz w:val="24"/>
          <w:szCs w:val="24"/>
        </w:rPr>
      </w:pPr>
    </w:p>
    <w:p w:rsidR="009C52A8" w:rsidRDefault="009C52A8" w:rsidP="009C52A8">
      <w:pPr>
        <w:jc w:val="both"/>
        <w:rPr>
          <w:b/>
          <w:bCs/>
          <w:sz w:val="24"/>
          <w:szCs w:val="24"/>
        </w:rPr>
      </w:pPr>
      <w:r>
        <w:rPr>
          <w:b/>
          <w:sz w:val="24"/>
        </w:rPr>
        <w:t xml:space="preserve">                     Міський голова</w:t>
      </w:r>
      <w:r>
        <w:rPr>
          <w:b/>
          <w:sz w:val="24"/>
        </w:rPr>
        <w:tab/>
      </w:r>
      <w:r>
        <w:rPr>
          <w:b/>
          <w:sz w:val="24"/>
        </w:rPr>
        <w:tab/>
      </w:r>
      <w:r>
        <w:rPr>
          <w:b/>
          <w:sz w:val="24"/>
        </w:rPr>
        <w:tab/>
      </w:r>
      <w:r>
        <w:rPr>
          <w:b/>
          <w:sz w:val="24"/>
        </w:rPr>
        <w:tab/>
        <w:t>Сергій  ФІЛІПЕНКО</w:t>
      </w:r>
    </w:p>
    <w:p w:rsidR="009C52A8" w:rsidRDefault="009C52A8" w:rsidP="009C52A8">
      <w:pPr>
        <w:jc w:val="both"/>
        <w:rPr>
          <w:b/>
          <w:bCs/>
          <w:sz w:val="24"/>
          <w:szCs w:val="24"/>
        </w:rPr>
      </w:pPr>
    </w:p>
    <w:p w:rsidR="009C52A8" w:rsidRPr="00216E1C" w:rsidRDefault="009C52A8" w:rsidP="009C52A8">
      <w:pPr>
        <w:ind w:left="6372" w:firstLine="708"/>
        <w:jc w:val="both"/>
      </w:pPr>
      <w:r>
        <w:rPr>
          <w:b/>
          <w:bCs/>
          <w:sz w:val="24"/>
          <w:szCs w:val="24"/>
        </w:rPr>
        <w:t xml:space="preserve">          </w:t>
      </w:r>
      <w:r w:rsidRPr="00216E1C">
        <w:t>Додаток 1</w:t>
      </w:r>
    </w:p>
    <w:p w:rsidR="009C52A8" w:rsidRPr="00216E1C" w:rsidRDefault="009C52A8" w:rsidP="009C52A8">
      <w:pPr>
        <w:jc w:val="both"/>
      </w:pPr>
      <w:r w:rsidRPr="00216E1C">
        <w:tab/>
      </w:r>
      <w:r w:rsidRPr="00216E1C">
        <w:tab/>
      </w:r>
      <w:r w:rsidRPr="00216E1C">
        <w:tab/>
      </w:r>
      <w:r w:rsidRPr="00216E1C">
        <w:tab/>
      </w:r>
      <w:r w:rsidRPr="00216E1C">
        <w:tab/>
      </w:r>
      <w:r w:rsidRPr="00216E1C">
        <w:tab/>
      </w:r>
      <w:r w:rsidRPr="00216E1C">
        <w:tab/>
      </w:r>
      <w:r w:rsidRPr="00216E1C">
        <w:tab/>
      </w:r>
      <w:r w:rsidRPr="00216E1C">
        <w:tab/>
      </w:r>
      <w:r>
        <w:tab/>
      </w:r>
      <w:r w:rsidRPr="00216E1C">
        <w:t>до рішення міської ради</w:t>
      </w:r>
    </w:p>
    <w:p w:rsidR="009C52A8" w:rsidRPr="00216E1C" w:rsidRDefault="009C52A8" w:rsidP="009C52A8">
      <w:pPr>
        <w:ind w:left="6372"/>
        <w:jc w:val="both"/>
      </w:pPr>
      <w:r>
        <w:t xml:space="preserve">      </w:t>
      </w:r>
      <w:r w:rsidRPr="00216E1C">
        <w:t xml:space="preserve">від </w:t>
      </w:r>
      <w:r>
        <w:t>26 грудня 2019 року</w:t>
      </w:r>
      <w:r w:rsidRPr="00216E1C">
        <w:t xml:space="preserve"> №</w:t>
      </w:r>
      <w:r>
        <w:t>2308</w:t>
      </w:r>
    </w:p>
    <w:p w:rsidR="009C52A8" w:rsidRPr="00216E1C" w:rsidRDefault="009C52A8" w:rsidP="009C52A8">
      <w:pPr>
        <w:ind w:left="6372"/>
        <w:jc w:val="both"/>
      </w:pPr>
    </w:p>
    <w:p w:rsidR="009C52A8" w:rsidRPr="00353204" w:rsidRDefault="009C52A8" w:rsidP="009C52A8">
      <w:pPr>
        <w:jc w:val="center"/>
        <w:rPr>
          <w:b/>
          <w:sz w:val="24"/>
          <w:szCs w:val="24"/>
        </w:rPr>
      </w:pPr>
      <w:r>
        <w:rPr>
          <w:b/>
          <w:sz w:val="24"/>
          <w:szCs w:val="24"/>
        </w:rPr>
        <w:t>П</w:t>
      </w:r>
      <w:r w:rsidRPr="00353204">
        <w:rPr>
          <w:b/>
          <w:sz w:val="24"/>
          <w:szCs w:val="24"/>
        </w:rPr>
        <w:t>лан роботи</w:t>
      </w:r>
    </w:p>
    <w:p w:rsidR="009C52A8" w:rsidRPr="00353204" w:rsidRDefault="009C52A8" w:rsidP="009C52A8">
      <w:pPr>
        <w:jc w:val="center"/>
        <w:rPr>
          <w:b/>
          <w:sz w:val="24"/>
          <w:szCs w:val="24"/>
        </w:rPr>
      </w:pPr>
      <w:r w:rsidRPr="00353204">
        <w:rPr>
          <w:b/>
          <w:sz w:val="24"/>
          <w:szCs w:val="24"/>
        </w:rPr>
        <w:t xml:space="preserve"> Знам’янської міської ради сьомого скликання на  2020  рік</w:t>
      </w:r>
    </w:p>
    <w:tbl>
      <w:tblPr>
        <w:tblW w:w="101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4572"/>
        <w:gridCol w:w="1980"/>
        <w:gridCol w:w="2014"/>
      </w:tblGrid>
      <w:tr w:rsidR="009C52A8" w:rsidRPr="00353204" w:rsidTr="00A03F5A">
        <w:tc>
          <w:tcPr>
            <w:tcW w:w="1548" w:type="dxa"/>
          </w:tcPr>
          <w:p w:rsidR="009C52A8" w:rsidRPr="00353204" w:rsidRDefault="009C52A8" w:rsidP="00A03F5A">
            <w:pPr>
              <w:jc w:val="center"/>
              <w:rPr>
                <w:b/>
                <w:sz w:val="24"/>
                <w:szCs w:val="24"/>
              </w:rPr>
            </w:pPr>
            <w:r w:rsidRPr="00353204">
              <w:rPr>
                <w:b/>
                <w:sz w:val="24"/>
                <w:szCs w:val="24"/>
              </w:rPr>
              <w:t>Термін проведення</w:t>
            </w:r>
          </w:p>
        </w:tc>
        <w:tc>
          <w:tcPr>
            <w:tcW w:w="4572" w:type="dxa"/>
          </w:tcPr>
          <w:p w:rsidR="009C52A8" w:rsidRPr="00353204" w:rsidRDefault="009C52A8" w:rsidP="00A03F5A">
            <w:pPr>
              <w:jc w:val="center"/>
              <w:rPr>
                <w:b/>
                <w:sz w:val="24"/>
                <w:szCs w:val="24"/>
              </w:rPr>
            </w:pPr>
            <w:r w:rsidRPr="00353204">
              <w:rPr>
                <w:b/>
                <w:sz w:val="24"/>
                <w:szCs w:val="24"/>
              </w:rPr>
              <w:t>Назва питання, що виноситься на розгляд міської ради</w:t>
            </w:r>
          </w:p>
        </w:tc>
        <w:tc>
          <w:tcPr>
            <w:tcW w:w="1980" w:type="dxa"/>
          </w:tcPr>
          <w:p w:rsidR="009C52A8" w:rsidRPr="00353204" w:rsidRDefault="009C52A8" w:rsidP="00A03F5A">
            <w:pPr>
              <w:jc w:val="center"/>
              <w:rPr>
                <w:b/>
                <w:sz w:val="24"/>
                <w:szCs w:val="24"/>
              </w:rPr>
            </w:pPr>
            <w:r w:rsidRPr="00353204">
              <w:rPr>
                <w:b/>
                <w:sz w:val="24"/>
                <w:szCs w:val="24"/>
              </w:rPr>
              <w:t>Відповідальні за підготовку питання</w:t>
            </w:r>
          </w:p>
        </w:tc>
        <w:tc>
          <w:tcPr>
            <w:tcW w:w="2014" w:type="dxa"/>
          </w:tcPr>
          <w:p w:rsidR="009C52A8" w:rsidRPr="00353204" w:rsidRDefault="009C52A8" w:rsidP="00A03F5A">
            <w:pPr>
              <w:jc w:val="center"/>
              <w:rPr>
                <w:b/>
                <w:sz w:val="24"/>
                <w:szCs w:val="24"/>
              </w:rPr>
            </w:pPr>
            <w:r w:rsidRPr="00353204">
              <w:rPr>
                <w:b/>
                <w:sz w:val="24"/>
                <w:szCs w:val="24"/>
              </w:rPr>
              <w:t>Доповідає</w:t>
            </w:r>
          </w:p>
        </w:tc>
      </w:tr>
      <w:tr w:rsidR="009C52A8" w:rsidRPr="00353204" w:rsidTr="00A03F5A">
        <w:tc>
          <w:tcPr>
            <w:tcW w:w="1548" w:type="dxa"/>
          </w:tcPr>
          <w:p w:rsidR="009C52A8" w:rsidRPr="00353204" w:rsidRDefault="009C52A8" w:rsidP="00A03F5A">
            <w:pPr>
              <w:jc w:val="center"/>
              <w:rPr>
                <w:b/>
                <w:sz w:val="24"/>
                <w:szCs w:val="24"/>
              </w:rPr>
            </w:pPr>
            <w:r w:rsidRPr="00353204">
              <w:rPr>
                <w:b/>
                <w:sz w:val="24"/>
                <w:szCs w:val="24"/>
              </w:rPr>
              <w:t>І квартал</w:t>
            </w:r>
          </w:p>
        </w:tc>
        <w:tc>
          <w:tcPr>
            <w:tcW w:w="4572" w:type="dxa"/>
          </w:tcPr>
          <w:p w:rsidR="009C52A8" w:rsidRPr="00353204" w:rsidRDefault="009C52A8" w:rsidP="00A03F5A">
            <w:pPr>
              <w:jc w:val="both"/>
              <w:rPr>
                <w:sz w:val="24"/>
                <w:szCs w:val="24"/>
              </w:rPr>
            </w:pPr>
            <w:r w:rsidRPr="00353204">
              <w:rPr>
                <w:sz w:val="24"/>
                <w:szCs w:val="24"/>
              </w:rPr>
              <w:t>Про врегулювання земельних відносин</w:t>
            </w:r>
          </w:p>
        </w:tc>
        <w:tc>
          <w:tcPr>
            <w:tcW w:w="1980" w:type="dxa"/>
          </w:tcPr>
          <w:p w:rsidR="009C52A8" w:rsidRPr="00353204" w:rsidRDefault="009C52A8" w:rsidP="00A03F5A">
            <w:pPr>
              <w:jc w:val="center"/>
              <w:rPr>
                <w:sz w:val="24"/>
                <w:szCs w:val="24"/>
              </w:rPr>
            </w:pPr>
            <w:r w:rsidRPr="00353204">
              <w:rPr>
                <w:sz w:val="24"/>
                <w:szCs w:val="24"/>
              </w:rPr>
              <w:t>А.Грицюк</w:t>
            </w:r>
          </w:p>
        </w:tc>
        <w:tc>
          <w:tcPr>
            <w:tcW w:w="2014" w:type="dxa"/>
          </w:tcPr>
          <w:p w:rsidR="009C52A8" w:rsidRPr="00353204" w:rsidRDefault="009C52A8" w:rsidP="00A03F5A">
            <w:pPr>
              <w:jc w:val="center"/>
              <w:rPr>
                <w:sz w:val="24"/>
                <w:szCs w:val="24"/>
              </w:rPr>
            </w:pPr>
            <w:r w:rsidRPr="00353204">
              <w:rPr>
                <w:sz w:val="24"/>
                <w:szCs w:val="24"/>
              </w:rPr>
              <w:t>А.Грицюк</w:t>
            </w:r>
          </w:p>
        </w:tc>
      </w:tr>
      <w:tr w:rsidR="009C52A8" w:rsidRPr="00F120E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 xml:space="preserve">Про хід виконання міської Програми  розвитку </w:t>
            </w:r>
            <w:r w:rsidRPr="00353204">
              <w:rPr>
                <w:bCs/>
                <w:sz w:val="24"/>
                <w:szCs w:val="24"/>
              </w:rPr>
              <w:t xml:space="preserve">культури </w:t>
            </w:r>
            <w:r>
              <w:rPr>
                <w:sz w:val="24"/>
                <w:szCs w:val="24"/>
              </w:rPr>
              <w:t>на 2016-2020 роки за</w:t>
            </w:r>
            <w:r w:rsidRPr="00353204">
              <w:rPr>
                <w:sz w:val="24"/>
                <w:szCs w:val="24"/>
              </w:rPr>
              <w:t xml:space="preserve"> 2019 рі</w:t>
            </w:r>
            <w:r>
              <w:rPr>
                <w:sz w:val="24"/>
                <w:szCs w:val="24"/>
              </w:rPr>
              <w:t>к</w:t>
            </w:r>
          </w:p>
        </w:tc>
        <w:tc>
          <w:tcPr>
            <w:tcW w:w="1980" w:type="dxa"/>
          </w:tcPr>
          <w:p w:rsidR="009C52A8" w:rsidRPr="00353204" w:rsidRDefault="009C52A8" w:rsidP="00A03F5A">
            <w:pPr>
              <w:jc w:val="center"/>
              <w:rPr>
                <w:sz w:val="24"/>
                <w:szCs w:val="24"/>
              </w:rPr>
            </w:pPr>
            <w:r w:rsidRPr="00353204">
              <w:rPr>
                <w:sz w:val="24"/>
                <w:szCs w:val="24"/>
              </w:rPr>
              <w:t>Відділ культури і туризму, заклади культури</w:t>
            </w:r>
          </w:p>
        </w:tc>
        <w:tc>
          <w:tcPr>
            <w:tcW w:w="2014" w:type="dxa"/>
          </w:tcPr>
          <w:p w:rsidR="009C52A8" w:rsidRPr="00353204" w:rsidRDefault="009C52A8" w:rsidP="00A03F5A">
            <w:pPr>
              <w:jc w:val="center"/>
              <w:rPr>
                <w:sz w:val="24"/>
                <w:szCs w:val="24"/>
              </w:rPr>
            </w:pPr>
            <w:r>
              <w:rPr>
                <w:sz w:val="24"/>
                <w:szCs w:val="24"/>
              </w:rPr>
              <w:t xml:space="preserve">С. </w:t>
            </w:r>
            <w:r w:rsidRPr="00353204">
              <w:rPr>
                <w:sz w:val="24"/>
                <w:szCs w:val="24"/>
              </w:rPr>
              <w:t xml:space="preserve">Бабаєва </w:t>
            </w:r>
          </w:p>
        </w:tc>
      </w:tr>
      <w:tr w:rsidR="009C52A8" w:rsidRPr="00F120E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Звіт щодо здійснення державної регуляторної політики за 2019 рік</w:t>
            </w:r>
          </w:p>
        </w:tc>
        <w:tc>
          <w:tcPr>
            <w:tcW w:w="1980" w:type="dxa"/>
          </w:tcPr>
          <w:p w:rsidR="009C52A8" w:rsidRPr="00353204" w:rsidRDefault="009C52A8" w:rsidP="00A03F5A">
            <w:pPr>
              <w:jc w:val="center"/>
              <w:rPr>
                <w:sz w:val="24"/>
                <w:szCs w:val="24"/>
              </w:rPr>
            </w:pPr>
            <w:r>
              <w:rPr>
                <w:sz w:val="24"/>
                <w:szCs w:val="24"/>
              </w:rPr>
              <w:t>О.</w:t>
            </w:r>
            <w:r w:rsidRPr="00353204">
              <w:rPr>
                <w:sz w:val="24"/>
                <w:szCs w:val="24"/>
              </w:rPr>
              <w:t xml:space="preserve">Голікова </w:t>
            </w:r>
          </w:p>
        </w:tc>
        <w:tc>
          <w:tcPr>
            <w:tcW w:w="2014" w:type="dxa"/>
          </w:tcPr>
          <w:p w:rsidR="009C52A8" w:rsidRPr="00353204" w:rsidRDefault="009C52A8" w:rsidP="00A03F5A">
            <w:pPr>
              <w:jc w:val="center"/>
              <w:rPr>
                <w:sz w:val="24"/>
                <w:szCs w:val="24"/>
              </w:rPr>
            </w:pPr>
            <w:r>
              <w:rPr>
                <w:sz w:val="24"/>
                <w:szCs w:val="24"/>
              </w:rPr>
              <w:t>І.</w:t>
            </w:r>
            <w:r w:rsidRPr="00353204">
              <w:rPr>
                <w:sz w:val="24"/>
                <w:szCs w:val="24"/>
              </w:rPr>
              <w:t xml:space="preserve">Кузіна </w:t>
            </w:r>
          </w:p>
        </w:tc>
      </w:tr>
      <w:tr w:rsidR="009C52A8" w:rsidRPr="00216E1C" w:rsidTr="00A03F5A">
        <w:tc>
          <w:tcPr>
            <w:tcW w:w="1548" w:type="dxa"/>
          </w:tcPr>
          <w:p w:rsidR="009C52A8" w:rsidRPr="00216E1C" w:rsidRDefault="009C52A8" w:rsidP="00A03F5A">
            <w:pPr>
              <w:jc w:val="center"/>
              <w:rPr>
                <w:b/>
                <w:sz w:val="24"/>
                <w:szCs w:val="24"/>
              </w:rPr>
            </w:pPr>
          </w:p>
        </w:tc>
        <w:tc>
          <w:tcPr>
            <w:tcW w:w="4572" w:type="dxa"/>
          </w:tcPr>
          <w:p w:rsidR="009C52A8" w:rsidRPr="00216E1C" w:rsidRDefault="009C52A8" w:rsidP="00A03F5A">
            <w:pPr>
              <w:jc w:val="both"/>
              <w:rPr>
                <w:sz w:val="24"/>
                <w:szCs w:val="24"/>
              </w:rPr>
            </w:pPr>
            <w:hyperlink r:id="rId8" w:history="1">
              <w:r w:rsidRPr="00216E1C">
                <w:rPr>
                  <w:rStyle w:val="ae"/>
                  <w:bCs/>
                  <w:sz w:val="24"/>
                  <w:szCs w:val="24"/>
                  <w:shd w:val="clear" w:color="auto" w:fill="FFFFFF"/>
                </w:rPr>
                <w:t>Про перелік об’єктів нерухомості комунальної власності територіальної  громади міста Знам’янка</w:t>
              </w:r>
            </w:hyperlink>
          </w:p>
        </w:tc>
        <w:tc>
          <w:tcPr>
            <w:tcW w:w="1980" w:type="dxa"/>
          </w:tcPr>
          <w:p w:rsidR="009C52A8" w:rsidRPr="00216E1C" w:rsidRDefault="009C52A8" w:rsidP="00A03F5A">
            <w:pPr>
              <w:jc w:val="center"/>
              <w:rPr>
                <w:sz w:val="24"/>
                <w:szCs w:val="24"/>
              </w:rPr>
            </w:pPr>
            <w:r w:rsidRPr="00216E1C">
              <w:rPr>
                <w:sz w:val="24"/>
                <w:szCs w:val="24"/>
              </w:rPr>
              <w:t xml:space="preserve">О.Грінченко </w:t>
            </w:r>
          </w:p>
        </w:tc>
        <w:tc>
          <w:tcPr>
            <w:tcW w:w="2014" w:type="dxa"/>
          </w:tcPr>
          <w:p w:rsidR="009C52A8" w:rsidRPr="00216E1C" w:rsidRDefault="009C52A8" w:rsidP="00A03F5A">
            <w:pPr>
              <w:jc w:val="center"/>
              <w:rPr>
                <w:sz w:val="24"/>
                <w:szCs w:val="24"/>
              </w:rPr>
            </w:pPr>
            <w:r w:rsidRPr="00216E1C">
              <w:rPr>
                <w:sz w:val="24"/>
                <w:szCs w:val="24"/>
              </w:rPr>
              <w:t xml:space="preserve">І.Кузіна </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стан виконання депутатських запитів за 2019 рік</w:t>
            </w:r>
          </w:p>
        </w:tc>
        <w:tc>
          <w:tcPr>
            <w:tcW w:w="1980" w:type="dxa"/>
          </w:tcPr>
          <w:p w:rsidR="009C52A8" w:rsidRPr="00353204" w:rsidRDefault="009C52A8" w:rsidP="00A03F5A">
            <w:pPr>
              <w:jc w:val="center"/>
              <w:rPr>
                <w:sz w:val="24"/>
                <w:szCs w:val="24"/>
              </w:rPr>
            </w:pPr>
            <w:r w:rsidRPr="00353204">
              <w:rPr>
                <w:sz w:val="24"/>
                <w:szCs w:val="24"/>
              </w:rPr>
              <w:t>секретар міської ради,</w:t>
            </w:r>
          </w:p>
          <w:p w:rsidR="009C52A8" w:rsidRPr="00353204" w:rsidRDefault="009C52A8" w:rsidP="00A03F5A">
            <w:pPr>
              <w:jc w:val="center"/>
              <w:rPr>
                <w:sz w:val="24"/>
                <w:szCs w:val="24"/>
              </w:rPr>
            </w:pPr>
            <w:r w:rsidRPr="00353204">
              <w:rPr>
                <w:sz w:val="24"/>
                <w:szCs w:val="24"/>
              </w:rPr>
              <w:t>відділ забезпечення діяльності міської ради, структурні підрозділи – виконавці</w:t>
            </w:r>
          </w:p>
        </w:tc>
        <w:tc>
          <w:tcPr>
            <w:tcW w:w="2014" w:type="dxa"/>
          </w:tcPr>
          <w:p w:rsidR="009C52A8" w:rsidRPr="00353204" w:rsidRDefault="009C52A8" w:rsidP="00A03F5A">
            <w:pPr>
              <w:jc w:val="center"/>
              <w:rPr>
                <w:sz w:val="24"/>
                <w:szCs w:val="24"/>
              </w:rPr>
            </w:pPr>
            <w:r w:rsidRPr="00353204">
              <w:rPr>
                <w:sz w:val="24"/>
                <w:szCs w:val="24"/>
              </w:rPr>
              <w:t>Н.Клименко</w:t>
            </w:r>
          </w:p>
          <w:p w:rsidR="009C52A8" w:rsidRPr="00353204" w:rsidRDefault="009C52A8" w:rsidP="00A03F5A">
            <w:pPr>
              <w:jc w:val="center"/>
              <w:rPr>
                <w:sz w:val="24"/>
                <w:szCs w:val="24"/>
              </w:rPr>
            </w:pPr>
            <w:r w:rsidRPr="00353204">
              <w:rPr>
                <w:sz w:val="24"/>
                <w:szCs w:val="24"/>
              </w:rPr>
              <w:t>Н.Біліченко</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стан виконання рішень і доручень  ради за 2019 рік</w:t>
            </w:r>
          </w:p>
        </w:tc>
        <w:tc>
          <w:tcPr>
            <w:tcW w:w="1980" w:type="dxa"/>
          </w:tcPr>
          <w:p w:rsidR="009C52A8" w:rsidRPr="00353204" w:rsidRDefault="009C52A8" w:rsidP="00A03F5A">
            <w:pPr>
              <w:jc w:val="center"/>
              <w:rPr>
                <w:sz w:val="24"/>
                <w:szCs w:val="24"/>
              </w:rPr>
            </w:pPr>
            <w:r w:rsidRPr="00353204">
              <w:rPr>
                <w:sz w:val="24"/>
                <w:szCs w:val="24"/>
              </w:rPr>
              <w:t>Н.Клименко,</w:t>
            </w:r>
          </w:p>
          <w:p w:rsidR="009C52A8" w:rsidRPr="00353204" w:rsidRDefault="009C52A8" w:rsidP="00A03F5A">
            <w:pPr>
              <w:jc w:val="center"/>
              <w:rPr>
                <w:sz w:val="24"/>
                <w:szCs w:val="24"/>
              </w:rPr>
            </w:pPr>
            <w:r w:rsidRPr="00353204">
              <w:rPr>
                <w:sz w:val="24"/>
                <w:szCs w:val="24"/>
              </w:rPr>
              <w:t>Н.Біліченко,</w:t>
            </w:r>
          </w:p>
          <w:p w:rsidR="009C52A8" w:rsidRPr="00353204" w:rsidRDefault="009C52A8" w:rsidP="00A03F5A">
            <w:pPr>
              <w:jc w:val="center"/>
              <w:rPr>
                <w:sz w:val="24"/>
                <w:szCs w:val="24"/>
              </w:rPr>
            </w:pPr>
            <w:r w:rsidRPr="00353204">
              <w:rPr>
                <w:sz w:val="24"/>
                <w:szCs w:val="24"/>
              </w:rPr>
              <w:t>голови постійних комісій, виконавці рішень</w:t>
            </w:r>
          </w:p>
        </w:tc>
        <w:tc>
          <w:tcPr>
            <w:tcW w:w="2014" w:type="dxa"/>
          </w:tcPr>
          <w:p w:rsidR="009C52A8" w:rsidRPr="00353204" w:rsidRDefault="009C52A8" w:rsidP="00A03F5A">
            <w:pPr>
              <w:jc w:val="center"/>
              <w:rPr>
                <w:sz w:val="24"/>
                <w:szCs w:val="24"/>
              </w:rPr>
            </w:pPr>
            <w:r w:rsidRPr="00353204">
              <w:rPr>
                <w:sz w:val="24"/>
                <w:szCs w:val="24"/>
              </w:rPr>
              <w:t>Н.Клименко</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роботу постійних або тимчасових контрольних комісій ради за 2019 рік</w:t>
            </w:r>
          </w:p>
          <w:p w:rsidR="009C52A8" w:rsidRPr="00353204" w:rsidRDefault="009C52A8" w:rsidP="00A03F5A">
            <w:pPr>
              <w:jc w:val="both"/>
              <w:rPr>
                <w:sz w:val="24"/>
                <w:szCs w:val="24"/>
              </w:rPr>
            </w:pPr>
          </w:p>
        </w:tc>
        <w:tc>
          <w:tcPr>
            <w:tcW w:w="1980" w:type="dxa"/>
          </w:tcPr>
          <w:p w:rsidR="009C52A8" w:rsidRPr="00353204" w:rsidRDefault="009C52A8" w:rsidP="00A03F5A">
            <w:pPr>
              <w:jc w:val="center"/>
              <w:rPr>
                <w:sz w:val="24"/>
                <w:szCs w:val="24"/>
              </w:rPr>
            </w:pPr>
            <w:r w:rsidRPr="00353204">
              <w:rPr>
                <w:sz w:val="24"/>
                <w:szCs w:val="24"/>
              </w:rPr>
              <w:t xml:space="preserve">голови постійних комісій міської ради, голови </w:t>
            </w:r>
            <w:r w:rsidRPr="00353204">
              <w:rPr>
                <w:sz w:val="24"/>
                <w:szCs w:val="24"/>
              </w:rPr>
              <w:lastRenderedPageBreak/>
              <w:t>ТКК</w:t>
            </w:r>
          </w:p>
        </w:tc>
        <w:tc>
          <w:tcPr>
            <w:tcW w:w="2014" w:type="dxa"/>
          </w:tcPr>
          <w:p w:rsidR="009C52A8" w:rsidRPr="00353204" w:rsidRDefault="009C52A8" w:rsidP="00A03F5A">
            <w:pPr>
              <w:jc w:val="center"/>
              <w:rPr>
                <w:sz w:val="24"/>
                <w:szCs w:val="24"/>
              </w:rPr>
            </w:pPr>
            <w:r w:rsidRPr="00353204">
              <w:rPr>
                <w:sz w:val="24"/>
                <w:szCs w:val="24"/>
              </w:rPr>
              <w:lastRenderedPageBreak/>
              <w:t>Н.Коленченко</w:t>
            </w:r>
          </w:p>
          <w:p w:rsidR="009C52A8" w:rsidRPr="00353204" w:rsidRDefault="009C52A8" w:rsidP="00A03F5A">
            <w:pPr>
              <w:jc w:val="center"/>
              <w:rPr>
                <w:sz w:val="24"/>
                <w:szCs w:val="24"/>
              </w:rPr>
            </w:pPr>
            <w:r w:rsidRPr="00353204">
              <w:rPr>
                <w:sz w:val="24"/>
                <w:szCs w:val="24"/>
              </w:rPr>
              <w:t xml:space="preserve">Н.Данасієнко </w:t>
            </w:r>
          </w:p>
          <w:p w:rsidR="009C52A8" w:rsidRPr="00353204" w:rsidRDefault="009C52A8" w:rsidP="00A03F5A">
            <w:pPr>
              <w:jc w:val="center"/>
              <w:rPr>
                <w:sz w:val="24"/>
                <w:szCs w:val="24"/>
              </w:rPr>
            </w:pPr>
            <w:r w:rsidRPr="00353204">
              <w:rPr>
                <w:sz w:val="24"/>
                <w:szCs w:val="24"/>
              </w:rPr>
              <w:t>Р.Кондратьєв</w:t>
            </w:r>
          </w:p>
          <w:p w:rsidR="009C52A8" w:rsidRPr="00353204" w:rsidRDefault="009C52A8" w:rsidP="00A03F5A">
            <w:pPr>
              <w:jc w:val="center"/>
              <w:rPr>
                <w:sz w:val="24"/>
                <w:szCs w:val="24"/>
              </w:rPr>
            </w:pPr>
            <w:r w:rsidRPr="00353204">
              <w:rPr>
                <w:sz w:val="24"/>
                <w:szCs w:val="24"/>
              </w:rPr>
              <w:t>О.Луц</w:t>
            </w:r>
          </w:p>
          <w:p w:rsidR="009C52A8" w:rsidRPr="00353204" w:rsidRDefault="009C52A8" w:rsidP="00A03F5A">
            <w:pPr>
              <w:jc w:val="center"/>
              <w:rPr>
                <w:sz w:val="24"/>
                <w:szCs w:val="24"/>
              </w:rPr>
            </w:pPr>
            <w:r w:rsidRPr="00353204">
              <w:rPr>
                <w:sz w:val="24"/>
                <w:szCs w:val="24"/>
              </w:rPr>
              <w:lastRenderedPageBreak/>
              <w:t>О.Озеряний</w:t>
            </w:r>
          </w:p>
          <w:p w:rsidR="009C52A8" w:rsidRPr="00353204" w:rsidRDefault="009C52A8" w:rsidP="00A03F5A">
            <w:pPr>
              <w:jc w:val="center"/>
              <w:rPr>
                <w:sz w:val="24"/>
                <w:szCs w:val="24"/>
              </w:rPr>
            </w:pPr>
            <w:r w:rsidRPr="00353204">
              <w:rPr>
                <w:sz w:val="24"/>
                <w:szCs w:val="24"/>
              </w:rPr>
              <w:t>В.Мацко</w:t>
            </w:r>
          </w:p>
          <w:p w:rsidR="009C52A8" w:rsidRPr="00353204" w:rsidRDefault="009C52A8" w:rsidP="00A03F5A">
            <w:pPr>
              <w:jc w:val="center"/>
              <w:rPr>
                <w:sz w:val="24"/>
                <w:szCs w:val="24"/>
              </w:rPr>
            </w:pPr>
            <w:r w:rsidRPr="00353204">
              <w:rPr>
                <w:sz w:val="24"/>
                <w:szCs w:val="24"/>
              </w:rPr>
              <w:t>Ю.Сопільняк</w:t>
            </w:r>
          </w:p>
          <w:p w:rsidR="009C52A8" w:rsidRPr="00353204" w:rsidRDefault="009C52A8" w:rsidP="00A03F5A">
            <w:pPr>
              <w:jc w:val="center"/>
              <w:rPr>
                <w:sz w:val="24"/>
                <w:szCs w:val="24"/>
              </w:rPr>
            </w:pPr>
            <w:r w:rsidRPr="00353204">
              <w:rPr>
                <w:sz w:val="24"/>
                <w:szCs w:val="24"/>
              </w:rPr>
              <w:t>Голови ТКК</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 xml:space="preserve"> Про хід виконання Міської програми по реалізації в місті «Національного плану дій щодо реалізації Конвенції ООН про права дитини» на період до 2021 року» за 2019 рік</w:t>
            </w:r>
          </w:p>
        </w:tc>
        <w:tc>
          <w:tcPr>
            <w:tcW w:w="1980" w:type="dxa"/>
          </w:tcPr>
          <w:p w:rsidR="009C52A8" w:rsidRPr="00353204" w:rsidRDefault="009C52A8" w:rsidP="00A03F5A">
            <w:pPr>
              <w:jc w:val="center"/>
              <w:rPr>
                <w:sz w:val="24"/>
                <w:szCs w:val="24"/>
              </w:rPr>
            </w:pPr>
            <w:r w:rsidRPr="00353204">
              <w:rPr>
                <w:sz w:val="24"/>
                <w:szCs w:val="24"/>
              </w:rPr>
              <w:t>Л.Карпук</w:t>
            </w:r>
          </w:p>
        </w:tc>
        <w:tc>
          <w:tcPr>
            <w:tcW w:w="2014" w:type="dxa"/>
          </w:tcPr>
          <w:p w:rsidR="009C52A8" w:rsidRPr="00353204" w:rsidRDefault="009C52A8" w:rsidP="00A03F5A">
            <w:pPr>
              <w:jc w:val="center"/>
              <w:rPr>
                <w:sz w:val="24"/>
                <w:szCs w:val="24"/>
              </w:rPr>
            </w:pPr>
            <w:r w:rsidRPr="00353204">
              <w:rPr>
                <w:sz w:val="24"/>
                <w:szCs w:val="24"/>
              </w:rPr>
              <w:t>Л.Карпук</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 xml:space="preserve">Про хід виконання Міської програми розвитку сімейних форм виховання дітей-сиріт та дітей, позбавлених батьківського піклування </w:t>
            </w:r>
            <w:r>
              <w:rPr>
                <w:sz w:val="24"/>
                <w:szCs w:val="24"/>
              </w:rPr>
              <w:t xml:space="preserve">на 2019-2021 роки </w:t>
            </w:r>
            <w:r w:rsidRPr="00353204">
              <w:rPr>
                <w:sz w:val="24"/>
                <w:szCs w:val="24"/>
              </w:rPr>
              <w:t>за 2019 рік.</w:t>
            </w:r>
          </w:p>
        </w:tc>
        <w:tc>
          <w:tcPr>
            <w:tcW w:w="1980" w:type="dxa"/>
          </w:tcPr>
          <w:p w:rsidR="009C52A8" w:rsidRPr="00353204" w:rsidRDefault="009C52A8" w:rsidP="00A03F5A">
            <w:pPr>
              <w:jc w:val="center"/>
              <w:rPr>
                <w:sz w:val="24"/>
                <w:szCs w:val="24"/>
              </w:rPr>
            </w:pPr>
            <w:r w:rsidRPr="00353204">
              <w:rPr>
                <w:sz w:val="24"/>
                <w:szCs w:val="24"/>
              </w:rPr>
              <w:t>Л.Карпук</w:t>
            </w:r>
          </w:p>
        </w:tc>
        <w:tc>
          <w:tcPr>
            <w:tcW w:w="2014" w:type="dxa"/>
          </w:tcPr>
          <w:p w:rsidR="009C52A8" w:rsidRPr="00353204" w:rsidRDefault="009C52A8" w:rsidP="00A03F5A">
            <w:pPr>
              <w:jc w:val="center"/>
              <w:rPr>
                <w:sz w:val="24"/>
                <w:szCs w:val="24"/>
              </w:rPr>
            </w:pPr>
            <w:r w:rsidRPr="00353204">
              <w:rPr>
                <w:sz w:val="24"/>
                <w:szCs w:val="24"/>
              </w:rPr>
              <w:t>Л.Карпук</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стан  виконання Програми економічного і соціального розвитку міста Знам’янка за 2019 рік</w:t>
            </w:r>
          </w:p>
        </w:tc>
        <w:tc>
          <w:tcPr>
            <w:tcW w:w="1980" w:type="dxa"/>
          </w:tcPr>
          <w:p w:rsidR="009C52A8" w:rsidRPr="00353204" w:rsidRDefault="009C52A8" w:rsidP="00A03F5A">
            <w:pPr>
              <w:jc w:val="center"/>
              <w:rPr>
                <w:sz w:val="24"/>
                <w:szCs w:val="24"/>
              </w:rPr>
            </w:pPr>
            <w:r>
              <w:rPr>
                <w:sz w:val="24"/>
                <w:szCs w:val="24"/>
              </w:rPr>
              <w:t>О.</w:t>
            </w:r>
            <w:r w:rsidRPr="00353204">
              <w:rPr>
                <w:sz w:val="24"/>
                <w:szCs w:val="24"/>
              </w:rPr>
              <w:t xml:space="preserve">Грінченко </w:t>
            </w:r>
          </w:p>
        </w:tc>
        <w:tc>
          <w:tcPr>
            <w:tcW w:w="2014" w:type="dxa"/>
          </w:tcPr>
          <w:p w:rsidR="009C52A8" w:rsidRPr="00353204" w:rsidRDefault="009C52A8" w:rsidP="00A03F5A">
            <w:pPr>
              <w:jc w:val="center"/>
              <w:rPr>
                <w:sz w:val="24"/>
                <w:szCs w:val="24"/>
              </w:rPr>
            </w:pPr>
            <w:r>
              <w:rPr>
                <w:sz w:val="24"/>
                <w:szCs w:val="24"/>
              </w:rPr>
              <w:t>І.</w:t>
            </w:r>
            <w:r w:rsidRPr="00353204">
              <w:rPr>
                <w:sz w:val="24"/>
                <w:szCs w:val="24"/>
              </w:rPr>
              <w:t xml:space="preserve">Кузіна </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фінансово-господарську діяльність комунальних підприємств за 2019 рік</w:t>
            </w:r>
          </w:p>
        </w:tc>
        <w:tc>
          <w:tcPr>
            <w:tcW w:w="1980" w:type="dxa"/>
          </w:tcPr>
          <w:p w:rsidR="009C52A8" w:rsidRPr="00353204" w:rsidRDefault="009C52A8" w:rsidP="00A03F5A">
            <w:pPr>
              <w:jc w:val="center"/>
              <w:rPr>
                <w:sz w:val="24"/>
                <w:szCs w:val="24"/>
              </w:rPr>
            </w:pPr>
            <w:r>
              <w:rPr>
                <w:sz w:val="24"/>
                <w:szCs w:val="24"/>
              </w:rPr>
              <w:t>І.</w:t>
            </w:r>
            <w:r w:rsidRPr="00353204">
              <w:rPr>
                <w:sz w:val="24"/>
                <w:szCs w:val="24"/>
              </w:rPr>
              <w:t xml:space="preserve">Кузіна </w:t>
            </w:r>
          </w:p>
        </w:tc>
        <w:tc>
          <w:tcPr>
            <w:tcW w:w="2014" w:type="dxa"/>
          </w:tcPr>
          <w:p w:rsidR="009C52A8" w:rsidRPr="00353204" w:rsidRDefault="009C52A8" w:rsidP="00A03F5A">
            <w:pPr>
              <w:jc w:val="center"/>
              <w:rPr>
                <w:sz w:val="24"/>
                <w:szCs w:val="24"/>
              </w:rPr>
            </w:pPr>
            <w:r>
              <w:rPr>
                <w:sz w:val="24"/>
                <w:szCs w:val="24"/>
              </w:rPr>
              <w:t>І.</w:t>
            </w:r>
            <w:r w:rsidRPr="00353204">
              <w:rPr>
                <w:sz w:val="24"/>
                <w:szCs w:val="24"/>
              </w:rPr>
              <w:t xml:space="preserve">Кузіна </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хід виконання Програми розвитку місцевого самоврядування м. Знам’янка на 2017-2021 роки за</w:t>
            </w:r>
            <w:r>
              <w:rPr>
                <w:sz w:val="24"/>
                <w:szCs w:val="24"/>
              </w:rPr>
              <w:t xml:space="preserve"> </w:t>
            </w:r>
            <w:r w:rsidRPr="00353204">
              <w:rPr>
                <w:sz w:val="24"/>
                <w:szCs w:val="24"/>
              </w:rPr>
              <w:t>2019 рік</w:t>
            </w:r>
          </w:p>
        </w:tc>
        <w:tc>
          <w:tcPr>
            <w:tcW w:w="1980" w:type="dxa"/>
          </w:tcPr>
          <w:p w:rsidR="009C52A8" w:rsidRPr="00353204" w:rsidRDefault="009C52A8" w:rsidP="00A03F5A">
            <w:pPr>
              <w:jc w:val="center"/>
              <w:rPr>
                <w:sz w:val="24"/>
                <w:szCs w:val="24"/>
              </w:rPr>
            </w:pPr>
            <w:r w:rsidRPr="00353204">
              <w:rPr>
                <w:sz w:val="24"/>
                <w:szCs w:val="24"/>
              </w:rPr>
              <w:t>секретар міської ради, структурні підрозділи – виконавці програми,</w:t>
            </w:r>
          </w:p>
          <w:p w:rsidR="009C52A8" w:rsidRPr="00353204" w:rsidRDefault="009C52A8" w:rsidP="00A03F5A">
            <w:pPr>
              <w:jc w:val="center"/>
              <w:rPr>
                <w:sz w:val="24"/>
                <w:szCs w:val="24"/>
              </w:rPr>
            </w:pPr>
            <w:r w:rsidRPr="00353204">
              <w:rPr>
                <w:sz w:val="24"/>
                <w:szCs w:val="24"/>
              </w:rPr>
              <w:t>відділ забезпечення діяльності міської ради</w:t>
            </w:r>
          </w:p>
        </w:tc>
        <w:tc>
          <w:tcPr>
            <w:tcW w:w="2014" w:type="dxa"/>
          </w:tcPr>
          <w:p w:rsidR="009C52A8" w:rsidRPr="00353204" w:rsidRDefault="009C52A8" w:rsidP="00A03F5A">
            <w:pPr>
              <w:jc w:val="center"/>
              <w:rPr>
                <w:sz w:val="24"/>
                <w:szCs w:val="24"/>
              </w:rPr>
            </w:pPr>
            <w:r w:rsidRPr="00353204">
              <w:rPr>
                <w:sz w:val="24"/>
                <w:szCs w:val="24"/>
              </w:rPr>
              <w:t>Н.Клименко,</w:t>
            </w:r>
          </w:p>
          <w:p w:rsidR="009C52A8" w:rsidRPr="00353204" w:rsidRDefault="009C52A8" w:rsidP="00A03F5A">
            <w:pPr>
              <w:jc w:val="center"/>
              <w:rPr>
                <w:sz w:val="24"/>
                <w:szCs w:val="24"/>
              </w:rPr>
            </w:pPr>
            <w:r w:rsidRPr="00353204">
              <w:rPr>
                <w:sz w:val="24"/>
                <w:szCs w:val="24"/>
              </w:rPr>
              <w:t>Н.Біліченко,</w:t>
            </w:r>
          </w:p>
          <w:p w:rsidR="009C52A8" w:rsidRPr="00353204" w:rsidRDefault="009C52A8" w:rsidP="00A03F5A">
            <w:pPr>
              <w:jc w:val="center"/>
              <w:rPr>
                <w:sz w:val="24"/>
                <w:szCs w:val="24"/>
              </w:rPr>
            </w:pPr>
            <w:r w:rsidRPr="00353204">
              <w:rPr>
                <w:sz w:val="24"/>
                <w:szCs w:val="24"/>
              </w:rPr>
              <w:t>керівники структурних підрозділів</w:t>
            </w:r>
          </w:p>
          <w:p w:rsidR="009C52A8" w:rsidRPr="00353204" w:rsidRDefault="009C52A8" w:rsidP="00A03F5A">
            <w:pPr>
              <w:rPr>
                <w:sz w:val="24"/>
                <w:szCs w:val="24"/>
              </w:rPr>
            </w:pPr>
          </w:p>
          <w:p w:rsidR="009C52A8" w:rsidRPr="00353204" w:rsidRDefault="009C52A8" w:rsidP="00A03F5A">
            <w:pPr>
              <w:rPr>
                <w:sz w:val="24"/>
                <w:szCs w:val="24"/>
              </w:rPr>
            </w:pPr>
          </w:p>
          <w:p w:rsidR="009C52A8" w:rsidRPr="00353204" w:rsidRDefault="009C52A8" w:rsidP="00A03F5A">
            <w:pPr>
              <w:jc w:val="center"/>
              <w:rPr>
                <w:sz w:val="24"/>
                <w:szCs w:val="24"/>
              </w:rPr>
            </w:pP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Інформація Знам’янського відділу поліції про роботу підпорядкованого підрозділу щодо виконання наданих повноважень (за згодою)</w:t>
            </w:r>
          </w:p>
        </w:tc>
        <w:tc>
          <w:tcPr>
            <w:tcW w:w="1980" w:type="dxa"/>
          </w:tcPr>
          <w:p w:rsidR="009C52A8" w:rsidRPr="00353204" w:rsidRDefault="009C52A8" w:rsidP="00A03F5A">
            <w:pPr>
              <w:jc w:val="center"/>
              <w:rPr>
                <w:sz w:val="24"/>
                <w:szCs w:val="24"/>
              </w:rPr>
            </w:pPr>
            <w:r w:rsidRPr="00353204">
              <w:rPr>
                <w:sz w:val="24"/>
                <w:szCs w:val="24"/>
              </w:rPr>
              <w:t>начальник відділу поліції</w:t>
            </w:r>
          </w:p>
        </w:tc>
        <w:tc>
          <w:tcPr>
            <w:tcW w:w="2014" w:type="dxa"/>
          </w:tcPr>
          <w:p w:rsidR="009C52A8" w:rsidRPr="00353204" w:rsidRDefault="009C52A8" w:rsidP="00A03F5A">
            <w:pPr>
              <w:jc w:val="center"/>
              <w:rPr>
                <w:sz w:val="24"/>
                <w:szCs w:val="24"/>
              </w:rPr>
            </w:pPr>
            <w:r w:rsidRPr="00353204">
              <w:rPr>
                <w:sz w:val="24"/>
                <w:szCs w:val="24"/>
              </w:rPr>
              <w:t>І.Прохніцький</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Інформація керівника місцевої прокуратури щодо виконання наданих повноважень (за згодою)</w:t>
            </w:r>
          </w:p>
        </w:tc>
        <w:tc>
          <w:tcPr>
            <w:tcW w:w="1980" w:type="dxa"/>
          </w:tcPr>
          <w:p w:rsidR="009C52A8" w:rsidRPr="00353204" w:rsidRDefault="009C52A8" w:rsidP="00A03F5A">
            <w:pPr>
              <w:jc w:val="center"/>
              <w:rPr>
                <w:sz w:val="24"/>
                <w:szCs w:val="24"/>
              </w:rPr>
            </w:pPr>
            <w:r w:rsidRPr="00353204">
              <w:rPr>
                <w:sz w:val="24"/>
                <w:szCs w:val="24"/>
              </w:rPr>
              <w:t>керівник місцевої прокуратури</w:t>
            </w:r>
          </w:p>
        </w:tc>
        <w:tc>
          <w:tcPr>
            <w:tcW w:w="2014" w:type="dxa"/>
          </w:tcPr>
          <w:p w:rsidR="009C52A8" w:rsidRPr="00353204" w:rsidRDefault="009C52A8" w:rsidP="00A03F5A">
            <w:pPr>
              <w:jc w:val="center"/>
              <w:rPr>
                <w:sz w:val="24"/>
                <w:szCs w:val="24"/>
              </w:rPr>
            </w:pPr>
            <w:r w:rsidRPr="00353204">
              <w:rPr>
                <w:sz w:val="24"/>
                <w:szCs w:val="24"/>
              </w:rPr>
              <w:t>С.Когатько</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стан виконання Програми фінансового забезпечення відзначення визначних подій у місті  Знам’янка за 2019 рік</w:t>
            </w:r>
          </w:p>
        </w:tc>
        <w:tc>
          <w:tcPr>
            <w:tcW w:w="1980" w:type="dxa"/>
          </w:tcPr>
          <w:p w:rsidR="009C52A8" w:rsidRPr="00353204" w:rsidRDefault="009C52A8" w:rsidP="00A03F5A">
            <w:pPr>
              <w:jc w:val="center"/>
              <w:rPr>
                <w:sz w:val="24"/>
                <w:szCs w:val="24"/>
              </w:rPr>
            </w:pPr>
            <w:r>
              <w:rPr>
                <w:sz w:val="24"/>
                <w:szCs w:val="24"/>
              </w:rPr>
              <w:t>в</w:t>
            </w:r>
            <w:r w:rsidRPr="00353204">
              <w:rPr>
                <w:sz w:val="24"/>
                <w:szCs w:val="24"/>
              </w:rPr>
              <w:t>ідділ організаційно-кадрової роботи</w:t>
            </w:r>
          </w:p>
        </w:tc>
        <w:tc>
          <w:tcPr>
            <w:tcW w:w="2014" w:type="dxa"/>
          </w:tcPr>
          <w:p w:rsidR="009C52A8" w:rsidRPr="00353204" w:rsidRDefault="009C52A8" w:rsidP="00A03F5A">
            <w:pPr>
              <w:jc w:val="center"/>
              <w:rPr>
                <w:sz w:val="24"/>
                <w:szCs w:val="24"/>
              </w:rPr>
            </w:pPr>
            <w:r w:rsidRPr="00353204">
              <w:rPr>
                <w:sz w:val="24"/>
                <w:szCs w:val="24"/>
              </w:rPr>
              <w:t>О.Зайченко</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E8399A" w:rsidRDefault="009C52A8" w:rsidP="00A03F5A">
            <w:pPr>
              <w:rPr>
                <w:sz w:val="24"/>
                <w:szCs w:val="24"/>
              </w:rPr>
            </w:pPr>
            <w:r w:rsidRPr="00E8399A">
              <w:rPr>
                <w:sz w:val="24"/>
                <w:szCs w:val="24"/>
              </w:rPr>
              <w:t xml:space="preserve">Про внесення змін та доповнень до міського бюджету на 2020 рік </w:t>
            </w:r>
            <w:r w:rsidRPr="00E8399A">
              <w:rPr>
                <w:b/>
                <w:sz w:val="24"/>
                <w:szCs w:val="24"/>
              </w:rPr>
              <w:t>(у разі необхідності)</w:t>
            </w:r>
          </w:p>
        </w:tc>
        <w:tc>
          <w:tcPr>
            <w:tcW w:w="1980" w:type="dxa"/>
          </w:tcPr>
          <w:p w:rsidR="009C52A8" w:rsidRPr="00E8399A" w:rsidRDefault="009C52A8" w:rsidP="00A03F5A">
            <w:pPr>
              <w:jc w:val="center"/>
              <w:rPr>
                <w:sz w:val="24"/>
                <w:szCs w:val="24"/>
              </w:rPr>
            </w:pPr>
            <w:r w:rsidRPr="00E8399A">
              <w:rPr>
                <w:sz w:val="24"/>
                <w:szCs w:val="24"/>
              </w:rPr>
              <w:t>фінансове управління</w:t>
            </w:r>
          </w:p>
        </w:tc>
        <w:tc>
          <w:tcPr>
            <w:tcW w:w="2014" w:type="dxa"/>
          </w:tcPr>
          <w:p w:rsidR="009C52A8" w:rsidRPr="00E8399A" w:rsidRDefault="009C52A8" w:rsidP="00A03F5A">
            <w:pPr>
              <w:jc w:val="center"/>
              <w:rPr>
                <w:sz w:val="24"/>
                <w:szCs w:val="24"/>
              </w:rPr>
            </w:pPr>
            <w:r w:rsidRPr="00E8399A">
              <w:rPr>
                <w:sz w:val="24"/>
                <w:szCs w:val="24"/>
              </w:rPr>
              <w:t>Г.Лихота</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E8399A" w:rsidRDefault="009C52A8" w:rsidP="00A03F5A">
            <w:pPr>
              <w:rPr>
                <w:sz w:val="24"/>
                <w:szCs w:val="24"/>
              </w:rPr>
            </w:pPr>
            <w:r>
              <w:rPr>
                <w:sz w:val="24"/>
                <w:szCs w:val="24"/>
              </w:rPr>
              <w:t>Звіт про виконання міського бюджету за 2019 рік</w:t>
            </w:r>
          </w:p>
        </w:tc>
        <w:tc>
          <w:tcPr>
            <w:tcW w:w="1980" w:type="dxa"/>
          </w:tcPr>
          <w:p w:rsidR="009C52A8" w:rsidRPr="00E8399A" w:rsidRDefault="009C52A8" w:rsidP="00A03F5A">
            <w:pPr>
              <w:jc w:val="center"/>
              <w:rPr>
                <w:sz w:val="24"/>
                <w:szCs w:val="24"/>
              </w:rPr>
            </w:pPr>
            <w:r w:rsidRPr="00E8399A">
              <w:rPr>
                <w:sz w:val="24"/>
                <w:szCs w:val="24"/>
              </w:rPr>
              <w:t>фінансове управління</w:t>
            </w:r>
          </w:p>
        </w:tc>
        <w:tc>
          <w:tcPr>
            <w:tcW w:w="2014" w:type="dxa"/>
          </w:tcPr>
          <w:p w:rsidR="009C52A8" w:rsidRPr="00E8399A" w:rsidRDefault="009C52A8" w:rsidP="00A03F5A">
            <w:pPr>
              <w:jc w:val="center"/>
              <w:rPr>
                <w:sz w:val="24"/>
                <w:szCs w:val="24"/>
              </w:rPr>
            </w:pPr>
            <w:r w:rsidRPr="00E8399A">
              <w:rPr>
                <w:sz w:val="24"/>
                <w:szCs w:val="24"/>
              </w:rPr>
              <w:t>Г.Лихота</w:t>
            </w:r>
          </w:p>
        </w:tc>
      </w:tr>
      <w:tr w:rsidR="009C52A8" w:rsidRPr="00353204" w:rsidTr="00A03F5A">
        <w:tc>
          <w:tcPr>
            <w:tcW w:w="1548" w:type="dxa"/>
          </w:tcPr>
          <w:p w:rsidR="009C52A8" w:rsidRPr="00353204" w:rsidRDefault="009C52A8" w:rsidP="00A03F5A">
            <w:pPr>
              <w:jc w:val="center"/>
              <w:rPr>
                <w:b/>
                <w:sz w:val="24"/>
                <w:szCs w:val="24"/>
              </w:rPr>
            </w:pPr>
            <w:r w:rsidRPr="00353204">
              <w:rPr>
                <w:b/>
                <w:sz w:val="24"/>
                <w:szCs w:val="24"/>
              </w:rPr>
              <w:t>ІІ квартал</w:t>
            </w:r>
          </w:p>
        </w:tc>
        <w:tc>
          <w:tcPr>
            <w:tcW w:w="4572" w:type="dxa"/>
          </w:tcPr>
          <w:p w:rsidR="009C52A8" w:rsidRPr="00353204" w:rsidRDefault="009C52A8" w:rsidP="00A03F5A">
            <w:pPr>
              <w:jc w:val="both"/>
              <w:rPr>
                <w:sz w:val="24"/>
                <w:szCs w:val="24"/>
              </w:rPr>
            </w:pPr>
            <w:r w:rsidRPr="00353204">
              <w:rPr>
                <w:sz w:val="24"/>
                <w:szCs w:val="24"/>
              </w:rPr>
              <w:t>Про врегулювання земельних відносин</w:t>
            </w:r>
          </w:p>
        </w:tc>
        <w:tc>
          <w:tcPr>
            <w:tcW w:w="1980" w:type="dxa"/>
          </w:tcPr>
          <w:p w:rsidR="009C52A8" w:rsidRPr="00353204" w:rsidRDefault="009C52A8" w:rsidP="00A03F5A">
            <w:pPr>
              <w:jc w:val="center"/>
              <w:rPr>
                <w:sz w:val="24"/>
                <w:szCs w:val="24"/>
              </w:rPr>
            </w:pPr>
            <w:r w:rsidRPr="00353204">
              <w:rPr>
                <w:sz w:val="24"/>
                <w:szCs w:val="24"/>
              </w:rPr>
              <w:t>А.Грицюк</w:t>
            </w:r>
          </w:p>
        </w:tc>
        <w:tc>
          <w:tcPr>
            <w:tcW w:w="2014" w:type="dxa"/>
          </w:tcPr>
          <w:p w:rsidR="009C52A8" w:rsidRPr="00353204" w:rsidRDefault="009C52A8" w:rsidP="00A03F5A">
            <w:pPr>
              <w:jc w:val="center"/>
              <w:rPr>
                <w:sz w:val="24"/>
                <w:szCs w:val="24"/>
              </w:rPr>
            </w:pPr>
            <w:r w:rsidRPr="00353204">
              <w:rPr>
                <w:sz w:val="24"/>
                <w:szCs w:val="24"/>
              </w:rPr>
              <w:t>А.Грицюк</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хід виконання Міської програми правової освіти населення на 2016-2020</w:t>
            </w:r>
            <w:r>
              <w:rPr>
                <w:sz w:val="24"/>
                <w:szCs w:val="24"/>
              </w:rPr>
              <w:t xml:space="preserve"> </w:t>
            </w:r>
            <w:r w:rsidRPr="00353204">
              <w:rPr>
                <w:sz w:val="24"/>
                <w:szCs w:val="24"/>
              </w:rPr>
              <w:t>роки</w:t>
            </w:r>
          </w:p>
        </w:tc>
        <w:tc>
          <w:tcPr>
            <w:tcW w:w="1980" w:type="dxa"/>
          </w:tcPr>
          <w:p w:rsidR="009C52A8" w:rsidRPr="00353204" w:rsidRDefault="009C52A8" w:rsidP="00A03F5A">
            <w:pPr>
              <w:rPr>
                <w:sz w:val="24"/>
                <w:szCs w:val="24"/>
              </w:rPr>
            </w:pPr>
            <w:r>
              <w:rPr>
                <w:sz w:val="24"/>
                <w:szCs w:val="24"/>
              </w:rPr>
              <w:t>Ю.</w:t>
            </w:r>
            <w:r w:rsidRPr="00353204">
              <w:rPr>
                <w:sz w:val="24"/>
                <w:szCs w:val="24"/>
              </w:rPr>
              <w:t xml:space="preserve">Данільченко </w:t>
            </w:r>
          </w:p>
        </w:tc>
        <w:tc>
          <w:tcPr>
            <w:tcW w:w="2014" w:type="dxa"/>
          </w:tcPr>
          <w:p w:rsidR="009C52A8" w:rsidRPr="00353204" w:rsidRDefault="009C52A8" w:rsidP="00A03F5A">
            <w:pPr>
              <w:rPr>
                <w:sz w:val="24"/>
                <w:szCs w:val="24"/>
              </w:rPr>
            </w:pPr>
            <w:r>
              <w:rPr>
                <w:sz w:val="24"/>
                <w:szCs w:val="24"/>
              </w:rPr>
              <w:t>Ю.</w:t>
            </w:r>
            <w:r w:rsidRPr="00353204">
              <w:rPr>
                <w:sz w:val="24"/>
                <w:szCs w:val="24"/>
              </w:rPr>
              <w:t xml:space="preserve">Данільченко </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Звіт міського голови, виконавчого комітету та виконавчих органів  Знам’янської міської ради за 2019 рік</w:t>
            </w:r>
          </w:p>
          <w:p w:rsidR="009C52A8" w:rsidRPr="00353204" w:rsidRDefault="009C52A8" w:rsidP="00A03F5A">
            <w:pPr>
              <w:jc w:val="both"/>
              <w:rPr>
                <w:sz w:val="24"/>
                <w:szCs w:val="24"/>
              </w:rPr>
            </w:pPr>
          </w:p>
        </w:tc>
        <w:tc>
          <w:tcPr>
            <w:tcW w:w="1980" w:type="dxa"/>
          </w:tcPr>
          <w:p w:rsidR="009C52A8" w:rsidRPr="00021E31" w:rsidRDefault="009C52A8" w:rsidP="00A03F5A">
            <w:pPr>
              <w:jc w:val="center"/>
              <w:rPr>
                <w:sz w:val="24"/>
                <w:szCs w:val="24"/>
              </w:rPr>
            </w:pPr>
            <w:r w:rsidRPr="00353204">
              <w:rPr>
                <w:sz w:val="24"/>
                <w:szCs w:val="24"/>
              </w:rPr>
              <w:t>Відділ організаційно-кадрової роботи</w:t>
            </w:r>
          </w:p>
          <w:p w:rsidR="009C52A8" w:rsidRPr="00021E31" w:rsidRDefault="009C52A8" w:rsidP="00A03F5A">
            <w:pPr>
              <w:jc w:val="center"/>
              <w:rPr>
                <w:sz w:val="24"/>
                <w:szCs w:val="24"/>
              </w:rPr>
            </w:pPr>
            <w:r w:rsidRPr="00353204">
              <w:rPr>
                <w:sz w:val="24"/>
                <w:szCs w:val="24"/>
              </w:rPr>
              <w:t xml:space="preserve">Відділ </w:t>
            </w:r>
            <w:r w:rsidRPr="00353204">
              <w:rPr>
                <w:sz w:val="24"/>
                <w:szCs w:val="24"/>
              </w:rPr>
              <w:lastRenderedPageBreak/>
              <w:t>забезпечення діяльності міської ради</w:t>
            </w:r>
          </w:p>
          <w:p w:rsidR="009C52A8" w:rsidRPr="000C487F" w:rsidRDefault="009C52A8" w:rsidP="00A03F5A">
            <w:pPr>
              <w:jc w:val="center"/>
              <w:rPr>
                <w:sz w:val="24"/>
                <w:szCs w:val="24"/>
              </w:rPr>
            </w:pPr>
            <w:r>
              <w:rPr>
                <w:sz w:val="24"/>
                <w:szCs w:val="24"/>
              </w:rPr>
              <w:t>Структурні підрозділи</w:t>
            </w:r>
          </w:p>
        </w:tc>
        <w:tc>
          <w:tcPr>
            <w:tcW w:w="2014" w:type="dxa"/>
          </w:tcPr>
          <w:p w:rsidR="009C52A8" w:rsidRPr="00353204" w:rsidRDefault="009C52A8" w:rsidP="00A03F5A">
            <w:pPr>
              <w:jc w:val="center"/>
              <w:rPr>
                <w:sz w:val="24"/>
                <w:szCs w:val="24"/>
              </w:rPr>
            </w:pPr>
            <w:r w:rsidRPr="00353204">
              <w:rPr>
                <w:sz w:val="24"/>
                <w:szCs w:val="24"/>
              </w:rPr>
              <w:lastRenderedPageBreak/>
              <w:t>Міський голова С.Філіпенко</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встановлення єдиного податку для першої та другої груп платників єдиного податку на території м.Знам'янка на 2021 рік</w:t>
            </w:r>
          </w:p>
        </w:tc>
        <w:tc>
          <w:tcPr>
            <w:tcW w:w="1980" w:type="dxa"/>
          </w:tcPr>
          <w:p w:rsidR="009C52A8" w:rsidRPr="00353204" w:rsidRDefault="009C52A8" w:rsidP="00A03F5A">
            <w:pPr>
              <w:jc w:val="center"/>
              <w:rPr>
                <w:sz w:val="24"/>
                <w:szCs w:val="24"/>
              </w:rPr>
            </w:pPr>
            <w:r>
              <w:rPr>
                <w:sz w:val="24"/>
                <w:szCs w:val="24"/>
              </w:rPr>
              <w:t xml:space="preserve">І. </w:t>
            </w:r>
            <w:r w:rsidRPr="00353204">
              <w:rPr>
                <w:sz w:val="24"/>
                <w:szCs w:val="24"/>
              </w:rPr>
              <w:t xml:space="preserve">Кузіна </w:t>
            </w:r>
          </w:p>
        </w:tc>
        <w:tc>
          <w:tcPr>
            <w:tcW w:w="2014" w:type="dxa"/>
          </w:tcPr>
          <w:p w:rsidR="009C52A8" w:rsidRPr="00353204" w:rsidRDefault="009C52A8" w:rsidP="00A03F5A">
            <w:pPr>
              <w:jc w:val="center"/>
              <w:rPr>
                <w:sz w:val="24"/>
                <w:szCs w:val="24"/>
              </w:rPr>
            </w:pPr>
            <w:r>
              <w:rPr>
                <w:sz w:val="24"/>
                <w:szCs w:val="24"/>
              </w:rPr>
              <w:t>І.</w:t>
            </w:r>
            <w:r w:rsidRPr="00353204">
              <w:rPr>
                <w:sz w:val="24"/>
                <w:szCs w:val="24"/>
              </w:rPr>
              <w:t xml:space="preserve">Кузіна </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встановлення податку на нерухоме майно, відмінне від земельної ділянки, на території м.Знам'янка на 2021 рік</w:t>
            </w:r>
          </w:p>
        </w:tc>
        <w:tc>
          <w:tcPr>
            <w:tcW w:w="1980" w:type="dxa"/>
          </w:tcPr>
          <w:p w:rsidR="009C52A8" w:rsidRPr="00353204" w:rsidRDefault="009C52A8" w:rsidP="00A03F5A">
            <w:pPr>
              <w:jc w:val="center"/>
              <w:rPr>
                <w:sz w:val="24"/>
                <w:szCs w:val="24"/>
              </w:rPr>
            </w:pPr>
            <w:r>
              <w:rPr>
                <w:sz w:val="24"/>
                <w:szCs w:val="24"/>
              </w:rPr>
              <w:t xml:space="preserve">І. </w:t>
            </w:r>
            <w:r w:rsidRPr="00353204">
              <w:rPr>
                <w:sz w:val="24"/>
                <w:szCs w:val="24"/>
              </w:rPr>
              <w:t xml:space="preserve">Кузіна </w:t>
            </w:r>
          </w:p>
        </w:tc>
        <w:tc>
          <w:tcPr>
            <w:tcW w:w="2014" w:type="dxa"/>
          </w:tcPr>
          <w:p w:rsidR="009C52A8" w:rsidRPr="00353204" w:rsidRDefault="009C52A8" w:rsidP="00A03F5A">
            <w:pPr>
              <w:jc w:val="center"/>
              <w:rPr>
                <w:sz w:val="24"/>
                <w:szCs w:val="24"/>
              </w:rPr>
            </w:pPr>
            <w:r>
              <w:rPr>
                <w:sz w:val="24"/>
                <w:szCs w:val="24"/>
              </w:rPr>
              <w:t>І.</w:t>
            </w:r>
            <w:r w:rsidRPr="00353204">
              <w:rPr>
                <w:sz w:val="24"/>
                <w:szCs w:val="24"/>
              </w:rPr>
              <w:t xml:space="preserve">Кузіна </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встановлення транспортного податку на території м.Знам'янка на 2021 рік</w:t>
            </w:r>
          </w:p>
        </w:tc>
        <w:tc>
          <w:tcPr>
            <w:tcW w:w="1980" w:type="dxa"/>
          </w:tcPr>
          <w:p w:rsidR="009C52A8" w:rsidRPr="00353204" w:rsidRDefault="009C52A8" w:rsidP="00A03F5A">
            <w:pPr>
              <w:jc w:val="center"/>
              <w:rPr>
                <w:sz w:val="24"/>
                <w:szCs w:val="24"/>
              </w:rPr>
            </w:pPr>
            <w:r>
              <w:rPr>
                <w:sz w:val="24"/>
                <w:szCs w:val="24"/>
              </w:rPr>
              <w:t xml:space="preserve">І. </w:t>
            </w:r>
            <w:r w:rsidRPr="00353204">
              <w:rPr>
                <w:sz w:val="24"/>
                <w:szCs w:val="24"/>
              </w:rPr>
              <w:t xml:space="preserve">Кузіна </w:t>
            </w:r>
          </w:p>
        </w:tc>
        <w:tc>
          <w:tcPr>
            <w:tcW w:w="2014" w:type="dxa"/>
          </w:tcPr>
          <w:p w:rsidR="009C52A8" w:rsidRPr="00353204" w:rsidRDefault="009C52A8" w:rsidP="00A03F5A">
            <w:pPr>
              <w:jc w:val="center"/>
              <w:rPr>
                <w:sz w:val="24"/>
                <w:szCs w:val="24"/>
              </w:rPr>
            </w:pPr>
            <w:r>
              <w:rPr>
                <w:sz w:val="24"/>
                <w:szCs w:val="24"/>
              </w:rPr>
              <w:t>І.</w:t>
            </w:r>
            <w:r w:rsidRPr="00353204">
              <w:rPr>
                <w:sz w:val="24"/>
                <w:szCs w:val="24"/>
              </w:rPr>
              <w:t xml:space="preserve">Кузіна </w:t>
            </w:r>
          </w:p>
        </w:tc>
      </w:tr>
      <w:tr w:rsidR="009C52A8" w:rsidRPr="00F40455" w:rsidTr="00A03F5A">
        <w:tc>
          <w:tcPr>
            <w:tcW w:w="1548" w:type="dxa"/>
          </w:tcPr>
          <w:p w:rsidR="009C52A8" w:rsidRPr="00F40455" w:rsidRDefault="009C52A8" w:rsidP="00A03F5A">
            <w:pPr>
              <w:jc w:val="center"/>
              <w:rPr>
                <w:b/>
                <w:sz w:val="24"/>
                <w:szCs w:val="24"/>
              </w:rPr>
            </w:pPr>
          </w:p>
        </w:tc>
        <w:tc>
          <w:tcPr>
            <w:tcW w:w="4572" w:type="dxa"/>
          </w:tcPr>
          <w:p w:rsidR="009C52A8" w:rsidRPr="00F40455" w:rsidRDefault="009C52A8" w:rsidP="00A03F5A">
            <w:pPr>
              <w:jc w:val="both"/>
              <w:rPr>
                <w:sz w:val="24"/>
                <w:szCs w:val="24"/>
              </w:rPr>
            </w:pPr>
            <w:hyperlink r:id="rId9" w:history="1">
              <w:r w:rsidRPr="00F40455">
                <w:rPr>
                  <w:rStyle w:val="ae"/>
                  <w:bCs/>
                  <w:sz w:val="24"/>
                  <w:szCs w:val="24"/>
                </w:rPr>
                <w:t>Про встановлення туристичного збору  на території м. Знам'янка на 2021 рік</w:t>
              </w:r>
            </w:hyperlink>
          </w:p>
        </w:tc>
        <w:tc>
          <w:tcPr>
            <w:tcW w:w="1980" w:type="dxa"/>
          </w:tcPr>
          <w:p w:rsidR="009C52A8" w:rsidRPr="00F40455" w:rsidRDefault="009C52A8" w:rsidP="00A03F5A">
            <w:pPr>
              <w:jc w:val="center"/>
              <w:rPr>
                <w:sz w:val="24"/>
                <w:szCs w:val="24"/>
              </w:rPr>
            </w:pPr>
            <w:r w:rsidRPr="00F40455">
              <w:rPr>
                <w:sz w:val="24"/>
                <w:szCs w:val="24"/>
              </w:rPr>
              <w:t xml:space="preserve">І. Кузіна </w:t>
            </w:r>
          </w:p>
        </w:tc>
        <w:tc>
          <w:tcPr>
            <w:tcW w:w="2014" w:type="dxa"/>
          </w:tcPr>
          <w:p w:rsidR="009C52A8" w:rsidRPr="00F40455" w:rsidRDefault="009C52A8" w:rsidP="00A03F5A">
            <w:pPr>
              <w:jc w:val="center"/>
              <w:rPr>
                <w:sz w:val="24"/>
                <w:szCs w:val="24"/>
              </w:rPr>
            </w:pPr>
            <w:r w:rsidRPr="00F40455">
              <w:rPr>
                <w:sz w:val="24"/>
                <w:szCs w:val="24"/>
              </w:rPr>
              <w:t xml:space="preserve">І.Кузіна </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0C1042" w:rsidRDefault="009C52A8" w:rsidP="00A03F5A">
            <w:pPr>
              <w:jc w:val="both"/>
              <w:rPr>
                <w:sz w:val="24"/>
                <w:szCs w:val="24"/>
              </w:rPr>
            </w:pPr>
            <w:r w:rsidRPr="00A53898">
              <w:rPr>
                <w:sz w:val="24"/>
                <w:szCs w:val="24"/>
              </w:rPr>
              <w:t xml:space="preserve">Про хід виконання Програми зайнятості населення м.Знам’янка Кіровоградської області на 2018-2020 роки </w:t>
            </w:r>
            <w:r>
              <w:rPr>
                <w:sz w:val="24"/>
                <w:szCs w:val="24"/>
              </w:rPr>
              <w:t>за</w:t>
            </w:r>
            <w:r w:rsidRPr="00A53898">
              <w:rPr>
                <w:sz w:val="24"/>
                <w:szCs w:val="24"/>
              </w:rPr>
              <w:t xml:space="preserve"> 2019 рі</w:t>
            </w:r>
            <w:r>
              <w:rPr>
                <w:sz w:val="24"/>
                <w:szCs w:val="24"/>
              </w:rPr>
              <w:t>к</w:t>
            </w:r>
          </w:p>
        </w:tc>
        <w:tc>
          <w:tcPr>
            <w:tcW w:w="1980" w:type="dxa"/>
          </w:tcPr>
          <w:p w:rsidR="009C52A8" w:rsidRPr="00A53898" w:rsidRDefault="009C52A8" w:rsidP="00A03F5A">
            <w:pPr>
              <w:spacing w:line="283" w:lineRule="exact"/>
              <w:jc w:val="center"/>
              <w:rPr>
                <w:rStyle w:val="210pt"/>
                <w:rFonts w:eastAsia="Calibri"/>
                <w:sz w:val="24"/>
                <w:szCs w:val="24"/>
              </w:rPr>
            </w:pPr>
            <w:r w:rsidRPr="00A53898">
              <w:rPr>
                <w:rStyle w:val="210pt"/>
                <w:rFonts w:eastAsia="Calibri"/>
                <w:sz w:val="24"/>
                <w:szCs w:val="24"/>
              </w:rPr>
              <w:t>А.Волошина</w:t>
            </w:r>
          </w:p>
          <w:p w:rsidR="009C52A8" w:rsidRPr="00A53898" w:rsidRDefault="009C52A8" w:rsidP="00A03F5A">
            <w:pPr>
              <w:spacing w:line="283" w:lineRule="exact"/>
              <w:jc w:val="center"/>
              <w:rPr>
                <w:sz w:val="24"/>
                <w:szCs w:val="24"/>
              </w:rPr>
            </w:pPr>
            <w:r w:rsidRPr="00A53898">
              <w:rPr>
                <w:rStyle w:val="210pt"/>
                <w:rFonts w:eastAsia="Calibri"/>
                <w:sz w:val="24"/>
                <w:szCs w:val="24"/>
              </w:rPr>
              <w:t>Л.Манько</w:t>
            </w:r>
          </w:p>
        </w:tc>
        <w:tc>
          <w:tcPr>
            <w:tcW w:w="2014" w:type="dxa"/>
          </w:tcPr>
          <w:p w:rsidR="009C52A8" w:rsidRPr="00A53898" w:rsidRDefault="009C52A8" w:rsidP="00A03F5A">
            <w:pPr>
              <w:jc w:val="center"/>
              <w:rPr>
                <w:sz w:val="24"/>
                <w:szCs w:val="24"/>
              </w:rPr>
            </w:pPr>
            <w:r w:rsidRPr="00A53898">
              <w:rPr>
                <w:rStyle w:val="210pt"/>
                <w:rFonts w:eastAsia="Calibri"/>
                <w:sz w:val="24"/>
                <w:szCs w:val="24"/>
              </w:rPr>
              <w:t>А.Волошина</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0C1042" w:rsidRDefault="009C52A8" w:rsidP="00A03F5A">
            <w:pPr>
              <w:jc w:val="both"/>
              <w:rPr>
                <w:sz w:val="24"/>
                <w:szCs w:val="24"/>
              </w:rPr>
            </w:pPr>
            <w:r w:rsidRPr="00A53898">
              <w:rPr>
                <w:sz w:val="24"/>
                <w:szCs w:val="24"/>
              </w:rPr>
              <w:t xml:space="preserve">Про хід виконання Програми соціального захисту населення міста Знам’янка </w:t>
            </w:r>
            <w:r w:rsidRPr="00A53898">
              <w:rPr>
                <w:noProof/>
                <w:sz w:val="24"/>
                <w:szCs w:val="24"/>
              </w:rPr>
              <w:t>на 2018-2020 роки</w:t>
            </w:r>
            <w:r w:rsidRPr="00A53898">
              <w:rPr>
                <w:sz w:val="24"/>
                <w:szCs w:val="24"/>
              </w:rPr>
              <w:t xml:space="preserve"> </w:t>
            </w:r>
            <w:r>
              <w:rPr>
                <w:sz w:val="24"/>
                <w:szCs w:val="24"/>
              </w:rPr>
              <w:t>за</w:t>
            </w:r>
            <w:r w:rsidRPr="00A53898">
              <w:rPr>
                <w:sz w:val="24"/>
                <w:szCs w:val="24"/>
              </w:rPr>
              <w:t xml:space="preserve"> 2019 рі</w:t>
            </w:r>
            <w:r>
              <w:rPr>
                <w:sz w:val="24"/>
                <w:szCs w:val="24"/>
              </w:rPr>
              <w:t>к</w:t>
            </w:r>
          </w:p>
        </w:tc>
        <w:tc>
          <w:tcPr>
            <w:tcW w:w="1980" w:type="dxa"/>
          </w:tcPr>
          <w:p w:rsidR="009C52A8" w:rsidRPr="00A53898" w:rsidRDefault="009C52A8" w:rsidP="00A03F5A">
            <w:pPr>
              <w:jc w:val="center"/>
              <w:rPr>
                <w:rStyle w:val="210pt"/>
                <w:rFonts w:eastAsia="Calibri"/>
                <w:sz w:val="24"/>
                <w:szCs w:val="24"/>
              </w:rPr>
            </w:pPr>
            <w:r w:rsidRPr="00A53898">
              <w:rPr>
                <w:rStyle w:val="210pt"/>
                <w:rFonts w:eastAsia="Calibri"/>
                <w:sz w:val="24"/>
                <w:szCs w:val="24"/>
              </w:rPr>
              <w:t>А.Волошина</w:t>
            </w:r>
          </w:p>
          <w:p w:rsidR="009C52A8" w:rsidRPr="00A53898" w:rsidRDefault="009C52A8" w:rsidP="00A03F5A">
            <w:pPr>
              <w:jc w:val="center"/>
              <w:rPr>
                <w:sz w:val="24"/>
                <w:szCs w:val="24"/>
              </w:rPr>
            </w:pPr>
            <w:r w:rsidRPr="00A53898">
              <w:rPr>
                <w:rStyle w:val="210pt"/>
                <w:rFonts w:eastAsia="Calibri"/>
                <w:sz w:val="24"/>
                <w:szCs w:val="24"/>
              </w:rPr>
              <w:t>О.Степанова</w:t>
            </w:r>
          </w:p>
        </w:tc>
        <w:tc>
          <w:tcPr>
            <w:tcW w:w="2014" w:type="dxa"/>
          </w:tcPr>
          <w:p w:rsidR="009C52A8" w:rsidRPr="00A53898" w:rsidRDefault="009C52A8" w:rsidP="00A03F5A">
            <w:pPr>
              <w:jc w:val="center"/>
              <w:rPr>
                <w:sz w:val="24"/>
                <w:szCs w:val="24"/>
              </w:rPr>
            </w:pPr>
            <w:r w:rsidRPr="00A53898">
              <w:rPr>
                <w:rStyle w:val="210pt"/>
                <w:rFonts w:eastAsia="Calibri"/>
                <w:sz w:val="24"/>
                <w:szCs w:val="24"/>
              </w:rPr>
              <w:t>А.Волошина</w:t>
            </w:r>
          </w:p>
        </w:tc>
      </w:tr>
      <w:tr w:rsidR="009C52A8" w:rsidRPr="00481892" w:rsidTr="00A03F5A">
        <w:tc>
          <w:tcPr>
            <w:tcW w:w="1548" w:type="dxa"/>
          </w:tcPr>
          <w:p w:rsidR="009C52A8" w:rsidRPr="00353204" w:rsidRDefault="009C52A8" w:rsidP="00A03F5A">
            <w:pPr>
              <w:jc w:val="center"/>
              <w:rPr>
                <w:b/>
                <w:sz w:val="24"/>
                <w:szCs w:val="24"/>
              </w:rPr>
            </w:pPr>
          </w:p>
        </w:tc>
        <w:tc>
          <w:tcPr>
            <w:tcW w:w="4572" w:type="dxa"/>
          </w:tcPr>
          <w:p w:rsidR="009C52A8" w:rsidRPr="00481892" w:rsidRDefault="009C52A8" w:rsidP="00A03F5A">
            <w:pPr>
              <w:jc w:val="both"/>
              <w:rPr>
                <w:sz w:val="24"/>
                <w:szCs w:val="24"/>
              </w:rPr>
            </w:pPr>
            <w:r w:rsidRPr="00481892">
              <w:rPr>
                <w:sz w:val="24"/>
                <w:szCs w:val="24"/>
              </w:rPr>
              <w:t>Про стан виконання Міської програми збереження історичної пам’яті про Перемогу у Другій світовій війні на 2011-2020 роки (зняття з контролю)</w:t>
            </w:r>
          </w:p>
        </w:tc>
        <w:tc>
          <w:tcPr>
            <w:tcW w:w="1980" w:type="dxa"/>
          </w:tcPr>
          <w:p w:rsidR="009C52A8" w:rsidRPr="00481892" w:rsidRDefault="009C52A8" w:rsidP="00A03F5A">
            <w:pPr>
              <w:jc w:val="center"/>
              <w:rPr>
                <w:sz w:val="24"/>
                <w:szCs w:val="24"/>
              </w:rPr>
            </w:pPr>
            <w:r w:rsidRPr="00481892">
              <w:rPr>
                <w:rStyle w:val="210pt"/>
                <w:rFonts w:eastAsia="Calibri"/>
                <w:sz w:val="24"/>
                <w:szCs w:val="24"/>
              </w:rPr>
              <w:t>А.Волошина</w:t>
            </w:r>
          </w:p>
        </w:tc>
        <w:tc>
          <w:tcPr>
            <w:tcW w:w="2014" w:type="dxa"/>
          </w:tcPr>
          <w:p w:rsidR="009C52A8" w:rsidRPr="00481892" w:rsidRDefault="009C52A8" w:rsidP="00A03F5A">
            <w:pPr>
              <w:jc w:val="center"/>
              <w:rPr>
                <w:sz w:val="24"/>
                <w:szCs w:val="24"/>
              </w:rPr>
            </w:pPr>
            <w:r w:rsidRPr="00481892">
              <w:rPr>
                <w:rStyle w:val="210pt"/>
                <w:rFonts w:eastAsia="Calibri"/>
                <w:sz w:val="24"/>
                <w:szCs w:val="24"/>
              </w:rPr>
              <w:t>А.Волошина</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E8399A" w:rsidRDefault="009C52A8" w:rsidP="00A03F5A">
            <w:pPr>
              <w:rPr>
                <w:sz w:val="24"/>
                <w:szCs w:val="24"/>
              </w:rPr>
            </w:pPr>
            <w:r w:rsidRPr="00E8399A">
              <w:rPr>
                <w:sz w:val="24"/>
                <w:szCs w:val="24"/>
              </w:rPr>
              <w:t xml:space="preserve">Про внесення змін та доповнень до міського бюджету на 2020 рік </w:t>
            </w:r>
            <w:r w:rsidRPr="00E8399A">
              <w:rPr>
                <w:b/>
                <w:sz w:val="24"/>
                <w:szCs w:val="24"/>
              </w:rPr>
              <w:t>(у разі необхідності)</w:t>
            </w:r>
          </w:p>
        </w:tc>
        <w:tc>
          <w:tcPr>
            <w:tcW w:w="1980" w:type="dxa"/>
          </w:tcPr>
          <w:p w:rsidR="009C52A8" w:rsidRPr="00E8399A" w:rsidRDefault="009C52A8" w:rsidP="00A03F5A">
            <w:pPr>
              <w:jc w:val="center"/>
              <w:rPr>
                <w:sz w:val="24"/>
                <w:szCs w:val="24"/>
              </w:rPr>
            </w:pPr>
            <w:r w:rsidRPr="00E8399A">
              <w:rPr>
                <w:sz w:val="24"/>
                <w:szCs w:val="24"/>
              </w:rPr>
              <w:t>фінансове управління</w:t>
            </w:r>
          </w:p>
        </w:tc>
        <w:tc>
          <w:tcPr>
            <w:tcW w:w="2014" w:type="dxa"/>
          </w:tcPr>
          <w:p w:rsidR="009C52A8" w:rsidRPr="00E8399A" w:rsidRDefault="009C52A8" w:rsidP="00A03F5A">
            <w:pPr>
              <w:jc w:val="center"/>
              <w:rPr>
                <w:sz w:val="24"/>
                <w:szCs w:val="24"/>
              </w:rPr>
            </w:pPr>
            <w:r w:rsidRPr="00E8399A">
              <w:rPr>
                <w:sz w:val="24"/>
                <w:szCs w:val="24"/>
              </w:rPr>
              <w:t>Г.Лихота</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Default="009C52A8" w:rsidP="00A03F5A">
            <w:pPr>
              <w:jc w:val="both"/>
              <w:rPr>
                <w:sz w:val="24"/>
                <w:szCs w:val="24"/>
              </w:rPr>
            </w:pPr>
            <w:r>
              <w:rPr>
                <w:sz w:val="24"/>
                <w:szCs w:val="24"/>
              </w:rPr>
              <w:t>Про ставки земельного податку м. Знам’янка (у разі необхідності їх перегляду)</w:t>
            </w:r>
          </w:p>
        </w:tc>
        <w:tc>
          <w:tcPr>
            <w:tcW w:w="1980" w:type="dxa"/>
          </w:tcPr>
          <w:p w:rsidR="009C52A8" w:rsidRPr="00353204" w:rsidRDefault="009C52A8" w:rsidP="00A03F5A">
            <w:pPr>
              <w:jc w:val="center"/>
              <w:rPr>
                <w:sz w:val="24"/>
                <w:szCs w:val="24"/>
              </w:rPr>
            </w:pPr>
            <w:r w:rsidRPr="00353204">
              <w:rPr>
                <w:sz w:val="24"/>
                <w:szCs w:val="24"/>
              </w:rPr>
              <w:t>А.Грицюк</w:t>
            </w:r>
          </w:p>
        </w:tc>
        <w:tc>
          <w:tcPr>
            <w:tcW w:w="2014" w:type="dxa"/>
          </w:tcPr>
          <w:p w:rsidR="009C52A8" w:rsidRPr="00353204" w:rsidRDefault="009C52A8" w:rsidP="00A03F5A">
            <w:pPr>
              <w:jc w:val="center"/>
              <w:rPr>
                <w:sz w:val="24"/>
                <w:szCs w:val="24"/>
              </w:rPr>
            </w:pPr>
            <w:r w:rsidRPr="00353204">
              <w:rPr>
                <w:sz w:val="24"/>
                <w:szCs w:val="24"/>
              </w:rPr>
              <w:t>А.Грицюк</w:t>
            </w:r>
          </w:p>
        </w:tc>
      </w:tr>
      <w:tr w:rsidR="009C52A8" w:rsidRPr="00353204" w:rsidTr="00A03F5A">
        <w:tc>
          <w:tcPr>
            <w:tcW w:w="1548" w:type="dxa"/>
          </w:tcPr>
          <w:p w:rsidR="009C52A8" w:rsidRPr="00353204" w:rsidRDefault="009C52A8" w:rsidP="00A03F5A">
            <w:pPr>
              <w:jc w:val="center"/>
              <w:rPr>
                <w:b/>
                <w:sz w:val="24"/>
                <w:szCs w:val="24"/>
              </w:rPr>
            </w:pPr>
            <w:r w:rsidRPr="00353204">
              <w:rPr>
                <w:b/>
                <w:sz w:val="24"/>
                <w:szCs w:val="24"/>
              </w:rPr>
              <w:t>ІІІ квартал</w:t>
            </w:r>
          </w:p>
        </w:tc>
        <w:tc>
          <w:tcPr>
            <w:tcW w:w="4572" w:type="dxa"/>
          </w:tcPr>
          <w:p w:rsidR="009C52A8" w:rsidRPr="00353204" w:rsidRDefault="009C52A8" w:rsidP="00A03F5A">
            <w:pPr>
              <w:jc w:val="both"/>
              <w:rPr>
                <w:sz w:val="24"/>
                <w:szCs w:val="24"/>
              </w:rPr>
            </w:pPr>
            <w:r w:rsidRPr="00353204">
              <w:rPr>
                <w:sz w:val="24"/>
                <w:szCs w:val="24"/>
              </w:rPr>
              <w:t>Про врегулювання земельних відносин</w:t>
            </w:r>
          </w:p>
        </w:tc>
        <w:tc>
          <w:tcPr>
            <w:tcW w:w="1980" w:type="dxa"/>
          </w:tcPr>
          <w:p w:rsidR="009C52A8" w:rsidRPr="00353204" w:rsidRDefault="009C52A8" w:rsidP="00A03F5A">
            <w:pPr>
              <w:jc w:val="center"/>
              <w:rPr>
                <w:sz w:val="24"/>
                <w:szCs w:val="24"/>
              </w:rPr>
            </w:pPr>
            <w:r w:rsidRPr="00353204">
              <w:rPr>
                <w:sz w:val="24"/>
                <w:szCs w:val="24"/>
              </w:rPr>
              <w:t>А.Грицюк</w:t>
            </w:r>
          </w:p>
        </w:tc>
        <w:tc>
          <w:tcPr>
            <w:tcW w:w="2014" w:type="dxa"/>
          </w:tcPr>
          <w:p w:rsidR="009C52A8" w:rsidRPr="00353204" w:rsidRDefault="009C52A8" w:rsidP="00A03F5A">
            <w:pPr>
              <w:jc w:val="center"/>
              <w:rPr>
                <w:sz w:val="24"/>
                <w:szCs w:val="24"/>
              </w:rPr>
            </w:pPr>
            <w:r w:rsidRPr="00353204">
              <w:rPr>
                <w:sz w:val="24"/>
                <w:szCs w:val="24"/>
              </w:rPr>
              <w:t>А.Грицюк</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стан виконання депутатських запитів за І півріччя 2020 року</w:t>
            </w:r>
          </w:p>
        </w:tc>
        <w:tc>
          <w:tcPr>
            <w:tcW w:w="1980" w:type="dxa"/>
          </w:tcPr>
          <w:p w:rsidR="009C52A8" w:rsidRPr="00353204" w:rsidRDefault="009C52A8" w:rsidP="00A03F5A">
            <w:pPr>
              <w:jc w:val="center"/>
              <w:rPr>
                <w:sz w:val="24"/>
                <w:szCs w:val="24"/>
              </w:rPr>
            </w:pPr>
            <w:r w:rsidRPr="00353204">
              <w:rPr>
                <w:sz w:val="24"/>
                <w:szCs w:val="24"/>
              </w:rPr>
              <w:t>секретар міської ради,</w:t>
            </w:r>
          </w:p>
          <w:p w:rsidR="009C52A8" w:rsidRDefault="009C52A8" w:rsidP="00A03F5A">
            <w:pPr>
              <w:jc w:val="center"/>
              <w:rPr>
                <w:sz w:val="24"/>
                <w:szCs w:val="24"/>
              </w:rPr>
            </w:pPr>
            <w:r w:rsidRPr="00353204">
              <w:rPr>
                <w:sz w:val="24"/>
                <w:szCs w:val="24"/>
              </w:rPr>
              <w:t>відділ забезпечення діяльності міської ради</w:t>
            </w:r>
          </w:p>
          <w:p w:rsidR="009C52A8" w:rsidRDefault="009C52A8" w:rsidP="00A03F5A">
            <w:pPr>
              <w:jc w:val="center"/>
              <w:rPr>
                <w:sz w:val="24"/>
                <w:szCs w:val="24"/>
              </w:rPr>
            </w:pPr>
          </w:p>
          <w:p w:rsidR="009C52A8" w:rsidRDefault="009C52A8" w:rsidP="00A03F5A">
            <w:pPr>
              <w:jc w:val="center"/>
              <w:rPr>
                <w:sz w:val="24"/>
                <w:szCs w:val="24"/>
              </w:rPr>
            </w:pPr>
          </w:p>
          <w:p w:rsidR="009C52A8" w:rsidRPr="00353204" w:rsidRDefault="009C52A8" w:rsidP="00A03F5A">
            <w:pPr>
              <w:jc w:val="center"/>
              <w:rPr>
                <w:sz w:val="24"/>
                <w:szCs w:val="24"/>
              </w:rPr>
            </w:pPr>
          </w:p>
        </w:tc>
        <w:tc>
          <w:tcPr>
            <w:tcW w:w="2014" w:type="dxa"/>
          </w:tcPr>
          <w:p w:rsidR="009C52A8" w:rsidRPr="00353204" w:rsidRDefault="009C52A8" w:rsidP="00A03F5A">
            <w:pPr>
              <w:jc w:val="center"/>
              <w:rPr>
                <w:sz w:val="24"/>
                <w:szCs w:val="24"/>
              </w:rPr>
            </w:pPr>
            <w:r w:rsidRPr="00353204">
              <w:rPr>
                <w:sz w:val="24"/>
                <w:szCs w:val="24"/>
              </w:rPr>
              <w:t>Н.Клименко</w:t>
            </w:r>
          </w:p>
          <w:p w:rsidR="009C52A8" w:rsidRPr="00353204" w:rsidRDefault="009C52A8" w:rsidP="00A03F5A">
            <w:pPr>
              <w:jc w:val="center"/>
              <w:rPr>
                <w:sz w:val="24"/>
                <w:szCs w:val="24"/>
              </w:rPr>
            </w:pPr>
            <w:r w:rsidRPr="00353204">
              <w:rPr>
                <w:sz w:val="24"/>
                <w:szCs w:val="24"/>
              </w:rPr>
              <w:t>Н.Біліченко</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стан виконання рішень і доручень  ради за І півріччя 2020 року</w:t>
            </w:r>
          </w:p>
        </w:tc>
        <w:tc>
          <w:tcPr>
            <w:tcW w:w="1980" w:type="dxa"/>
          </w:tcPr>
          <w:p w:rsidR="009C52A8" w:rsidRPr="00353204" w:rsidRDefault="009C52A8" w:rsidP="00A03F5A">
            <w:pPr>
              <w:jc w:val="center"/>
              <w:rPr>
                <w:sz w:val="24"/>
                <w:szCs w:val="24"/>
              </w:rPr>
            </w:pPr>
            <w:r w:rsidRPr="00353204">
              <w:rPr>
                <w:sz w:val="24"/>
                <w:szCs w:val="24"/>
              </w:rPr>
              <w:t>секретар міської ради,</w:t>
            </w:r>
          </w:p>
          <w:p w:rsidR="009C52A8" w:rsidRPr="00353204" w:rsidRDefault="009C52A8" w:rsidP="00A03F5A">
            <w:pPr>
              <w:jc w:val="center"/>
              <w:rPr>
                <w:sz w:val="24"/>
                <w:szCs w:val="24"/>
              </w:rPr>
            </w:pPr>
            <w:r w:rsidRPr="00353204">
              <w:rPr>
                <w:sz w:val="24"/>
                <w:szCs w:val="24"/>
              </w:rPr>
              <w:t>відділ забезпечення діяльності міської ради</w:t>
            </w:r>
          </w:p>
        </w:tc>
        <w:tc>
          <w:tcPr>
            <w:tcW w:w="2014" w:type="dxa"/>
          </w:tcPr>
          <w:p w:rsidR="009C52A8" w:rsidRPr="00353204" w:rsidRDefault="009C52A8" w:rsidP="00A03F5A">
            <w:pPr>
              <w:jc w:val="center"/>
              <w:rPr>
                <w:sz w:val="24"/>
                <w:szCs w:val="24"/>
              </w:rPr>
            </w:pPr>
            <w:r w:rsidRPr="00353204">
              <w:rPr>
                <w:sz w:val="24"/>
                <w:szCs w:val="24"/>
              </w:rPr>
              <w:t>Н.Клименко</w:t>
            </w:r>
          </w:p>
          <w:p w:rsidR="009C52A8" w:rsidRPr="00353204" w:rsidRDefault="009C52A8" w:rsidP="00A03F5A">
            <w:pPr>
              <w:jc w:val="center"/>
              <w:rPr>
                <w:sz w:val="24"/>
                <w:szCs w:val="24"/>
              </w:rPr>
            </w:pPr>
            <w:r w:rsidRPr="00353204">
              <w:rPr>
                <w:sz w:val="24"/>
                <w:szCs w:val="24"/>
              </w:rPr>
              <w:t>Н.Біліченко</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врегулювання земельних відносин</w:t>
            </w:r>
          </w:p>
        </w:tc>
        <w:tc>
          <w:tcPr>
            <w:tcW w:w="1980" w:type="dxa"/>
          </w:tcPr>
          <w:p w:rsidR="009C52A8" w:rsidRPr="00353204" w:rsidRDefault="009C52A8" w:rsidP="00A03F5A">
            <w:pPr>
              <w:jc w:val="center"/>
              <w:rPr>
                <w:sz w:val="24"/>
                <w:szCs w:val="24"/>
              </w:rPr>
            </w:pPr>
            <w:r w:rsidRPr="00353204">
              <w:rPr>
                <w:sz w:val="24"/>
                <w:szCs w:val="24"/>
              </w:rPr>
              <w:t>А.Грицюк</w:t>
            </w:r>
          </w:p>
        </w:tc>
        <w:tc>
          <w:tcPr>
            <w:tcW w:w="2014" w:type="dxa"/>
          </w:tcPr>
          <w:p w:rsidR="009C52A8" w:rsidRPr="00353204" w:rsidRDefault="009C52A8" w:rsidP="00A03F5A">
            <w:pPr>
              <w:jc w:val="center"/>
              <w:rPr>
                <w:sz w:val="24"/>
                <w:szCs w:val="24"/>
              </w:rPr>
            </w:pPr>
            <w:r w:rsidRPr="00353204">
              <w:rPr>
                <w:sz w:val="24"/>
                <w:szCs w:val="24"/>
              </w:rPr>
              <w:t>А.Грицюк</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 xml:space="preserve">Про фінансово-господарську діяльність комунальних підприємств за 1 півріччя </w:t>
            </w:r>
            <w:r w:rsidRPr="00353204">
              <w:rPr>
                <w:sz w:val="24"/>
                <w:szCs w:val="24"/>
              </w:rPr>
              <w:lastRenderedPageBreak/>
              <w:t>2020 року</w:t>
            </w:r>
          </w:p>
        </w:tc>
        <w:tc>
          <w:tcPr>
            <w:tcW w:w="1980" w:type="dxa"/>
          </w:tcPr>
          <w:p w:rsidR="009C52A8" w:rsidRPr="00353204" w:rsidRDefault="009C52A8" w:rsidP="00A03F5A">
            <w:pPr>
              <w:jc w:val="center"/>
              <w:rPr>
                <w:sz w:val="24"/>
                <w:szCs w:val="24"/>
              </w:rPr>
            </w:pPr>
            <w:r>
              <w:rPr>
                <w:sz w:val="24"/>
                <w:szCs w:val="24"/>
              </w:rPr>
              <w:lastRenderedPageBreak/>
              <w:t xml:space="preserve">І. </w:t>
            </w:r>
            <w:r w:rsidRPr="00353204">
              <w:rPr>
                <w:sz w:val="24"/>
                <w:szCs w:val="24"/>
              </w:rPr>
              <w:t xml:space="preserve">Кузіна </w:t>
            </w:r>
          </w:p>
        </w:tc>
        <w:tc>
          <w:tcPr>
            <w:tcW w:w="2014" w:type="dxa"/>
          </w:tcPr>
          <w:p w:rsidR="009C52A8" w:rsidRPr="00353204" w:rsidRDefault="009C52A8" w:rsidP="00A03F5A">
            <w:pPr>
              <w:jc w:val="center"/>
              <w:rPr>
                <w:sz w:val="24"/>
                <w:szCs w:val="24"/>
              </w:rPr>
            </w:pPr>
            <w:r>
              <w:rPr>
                <w:sz w:val="24"/>
                <w:szCs w:val="24"/>
              </w:rPr>
              <w:t>І.</w:t>
            </w:r>
            <w:r w:rsidRPr="00353204">
              <w:rPr>
                <w:sz w:val="24"/>
                <w:szCs w:val="24"/>
              </w:rPr>
              <w:t xml:space="preserve">Кузіна </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хід виконання Міської комплексної програми протидії злочинності, підтримання публічної безпеки і порядку на 2016-2020</w:t>
            </w:r>
            <w:r>
              <w:rPr>
                <w:sz w:val="24"/>
                <w:szCs w:val="24"/>
              </w:rPr>
              <w:t xml:space="preserve"> </w:t>
            </w:r>
            <w:r w:rsidRPr="00353204">
              <w:rPr>
                <w:sz w:val="24"/>
                <w:szCs w:val="24"/>
              </w:rPr>
              <w:t>роки за 8 місяців 2020</w:t>
            </w:r>
            <w:r>
              <w:rPr>
                <w:sz w:val="24"/>
                <w:szCs w:val="24"/>
              </w:rPr>
              <w:t xml:space="preserve"> </w:t>
            </w:r>
            <w:r w:rsidRPr="00353204">
              <w:rPr>
                <w:sz w:val="24"/>
                <w:szCs w:val="24"/>
              </w:rPr>
              <w:t>року</w:t>
            </w:r>
          </w:p>
        </w:tc>
        <w:tc>
          <w:tcPr>
            <w:tcW w:w="1980" w:type="dxa"/>
          </w:tcPr>
          <w:p w:rsidR="009C52A8" w:rsidRPr="00353204" w:rsidRDefault="009C52A8" w:rsidP="00A03F5A">
            <w:pPr>
              <w:jc w:val="center"/>
              <w:rPr>
                <w:sz w:val="24"/>
                <w:szCs w:val="24"/>
              </w:rPr>
            </w:pPr>
            <w:r>
              <w:rPr>
                <w:sz w:val="24"/>
                <w:szCs w:val="24"/>
              </w:rPr>
              <w:t>І.</w:t>
            </w:r>
            <w:r w:rsidRPr="00353204">
              <w:rPr>
                <w:sz w:val="24"/>
                <w:szCs w:val="24"/>
              </w:rPr>
              <w:t>Прохніцький</w:t>
            </w:r>
          </w:p>
        </w:tc>
        <w:tc>
          <w:tcPr>
            <w:tcW w:w="2014" w:type="dxa"/>
          </w:tcPr>
          <w:p w:rsidR="009C52A8" w:rsidRPr="00353204" w:rsidRDefault="009C52A8" w:rsidP="00A03F5A">
            <w:pPr>
              <w:jc w:val="center"/>
              <w:rPr>
                <w:sz w:val="24"/>
                <w:szCs w:val="24"/>
              </w:rPr>
            </w:pPr>
            <w:r>
              <w:rPr>
                <w:sz w:val="24"/>
                <w:szCs w:val="24"/>
              </w:rPr>
              <w:t>І.</w:t>
            </w:r>
            <w:r w:rsidRPr="00353204">
              <w:rPr>
                <w:sz w:val="24"/>
                <w:szCs w:val="24"/>
              </w:rPr>
              <w:t>Прохніцький</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затвердження Програми фінансового забезпечення відзначення визн</w:t>
            </w:r>
            <w:r>
              <w:rPr>
                <w:sz w:val="24"/>
                <w:szCs w:val="24"/>
              </w:rPr>
              <w:t xml:space="preserve">ачних подій у місті  Знам’янка </w:t>
            </w:r>
            <w:r w:rsidRPr="00353204">
              <w:rPr>
                <w:sz w:val="24"/>
                <w:szCs w:val="24"/>
              </w:rPr>
              <w:t>на 2021 рік</w:t>
            </w:r>
          </w:p>
        </w:tc>
        <w:tc>
          <w:tcPr>
            <w:tcW w:w="1980" w:type="dxa"/>
          </w:tcPr>
          <w:p w:rsidR="009C52A8" w:rsidRPr="00353204" w:rsidRDefault="009C52A8" w:rsidP="00A03F5A">
            <w:pPr>
              <w:jc w:val="center"/>
              <w:rPr>
                <w:sz w:val="24"/>
                <w:szCs w:val="24"/>
              </w:rPr>
            </w:pPr>
            <w:r w:rsidRPr="00353204">
              <w:rPr>
                <w:sz w:val="24"/>
                <w:szCs w:val="24"/>
              </w:rPr>
              <w:t>Відділ організаційно-кадрової роботи</w:t>
            </w:r>
          </w:p>
        </w:tc>
        <w:tc>
          <w:tcPr>
            <w:tcW w:w="2014" w:type="dxa"/>
          </w:tcPr>
          <w:p w:rsidR="009C52A8" w:rsidRPr="00353204" w:rsidRDefault="009C52A8" w:rsidP="00A03F5A">
            <w:pPr>
              <w:jc w:val="center"/>
              <w:rPr>
                <w:sz w:val="24"/>
                <w:szCs w:val="24"/>
              </w:rPr>
            </w:pPr>
            <w:r w:rsidRPr="00353204">
              <w:rPr>
                <w:sz w:val="24"/>
                <w:szCs w:val="24"/>
              </w:rPr>
              <w:t>О.Зайченко</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A53898" w:rsidRDefault="009C52A8" w:rsidP="00A03F5A">
            <w:pPr>
              <w:jc w:val="both"/>
              <w:rPr>
                <w:sz w:val="24"/>
                <w:szCs w:val="24"/>
              </w:rPr>
            </w:pPr>
            <w:r w:rsidRPr="00A53898">
              <w:rPr>
                <w:sz w:val="24"/>
                <w:szCs w:val="24"/>
              </w:rPr>
              <w:t>Про стан виконання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загиблих на 2016-2020 роки (зняття з контролю)</w:t>
            </w:r>
          </w:p>
        </w:tc>
        <w:tc>
          <w:tcPr>
            <w:tcW w:w="1980" w:type="dxa"/>
          </w:tcPr>
          <w:p w:rsidR="009C52A8" w:rsidRPr="00A53898" w:rsidRDefault="009C52A8" w:rsidP="00A03F5A">
            <w:pPr>
              <w:jc w:val="center"/>
              <w:rPr>
                <w:rStyle w:val="210pt"/>
                <w:rFonts w:eastAsia="Calibri"/>
                <w:sz w:val="24"/>
                <w:szCs w:val="24"/>
              </w:rPr>
            </w:pPr>
            <w:r w:rsidRPr="00A53898">
              <w:rPr>
                <w:rStyle w:val="210pt"/>
                <w:rFonts w:eastAsia="Calibri"/>
                <w:sz w:val="24"/>
                <w:szCs w:val="24"/>
              </w:rPr>
              <w:t>А.Волошина</w:t>
            </w:r>
          </w:p>
          <w:p w:rsidR="009C52A8" w:rsidRPr="00A53898" w:rsidRDefault="009C52A8" w:rsidP="00A03F5A">
            <w:pPr>
              <w:jc w:val="center"/>
              <w:rPr>
                <w:sz w:val="24"/>
                <w:szCs w:val="24"/>
              </w:rPr>
            </w:pPr>
            <w:r w:rsidRPr="00A53898">
              <w:rPr>
                <w:rStyle w:val="210pt"/>
                <w:rFonts w:eastAsia="Calibri"/>
                <w:sz w:val="24"/>
                <w:szCs w:val="24"/>
              </w:rPr>
              <w:t>О.Ганська</w:t>
            </w:r>
          </w:p>
        </w:tc>
        <w:tc>
          <w:tcPr>
            <w:tcW w:w="2014" w:type="dxa"/>
          </w:tcPr>
          <w:p w:rsidR="009C52A8" w:rsidRPr="00A53898" w:rsidRDefault="009C52A8" w:rsidP="00A03F5A">
            <w:pPr>
              <w:jc w:val="center"/>
              <w:rPr>
                <w:sz w:val="24"/>
                <w:szCs w:val="24"/>
              </w:rPr>
            </w:pPr>
            <w:r w:rsidRPr="00A53898">
              <w:rPr>
                <w:rStyle w:val="210pt"/>
                <w:rFonts w:eastAsia="Calibri"/>
                <w:sz w:val="24"/>
                <w:szCs w:val="24"/>
              </w:rPr>
              <w:t>А.Волошина</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A53898" w:rsidRDefault="009C52A8" w:rsidP="00A03F5A">
            <w:pPr>
              <w:jc w:val="both"/>
              <w:rPr>
                <w:sz w:val="24"/>
                <w:szCs w:val="24"/>
              </w:rPr>
            </w:pPr>
            <w:r w:rsidRPr="00A53898">
              <w:rPr>
                <w:sz w:val="24"/>
                <w:szCs w:val="24"/>
              </w:rPr>
              <w:t>Про затвердження Програми соціального захисту населення міста Знам’янка на 2021-2025 роки</w:t>
            </w:r>
          </w:p>
        </w:tc>
        <w:tc>
          <w:tcPr>
            <w:tcW w:w="1980" w:type="dxa"/>
          </w:tcPr>
          <w:p w:rsidR="009C52A8" w:rsidRPr="00A53898" w:rsidRDefault="009C52A8" w:rsidP="00A03F5A">
            <w:pPr>
              <w:jc w:val="center"/>
              <w:rPr>
                <w:rStyle w:val="210pt"/>
                <w:rFonts w:eastAsia="Calibri"/>
                <w:sz w:val="24"/>
                <w:szCs w:val="24"/>
              </w:rPr>
            </w:pPr>
            <w:r w:rsidRPr="00A53898">
              <w:rPr>
                <w:rStyle w:val="210pt"/>
                <w:rFonts w:eastAsia="Calibri"/>
                <w:sz w:val="24"/>
                <w:szCs w:val="24"/>
              </w:rPr>
              <w:t>А.Волошина</w:t>
            </w:r>
          </w:p>
          <w:p w:rsidR="009C52A8" w:rsidRPr="00A53898" w:rsidRDefault="009C52A8" w:rsidP="00A03F5A">
            <w:pPr>
              <w:jc w:val="center"/>
              <w:rPr>
                <w:sz w:val="24"/>
                <w:szCs w:val="24"/>
              </w:rPr>
            </w:pPr>
            <w:r w:rsidRPr="00A53898">
              <w:rPr>
                <w:rStyle w:val="210pt"/>
                <w:rFonts w:eastAsia="Calibri"/>
                <w:sz w:val="24"/>
                <w:szCs w:val="24"/>
              </w:rPr>
              <w:t>О.Степанова</w:t>
            </w:r>
          </w:p>
        </w:tc>
        <w:tc>
          <w:tcPr>
            <w:tcW w:w="2014" w:type="dxa"/>
          </w:tcPr>
          <w:p w:rsidR="009C52A8" w:rsidRPr="00A53898" w:rsidRDefault="009C52A8" w:rsidP="00A03F5A">
            <w:pPr>
              <w:jc w:val="center"/>
              <w:rPr>
                <w:sz w:val="24"/>
                <w:szCs w:val="24"/>
              </w:rPr>
            </w:pPr>
            <w:r w:rsidRPr="00A53898">
              <w:rPr>
                <w:rStyle w:val="210pt"/>
                <w:rFonts w:eastAsia="Calibri"/>
                <w:sz w:val="24"/>
                <w:szCs w:val="24"/>
              </w:rPr>
              <w:t>А.Волошина</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A53898" w:rsidRDefault="009C52A8" w:rsidP="00A03F5A">
            <w:pPr>
              <w:jc w:val="both"/>
              <w:rPr>
                <w:sz w:val="24"/>
                <w:szCs w:val="24"/>
              </w:rPr>
            </w:pPr>
            <w:r w:rsidRPr="00A53898">
              <w:rPr>
                <w:sz w:val="24"/>
                <w:szCs w:val="24"/>
              </w:rPr>
              <w:t>Про затвердження Програми зайнятості населення          м. Знам’янки Кіровоградської області на наступний період</w:t>
            </w:r>
          </w:p>
        </w:tc>
        <w:tc>
          <w:tcPr>
            <w:tcW w:w="1980" w:type="dxa"/>
          </w:tcPr>
          <w:p w:rsidR="009C52A8" w:rsidRPr="00A53898" w:rsidRDefault="009C52A8" w:rsidP="00A03F5A">
            <w:pPr>
              <w:spacing w:line="283" w:lineRule="exact"/>
              <w:jc w:val="center"/>
              <w:rPr>
                <w:rStyle w:val="210pt"/>
                <w:rFonts w:eastAsia="Calibri"/>
                <w:sz w:val="24"/>
                <w:szCs w:val="24"/>
              </w:rPr>
            </w:pPr>
            <w:r w:rsidRPr="00A53898">
              <w:rPr>
                <w:rStyle w:val="210pt"/>
                <w:rFonts w:eastAsia="Calibri"/>
                <w:sz w:val="24"/>
                <w:szCs w:val="24"/>
              </w:rPr>
              <w:t>А.Волошина</w:t>
            </w:r>
          </w:p>
          <w:p w:rsidR="009C52A8" w:rsidRPr="00A53898" w:rsidRDefault="009C52A8" w:rsidP="00A03F5A">
            <w:pPr>
              <w:jc w:val="center"/>
              <w:rPr>
                <w:sz w:val="24"/>
                <w:szCs w:val="24"/>
              </w:rPr>
            </w:pPr>
            <w:r w:rsidRPr="00A53898">
              <w:rPr>
                <w:rStyle w:val="210pt"/>
                <w:rFonts w:eastAsia="Calibri"/>
                <w:sz w:val="24"/>
                <w:szCs w:val="24"/>
              </w:rPr>
              <w:t>Л.Манько</w:t>
            </w:r>
          </w:p>
        </w:tc>
        <w:tc>
          <w:tcPr>
            <w:tcW w:w="2014" w:type="dxa"/>
          </w:tcPr>
          <w:p w:rsidR="009C52A8" w:rsidRPr="00A53898" w:rsidRDefault="009C52A8" w:rsidP="00A03F5A">
            <w:pPr>
              <w:jc w:val="center"/>
              <w:rPr>
                <w:sz w:val="24"/>
                <w:szCs w:val="24"/>
              </w:rPr>
            </w:pPr>
            <w:r w:rsidRPr="00A53898">
              <w:rPr>
                <w:rStyle w:val="210pt"/>
                <w:rFonts w:eastAsia="Calibri"/>
                <w:sz w:val="24"/>
                <w:szCs w:val="24"/>
              </w:rPr>
              <w:t>А.Волошина</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E8399A" w:rsidRDefault="009C52A8" w:rsidP="00A03F5A">
            <w:pPr>
              <w:rPr>
                <w:sz w:val="24"/>
                <w:szCs w:val="24"/>
              </w:rPr>
            </w:pPr>
            <w:r w:rsidRPr="00E8399A">
              <w:rPr>
                <w:sz w:val="24"/>
                <w:szCs w:val="24"/>
              </w:rPr>
              <w:t xml:space="preserve">Про внесення змін та доповнень до міського бюджету на 2020 рік </w:t>
            </w:r>
            <w:r w:rsidRPr="00E8399A">
              <w:rPr>
                <w:b/>
                <w:sz w:val="24"/>
                <w:szCs w:val="24"/>
              </w:rPr>
              <w:t>(у разі необхідності)</w:t>
            </w:r>
          </w:p>
        </w:tc>
        <w:tc>
          <w:tcPr>
            <w:tcW w:w="1980" w:type="dxa"/>
          </w:tcPr>
          <w:p w:rsidR="009C52A8" w:rsidRPr="00E8399A" w:rsidRDefault="009C52A8" w:rsidP="00A03F5A">
            <w:pPr>
              <w:jc w:val="center"/>
              <w:rPr>
                <w:sz w:val="24"/>
                <w:szCs w:val="24"/>
              </w:rPr>
            </w:pPr>
            <w:r w:rsidRPr="00E8399A">
              <w:rPr>
                <w:sz w:val="24"/>
                <w:szCs w:val="24"/>
              </w:rPr>
              <w:t>фінансове управління</w:t>
            </w:r>
          </w:p>
        </w:tc>
        <w:tc>
          <w:tcPr>
            <w:tcW w:w="2014" w:type="dxa"/>
          </w:tcPr>
          <w:p w:rsidR="009C52A8" w:rsidRPr="00E8399A" w:rsidRDefault="009C52A8" w:rsidP="00A03F5A">
            <w:pPr>
              <w:jc w:val="center"/>
              <w:rPr>
                <w:sz w:val="24"/>
                <w:szCs w:val="24"/>
              </w:rPr>
            </w:pPr>
            <w:r w:rsidRPr="00E8399A">
              <w:rPr>
                <w:sz w:val="24"/>
                <w:szCs w:val="24"/>
              </w:rPr>
              <w:t>Г.Лихота</w:t>
            </w:r>
          </w:p>
        </w:tc>
      </w:tr>
      <w:tr w:rsidR="009C52A8" w:rsidRPr="00353204" w:rsidTr="00A03F5A">
        <w:tc>
          <w:tcPr>
            <w:tcW w:w="1548" w:type="dxa"/>
          </w:tcPr>
          <w:p w:rsidR="009C52A8" w:rsidRPr="00353204" w:rsidRDefault="009C52A8" w:rsidP="00A03F5A">
            <w:pPr>
              <w:jc w:val="center"/>
              <w:rPr>
                <w:b/>
                <w:sz w:val="24"/>
                <w:szCs w:val="24"/>
              </w:rPr>
            </w:pPr>
            <w:r w:rsidRPr="00353204">
              <w:rPr>
                <w:b/>
                <w:sz w:val="24"/>
                <w:szCs w:val="24"/>
              </w:rPr>
              <w:t>І</w:t>
            </w:r>
            <w:r w:rsidRPr="00353204">
              <w:rPr>
                <w:b/>
                <w:sz w:val="24"/>
                <w:szCs w:val="24"/>
                <w:lang w:val="en-US"/>
              </w:rPr>
              <w:t xml:space="preserve">V </w:t>
            </w:r>
            <w:r w:rsidRPr="00353204">
              <w:rPr>
                <w:b/>
                <w:sz w:val="24"/>
                <w:szCs w:val="24"/>
              </w:rPr>
              <w:t>квартал</w:t>
            </w:r>
          </w:p>
        </w:tc>
        <w:tc>
          <w:tcPr>
            <w:tcW w:w="4572" w:type="dxa"/>
          </w:tcPr>
          <w:p w:rsidR="009C52A8" w:rsidRPr="00353204" w:rsidRDefault="009C52A8" w:rsidP="00A03F5A">
            <w:pPr>
              <w:jc w:val="both"/>
              <w:rPr>
                <w:sz w:val="24"/>
                <w:szCs w:val="24"/>
              </w:rPr>
            </w:pPr>
            <w:r w:rsidRPr="00353204">
              <w:rPr>
                <w:sz w:val="24"/>
                <w:szCs w:val="24"/>
              </w:rPr>
              <w:t>Про врегулювання земельних відносин</w:t>
            </w:r>
          </w:p>
        </w:tc>
        <w:tc>
          <w:tcPr>
            <w:tcW w:w="1980" w:type="dxa"/>
          </w:tcPr>
          <w:p w:rsidR="009C52A8" w:rsidRPr="00353204" w:rsidRDefault="009C52A8" w:rsidP="00A03F5A">
            <w:pPr>
              <w:jc w:val="center"/>
              <w:rPr>
                <w:sz w:val="24"/>
                <w:szCs w:val="24"/>
              </w:rPr>
            </w:pPr>
            <w:r w:rsidRPr="00353204">
              <w:rPr>
                <w:sz w:val="24"/>
                <w:szCs w:val="24"/>
              </w:rPr>
              <w:t>А.Грицюк</w:t>
            </w:r>
          </w:p>
        </w:tc>
        <w:tc>
          <w:tcPr>
            <w:tcW w:w="2014" w:type="dxa"/>
          </w:tcPr>
          <w:p w:rsidR="009C52A8" w:rsidRPr="00353204" w:rsidRDefault="009C52A8" w:rsidP="00A03F5A">
            <w:pPr>
              <w:jc w:val="center"/>
              <w:rPr>
                <w:sz w:val="24"/>
                <w:szCs w:val="24"/>
              </w:rPr>
            </w:pPr>
            <w:r w:rsidRPr="00353204">
              <w:rPr>
                <w:sz w:val="24"/>
                <w:szCs w:val="24"/>
              </w:rPr>
              <w:t>А.Грицюк</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хід виконання Програми розвитку земельних відносин в м. Знам’янка на 2016-2020 роки</w:t>
            </w:r>
          </w:p>
        </w:tc>
        <w:tc>
          <w:tcPr>
            <w:tcW w:w="1980" w:type="dxa"/>
          </w:tcPr>
          <w:p w:rsidR="009C52A8" w:rsidRPr="00353204" w:rsidRDefault="009C52A8" w:rsidP="00A03F5A">
            <w:pPr>
              <w:jc w:val="center"/>
              <w:rPr>
                <w:sz w:val="24"/>
                <w:szCs w:val="24"/>
              </w:rPr>
            </w:pPr>
            <w:r w:rsidRPr="00353204">
              <w:rPr>
                <w:sz w:val="24"/>
                <w:szCs w:val="24"/>
              </w:rPr>
              <w:t>А.Грицюк</w:t>
            </w:r>
          </w:p>
        </w:tc>
        <w:tc>
          <w:tcPr>
            <w:tcW w:w="2014" w:type="dxa"/>
          </w:tcPr>
          <w:p w:rsidR="009C52A8" w:rsidRPr="00353204" w:rsidRDefault="009C52A8" w:rsidP="00A03F5A">
            <w:pPr>
              <w:jc w:val="center"/>
              <w:rPr>
                <w:sz w:val="24"/>
                <w:szCs w:val="24"/>
              </w:rPr>
            </w:pPr>
            <w:r w:rsidRPr="00353204">
              <w:rPr>
                <w:sz w:val="24"/>
                <w:szCs w:val="24"/>
              </w:rPr>
              <w:t>А.Грицюк</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хід виконання Програми забезпечення проведення аукціонів з набуття права оренди та продажу земельних ділянок на території м. Знам’янки на 2013-2015 роки та на період до 2020 року</w:t>
            </w:r>
          </w:p>
        </w:tc>
        <w:tc>
          <w:tcPr>
            <w:tcW w:w="1980" w:type="dxa"/>
          </w:tcPr>
          <w:p w:rsidR="009C52A8" w:rsidRPr="00353204" w:rsidRDefault="009C52A8" w:rsidP="00A03F5A">
            <w:pPr>
              <w:jc w:val="center"/>
              <w:rPr>
                <w:sz w:val="24"/>
                <w:szCs w:val="24"/>
              </w:rPr>
            </w:pPr>
            <w:r w:rsidRPr="00353204">
              <w:rPr>
                <w:sz w:val="24"/>
                <w:szCs w:val="24"/>
              </w:rPr>
              <w:t>А.Грицюк</w:t>
            </w:r>
          </w:p>
        </w:tc>
        <w:tc>
          <w:tcPr>
            <w:tcW w:w="2014" w:type="dxa"/>
          </w:tcPr>
          <w:p w:rsidR="009C52A8" w:rsidRPr="00353204" w:rsidRDefault="009C52A8" w:rsidP="00A03F5A">
            <w:pPr>
              <w:jc w:val="center"/>
              <w:rPr>
                <w:sz w:val="24"/>
                <w:szCs w:val="24"/>
              </w:rPr>
            </w:pPr>
            <w:r w:rsidRPr="00353204">
              <w:rPr>
                <w:sz w:val="24"/>
                <w:szCs w:val="24"/>
              </w:rPr>
              <w:t>А.Грицюк</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Програма економічного і соціального розвитку на 2021 рік</w:t>
            </w:r>
          </w:p>
        </w:tc>
        <w:tc>
          <w:tcPr>
            <w:tcW w:w="1980" w:type="dxa"/>
          </w:tcPr>
          <w:p w:rsidR="009C52A8" w:rsidRPr="00353204" w:rsidRDefault="009C52A8" w:rsidP="00A03F5A">
            <w:pPr>
              <w:jc w:val="center"/>
              <w:rPr>
                <w:sz w:val="24"/>
                <w:szCs w:val="24"/>
              </w:rPr>
            </w:pPr>
            <w:r>
              <w:rPr>
                <w:sz w:val="24"/>
                <w:szCs w:val="24"/>
              </w:rPr>
              <w:t>І.</w:t>
            </w:r>
            <w:r w:rsidRPr="00353204">
              <w:rPr>
                <w:sz w:val="24"/>
                <w:szCs w:val="24"/>
              </w:rPr>
              <w:t xml:space="preserve">Кузіна </w:t>
            </w:r>
          </w:p>
        </w:tc>
        <w:tc>
          <w:tcPr>
            <w:tcW w:w="2014" w:type="dxa"/>
          </w:tcPr>
          <w:p w:rsidR="009C52A8" w:rsidRPr="00353204" w:rsidRDefault="009C52A8" w:rsidP="00A03F5A">
            <w:pPr>
              <w:jc w:val="center"/>
              <w:rPr>
                <w:sz w:val="24"/>
                <w:szCs w:val="24"/>
              </w:rPr>
            </w:pPr>
            <w:r>
              <w:rPr>
                <w:sz w:val="24"/>
                <w:szCs w:val="24"/>
              </w:rPr>
              <w:t>І.</w:t>
            </w:r>
            <w:r w:rsidRPr="00353204">
              <w:rPr>
                <w:sz w:val="24"/>
                <w:szCs w:val="24"/>
              </w:rPr>
              <w:t xml:space="preserve">Кузіна </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План підготовки регуляторних актів Знам'янською міською радою на 2021 рік</w:t>
            </w:r>
          </w:p>
        </w:tc>
        <w:tc>
          <w:tcPr>
            <w:tcW w:w="1980" w:type="dxa"/>
          </w:tcPr>
          <w:p w:rsidR="009C52A8" w:rsidRPr="00353204" w:rsidRDefault="009C52A8" w:rsidP="00A03F5A">
            <w:pPr>
              <w:jc w:val="center"/>
              <w:rPr>
                <w:sz w:val="24"/>
                <w:szCs w:val="24"/>
              </w:rPr>
            </w:pPr>
            <w:r>
              <w:rPr>
                <w:sz w:val="24"/>
                <w:szCs w:val="24"/>
              </w:rPr>
              <w:t>О.</w:t>
            </w:r>
            <w:r w:rsidRPr="00353204">
              <w:rPr>
                <w:sz w:val="24"/>
                <w:szCs w:val="24"/>
              </w:rPr>
              <w:t xml:space="preserve">Голікова </w:t>
            </w:r>
          </w:p>
        </w:tc>
        <w:tc>
          <w:tcPr>
            <w:tcW w:w="2014" w:type="dxa"/>
          </w:tcPr>
          <w:p w:rsidR="009C52A8" w:rsidRPr="00353204" w:rsidRDefault="009C52A8" w:rsidP="00A03F5A">
            <w:pPr>
              <w:jc w:val="center"/>
              <w:rPr>
                <w:sz w:val="24"/>
                <w:szCs w:val="24"/>
              </w:rPr>
            </w:pPr>
            <w:r>
              <w:rPr>
                <w:sz w:val="24"/>
                <w:szCs w:val="24"/>
              </w:rPr>
              <w:t>І.</w:t>
            </w:r>
            <w:r w:rsidRPr="00353204">
              <w:rPr>
                <w:sz w:val="24"/>
                <w:szCs w:val="24"/>
              </w:rPr>
              <w:t xml:space="preserve">Кузіна </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 xml:space="preserve">Про стан виконання міської Програми  розвитку </w:t>
            </w:r>
            <w:r w:rsidRPr="00353204">
              <w:rPr>
                <w:bCs/>
                <w:sz w:val="24"/>
                <w:szCs w:val="24"/>
              </w:rPr>
              <w:t xml:space="preserve">культури </w:t>
            </w:r>
            <w:r w:rsidRPr="00353204">
              <w:rPr>
                <w:sz w:val="24"/>
                <w:szCs w:val="24"/>
              </w:rPr>
              <w:t xml:space="preserve">на 2016-2020 роки у 2020 році та затвердження Міської Програми розвитку </w:t>
            </w:r>
            <w:r w:rsidRPr="00353204">
              <w:rPr>
                <w:bCs/>
                <w:sz w:val="24"/>
                <w:szCs w:val="24"/>
              </w:rPr>
              <w:t xml:space="preserve">культури </w:t>
            </w:r>
            <w:r w:rsidRPr="00353204">
              <w:rPr>
                <w:sz w:val="24"/>
                <w:szCs w:val="24"/>
              </w:rPr>
              <w:t>на 2021-2025 роки</w:t>
            </w:r>
          </w:p>
        </w:tc>
        <w:tc>
          <w:tcPr>
            <w:tcW w:w="1980" w:type="dxa"/>
          </w:tcPr>
          <w:p w:rsidR="009C52A8" w:rsidRPr="00353204" w:rsidRDefault="009C52A8" w:rsidP="00A03F5A">
            <w:pPr>
              <w:jc w:val="center"/>
              <w:rPr>
                <w:sz w:val="24"/>
                <w:szCs w:val="24"/>
              </w:rPr>
            </w:pPr>
            <w:r w:rsidRPr="00353204">
              <w:rPr>
                <w:sz w:val="24"/>
                <w:szCs w:val="24"/>
              </w:rPr>
              <w:t>Відділ культури і туризму, заклади культури</w:t>
            </w:r>
          </w:p>
        </w:tc>
        <w:tc>
          <w:tcPr>
            <w:tcW w:w="2014" w:type="dxa"/>
          </w:tcPr>
          <w:p w:rsidR="009C52A8" w:rsidRPr="00353204" w:rsidRDefault="009C52A8" w:rsidP="00A03F5A">
            <w:pPr>
              <w:jc w:val="center"/>
              <w:rPr>
                <w:sz w:val="24"/>
                <w:szCs w:val="24"/>
              </w:rPr>
            </w:pPr>
            <w:r>
              <w:rPr>
                <w:sz w:val="24"/>
                <w:szCs w:val="24"/>
              </w:rPr>
              <w:t>С.</w:t>
            </w:r>
            <w:r w:rsidRPr="00353204">
              <w:rPr>
                <w:sz w:val="24"/>
                <w:szCs w:val="24"/>
              </w:rPr>
              <w:t>Бабаєва</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 xml:space="preserve">Про хід виконання Програми забезпечення житлом дітей – сиріт, </w:t>
            </w:r>
            <w:r>
              <w:rPr>
                <w:sz w:val="24"/>
                <w:szCs w:val="24"/>
              </w:rPr>
              <w:t xml:space="preserve">дітей, </w:t>
            </w:r>
            <w:r w:rsidRPr="00353204">
              <w:rPr>
                <w:sz w:val="24"/>
                <w:szCs w:val="24"/>
              </w:rPr>
              <w:t>позбавленого батьківського піклування, та осіб з їх числа на території м. Знам’янка</w:t>
            </w:r>
          </w:p>
        </w:tc>
        <w:tc>
          <w:tcPr>
            <w:tcW w:w="1980" w:type="dxa"/>
          </w:tcPr>
          <w:p w:rsidR="009C52A8" w:rsidRPr="00353204" w:rsidRDefault="009C52A8" w:rsidP="00A03F5A">
            <w:pPr>
              <w:jc w:val="center"/>
              <w:rPr>
                <w:sz w:val="24"/>
                <w:szCs w:val="24"/>
              </w:rPr>
            </w:pPr>
            <w:r>
              <w:rPr>
                <w:sz w:val="24"/>
                <w:szCs w:val="24"/>
              </w:rPr>
              <w:t>Ю.</w:t>
            </w:r>
            <w:r w:rsidRPr="00353204">
              <w:rPr>
                <w:sz w:val="24"/>
                <w:szCs w:val="24"/>
              </w:rPr>
              <w:t xml:space="preserve">Данільченко </w:t>
            </w:r>
          </w:p>
        </w:tc>
        <w:tc>
          <w:tcPr>
            <w:tcW w:w="2014" w:type="dxa"/>
          </w:tcPr>
          <w:p w:rsidR="009C52A8" w:rsidRPr="00353204" w:rsidRDefault="009C52A8" w:rsidP="00A03F5A">
            <w:pPr>
              <w:jc w:val="center"/>
              <w:rPr>
                <w:sz w:val="24"/>
                <w:szCs w:val="24"/>
              </w:rPr>
            </w:pPr>
            <w:r>
              <w:rPr>
                <w:sz w:val="24"/>
                <w:szCs w:val="24"/>
              </w:rPr>
              <w:t>Ю.</w:t>
            </w:r>
            <w:r w:rsidRPr="00353204">
              <w:rPr>
                <w:sz w:val="24"/>
                <w:szCs w:val="24"/>
              </w:rPr>
              <w:t xml:space="preserve">Данільченко </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 xml:space="preserve">Про хід виконання Міської програми по оздоровленню і відпочинку дітей на 2017-2021 роки </w:t>
            </w:r>
            <w:r>
              <w:rPr>
                <w:sz w:val="24"/>
                <w:szCs w:val="24"/>
              </w:rPr>
              <w:t>за</w:t>
            </w:r>
            <w:r w:rsidRPr="00353204">
              <w:rPr>
                <w:sz w:val="24"/>
                <w:szCs w:val="24"/>
              </w:rPr>
              <w:t xml:space="preserve"> 2020 рі</w:t>
            </w:r>
            <w:r>
              <w:rPr>
                <w:sz w:val="24"/>
                <w:szCs w:val="24"/>
              </w:rPr>
              <w:t>к</w:t>
            </w:r>
          </w:p>
        </w:tc>
        <w:tc>
          <w:tcPr>
            <w:tcW w:w="1980" w:type="dxa"/>
          </w:tcPr>
          <w:p w:rsidR="009C52A8" w:rsidRPr="00353204" w:rsidRDefault="009C52A8" w:rsidP="00A03F5A">
            <w:pPr>
              <w:jc w:val="center"/>
              <w:rPr>
                <w:sz w:val="24"/>
                <w:szCs w:val="24"/>
              </w:rPr>
            </w:pPr>
            <w:r w:rsidRPr="00353204">
              <w:rPr>
                <w:sz w:val="24"/>
                <w:szCs w:val="24"/>
              </w:rPr>
              <w:t>А.Сугарей</w:t>
            </w:r>
          </w:p>
        </w:tc>
        <w:tc>
          <w:tcPr>
            <w:tcW w:w="2014" w:type="dxa"/>
          </w:tcPr>
          <w:p w:rsidR="009C52A8" w:rsidRPr="00353204" w:rsidRDefault="009C52A8" w:rsidP="00A03F5A">
            <w:pPr>
              <w:jc w:val="center"/>
              <w:rPr>
                <w:sz w:val="24"/>
                <w:szCs w:val="24"/>
              </w:rPr>
            </w:pPr>
            <w:r w:rsidRPr="00353204">
              <w:rPr>
                <w:sz w:val="24"/>
                <w:szCs w:val="24"/>
              </w:rPr>
              <w:t>Р.Ладожинська</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 xml:space="preserve">Про хід виконання Міської цільової програми розвитку фізичної культури та спорту на 2017-2021 роки </w:t>
            </w:r>
            <w:r>
              <w:rPr>
                <w:sz w:val="24"/>
                <w:szCs w:val="24"/>
              </w:rPr>
              <w:t>за</w:t>
            </w:r>
            <w:r w:rsidRPr="00353204">
              <w:rPr>
                <w:sz w:val="24"/>
                <w:szCs w:val="24"/>
              </w:rPr>
              <w:t xml:space="preserve"> 2020 рі</w:t>
            </w:r>
            <w:r>
              <w:rPr>
                <w:sz w:val="24"/>
                <w:szCs w:val="24"/>
              </w:rPr>
              <w:t>к</w:t>
            </w:r>
          </w:p>
        </w:tc>
        <w:tc>
          <w:tcPr>
            <w:tcW w:w="1980" w:type="dxa"/>
          </w:tcPr>
          <w:p w:rsidR="009C52A8" w:rsidRPr="00353204" w:rsidRDefault="009C52A8" w:rsidP="00A03F5A">
            <w:pPr>
              <w:jc w:val="center"/>
              <w:rPr>
                <w:sz w:val="24"/>
                <w:szCs w:val="24"/>
              </w:rPr>
            </w:pPr>
            <w:r w:rsidRPr="00353204">
              <w:rPr>
                <w:sz w:val="24"/>
                <w:szCs w:val="24"/>
              </w:rPr>
              <w:t>А.Сугарей</w:t>
            </w:r>
          </w:p>
        </w:tc>
        <w:tc>
          <w:tcPr>
            <w:tcW w:w="2014" w:type="dxa"/>
          </w:tcPr>
          <w:p w:rsidR="009C52A8" w:rsidRPr="00353204" w:rsidRDefault="009C52A8" w:rsidP="00A03F5A">
            <w:pPr>
              <w:jc w:val="center"/>
              <w:rPr>
                <w:sz w:val="24"/>
                <w:szCs w:val="24"/>
              </w:rPr>
            </w:pPr>
            <w:r w:rsidRPr="00353204">
              <w:rPr>
                <w:sz w:val="24"/>
                <w:szCs w:val="24"/>
              </w:rPr>
              <w:t>Р.Ладожинська</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хід виконання Міської комплексної програми «Молодь Знам’янщини на 2018-2021 роки» за 2020 рік</w:t>
            </w:r>
          </w:p>
        </w:tc>
        <w:tc>
          <w:tcPr>
            <w:tcW w:w="1980" w:type="dxa"/>
          </w:tcPr>
          <w:p w:rsidR="009C52A8" w:rsidRPr="00353204" w:rsidRDefault="009C52A8" w:rsidP="00A03F5A">
            <w:pPr>
              <w:jc w:val="center"/>
              <w:rPr>
                <w:sz w:val="24"/>
                <w:szCs w:val="24"/>
              </w:rPr>
            </w:pPr>
            <w:r w:rsidRPr="00353204">
              <w:rPr>
                <w:sz w:val="24"/>
                <w:szCs w:val="24"/>
              </w:rPr>
              <w:t>А.Сугарей</w:t>
            </w:r>
          </w:p>
        </w:tc>
        <w:tc>
          <w:tcPr>
            <w:tcW w:w="2014" w:type="dxa"/>
          </w:tcPr>
          <w:p w:rsidR="009C52A8" w:rsidRPr="00353204" w:rsidRDefault="009C52A8" w:rsidP="00A03F5A">
            <w:pPr>
              <w:jc w:val="center"/>
              <w:rPr>
                <w:sz w:val="24"/>
                <w:szCs w:val="24"/>
              </w:rPr>
            </w:pPr>
            <w:r w:rsidRPr="00353204">
              <w:rPr>
                <w:sz w:val="24"/>
                <w:szCs w:val="24"/>
              </w:rPr>
              <w:t>Р.Ладожинська</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хід виконання Міської програми національно-патріотичного виховання д</w:t>
            </w:r>
            <w:r>
              <w:rPr>
                <w:sz w:val="24"/>
                <w:szCs w:val="24"/>
              </w:rPr>
              <w:t>ітей та молоді на 2019-2021 роки</w:t>
            </w:r>
            <w:r w:rsidRPr="00353204">
              <w:rPr>
                <w:sz w:val="24"/>
                <w:szCs w:val="24"/>
              </w:rPr>
              <w:t xml:space="preserve"> за 2020 рік</w:t>
            </w:r>
          </w:p>
        </w:tc>
        <w:tc>
          <w:tcPr>
            <w:tcW w:w="1980" w:type="dxa"/>
          </w:tcPr>
          <w:p w:rsidR="009C52A8" w:rsidRPr="00353204" w:rsidRDefault="009C52A8" w:rsidP="00A03F5A">
            <w:pPr>
              <w:jc w:val="center"/>
              <w:rPr>
                <w:sz w:val="24"/>
                <w:szCs w:val="24"/>
              </w:rPr>
            </w:pPr>
            <w:r w:rsidRPr="00353204">
              <w:rPr>
                <w:sz w:val="24"/>
                <w:szCs w:val="24"/>
              </w:rPr>
              <w:t>А.Сугарей</w:t>
            </w:r>
          </w:p>
        </w:tc>
        <w:tc>
          <w:tcPr>
            <w:tcW w:w="2014" w:type="dxa"/>
          </w:tcPr>
          <w:p w:rsidR="009C52A8" w:rsidRPr="00353204" w:rsidRDefault="009C52A8" w:rsidP="00A03F5A">
            <w:pPr>
              <w:jc w:val="center"/>
              <w:rPr>
                <w:sz w:val="24"/>
                <w:szCs w:val="24"/>
              </w:rPr>
            </w:pPr>
            <w:r w:rsidRPr="00353204">
              <w:rPr>
                <w:sz w:val="24"/>
                <w:szCs w:val="24"/>
              </w:rPr>
              <w:t>Р.Ладожинська</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 xml:space="preserve">Про встановлення на 2021  рік </w:t>
            </w:r>
            <w:r w:rsidRPr="00353204">
              <w:rPr>
                <w:bCs/>
                <w:sz w:val="24"/>
                <w:szCs w:val="24"/>
              </w:rPr>
              <w:t>на території міста Знам’янка</w:t>
            </w:r>
            <w:r w:rsidRPr="00353204">
              <w:rPr>
                <w:sz w:val="24"/>
                <w:szCs w:val="24"/>
              </w:rPr>
              <w:t xml:space="preserve"> мінімальної вартості місячної оренди одного квадратного метра загальної площі нерухомого майна фізичних осіб</w:t>
            </w:r>
          </w:p>
        </w:tc>
        <w:tc>
          <w:tcPr>
            <w:tcW w:w="1980" w:type="dxa"/>
          </w:tcPr>
          <w:p w:rsidR="009C52A8" w:rsidRPr="00353204" w:rsidRDefault="009C52A8" w:rsidP="00A03F5A">
            <w:pPr>
              <w:jc w:val="center"/>
              <w:rPr>
                <w:sz w:val="24"/>
                <w:szCs w:val="24"/>
              </w:rPr>
            </w:pPr>
            <w:r>
              <w:rPr>
                <w:sz w:val="24"/>
                <w:szCs w:val="24"/>
              </w:rPr>
              <w:t>О.</w:t>
            </w:r>
            <w:r w:rsidRPr="00353204">
              <w:rPr>
                <w:sz w:val="24"/>
                <w:szCs w:val="24"/>
              </w:rPr>
              <w:t xml:space="preserve">Грінченко </w:t>
            </w:r>
          </w:p>
        </w:tc>
        <w:tc>
          <w:tcPr>
            <w:tcW w:w="2014" w:type="dxa"/>
          </w:tcPr>
          <w:p w:rsidR="009C52A8" w:rsidRPr="00353204" w:rsidRDefault="009C52A8" w:rsidP="00A03F5A">
            <w:pPr>
              <w:jc w:val="center"/>
              <w:rPr>
                <w:sz w:val="24"/>
                <w:szCs w:val="24"/>
              </w:rPr>
            </w:pPr>
            <w:r>
              <w:rPr>
                <w:sz w:val="24"/>
                <w:szCs w:val="24"/>
              </w:rPr>
              <w:t>І.</w:t>
            </w:r>
            <w:r w:rsidRPr="00353204">
              <w:rPr>
                <w:sz w:val="24"/>
                <w:szCs w:val="24"/>
              </w:rPr>
              <w:t xml:space="preserve">Кузіна </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 xml:space="preserve">Про надання дозволу міському </w:t>
            </w:r>
          </w:p>
          <w:p w:rsidR="009C52A8" w:rsidRPr="00353204" w:rsidRDefault="009C52A8" w:rsidP="00A03F5A">
            <w:pPr>
              <w:jc w:val="both"/>
              <w:rPr>
                <w:sz w:val="24"/>
                <w:szCs w:val="24"/>
              </w:rPr>
            </w:pPr>
            <w:r w:rsidRPr="00353204">
              <w:rPr>
                <w:sz w:val="24"/>
                <w:szCs w:val="24"/>
              </w:rPr>
              <w:t>Палацу культури на  продовження</w:t>
            </w:r>
          </w:p>
          <w:p w:rsidR="009C52A8" w:rsidRPr="00353204" w:rsidRDefault="009C52A8" w:rsidP="00A03F5A">
            <w:pPr>
              <w:jc w:val="both"/>
              <w:rPr>
                <w:sz w:val="24"/>
                <w:szCs w:val="24"/>
              </w:rPr>
            </w:pPr>
            <w:r w:rsidRPr="00353204">
              <w:rPr>
                <w:sz w:val="24"/>
                <w:szCs w:val="24"/>
              </w:rPr>
              <w:t xml:space="preserve">довготермінових договорів  </w:t>
            </w:r>
          </w:p>
          <w:p w:rsidR="009C52A8" w:rsidRPr="00353204" w:rsidRDefault="009C52A8" w:rsidP="00A03F5A">
            <w:pPr>
              <w:jc w:val="both"/>
              <w:rPr>
                <w:sz w:val="24"/>
                <w:szCs w:val="24"/>
              </w:rPr>
            </w:pPr>
            <w:r w:rsidRPr="00353204">
              <w:rPr>
                <w:sz w:val="24"/>
                <w:szCs w:val="24"/>
              </w:rPr>
              <w:t xml:space="preserve">оренди частини приміщень  </w:t>
            </w:r>
          </w:p>
          <w:p w:rsidR="009C52A8" w:rsidRPr="00353204" w:rsidRDefault="009C52A8" w:rsidP="00A03F5A">
            <w:pPr>
              <w:jc w:val="both"/>
              <w:rPr>
                <w:sz w:val="24"/>
                <w:szCs w:val="24"/>
              </w:rPr>
            </w:pPr>
            <w:r w:rsidRPr="00353204">
              <w:rPr>
                <w:sz w:val="24"/>
                <w:szCs w:val="24"/>
              </w:rPr>
              <w:t>Палацу культури на 2021рік</w:t>
            </w:r>
          </w:p>
        </w:tc>
        <w:tc>
          <w:tcPr>
            <w:tcW w:w="1980" w:type="dxa"/>
          </w:tcPr>
          <w:p w:rsidR="009C52A8" w:rsidRPr="00353204" w:rsidRDefault="009C52A8" w:rsidP="00A03F5A">
            <w:pPr>
              <w:jc w:val="center"/>
              <w:rPr>
                <w:sz w:val="24"/>
                <w:szCs w:val="24"/>
              </w:rPr>
            </w:pPr>
            <w:r w:rsidRPr="00353204">
              <w:rPr>
                <w:sz w:val="24"/>
                <w:szCs w:val="24"/>
              </w:rPr>
              <w:t>Відділ культури і туризму, МПК</w:t>
            </w:r>
          </w:p>
        </w:tc>
        <w:tc>
          <w:tcPr>
            <w:tcW w:w="2014" w:type="dxa"/>
          </w:tcPr>
          <w:p w:rsidR="009C52A8" w:rsidRPr="00353204" w:rsidRDefault="009C52A8" w:rsidP="00A03F5A">
            <w:pPr>
              <w:jc w:val="center"/>
              <w:rPr>
                <w:sz w:val="24"/>
                <w:szCs w:val="24"/>
              </w:rPr>
            </w:pPr>
            <w:r>
              <w:rPr>
                <w:sz w:val="24"/>
                <w:szCs w:val="24"/>
              </w:rPr>
              <w:t>С.</w:t>
            </w:r>
            <w:r w:rsidRPr="00353204">
              <w:rPr>
                <w:sz w:val="24"/>
                <w:szCs w:val="24"/>
              </w:rPr>
              <w:t>Бабаєва,</w:t>
            </w:r>
          </w:p>
          <w:p w:rsidR="009C52A8" w:rsidRPr="00353204" w:rsidRDefault="009C52A8" w:rsidP="00A03F5A">
            <w:pPr>
              <w:jc w:val="center"/>
              <w:rPr>
                <w:sz w:val="24"/>
                <w:szCs w:val="24"/>
              </w:rPr>
            </w:pPr>
            <w:r w:rsidRPr="00353204">
              <w:rPr>
                <w:sz w:val="24"/>
                <w:szCs w:val="24"/>
              </w:rPr>
              <w:t>директор міського палацу культури</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надання дозволу відділу освіти виконавчого комітету Знам’янської міської ради на укладання договорів оренди частини приміщень</w:t>
            </w:r>
          </w:p>
        </w:tc>
        <w:tc>
          <w:tcPr>
            <w:tcW w:w="1980" w:type="dxa"/>
          </w:tcPr>
          <w:p w:rsidR="009C52A8" w:rsidRPr="00353204" w:rsidRDefault="009C52A8" w:rsidP="00A03F5A">
            <w:pPr>
              <w:jc w:val="center"/>
              <w:rPr>
                <w:sz w:val="24"/>
                <w:szCs w:val="24"/>
              </w:rPr>
            </w:pPr>
            <w:r w:rsidRPr="00353204">
              <w:rPr>
                <w:sz w:val="24"/>
                <w:szCs w:val="24"/>
              </w:rPr>
              <w:t>Л. Клименко</w:t>
            </w:r>
          </w:p>
        </w:tc>
        <w:tc>
          <w:tcPr>
            <w:tcW w:w="2014" w:type="dxa"/>
          </w:tcPr>
          <w:p w:rsidR="009C52A8" w:rsidRPr="00353204" w:rsidRDefault="009C52A8" w:rsidP="00A03F5A">
            <w:pPr>
              <w:jc w:val="center"/>
              <w:rPr>
                <w:sz w:val="24"/>
                <w:szCs w:val="24"/>
              </w:rPr>
            </w:pPr>
            <w:r w:rsidRPr="00353204">
              <w:rPr>
                <w:sz w:val="24"/>
                <w:szCs w:val="24"/>
              </w:rPr>
              <w:t>Л. Клименко</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хід виконання міської програми «Обдарована молодь – запорука розвитку територіальної  громади міста Знам’янка» на 2019-2020 рік за 2020 рік</w:t>
            </w:r>
          </w:p>
        </w:tc>
        <w:tc>
          <w:tcPr>
            <w:tcW w:w="1980" w:type="dxa"/>
          </w:tcPr>
          <w:p w:rsidR="009C52A8" w:rsidRPr="00353204" w:rsidRDefault="009C52A8" w:rsidP="00A03F5A">
            <w:pPr>
              <w:jc w:val="center"/>
              <w:rPr>
                <w:sz w:val="24"/>
                <w:szCs w:val="24"/>
              </w:rPr>
            </w:pPr>
            <w:r w:rsidRPr="00353204">
              <w:rPr>
                <w:sz w:val="24"/>
                <w:szCs w:val="24"/>
              </w:rPr>
              <w:t>Л. Клименко</w:t>
            </w:r>
          </w:p>
        </w:tc>
        <w:tc>
          <w:tcPr>
            <w:tcW w:w="2014" w:type="dxa"/>
          </w:tcPr>
          <w:p w:rsidR="009C52A8" w:rsidRPr="00353204" w:rsidRDefault="009C52A8" w:rsidP="00A03F5A">
            <w:pPr>
              <w:jc w:val="center"/>
              <w:rPr>
                <w:sz w:val="24"/>
                <w:szCs w:val="24"/>
              </w:rPr>
            </w:pPr>
            <w:r w:rsidRPr="00353204">
              <w:rPr>
                <w:sz w:val="24"/>
                <w:szCs w:val="24"/>
              </w:rPr>
              <w:t>Л. Клименко</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стан виконання Міської цільової комплексної програми розвитку закладів освіти міста  на 2018-2021 роки за звітний період 2020 року</w:t>
            </w:r>
          </w:p>
        </w:tc>
        <w:tc>
          <w:tcPr>
            <w:tcW w:w="1980" w:type="dxa"/>
          </w:tcPr>
          <w:p w:rsidR="009C52A8" w:rsidRPr="00353204" w:rsidRDefault="009C52A8" w:rsidP="00A03F5A">
            <w:pPr>
              <w:jc w:val="center"/>
              <w:rPr>
                <w:sz w:val="24"/>
                <w:szCs w:val="24"/>
              </w:rPr>
            </w:pPr>
            <w:r w:rsidRPr="00353204">
              <w:rPr>
                <w:sz w:val="24"/>
                <w:szCs w:val="24"/>
              </w:rPr>
              <w:t>Л. Клименко</w:t>
            </w:r>
          </w:p>
        </w:tc>
        <w:tc>
          <w:tcPr>
            <w:tcW w:w="2014" w:type="dxa"/>
          </w:tcPr>
          <w:p w:rsidR="009C52A8" w:rsidRPr="00353204" w:rsidRDefault="009C52A8" w:rsidP="00A03F5A">
            <w:pPr>
              <w:jc w:val="center"/>
              <w:rPr>
                <w:sz w:val="24"/>
                <w:szCs w:val="24"/>
              </w:rPr>
            </w:pPr>
            <w:r w:rsidRPr="00353204">
              <w:rPr>
                <w:sz w:val="24"/>
                <w:szCs w:val="24"/>
              </w:rPr>
              <w:t>Л. Клименко</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хід виконання Міської програми «Територіальна оборона» за 2020 рік</w:t>
            </w:r>
          </w:p>
        </w:tc>
        <w:tc>
          <w:tcPr>
            <w:tcW w:w="1980" w:type="dxa"/>
          </w:tcPr>
          <w:p w:rsidR="009C52A8" w:rsidRPr="00353204" w:rsidRDefault="009C52A8" w:rsidP="00A03F5A">
            <w:pPr>
              <w:jc w:val="center"/>
              <w:rPr>
                <w:sz w:val="24"/>
                <w:szCs w:val="24"/>
              </w:rPr>
            </w:pPr>
            <w:r w:rsidRPr="00353204">
              <w:rPr>
                <w:sz w:val="24"/>
                <w:szCs w:val="24"/>
              </w:rPr>
              <w:t xml:space="preserve">старший інспектор з питань мобілізаційної </w:t>
            </w:r>
          </w:p>
          <w:p w:rsidR="009C52A8" w:rsidRPr="00353204" w:rsidRDefault="009C52A8" w:rsidP="00A03F5A">
            <w:pPr>
              <w:jc w:val="center"/>
              <w:rPr>
                <w:sz w:val="24"/>
                <w:szCs w:val="24"/>
              </w:rPr>
            </w:pPr>
            <w:r w:rsidRPr="00353204">
              <w:rPr>
                <w:sz w:val="24"/>
                <w:szCs w:val="24"/>
              </w:rPr>
              <w:t>та оборонної роботи</w:t>
            </w:r>
          </w:p>
        </w:tc>
        <w:tc>
          <w:tcPr>
            <w:tcW w:w="2014" w:type="dxa"/>
          </w:tcPr>
          <w:p w:rsidR="009C52A8" w:rsidRPr="00353204" w:rsidRDefault="009C52A8" w:rsidP="00A03F5A">
            <w:pPr>
              <w:jc w:val="center"/>
              <w:rPr>
                <w:sz w:val="24"/>
                <w:szCs w:val="24"/>
              </w:rPr>
            </w:pPr>
            <w:r w:rsidRPr="00353204">
              <w:rPr>
                <w:sz w:val="24"/>
                <w:szCs w:val="24"/>
              </w:rPr>
              <w:t>А.Головченко</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Про строки проведення звітів депутатських комісій міської ради та депутатів Знам’янської міської ради у 202</w:t>
            </w:r>
            <w:r>
              <w:rPr>
                <w:sz w:val="24"/>
                <w:szCs w:val="24"/>
              </w:rPr>
              <w:t>1</w:t>
            </w:r>
            <w:r w:rsidRPr="00353204">
              <w:rPr>
                <w:sz w:val="24"/>
                <w:szCs w:val="24"/>
              </w:rPr>
              <w:t xml:space="preserve"> році</w:t>
            </w:r>
          </w:p>
        </w:tc>
        <w:tc>
          <w:tcPr>
            <w:tcW w:w="1980" w:type="dxa"/>
          </w:tcPr>
          <w:p w:rsidR="009C52A8" w:rsidRPr="00353204" w:rsidRDefault="009C52A8" w:rsidP="00A03F5A">
            <w:pPr>
              <w:jc w:val="center"/>
              <w:rPr>
                <w:sz w:val="24"/>
                <w:szCs w:val="24"/>
              </w:rPr>
            </w:pPr>
            <w:r w:rsidRPr="00353204">
              <w:rPr>
                <w:sz w:val="24"/>
                <w:szCs w:val="24"/>
              </w:rPr>
              <w:t>секретар міської ради,</w:t>
            </w:r>
          </w:p>
          <w:p w:rsidR="009C52A8" w:rsidRPr="00353204" w:rsidRDefault="009C52A8" w:rsidP="00A03F5A">
            <w:pPr>
              <w:jc w:val="center"/>
              <w:rPr>
                <w:sz w:val="24"/>
                <w:szCs w:val="24"/>
              </w:rPr>
            </w:pPr>
            <w:r w:rsidRPr="00353204">
              <w:rPr>
                <w:sz w:val="24"/>
                <w:szCs w:val="24"/>
              </w:rPr>
              <w:t xml:space="preserve">відділ забезпечення діяльності міської ради </w:t>
            </w:r>
          </w:p>
        </w:tc>
        <w:tc>
          <w:tcPr>
            <w:tcW w:w="2014" w:type="dxa"/>
          </w:tcPr>
          <w:p w:rsidR="009C52A8" w:rsidRPr="00353204" w:rsidRDefault="009C52A8" w:rsidP="00A03F5A">
            <w:pPr>
              <w:jc w:val="center"/>
              <w:rPr>
                <w:sz w:val="24"/>
                <w:szCs w:val="24"/>
              </w:rPr>
            </w:pPr>
            <w:r w:rsidRPr="00353204">
              <w:rPr>
                <w:sz w:val="24"/>
                <w:szCs w:val="24"/>
              </w:rPr>
              <w:t>Н.Клименко,</w:t>
            </w:r>
          </w:p>
          <w:p w:rsidR="009C52A8" w:rsidRPr="00353204" w:rsidRDefault="009C52A8" w:rsidP="00A03F5A">
            <w:pPr>
              <w:jc w:val="center"/>
              <w:rPr>
                <w:sz w:val="24"/>
                <w:szCs w:val="24"/>
              </w:rPr>
            </w:pPr>
            <w:r w:rsidRPr="00353204">
              <w:rPr>
                <w:sz w:val="24"/>
                <w:szCs w:val="24"/>
              </w:rPr>
              <w:t>Н.Біліченко</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A2709E" w:rsidRDefault="009C52A8" w:rsidP="00A03F5A">
            <w:pPr>
              <w:rPr>
                <w:sz w:val="24"/>
                <w:szCs w:val="24"/>
              </w:rPr>
            </w:pPr>
            <w:r w:rsidRPr="00A2709E">
              <w:rPr>
                <w:sz w:val="24"/>
                <w:szCs w:val="24"/>
              </w:rPr>
              <w:t>Про хід виконання Програми підтримки житлового фонду та благоустрою міста Знам’янка на 2018-2022 роки за 9 місяців 2020  р.</w:t>
            </w:r>
          </w:p>
        </w:tc>
        <w:tc>
          <w:tcPr>
            <w:tcW w:w="1980" w:type="dxa"/>
          </w:tcPr>
          <w:p w:rsidR="009C52A8" w:rsidRPr="00042F6E" w:rsidRDefault="009C52A8" w:rsidP="00A03F5A">
            <w:pPr>
              <w:jc w:val="center"/>
              <w:rPr>
                <w:sz w:val="24"/>
                <w:szCs w:val="24"/>
              </w:rPr>
            </w:pPr>
            <w:r>
              <w:rPr>
                <w:sz w:val="24"/>
                <w:szCs w:val="24"/>
              </w:rPr>
              <w:t>управління МА та ЖКГ</w:t>
            </w:r>
          </w:p>
        </w:tc>
        <w:tc>
          <w:tcPr>
            <w:tcW w:w="2014" w:type="dxa"/>
          </w:tcPr>
          <w:p w:rsidR="009C52A8" w:rsidRDefault="009C52A8" w:rsidP="00A03F5A">
            <w:pPr>
              <w:jc w:val="center"/>
              <w:rPr>
                <w:sz w:val="24"/>
                <w:szCs w:val="24"/>
              </w:rPr>
            </w:pPr>
            <w:r>
              <w:rPr>
                <w:sz w:val="24"/>
                <w:szCs w:val="24"/>
              </w:rPr>
              <w:t>М.Нікітін</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A2709E" w:rsidRDefault="009C52A8" w:rsidP="00A03F5A">
            <w:pPr>
              <w:jc w:val="both"/>
              <w:rPr>
                <w:sz w:val="24"/>
                <w:szCs w:val="24"/>
              </w:rPr>
            </w:pPr>
            <w:r w:rsidRPr="00A2709E">
              <w:rPr>
                <w:sz w:val="24"/>
                <w:szCs w:val="24"/>
              </w:rPr>
              <w:t xml:space="preserve">Про хід виконання Міської комплексної програми розвитку автомобільного транспорту забезпечення безпеки </w:t>
            </w:r>
            <w:r w:rsidRPr="00A2709E">
              <w:rPr>
                <w:sz w:val="24"/>
                <w:szCs w:val="24"/>
              </w:rPr>
              <w:lastRenderedPageBreak/>
              <w:t>дорожнього руху м.</w:t>
            </w:r>
            <w:r>
              <w:rPr>
                <w:sz w:val="24"/>
                <w:szCs w:val="24"/>
              </w:rPr>
              <w:t xml:space="preserve"> </w:t>
            </w:r>
            <w:r w:rsidRPr="00A2709E">
              <w:rPr>
                <w:sz w:val="24"/>
                <w:szCs w:val="24"/>
              </w:rPr>
              <w:t>Знам’янка на 2014-2016 роки на період до 2020 року за 2020</w:t>
            </w:r>
            <w:r>
              <w:rPr>
                <w:sz w:val="24"/>
                <w:szCs w:val="24"/>
              </w:rPr>
              <w:t xml:space="preserve"> </w:t>
            </w:r>
            <w:r w:rsidRPr="00A2709E">
              <w:rPr>
                <w:sz w:val="24"/>
                <w:szCs w:val="24"/>
              </w:rPr>
              <w:t>рік та затвердження нової програми на 2021-2024 роки</w:t>
            </w:r>
          </w:p>
        </w:tc>
        <w:tc>
          <w:tcPr>
            <w:tcW w:w="1980" w:type="dxa"/>
          </w:tcPr>
          <w:p w:rsidR="009C52A8" w:rsidRPr="00042F6E" w:rsidRDefault="009C52A8" w:rsidP="00A03F5A">
            <w:pPr>
              <w:jc w:val="center"/>
              <w:rPr>
                <w:sz w:val="24"/>
                <w:szCs w:val="24"/>
              </w:rPr>
            </w:pPr>
            <w:r>
              <w:rPr>
                <w:sz w:val="24"/>
                <w:szCs w:val="24"/>
              </w:rPr>
              <w:lastRenderedPageBreak/>
              <w:t>управління МА та ЖКГ</w:t>
            </w:r>
          </w:p>
        </w:tc>
        <w:tc>
          <w:tcPr>
            <w:tcW w:w="2014" w:type="dxa"/>
          </w:tcPr>
          <w:p w:rsidR="009C52A8" w:rsidRDefault="009C52A8" w:rsidP="00A03F5A">
            <w:pPr>
              <w:jc w:val="center"/>
              <w:rPr>
                <w:sz w:val="24"/>
                <w:szCs w:val="24"/>
              </w:rPr>
            </w:pPr>
            <w:r>
              <w:rPr>
                <w:sz w:val="24"/>
                <w:szCs w:val="24"/>
              </w:rPr>
              <w:t>М.Нікітін</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A2709E" w:rsidRDefault="009C52A8" w:rsidP="00A03F5A">
            <w:pPr>
              <w:rPr>
                <w:sz w:val="24"/>
                <w:szCs w:val="24"/>
              </w:rPr>
            </w:pPr>
            <w:r w:rsidRPr="00A2709E">
              <w:rPr>
                <w:sz w:val="24"/>
                <w:szCs w:val="24"/>
              </w:rPr>
              <w:t>Про хід виконання Програми цивільного захисту міста Знам’янка на 2016-2020 роки за 2020 рік</w:t>
            </w:r>
          </w:p>
        </w:tc>
        <w:tc>
          <w:tcPr>
            <w:tcW w:w="1980" w:type="dxa"/>
          </w:tcPr>
          <w:p w:rsidR="009C52A8" w:rsidRDefault="009C52A8" w:rsidP="00A03F5A">
            <w:pPr>
              <w:jc w:val="center"/>
              <w:rPr>
                <w:sz w:val="24"/>
                <w:szCs w:val="24"/>
              </w:rPr>
            </w:pPr>
            <w:r>
              <w:rPr>
                <w:sz w:val="24"/>
                <w:szCs w:val="24"/>
              </w:rPr>
              <w:t>Сектор з питань НС, ОП, Е та Б</w:t>
            </w:r>
          </w:p>
        </w:tc>
        <w:tc>
          <w:tcPr>
            <w:tcW w:w="2014" w:type="dxa"/>
          </w:tcPr>
          <w:p w:rsidR="009C52A8" w:rsidRDefault="009C52A8" w:rsidP="00A03F5A">
            <w:pPr>
              <w:jc w:val="center"/>
              <w:rPr>
                <w:sz w:val="24"/>
                <w:szCs w:val="24"/>
              </w:rPr>
            </w:pPr>
            <w:r>
              <w:rPr>
                <w:sz w:val="24"/>
                <w:szCs w:val="24"/>
              </w:rPr>
              <w:t>М.Нікітін</w:t>
            </w:r>
          </w:p>
          <w:p w:rsidR="009C52A8" w:rsidRDefault="009C52A8" w:rsidP="00A03F5A">
            <w:pPr>
              <w:jc w:val="center"/>
              <w:rPr>
                <w:sz w:val="24"/>
                <w:szCs w:val="24"/>
              </w:rPr>
            </w:pPr>
            <w:r>
              <w:rPr>
                <w:sz w:val="24"/>
                <w:szCs w:val="24"/>
              </w:rPr>
              <w:t>С.Балан</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353204" w:rsidRDefault="009C52A8" w:rsidP="00A03F5A">
            <w:pPr>
              <w:jc w:val="both"/>
              <w:rPr>
                <w:sz w:val="24"/>
                <w:szCs w:val="24"/>
              </w:rPr>
            </w:pPr>
            <w:r w:rsidRPr="00353204">
              <w:rPr>
                <w:sz w:val="24"/>
                <w:szCs w:val="24"/>
              </w:rPr>
              <w:t xml:space="preserve">Про </w:t>
            </w:r>
            <w:r>
              <w:rPr>
                <w:sz w:val="24"/>
                <w:szCs w:val="24"/>
              </w:rPr>
              <w:t>затвердження</w:t>
            </w:r>
            <w:r w:rsidRPr="00353204">
              <w:rPr>
                <w:sz w:val="24"/>
                <w:szCs w:val="24"/>
              </w:rPr>
              <w:t xml:space="preserve"> Міської програми п</w:t>
            </w:r>
            <w:r>
              <w:rPr>
                <w:sz w:val="24"/>
                <w:szCs w:val="24"/>
              </w:rPr>
              <w:t xml:space="preserve">равової освіти населення на                              2021-2025 </w:t>
            </w:r>
            <w:r w:rsidRPr="00353204">
              <w:rPr>
                <w:sz w:val="24"/>
                <w:szCs w:val="24"/>
              </w:rPr>
              <w:t>роки</w:t>
            </w:r>
          </w:p>
        </w:tc>
        <w:tc>
          <w:tcPr>
            <w:tcW w:w="1980" w:type="dxa"/>
          </w:tcPr>
          <w:p w:rsidR="009C52A8" w:rsidRPr="00353204" w:rsidRDefault="009C52A8" w:rsidP="00A03F5A">
            <w:pPr>
              <w:rPr>
                <w:sz w:val="24"/>
                <w:szCs w:val="24"/>
              </w:rPr>
            </w:pPr>
            <w:r>
              <w:rPr>
                <w:sz w:val="24"/>
                <w:szCs w:val="24"/>
              </w:rPr>
              <w:t>Ю.</w:t>
            </w:r>
            <w:r w:rsidRPr="00353204">
              <w:rPr>
                <w:sz w:val="24"/>
                <w:szCs w:val="24"/>
              </w:rPr>
              <w:t xml:space="preserve">Данільченко </w:t>
            </w:r>
          </w:p>
        </w:tc>
        <w:tc>
          <w:tcPr>
            <w:tcW w:w="2014" w:type="dxa"/>
          </w:tcPr>
          <w:p w:rsidR="009C52A8" w:rsidRPr="00353204" w:rsidRDefault="009C52A8" w:rsidP="00A03F5A">
            <w:pPr>
              <w:rPr>
                <w:sz w:val="24"/>
                <w:szCs w:val="24"/>
              </w:rPr>
            </w:pPr>
            <w:r>
              <w:rPr>
                <w:sz w:val="24"/>
                <w:szCs w:val="24"/>
              </w:rPr>
              <w:t>Ю.</w:t>
            </w:r>
            <w:r w:rsidRPr="00353204">
              <w:rPr>
                <w:sz w:val="24"/>
                <w:szCs w:val="24"/>
              </w:rPr>
              <w:t xml:space="preserve">Данільченко </w:t>
            </w:r>
          </w:p>
        </w:tc>
      </w:tr>
      <w:tr w:rsidR="009C52A8" w:rsidRPr="00353204" w:rsidTr="00A03F5A">
        <w:tc>
          <w:tcPr>
            <w:tcW w:w="1548" w:type="dxa"/>
          </w:tcPr>
          <w:p w:rsidR="009C52A8" w:rsidRPr="00353204" w:rsidRDefault="009C52A8" w:rsidP="00A03F5A">
            <w:pPr>
              <w:jc w:val="center"/>
              <w:rPr>
                <w:b/>
                <w:sz w:val="24"/>
                <w:szCs w:val="24"/>
              </w:rPr>
            </w:pPr>
          </w:p>
        </w:tc>
        <w:tc>
          <w:tcPr>
            <w:tcW w:w="4572" w:type="dxa"/>
          </w:tcPr>
          <w:p w:rsidR="009C52A8" w:rsidRPr="00E8399A" w:rsidRDefault="009C52A8" w:rsidP="00A03F5A">
            <w:pPr>
              <w:rPr>
                <w:sz w:val="24"/>
                <w:szCs w:val="24"/>
              </w:rPr>
            </w:pPr>
            <w:r w:rsidRPr="00E8399A">
              <w:rPr>
                <w:sz w:val="24"/>
                <w:szCs w:val="24"/>
              </w:rPr>
              <w:t xml:space="preserve">Про внесення змін та доповнень до міського бюджету на 2020 рік </w:t>
            </w:r>
            <w:r w:rsidRPr="00E8399A">
              <w:rPr>
                <w:b/>
                <w:sz w:val="24"/>
                <w:szCs w:val="24"/>
              </w:rPr>
              <w:t>(у разі необхідності)</w:t>
            </w:r>
          </w:p>
        </w:tc>
        <w:tc>
          <w:tcPr>
            <w:tcW w:w="1980" w:type="dxa"/>
          </w:tcPr>
          <w:p w:rsidR="009C52A8" w:rsidRPr="00E8399A" w:rsidRDefault="009C52A8" w:rsidP="00A03F5A">
            <w:pPr>
              <w:jc w:val="center"/>
              <w:rPr>
                <w:sz w:val="24"/>
                <w:szCs w:val="24"/>
              </w:rPr>
            </w:pPr>
            <w:r w:rsidRPr="00E8399A">
              <w:rPr>
                <w:sz w:val="24"/>
                <w:szCs w:val="24"/>
              </w:rPr>
              <w:t>фінансове управління</w:t>
            </w:r>
          </w:p>
        </w:tc>
        <w:tc>
          <w:tcPr>
            <w:tcW w:w="2014" w:type="dxa"/>
          </w:tcPr>
          <w:p w:rsidR="009C52A8" w:rsidRPr="00E8399A" w:rsidRDefault="009C52A8" w:rsidP="00A03F5A">
            <w:pPr>
              <w:jc w:val="center"/>
              <w:rPr>
                <w:sz w:val="24"/>
                <w:szCs w:val="24"/>
              </w:rPr>
            </w:pPr>
            <w:r w:rsidRPr="00E8399A">
              <w:rPr>
                <w:sz w:val="24"/>
                <w:szCs w:val="24"/>
              </w:rPr>
              <w:t>Г.Лихота</w:t>
            </w:r>
          </w:p>
        </w:tc>
      </w:tr>
      <w:tr w:rsidR="009C52A8" w:rsidRPr="00353204" w:rsidTr="00A03F5A">
        <w:trPr>
          <w:trHeight w:val="468"/>
        </w:trPr>
        <w:tc>
          <w:tcPr>
            <w:tcW w:w="1548" w:type="dxa"/>
          </w:tcPr>
          <w:p w:rsidR="009C52A8" w:rsidRPr="00353204" w:rsidRDefault="009C52A8" w:rsidP="00A03F5A">
            <w:pPr>
              <w:jc w:val="center"/>
              <w:rPr>
                <w:b/>
                <w:sz w:val="24"/>
                <w:szCs w:val="24"/>
              </w:rPr>
            </w:pPr>
          </w:p>
        </w:tc>
        <w:tc>
          <w:tcPr>
            <w:tcW w:w="4572" w:type="dxa"/>
          </w:tcPr>
          <w:p w:rsidR="009C52A8" w:rsidRPr="00E8399A" w:rsidRDefault="009C52A8" w:rsidP="00A03F5A">
            <w:pPr>
              <w:rPr>
                <w:sz w:val="24"/>
                <w:szCs w:val="24"/>
              </w:rPr>
            </w:pPr>
            <w:r w:rsidRPr="00E8399A">
              <w:rPr>
                <w:sz w:val="24"/>
                <w:szCs w:val="24"/>
              </w:rPr>
              <w:t>Про бюджет міста Знам’янки на 2021 рік</w:t>
            </w:r>
          </w:p>
          <w:p w:rsidR="009C52A8" w:rsidRPr="00E8399A" w:rsidRDefault="009C52A8" w:rsidP="00A03F5A">
            <w:pPr>
              <w:rPr>
                <w:sz w:val="24"/>
                <w:szCs w:val="24"/>
              </w:rPr>
            </w:pPr>
          </w:p>
        </w:tc>
        <w:tc>
          <w:tcPr>
            <w:tcW w:w="1980" w:type="dxa"/>
          </w:tcPr>
          <w:p w:rsidR="009C52A8" w:rsidRPr="00E8399A" w:rsidRDefault="009C52A8" w:rsidP="00A03F5A">
            <w:pPr>
              <w:jc w:val="center"/>
              <w:rPr>
                <w:sz w:val="24"/>
                <w:szCs w:val="24"/>
              </w:rPr>
            </w:pPr>
            <w:r w:rsidRPr="00E8399A">
              <w:rPr>
                <w:sz w:val="24"/>
                <w:szCs w:val="24"/>
              </w:rPr>
              <w:t>фінансове управління</w:t>
            </w:r>
          </w:p>
        </w:tc>
        <w:tc>
          <w:tcPr>
            <w:tcW w:w="2014" w:type="dxa"/>
          </w:tcPr>
          <w:p w:rsidR="009C52A8" w:rsidRPr="00E8399A" w:rsidRDefault="009C52A8" w:rsidP="00A03F5A">
            <w:pPr>
              <w:jc w:val="center"/>
              <w:rPr>
                <w:sz w:val="24"/>
                <w:szCs w:val="24"/>
              </w:rPr>
            </w:pPr>
            <w:r w:rsidRPr="00E8399A">
              <w:rPr>
                <w:sz w:val="24"/>
                <w:szCs w:val="24"/>
              </w:rPr>
              <w:t>Г.Лихота</w:t>
            </w:r>
          </w:p>
        </w:tc>
      </w:tr>
    </w:tbl>
    <w:p w:rsidR="009C52A8" w:rsidRDefault="009C52A8" w:rsidP="009C52A8">
      <w:pPr>
        <w:rPr>
          <w:sz w:val="24"/>
          <w:szCs w:val="24"/>
        </w:rPr>
      </w:pPr>
    </w:p>
    <w:p w:rsidR="009C52A8" w:rsidRPr="00353204" w:rsidRDefault="009C52A8" w:rsidP="009C52A8">
      <w:pPr>
        <w:rPr>
          <w:sz w:val="24"/>
          <w:szCs w:val="24"/>
        </w:rPr>
      </w:pPr>
    </w:p>
    <w:p w:rsidR="009C52A8" w:rsidRPr="00A53898" w:rsidRDefault="009C52A8" w:rsidP="009C52A8">
      <w:pPr>
        <w:rPr>
          <w:b/>
          <w:sz w:val="24"/>
          <w:szCs w:val="24"/>
        </w:rPr>
      </w:pPr>
      <w:r>
        <w:rPr>
          <w:sz w:val="24"/>
          <w:szCs w:val="24"/>
        </w:rPr>
        <w:tab/>
      </w:r>
      <w:r>
        <w:rPr>
          <w:sz w:val="24"/>
          <w:szCs w:val="24"/>
        </w:rPr>
        <w:tab/>
      </w:r>
      <w:r>
        <w:rPr>
          <w:b/>
          <w:sz w:val="24"/>
          <w:szCs w:val="24"/>
        </w:rPr>
        <w:t>Секретар міської ради</w:t>
      </w:r>
      <w:r>
        <w:rPr>
          <w:b/>
          <w:sz w:val="24"/>
          <w:szCs w:val="24"/>
        </w:rPr>
        <w:tab/>
      </w:r>
      <w:r>
        <w:rPr>
          <w:b/>
          <w:sz w:val="24"/>
          <w:szCs w:val="24"/>
        </w:rPr>
        <w:tab/>
        <w:t xml:space="preserve">               Наталія </w:t>
      </w:r>
      <w:r w:rsidRPr="00353204">
        <w:rPr>
          <w:b/>
          <w:sz w:val="24"/>
          <w:szCs w:val="24"/>
        </w:rPr>
        <w:t>К</w:t>
      </w:r>
      <w:r>
        <w:rPr>
          <w:b/>
          <w:sz w:val="24"/>
          <w:szCs w:val="24"/>
        </w:rPr>
        <w:t>ЛИМЕНКО</w:t>
      </w:r>
    </w:p>
    <w:p w:rsidR="009C52A8" w:rsidRDefault="009C52A8" w:rsidP="009C52A8">
      <w:pPr>
        <w:jc w:val="both"/>
        <w:rPr>
          <w:b/>
          <w:sz w:val="24"/>
          <w:szCs w:val="24"/>
        </w:rPr>
      </w:pPr>
    </w:p>
    <w:p w:rsidR="009C52A8" w:rsidRPr="00600A83" w:rsidRDefault="009C52A8" w:rsidP="009C52A8">
      <w:pPr>
        <w:ind w:left="7080" w:firstLine="708"/>
        <w:jc w:val="both"/>
        <w:rPr>
          <w:szCs w:val="24"/>
        </w:rPr>
      </w:pPr>
      <w:r w:rsidRPr="00600A83">
        <w:rPr>
          <w:szCs w:val="24"/>
        </w:rPr>
        <w:t>Додаток 2</w:t>
      </w:r>
    </w:p>
    <w:p w:rsidR="009C52A8" w:rsidRPr="00600A83" w:rsidRDefault="009C52A8" w:rsidP="009C52A8">
      <w:pPr>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t xml:space="preserve"> </w:t>
      </w:r>
      <w:r w:rsidRPr="00600A83">
        <w:rPr>
          <w:szCs w:val="24"/>
        </w:rPr>
        <w:t>до рішення міської ради</w:t>
      </w:r>
    </w:p>
    <w:p w:rsidR="009C52A8" w:rsidRDefault="009C52A8" w:rsidP="009C52A8">
      <w:pPr>
        <w:ind w:left="6372"/>
        <w:jc w:val="both"/>
        <w:rPr>
          <w:szCs w:val="24"/>
        </w:rPr>
      </w:pPr>
      <w:r>
        <w:rPr>
          <w:szCs w:val="24"/>
        </w:rPr>
        <w:t xml:space="preserve">      </w:t>
      </w:r>
      <w:r w:rsidRPr="00600A83">
        <w:rPr>
          <w:szCs w:val="24"/>
        </w:rPr>
        <w:t xml:space="preserve">від </w:t>
      </w:r>
      <w:r>
        <w:rPr>
          <w:szCs w:val="24"/>
        </w:rPr>
        <w:t>26 грудня 2019</w:t>
      </w:r>
      <w:r w:rsidRPr="00600A83">
        <w:rPr>
          <w:szCs w:val="24"/>
        </w:rPr>
        <w:t xml:space="preserve"> року №</w:t>
      </w:r>
      <w:r>
        <w:rPr>
          <w:szCs w:val="24"/>
        </w:rPr>
        <w:t>2308</w:t>
      </w:r>
    </w:p>
    <w:p w:rsidR="009C52A8" w:rsidRPr="00600A83" w:rsidRDefault="009C52A8" w:rsidP="009C52A8">
      <w:pPr>
        <w:ind w:left="6372"/>
        <w:jc w:val="both"/>
        <w:rPr>
          <w:szCs w:val="24"/>
        </w:rPr>
      </w:pPr>
    </w:p>
    <w:p w:rsidR="009C52A8" w:rsidRPr="00353204" w:rsidRDefault="009C52A8" w:rsidP="009C52A8">
      <w:pPr>
        <w:jc w:val="center"/>
        <w:rPr>
          <w:b/>
          <w:sz w:val="24"/>
          <w:szCs w:val="24"/>
        </w:rPr>
      </w:pPr>
      <w:r>
        <w:rPr>
          <w:b/>
          <w:sz w:val="24"/>
          <w:szCs w:val="24"/>
        </w:rPr>
        <w:t xml:space="preserve">      </w:t>
      </w:r>
      <w:r w:rsidRPr="00353204">
        <w:rPr>
          <w:b/>
          <w:sz w:val="24"/>
          <w:szCs w:val="24"/>
        </w:rPr>
        <w:t>Перелік питань</w:t>
      </w:r>
    </w:p>
    <w:p w:rsidR="009C52A8" w:rsidRPr="00353204" w:rsidRDefault="009C52A8" w:rsidP="009C52A8">
      <w:pPr>
        <w:jc w:val="center"/>
        <w:rPr>
          <w:b/>
          <w:sz w:val="24"/>
          <w:szCs w:val="24"/>
        </w:rPr>
      </w:pPr>
      <w:r w:rsidRPr="00353204">
        <w:rPr>
          <w:b/>
          <w:sz w:val="24"/>
          <w:szCs w:val="24"/>
        </w:rPr>
        <w:t>для розгляду на засіданнях постійних комісій</w:t>
      </w:r>
    </w:p>
    <w:p w:rsidR="009C52A8" w:rsidRPr="00353204" w:rsidRDefault="009C52A8" w:rsidP="009C52A8">
      <w:pPr>
        <w:jc w:val="center"/>
        <w:rPr>
          <w:b/>
          <w:sz w:val="24"/>
          <w:szCs w:val="24"/>
        </w:rPr>
      </w:pPr>
      <w:r>
        <w:rPr>
          <w:b/>
          <w:sz w:val="24"/>
          <w:szCs w:val="24"/>
        </w:rPr>
        <w:t>Знам`янської міської ради на</w:t>
      </w:r>
      <w:r w:rsidRPr="00353204">
        <w:rPr>
          <w:b/>
          <w:sz w:val="24"/>
          <w:szCs w:val="24"/>
        </w:rPr>
        <w:t xml:space="preserve"> 2020 р</w:t>
      </w:r>
      <w:r>
        <w:rPr>
          <w:b/>
          <w:sz w:val="24"/>
          <w:szCs w:val="24"/>
        </w:rPr>
        <w:t>ік</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984"/>
        <w:gridCol w:w="2977"/>
        <w:gridCol w:w="2693"/>
        <w:gridCol w:w="142"/>
        <w:gridCol w:w="1843"/>
      </w:tblGrid>
      <w:tr w:rsidR="009C52A8" w:rsidRPr="00353204" w:rsidTr="00A03F5A">
        <w:tc>
          <w:tcPr>
            <w:tcW w:w="534" w:type="dxa"/>
          </w:tcPr>
          <w:p w:rsidR="009C52A8" w:rsidRPr="00353204" w:rsidRDefault="009C52A8" w:rsidP="00A03F5A">
            <w:pPr>
              <w:rPr>
                <w:b/>
                <w:sz w:val="24"/>
                <w:szCs w:val="24"/>
              </w:rPr>
            </w:pPr>
            <w:r w:rsidRPr="00353204">
              <w:rPr>
                <w:b/>
                <w:sz w:val="24"/>
                <w:szCs w:val="24"/>
              </w:rPr>
              <w:t>№</w:t>
            </w:r>
          </w:p>
          <w:p w:rsidR="009C52A8" w:rsidRPr="00353204" w:rsidRDefault="009C52A8" w:rsidP="00A03F5A">
            <w:pPr>
              <w:rPr>
                <w:b/>
                <w:sz w:val="24"/>
                <w:szCs w:val="24"/>
              </w:rPr>
            </w:pPr>
            <w:r w:rsidRPr="00353204">
              <w:rPr>
                <w:b/>
                <w:sz w:val="24"/>
                <w:szCs w:val="24"/>
              </w:rPr>
              <w:t>з/п</w:t>
            </w:r>
          </w:p>
        </w:tc>
        <w:tc>
          <w:tcPr>
            <w:tcW w:w="1984" w:type="dxa"/>
          </w:tcPr>
          <w:p w:rsidR="009C52A8" w:rsidRPr="00353204" w:rsidRDefault="009C52A8" w:rsidP="00A03F5A">
            <w:pPr>
              <w:jc w:val="center"/>
              <w:rPr>
                <w:b/>
                <w:sz w:val="24"/>
                <w:szCs w:val="24"/>
              </w:rPr>
            </w:pPr>
            <w:r w:rsidRPr="00353204">
              <w:rPr>
                <w:b/>
                <w:sz w:val="24"/>
                <w:szCs w:val="24"/>
              </w:rPr>
              <w:t>Термін проведення</w:t>
            </w:r>
          </w:p>
        </w:tc>
        <w:tc>
          <w:tcPr>
            <w:tcW w:w="2977" w:type="dxa"/>
            <w:vAlign w:val="center"/>
          </w:tcPr>
          <w:p w:rsidR="009C52A8" w:rsidRPr="00353204" w:rsidRDefault="009C52A8" w:rsidP="00A03F5A">
            <w:pPr>
              <w:jc w:val="center"/>
              <w:rPr>
                <w:b/>
                <w:sz w:val="24"/>
                <w:szCs w:val="24"/>
              </w:rPr>
            </w:pPr>
            <w:r w:rsidRPr="00353204">
              <w:rPr>
                <w:b/>
                <w:sz w:val="24"/>
                <w:szCs w:val="24"/>
              </w:rPr>
              <w:t>Назва питання</w:t>
            </w:r>
          </w:p>
        </w:tc>
        <w:tc>
          <w:tcPr>
            <w:tcW w:w="2693" w:type="dxa"/>
          </w:tcPr>
          <w:p w:rsidR="009C52A8" w:rsidRPr="00353204" w:rsidRDefault="009C52A8" w:rsidP="00A03F5A">
            <w:pPr>
              <w:jc w:val="center"/>
              <w:rPr>
                <w:b/>
                <w:sz w:val="24"/>
                <w:szCs w:val="24"/>
              </w:rPr>
            </w:pPr>
            <w:r w:rsidRPr="00353204">
              <w:rPr>
                <w:b/>
                <w:sz w:val="24"/>
                <w:szCs w:val="24"/>
              </w:rPr>
              <w:t>Відповідальні за підготовку питання</w:t>
            </w:r>
          </w:p>
        </w:tc>
        <w:tc>
          <w:tcPr>
            <w:tcW w:w="1985" w:type="dxa"/>
            <w:gridSpan w:val="2"/>
            <w:vAlign w:val="center"/>
          </w:tcPr>
          <w:p w:rsidR="009C52A8" w:rsidRPr="00353204" w:rsidRDefault="009C52A8" w:rsidP="00A03F5A">
            <w:pPr>
              <w:jc w:val="center"/>
              <w:rPr>
                <w:b/>
                <w:sz w:val="24"/>
                <w:szCs w:val="24"/>
              </w:rPr>
            </w:pPr>
            <w:r w:rsidRPr="00353204">
              <w:rPr>
                <w:b/>
                <w:sz w:val="24"/>
                <w:szCs w:val="24"/>
              </w:rPr>
              <w:t>Доповідає</w:t>
            </w:r>
          </w:p>
        </w:tc>
      </w:tr>
      <w:tr w:rsidR="009C52A8" w:rsidRPr="00353204" w:rsidTr="00A03F5A">
        <w:tc>
          <w:tcPr>
            <w:tcW w:w="10173" w:type="dxa"/>
            <w:gridSpan w:val="6"/>
            <w:vAlign w:val="center"/>
          </w:tcPr>
          <w:p w:rsidR="009C52A8" w:rsidRPr="00353204" w:rsidRDefault="009C52A8" w:rsidP="00A03F5A">
            <w:pPr>
              <w:jc w:val="center"/>
              <w:rPr>
                <w:b/>
                <w:sz w:val="24"/>
                <w:szCs w:val="24"/>
              </w:rPr>
            </w:pPr>
            <w:r w:rsidRPr="00353204">
              <w:rPr>
                <w:b/>
                <w:sz w:val="24"/>
                <w:szCs w:val="24"/>
              </w:rPr>
              <w:t>Постійна комісія з питань депутатської діяльності , регламенту, етики та гласності</w:t>
            </w:r>
          </w:p>
        </w:tc>
      </w:tr>
      <w:tr w:rsidR="009C52A8" w:rsidRPr="00353204" w:rsidTr="00A03F5A">
        <w:trPr>
          <w:trHeight w:val="247"/>
        </w:trPr>
        <w:tc>
          <w:tcPr>
            <w:tcW w:w="10173" w:type="dxa"/>
            <w:gridSpan w:val="6"/>
          </w:tcPr>
          <w:p w:rsidR="009C52A8" w:rsidRPr="00353204" w:rsidRDefault="009C52A8" w:rsidP="00A03F5A">
            <w:pPr>
              <w:jc w:val="center"/>
              <w:rPr>
                <w:sz w:val="24"/>
                <w:szCs w:val="24"/>
              </w:rPr>
            </w:pPr>
            <w:r w:rsidRPr="00353204">
              <w:rPr>
                <w:b/>
                <w:sz w:val="24"/>
                <w:szCs w:val="24"/>
              </w:rPr>
              <w:t>Постійна комісія з питань споживчого ринку, підприємництва та правової політики</w:t>
            </w:r>
          </w:p>
        </w:tc>
      </w:tr>
      <w:tr w:rsidR="009C52A8" w:rsidRPr="00353204" w:rsidTr="00A03F5A">
        <w:trPr>
          <w:trHeight w:val="247"/>
        </w:trPr>
        <w:tc>
          <w:tcPr>
            <w:tcW w:w="534" w:type="dxa"/>
          </w:tcPr>
          <w:p w:rsidR="009C52A8" w:rsidRPr="00353204" w:rsidRDefault="009C52A8" w:rsidP="00A03F5A">
            <w:pPr>
              <w:rPr>
                <w:b/>
                <w:sz w:val="24"/>
                <w:szCs w:val="24"/>
              </w:rPr>
            </w:pPr>
            <w:r w:rsidRPr="00353204">
              <w:rPr>
                <w:b/>
                <w:sz w:val="24"/>
                <w:szCs w:val="24"/>
              </w:rPr>
              <w:t xml:space="preserve">1. </w:t>
            </w:r>
          </w:p>
        </w:tc>
        <w:tc>
          <w:tcPr>
            <w:tcW w:w="1984" w:type="dxa"/>
          </w:tcPr>
          <w:p w:rsidR="009C52A8" w:rsidRPr="00273271" w:rsidRDefault="009C52A8" w:rsidP="00A03F5A">
            <w:pPr>
              <w:rPr>
                <w:sz w:val="24"/>
                <w:szCs w:val="24"/>
              </w:rPr>
            </w:pPr>
            <w:r w:rsidRPr="00353204">
              <w:rPr>
                <w:sz w:val="24"/>
                <w:szCs w:val="24"/>
              </w:rPr>
              <w:t xml:space="preserve"> </w:t>
            </w:r>
            <w:r w:rsidRPr="00273271">
              <w:rPr>
                <w:sz w:val="24"/>
                <w:szCs w:val="24"/>
              </w:rPr>
              <w:t>Вересень 2020р</w:t>
            </w:r>
            <w:r>
              <w:rPr>
                <w:sz w:val="24"/>
                <w:szCs w:val="24"/>
              </w:rPr>
              <w:t>.</w:t>
            </w:r>
          </w:p>
        </w:tc>
        <w:tc>
          <w:tcPr>
            <w:tcW w:w="2977" w:type="dxa"/>
          </w:tcPr>
          <w:p w:rsidR="009C52A8" w:rsidRPr="00353204" w:rsidRDefault="009C52A8" w:rsidP="00A03F5A">
            <w:pPr>
              <w:jc w:val="both"/>
              <w:rPr>
                <w:sz w:val="24"/>
                <w:szCs w:val="24"/>
              </w:rPr>
            </w:pPr>
            <w:r w:rsidRPr="00353204">
              <w:rPr>
                <w:sz w:val="24"/>
                <w:szCs w:val="24"/>
              </w:rPr>
              <w:t>Про підсумки роботи з питань захисту прав споживачів в м. Знам’янка за 8 місяців 2020р.</w:t>
            </w:r>
          </w:p>
        </w:tc>
        <w:tc>
          <w:tcPr>
            <w:tcW w:w="2693" w:type="dxa"/>
          </w:tcPr>
          <w:p w:rsidR="009C52A8" w:rsidRPr="00353204" w:rsidRDefault="009C52A8" w:rsidP="00A03F5A">
            <w:pPr>
              <w:jc w:val="center"/>
              <w:rPr>
                <w:sz w:val="24"/>
                <w:szCs w:val="24"/>
              </w:rPr>
            </w:pPr>
            <w:r>
              <w:rPr>
                <w:sz w:val="24"/>
                <w:szCs w:val="24"/>
              </w:rPr>
              <w:t>В.</w:t>
            </w:r>
            <w:r w:rsidRPr="00353204">
              <w:rPr>
                <w:sz w:val="24"/>
                <w:szCs w:val="24"/>
              </w:rPr>
              <w:t>Білоголовий</w:t>
            </w:r>
          </w:p>
        </w:tc>
        <w:tc>
          <w:tcPr>
            <w:tcW w:w="1985" w:type="dxa"/>
            <w:gridSpan w:val="2"/>
          </w:tcPr>
          <w:p w:rsidR="009C52A8" w:rsidRPr="00353204" w:rsidRDefault="009C52A8" w:rsidP="00A03F5A">
            <w:pPr>
              <w:rPr>
                <w:sz w:val="24"/>
                <w:szCs w:val="24"/>
              </w:rPr>
            </w:pPr>
            <w:r>
              <w:rPr>
                <w:sz w:val="24"/>
                <w:szCs w:val="24"/>
              </w:rPr>
              <w:t>В.</w:t>
            </w:r>
            <w:r w:rsidRPr="00353204">
              <w:rPr>
                <w:sz w:val="24"/>
                <w:szCs w:val="24"/>
              </w:rPr>
              <w:t xml:space="preserve">Білоголовий </w:t>
            </w:r>
          </w:p>
        </w:tc>
      </w:tr>
      <w:tr w:rsidR="009C52A8" w:rsidRPr="00353204" w:rsidTr="00A03F5A">
        <w:trPr>
          <w:trHeight w:val="247"/>
        </w:trPr>
        <w:tc>
          <w:tcPr>
            <w:tcW w:w="10173" w:type="dxa"/>
            <w:gridSpan w:val="6"/>
          </w:tcPr>
          <w:p w:rsidR="009C52A8" w:rsidRPr="00353204" w:rsidRDefault="009C52A8" w:rsidP="00A03F5A">
            <w:pPr>
              <w:jc w:val="center"/>
              <w:rPr>
                <w:sz w:val="24"/>
                <w:szCs w:val="24"/>
              </w:rPr>
            </w:pPr>
            <w:r w:rsidRPr="00353204">
              <w:rPr>
                <w:b/>
                <w:sz w:val="24"/>
                <w:szCs w:val="24"/>
              </w:rPr>
              <w:t>Постійна комісія з питань бюджету та економічного розвитку міста</w:t>
            </w:r>
          </w:p>
        </w:tc>
      </w:tr>
      <w:tr w:rsidR="009C52A8" w:rsidRPr="00353204" w:rsidTr="00A03F5A">
        <w:trPr>
          <w:trHeight w:val="247"/>
        </w:trPr>
        <w:tc>
          <w:tcPr>
            <w:tcW w:w="10173" w:type="dxa"/>
            <w:gridSpan w:val="6"/>
          </w:tcPr>
          <w:p w:rsidR="009C52A8" w:rsidRPr="00353204" w:rsidRDefault="009C52A8" w:rsidP="00A03F5A">
            <w:pPr>
              <w:jc w:val="center"/>
              <w:rPr>
                <w:sz w:val="24"/>
                <w:szCs w:val="24"/>
              </w:rPr>
            </w:pPr>
            <w:r w:rsidRPr="00353204">
              <w:rPr>
                <w:b/>
                <w:sz w:val="24"/>
                <w:szCs w:val="24"/>
              </w:rPr>
              <w:t>Постійна комісія з питань охорони здоров’я та соціального захисту населення</w:t>
            </w:r>
          </w:p>
        </w:tc>
      </w:tr>
      <w:tr w:rsidR="009C52A8" w:rsidRPr="00353204" w:rsidTr="00A03F5A">
        <w:trPr>
          <w:trHeight w:val="247"/>
        </w:trPr>
        <w:tc>
          <w:tcPr>
            <w:tcW w:w="534" w:type="dxa"/>
          </w:tcPr>
          <w:p w:rsidR="009C52A8" w:rsidRPr="00353204" w:rsidRDefault="009C52A8" w:rsidP="00A03F5A">
            <w:pPr>
              <w:rPr>
                <w:b/>
                <w:sz w:val="24"/>
                <w:szCs w:val="24"/>
              </w:rPr>
            </w:pPr>
            <w:r w:rsidRPr="00353204">
              <w:rPr>
                <w:b/>
                <w:sz w:val="24"/>
                <w:szCs w:val="24"/>
              </w:rPr>
              <w:t>1.</w:t>
            </w:r>
          </w:p>
        </w:tc>
        <w:tc>
          <w:tcPr>
            <w:tcW w:w="1984" w:type="dxa"/>
          </w:tcPr>
          <w:p w:rsidR="009C52A8" w:rsidRPr="00353204" w:rsidRDefault="009C52A8" w:rsidP="00A03F5A">
            <w:pPr>
              <w:jc w:val="center"/>
              <w:rPr>
                <w:sz w:val="24"/>
                <w:szCs w:val="24"/>
              </w:rPr>
            </w:pPr>
            <w:r w:rsidRPr="00353204">
              <w:rPr>
                <w:sz w:val="24"/>
                <w:szCs w:val="24"/>
              </w:rPr>
              <w:t>щоквартально</w:t>
            </w:r>
          </w:p>
        </w:tc>
        <w:tc>
          <w:tcPr>
            <w:tcW w:w="2977" w:type="dxa"/>
          </w:tcPr>
          <w:p w:rsidR="009C52A8" w:rsidRPr="00353204" w:rsidRDefault="009C52A8" w:rsidP="00A03F5A">
            <w:pPr>
              <w:jc w:val="both"/>
              <w:rPr>
                <w:sz w:val="24"/>
                <w:szCs w:val="24"/>
              </w:rPr>
            </w:pPr>
            <w:r w:rsidRPr="00353204">
              <w:rPr>
                <w:sz w:val="24"/>
                <w:szCs w:val="24"/>
              </w:rPr>
              <w:t>Про стан дотримання положень санітарного регламенту у закладах дошкільної освіти   міста</w:t>
            </w:r>
          </w:p>
        </w:tc>
        <w:tc>
          <w:tcPr>
            <w:tcW w:w="2835" w:type="dxa"/>
            <w:gridSpan w:val="2"/>
          </w:tcPr>
          <w:p w:rsidR="009C52A8" w:rsidRPr="00353204" w:rsidRDefault="009C52A8" w:rsidP="00A03F5A">
            <w:pPr>
              <w:jc w:val="center"/>
              <w:rPr>
                <w:sz w:val="24"/>
                <w:szCs w:val="24"/>
              </w:rPr>
            </w:pPr>
            <w:r w:rsidRPr="00353204">
              <w:rPr>
                <w:sz w:val="24"/>
                <w:szCs w:val="24"/>
              </w:rPr>
              <w:t xml:space="preserve">Відділ освіти, </w:t>
            </w:r>
          </w:p>
          <w:p w:rsidR="009C52A8" w:rsidRDefault="009C52A8" w:rsidP="00A03F5A">
            <w:pPr>
              <w:jc w:val="center"/>
              <w:rPr>
                <w:sz w:val="24"/>
                <w:szCs w:val="24"/>
              </w:rPr>
            </w:pPr>
            <w:r w:rsidRPr="00353204">
              <w:rPr>
                <w:sz w:val="24"/>
                <w:szCs w:val="24"/>
              </w:rPr>
              <w:t xml:space="preserve">Знам’янське районне лабораторне </w:t>
            </w:r>
          </w:p>
          <w:p w:rsidR="009C52A8" w:rsidRPr="00353204" w:rsidRDefault="009C52A8" w:rsidP="00A03F5A">
            <w:pPr>
              <w:jc w:val="center"/>
              <w:rPr>
                <w:sz w:val="24"/>
                <w:szCs w:val="24"/>
              </w:rPr>
            </w:pPr>
            <w:r>
              <w:rPr>
                <w:sz w:val="24"/>
                <w:szCs w:val="24"/>
              </w:rPr>
              <w:t xml:space="preserve">відділення </w:t>
            </w:r>
            <w:r w:rsidRPr="00353204">
              <w:rPr>
                <w:sz w:val="24"/>
                <w:szCs w:val="24"/>
              </w:rPr>
              <w:t>Державн</w:t>
            </w:r>
            <w:r>
              <w:rPr>
                <w:sz w:val="24"/>
                <w:szCs w:val="24"/>
              </w:rPr>
              <w:t>ої установи</w:t>
            </w:r>
            <w:r w:rsidRPr="00353204">
              <w:rPr>
                <w:sz w:val="24"/>
                <w:szCs w:val="24"/>
              </w:rPr>
              <w:t xml:space="preserve"> «Кіровоградський обласний лабораторний центр» МОЗ України, </w:t>
            </w:r>
          </w:p>
          <w:p w:rsidR="009C52A8" w:rsidRPr="00353204" w:rsidRDefault="009C52A8" w:rsidP="00A03F5A">
            <w:pPr>
              <w:jc w:val="center"/>
              <w:rPr>
                <w:sz w:val="24"/>
                <w:szCs w:val="24"/>
              </w:rPr>
            </w:pPr>
            <w:r>
              <w:rPr>
                <w:sz w:val="24"/>
                <w:szCs w:val="24"/>
              </w:rPr>
              <w:t xml:space="preserve">Знам’янське районне управління Головного управління </w:t>
            </w:r>
            <w:r w:rsidRPr="00353204">
              <w:rPr>
                <w:sz w:val="24"/>
                <w:szCs w:val="24"/>
              </w:rPr>
              <w:t>Держпродспоживслужб</w:t>
            </w:r>
            <w:r>
              <w:rPr>
                <w:sz w:val="24"/>
                <w:szCs w:val="24"/>
              </w:rPr>
              <w:t>и</w:t>
            </w:r>
            <w:r w:rsidRPr="00353204">
              <w:rPr>
                <w:sz w:val="24"/>
                <w:szCs w:val="24"/>
              </w:rPr>
              <w:t xml:space="preserve"> в Кіровоградській області</w:t>
            </w:r>
          </w:p>
        </w:tc>
        <w:tc>
          <w:tcPr>
            <w:tcW w:w="1843" w:type="dxa"/>
          </w:tcPr>
          <w:p w:rsidR="009C52A8" w:rsidRPr="00353204" w:rsidRDefault="009C52A8" w:rsidP="00A03F5A">
            <w:pPr>
              <w:jc w:val="center"/>
              <w:rPr>
                <w:sz w:val="24"/>
                <w:szCs w:val="24"/>
              </w:rPr>
            </w:pPr>
            <w:r w:rsidRPr="00353204">
              <w:rPr>
                <w:sz w:val="24"/>
                <w:szCs w:val="24"/>
              </w:rPr>
              <w:t>Л.Клименко</w:t>
            </w:r>
          </w:p>
          <w:p w:rsidR="009C52A8" w:rsidRPr="00353204" w:rsidRDefault="009C52A8" w:rsidP="00A03F5A">
            <w:pPr>
              <w:jc w:val="center"/>
              <w:rPr>
                <w:sz w:val="24"/>
                <w:szCs w:val="24"/>
              </w:rPr>
            </w:pPr>
            <w:r w:rsidRPr="00353204">
              <w:rPr>
                <w:sz w:val="24"/>
                <w:szCs w:val="24"/>
              </w:rPr>
              <w:t>О.Філоновська</w:t>
            </w:r>
          </w:p>
          <w:p w:rsidR="009C52A8" w:rsidRPr="00353204" w:rsidRDefault="009C52A8" w:rsidP="00A03F5A">
            <w:pPr>
              <w:jc w:val="center"/>
              <w:rPr>
                <w:sz w:val="24"/>
                <w:szCs w:val="24"/>
              </w:rPr>
            </w:pPr>
            <w:r w:rsidRPr="00353204">
              <w:rPr>
                <w:sz w:val="24"/>
                <w:szCs w:val="24"/>
              </w:rPr>
              <w:t>О.Сіленко</w:t>
            </w:r>
          </w:p>
        </w:tc>
      </w:tr>
      <w:tr w:rsidR="009C52A8" w:rsidRPr="00353204" w:rsidTr="00A03F5A">
        <w:trPr>
          <w:trHeight w:val="247"/>
        </w:trPr>
        <w:tc>
          <w:tcPr>
            <w:tcW w:w="534" w:type="dxa"/>
          </w:tcPr>
          <w:p w:rsidR="009C52A8" w:rsidRPr="00353204" w:rsidRDefault="009C52A8" w:rsidP="00A03F5A">
            <w:pPr>
              <w:rPr>
                <w:b/>
                <w:sz w:val="24"/>
                <w:szCs w:val="24"/>
              </w:rPr>
            </w:pPr>
            <w:r w:rsidRPr="00353204">
              <w:rPr>
                <w:b/>
                <w:sz w:val="24"/>
                <w:szCs w:val="24"/>
              </w:rPr>
              <w:t>2.</w:t>
            </w:r>
          </w:p>
        </w:tc>
        <w:tc>
          <w:tcPr>
            <w:tcW w:w="1984" w:type="dxa"/>
          </w:tcPr>
          <w:p w:rsidR="009C52A8" w:rsidRPr="00353204" w:rsidRDefault="009C52A8" w:rsidP="00A03F5A">
            <w:pPr>
              <w:jc w:val="center"/>
              <w:rPr>
                <w:sz w:val="24"/>
                <w:szCs w:val="24"/>
              </w:rPr>
            </w:pPr>
            <w:r w:rsidRPr="00353204">
              <w:rPr>
                <w:sz w:val="24"/>
                <w:szCs w:val="24"/>
              </w:rPr>
              <w:t xml:space="preserve">Січень </w:t>
            </w:r>
          </w:p>
        </w:tc>
        <w:tc>
          <w:tcPr>
            <w:tcW w:w="2977" w:type="dxa"/>
          </w:tcPr>
          <w:p w:rsidR="009C52A8" w:rsidRPr="00353204" w:rsidRDefault="009C52A8" w:rsidP="00A03F5A">
            <w:pPr>
              <w:jc w:val="both"/>
              <w:rPr>
                <w:rFonts w:ascii="MS Mincho" w:eastAsia="MS Mincho" w:hAnsi="MS Mincho" w:cs="MS Mincho"/>
                <w:sz w:val="24"/>
                <w:szCs w:val="24"/>
              </w:rPr>
            </w:pPr>
            <w:r w:rsidRPr="00353204">
              <w:rPr>
                <w:sz w:val="24"/>
                <w:szCs w:val="24"/>
              </w:rPr>
              <w:t xml:space="preserve">Про хід виконання Галузевої програми </w:t>
            </w:r>
            <w:r w:rsidRPr="00353204">
              <w:rPr>
                <w:sz w:val="24"/>
                <w:szCs w:val="24"/>
              </w:rPr>
              <w:lastRenderedPageBreak/>
              <w:t>«Охорона здоров’я» м. Знам’янка на 2015-2020 роки за 2019 рік</w:t>
            </w:r>
          </w:p>
        </w:tc>
        <w:tc>
          <w:tcPr>
            <w:tcW w:w="2835" w:type="dxa"/>
            <w:gridSpan w:val="2"/>
          </w:tcPr>
          <w:p w:rsidR="009C52A8" w:rsidRPr="00353204" w:rsidRDefault="009C52A8" w:rsidP="00A03F5A">
            <w:pPr>
              <w:jc w:val="center"/>
              <w:rPr>
                <w:sz w:val="24"/>
                <w:szCs w:val="24"/>
              </w:rPr>
            </w:pPr>
            <w:r w:rsidRPr="00353204">
              <w:rPr>
                <w:sz w:val="24"/>
                <w:szCs w:val="24"/>
              </w:rPr>
              <w:lastRenderedPageBreak/>
              <w:t xml:space="preserve">КНЗ «Знам’янська міська лікарня ім. </w:t>
            </w:r>
            <w:r w:rsidRPr="00353204">
              <w:rPr>
                <w:sz w:val="24"/>
                <w:szCs w:val="24"/>
              </w:rPr>
              <w:lastRenderedPageBreak/>
              <w:t>А.В.Лисенка», відділ молоді, спорту та охорони здоров’я, В.Загородня</w:t>
            </w:r>
          </w:p>
        </w:tc>
        <w:tc>
          <w:tcPr>
            <w:tcW w:w="1843" w:type="dxa"/>
          </w:tcPr>
          <w:p w:rsidR="009C52A8" w:rsidRPr="00353204" w:rsidRDefault="009C52A8" w:rsidP="00A03F5A">
            <w:pPr>
              <w:jc w:val="center"/>
              <w:rPr>
                <w:sz w:val="24"/>
                <w:szCs w:val="24"/>
              </w:rPr>
            </w:pPr>
            <w:r w:rsidRPr="00353204">
              <w:rPr>
                <w:sz w:val="24"/>
                <w:szCs w:val="24"/>
              </w:rPr>
              <w:lastRenderedPageBreak/>
              <w:t>В.Загородня</w:t>
            </w:r>
          </w:p>
          <w:p w:rsidR="009C52A8" w:rsidRPr="00353204" w:rsidRDefault="009C52A8" w:rsidP="00A03F5A">
            <w:pPr>
              <w:jc w:val="center"/>
              <w:rPr>
                <w:sz w:val="24"/>
                <w:szCs w:val="24"/>
              </w:rPr>
            </w:pPr>
            <w:r w:rsidRPr="00353204">
              <w:rPr>
                <w:sz w:val="24"/>
                <w:szCs w:val="24"/>
              </w:rPr>
              <w:t>І.Муравський</w:t>
            </w:r>
          </w:p>
          <w:p w:rsidR="009C52A8" w:rsidRPr="00353204" w:rsidRDefault="009C52A8" w:rsidP="00A03F5A">
            <w:pPr>
              <w:jc w:val="center"/>
              <w:rPr>
                <w:sz w:val="24"/>
                <w:szCs w:val="24"/>
              </w:rPr>
            </w:pPr>
            <w:r w:rsidRPr="00353204">
              <w:rPr>
                <w:sz w:val="24"/>
                <w:szCs w:val="24"/>
              </w:rPr>
              <w:lastRenderedPageBreak/>
              <w:t>Р.Ладожинська</w:t>
            </w:r>
          </w:p>
          <w:p w:rsidR="009C52A8" w:rsidRPr="00353204" w:rsidRDefault="009C52A8" w:rsidP="00A03F5A">
            <w:pPr>
              <w:jc w:val="center"/>
              <w:rPr>
                <w:sz w:val="24"/>
                <w:szCs w:val="24"/>
              </w:rPr>
            </w:pP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lastRenderedPageBreak/>
              <w:t>3.</w:t>
            </w:r>
          </w:p>
        </w:tc>
        <w:tc>
          <w:tcPr>
            <w:tcW w:w="1984" w:type="dxa"/>
          </w:tcPr>
          <w:p w:rsidR="009C52A8" w:rsidRPr="00353204" w:rsidRDefault="009C52A8" w:rsidP="00A03F5A">
            <w:pPr>
              <w:jc w:val="center"/>
              <w:rPr>
                <w:sz w:val="24"/>
                <w:szCs w:val="24"/>
              </w:rPr>
            </w:pPr>
            <w:r w:rsidRPr="00353204">
              <w:rPr>
                <w:sz w:val="24"/>
                <w:szCs w:val="24"/>
              </w:rPr>
              <w:t>Лютий</w:t>
            </w:r>
          </w:p>
        </w:tc>
        <w:tc>
          <w:tcPr>
            <w:tcW w:w="2977" w:type="dxa"/>
          </w:tcPr>
          <w:p w:rsidR="009C52A8" w:rsidRPr="00353204" w:rsidRDefault="009C52A8" w:rsidP="00A03F5A">
            <w:pPr>
              <w:jc w:val="both"/>
              <w:rPr>
                <w:sz w:val="24"/>
                <w:szCs w:val="24"/>
              </w:rPr>
            </w:pPr>
            <w:r w:rsidRPr="00353204">
              <w:rPr>
                <w:sz w:val="24"/>
                <w:szCs w:val="24"/>
              </w:rPr>
              <w:t>Про хід виконання Міської цільової програми «Спортивний майданчик» на 2018-2021 роки за 2019 рік</w:t>
            </w:r>
          </w:p>
        </w:tc>
        <w:tc>
          <w:tcPr>
            <w:tcW w:w="2835" w:type="dxa"/>
            <w:gridSpan w:val="2"/>
          </w:tcPr>
          <w:p w:rsidR="009C52A8" w:rsidRPr="00353204" w:rsidRDefault="009C52A8" w:rsidP="00A03F5A">
            <w:pPr>
              <w:jc w:val="center"/>
              <w:rPr>
                <w:sz w:val="24"/>
                <w:szCs w:val="24"/>
              </w:rPr>
            </w:pPr>
            <w:r w:rsidRPr="00353204">
              <w:rPr>
                <w:sz w:val="24"/>
                <w:szCs w:val="24"/>
              </w:rPr>
              <w:t>відділ молоді, спорту та охорони здоров’я,</w:t>
            </w:r>
          </w:p>
          <w:p w:rsidR="009C52A8" w:rsidRPr="00353204" w:rsidRDefault="009C52A8" w:rsidP="00A03F5A">
            <w:pPr>
              <w:jc w:val="center"/>
              <w:rPr>
                <w:sz w:val="24"/>
                <w:szCs w:val="24"/>
              </w:rPr>
            </w:pPr>
            <w:r w:rsidRPr="00353204">
              <w:rPr>
                <w:sz w:val="24"/>
                <w:szCs w:val="24"/>
              </w:rPr>
              <w:t>управління МА та ЖКГ</w:t>
            </w:r>
          </w:p>
        </w:tc>
        <w:tc>
          <w:tcPr>
            <w:tcW w:w="1843" w:type="dxa"/>
          </w:tcPr>
          <w:p w:rsidR="009C52A8" w:rsidRPr="00353204" w:rsidRDefault="009C52A8" w:rsidP="00A03F5A">
            <w:pPr>
              <w:jc w:val="center"/>
              <w:rPr>
                <w:sz w:val="24"/>
                <w:szCs w:val="24"/>
              </w:rPr>
            </w:pPr>
            <w:r w:rsidRPr="00353204">
              <w:rPr>
                <w:sz w:val="24"/>
                <w:szCs w:val="24"/>
              </w:rPr>
              <w:t>В.Загородня</w:t>
            </w:r>
          </w:p>
          <w:p w:rsidR="009C52A8" w:rsidRPr="00353204" w:rsidRDefault="009C52A8" w:rsidP="00A03F5A">
            <w:pPr>
              <w:jc w:val="center"/>
              <w:rPr>
                <w:sz w:val="24"/>
                <w:szCs w:val="24"/>
              </w:rPr>
            </w:pPr>
            <w:r w:rsidRPr="00353204">
              <w:rPr>
                <w:sz w:val="24"/>
                <w:szCs w:val="24"/>
              </w:rPr>
              <w:t>С.Гребенюк</w:t>
            </w:r>
          </w:p>
          <w:p w:rsidR="009C52A8" w:rsidRPr="00353204" w:rsidRDefault="009C52A8" w:rsidP="00A03F5A">
            <w:pPr>
              <w:jc w:val="center"/>
              <w:rPr>
                <w:sz w:val="24"/>
                <w:szCs w:val="24"/>
              </w:rPr>
            </w:pPr>
            <w:r w:rsidRPr="00353204">
              <w:rPr>
                <w:sz w:val="24"/>
                <w:szCs w:val="24"/>
              </w:rPr>
              <w:t>О.Чернявський</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4</w:t>
            </w:r>
            <w:r w:rsidRPr="00353204">
              <w:rPr>
                <w:b/>
                <w:sz w:val="24"/>
                <w:szCs w:val="24"/>
              </w:rPr>
              <w:t>.</w:t>
            </w:r>
          </w:p>
        </w:tc>
        <w:tc>
          <w:tcPr>
            <w:tcW w:w="1984" w:type="dxa"/>
          </w:tcPr>
          <w:p w:rsidR="009C52A8" w:rsidRPr="00353204" w:rsidRDefault="009C52A8" w:rsidP="00A03F5A">
            <w:pPr>
              <w:jc w:val="center"/>
              <w:rPr>
                <w:sz w:val="24"/>
                <w:szCs w:val="24"/>
              </w:rPr>
            </w:pPr>
            <w:r w:rsidRPr="00353204">
              <w:rPr>
                <w:sz w:val="24"/>
                <w:szCs w:val="24"/>
              </w:rPr>
              <w:t>Березень</w:t>
            </w:r>
          </w:p>
        </w:tc>
        <w:tc>
          <w:tcPr>
            <w:tcW w:w="2977" w:type="dxa"/>
          </w:tcPr>
          <w:p w:rsidR="009C52A8" w:rsidRPr="00353204" w:rsidRDefault="009C52A8" w:rsidP="00A03F5A">
            <w:pPr>
              <w:jc w:val="both"/>
              <w:rPr>
                <w:sz w:val="24"/>
                <w:szCs w:val="24"/>
              </w:rPr>
            </w:pPr>
            <w:r w:rsidRPr="00353204">
              <w:rPr>
                <w:sz w:val="24"/>
                <w:szCs w:val="24"/>
              </w:rPr>
              <w:t>Про хід виконання Програми соціального захисту населення міста Знам’янка на 2018-2020 роки за 2019 рік</w:t>
            </w:r>
          </w:p>
        </w:tc>
        <w:tc>
          <w:tcPr>
            <w:tcW w:w="2835" w:type="dxa"/>
            <w:gridSpan w:val="2"/>
          </w:tcPr>
          <w:p w:rsidR="009C52A8" w:rsidRPr="00353204" w:rsidRDefault="009C52A8" w:rsidP="00A03F5A">
            <w:pPr>
              <w:jc w:val="center"/>
              <w:rPr>
                <w:sz w:val="24"/>
                <w:szCs w:val="24"/>
              </w:rPr>
            </w:pPr>
            <w:r w:rsidRPr="00353204">
              <w:rPr>
                <w:sz w:val="24"/>
                <w:szCs w:val="24"/>
              </w:rPr>
              <w:t>УСЗН</w:t>
            </w:r>
          </w:p>
        </w:tc>
        <w:tc>
          <w:tcPr>
            <w:tcW w:w="1843" w:type="dxa"/>
          </w:tcPr>
          <w:p w:rsidR="009C52A8" w:rsidRPr="00353204" w:rsidRDefault="009C52A8" w:rsidP="00A03F5A">
            <w:pPr>
              <w:jc w:val="center"/>
              <w:rPr>
                <w:sz w:val="24"/>
                <w:szCs w:val="24"/>
              </w:rPr>
            </w:pPr>
            <w:r w:rsidRPr="00353204">
              <w:rPr>
                <w:sz w:val="24"/>
                <w:szCs w:val="24"/>
              </w:rPr>
              <w:t>В.Загородня</w:t>
            </w:r>
          </w:p>
          <w:p w:rsidR="009C52A8" w:rsidRPr="00353204" w:rsidRDefault="009C52A8" w:rsidP="00A03F5A">
            <w:pPr>
              <w:jc w:val="center"/>
              <w:rPr>
                <w:sz w:val="24"/>
                <w:szCs w:val="24"/>
              </w:rPr>
            </w:pPr>
            <w:r w:rsidRPr="00353204">
              <w:rPr>
                <w:sz w:val="24"/>
                <w:szCs w:val="24"/>
              </w:rPr>
              <w:t>А.Волошина</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5</w:t>
            </w:r>
            <w:r w:rsidRPr="00353204">
              <w:rPr>
                <w:b/>
                <w:sz w:val="24"/>
                <w:szCs w:val="24"/>
              </w:rPr>
              <w:t>.</w:t>
            </w:r>
          </w:p>
        </w:tc>
        <w:tc>
          <w:tcPr>
            <w:tcW w:w="1984" w:type="dxa"/>
          </w:tcPr>
          <w:p w:rsidR="009C52A8" w:rsidRPr="00353204" w:rsidRDefault="009C52A8" w:rsidP="00A03F5A">
            <w:pPr>
              <w:jc w:val="center"/>
              <w:rPr>
                <w:sz w:val="24"/>
                <w:szCs w:val="24"/>
              </w:rPr>
            </w:pPr>
            <w:r w:rsidRPr="00353204">
              <w:rPr>
                <w:sz w:val="24"/>
                <w:szCs w:val="24"/>
              </w:rPr>
              <w:t>Квітень</w:t>
            </w:r>
          </w:p>
        </w:tc>
        <w:tc>
          <w:tcPr>
            <w:tcW w:w="2977" w:type="dxa"/>
          </w:tcPr>
          <w:p w:rsidR="009C52A8" w:rsidRPr="00353204" w:rsidRDefault="009C52A8" w:rsidP="00A03F5A">
            <w:pPr>
              <w:jc w:val="both"/>
              <w:rPr>
                <w:sz w:val="24"/>
                <w:szCs w:val="24"/>
              </w:rPr>
            </w:pPr>
            <w:r w:rsidRPr="00353204">
              <w:rPr>
                <w:sz w:val="24"/>
                <w:szCs w:val="24"/>
              </w:rPr>
              <w:t xml:space="preserve">Про </w:t>
            </w:r>
            <w:r>
              <w:rPr>
                <w:sz w:val="24"/>
                <w:szCs w:val="24"/>
              </w:rPr>
              <w:t>хід</w:t>
            </w:r>
            <w:r w:rsidRPr="00353204">
              <w:rPr>
                <w:sz w:val="24"/>
                <w:szCs w:val="24"/>
              </w:rPr>
              <w:t xml:space="preserve"> виконання </w:t>
            </w:r>
            <w:r>
              <w:rPr>
                <w:sz w:val="24"/>
                <w:szCs w:val="24"/>
              </w:rPr>
              <w:t>П</w:t>
            </w:r>
            <w:r w:rsidRPr="00353204">
              <w:rPr>
                <w:sz w:val="24"/>
                <w:szCs w:val="24"/>
              </w:rPr>
              <w:t>рограми зайнятості населення м.Знам’янка Кіровоградської області на 2018-200 роки за 2019 рік</w:t>
            </w:r>
          </w:p>
        </w:tc>
        <w:tc>
          <w:tcPr>
            <w:tcW w:w="2835" w:type="dxa"/>
            <w:gridSpan w:val="2"/>
          </w:tcPr>
          <w:p w:rsidR="009C52A8" w:rsidRPr="00353204" w:rsidRDefault="009C52A8" w:rsidP="00A03F5A">
            <w:pPr>
              <w:jc w:val="center"/>
              <w:rPr>
                <w:sz w:val="24"/>
                <w:szCs w:val="24"/>
              </w:rPr>
            </w:pPr>
            <w:r w:rsidRPr="00353204">
              <w:rPr>
                <w:sz w:val="24"/>
                <w:szCs w:val="24"/>
              </w:rPr>
              <w:t>УСЗН</w:t>
            </w:r>
          </w:p>
        </w:tc>
        <w:tc>
          <w:tcPr>
            <w:tcW w:w="1843" w:type="dxa"/>
          </w:tcPr>
          <w:p w:rsidR="009C52A8" w:rsidRPr="00353204" w:rsidRDefault="009C52A8" w:rsidP="00A03F5A">
            <w:pPr>
              <w:jc w:val="center"/>
              <w:rPr>
                <w:sz w:val="24"/>
                <w:szCs w:val="24"/>
              </w:rPr>
            </w:pPr>
            <w:r w:rsidRPr="00353204">
              <w:rPr>
                <w:sz w:val="24"/>
                <w:szCs w:val="24"/>
              </w:rPr>
              <w:t>В.Загородня</w:t>
            </w:r>
          </w:p>
          <w:p w:rsidR="009C52A8" w:rsidRPr="00353204" w:rsidRDefault="009C52A8" w:rsidP="00A03F5A">
            <w:pPr>
              <w:jc w:val="center"/>
              <w:rPr>
                <w:sz w:val="24"/>
                <w:szCs w:val="24"/>
              </w:rPr>
            </w:pPr>
            <w:r w:rsidRPr="00353204">
              <w:rPr>
                <w:sz w:val="24"/>
                <w:szCs w:val="24"/>
              </w:rPr>
              <w:t>А.Волошина</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6</w:t>
            </w:r>
            <w:r w:rsidRPr="00353204">
              <w:rPr>
                <w:b/>
                <w:sz w:val="24"/>
                <w:szCs w:val="24"/>
              </w:rPr>
              <w:t>.</w:t>
            </w:r>
          </w:p>
        </w:tc>
        <w:tc>
          <w:tcPr>
            <w:tcW w:w="1984" w:type="dxa"/>
          </w:tcPr>
          <w:p w:rsidR="009C52A8" w:rsidRPr="00353204" w:rsidRDefault="009C52A8" w:rsidP="00A03F5A">
            <w:pPr>
              <w:jc w:val="center"/>
              <w:rPr>
                <w:sz w:val="24"/>
                <w:szCs w:val="24"/>
              </w:rPr>
            </w:pPr>
            <w:r w:rsidRPr="00353204">
              <w:rPr>
                <w:sz w:val="24"/>
                <w:szCs w:val="24"/>
              </w:rPr>
              <w:t>Травень</w:t>
            </w:r>
          </w:p>
        </w:tc>
        <w:tc>
          <w:tcPr>
            <w:tcW w:w="2977" w:type="dxa"/>
          </w:tcPr>
          <w:p w:rsidR="009C52A8" w:rsidRPr="00353204" w:rsidRDefault="009C52A8" w:rsidP="00A03F5A">
            <w:pPr>
              <w:jc w:val="both"/>
              <w:rPr>
                <w:sz w:val="24"/>
                <w:szCs w:val="24"/>
              </w:rPr>
            </w:pPr>
            <w:r w:rsidRPr="00353204">
              <w:rPr>
                <w:sz w:val="24"/>
                <w:szCs w:val="24"/>
              </w:rPr>
              <w:t>Про хід виконання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загиблих на 2016-2020 роки за 2019 рік</w:t>
            </w:r>
          </w:p>
        </w:tc>
        <w:tc>
          <w:tcPr>
            <w:tcW w:w="2835" w:type="dxa"/>
            <w:gridSpan w:val="2"/>
          </w:tcPr>
          <w:p w:rsidR="009C52A8" w:rsidRPr="00353204" w:rsidRDefault="009C52A8" w:rsidP="00A03F5A">
            <w:pPr>
              <w:jc w:val="center"/>
              <w:rPr>
                <w:sz w:val="24"/>
                <w:szCs w:val="24"/>
              </w:rPr>
            </w:pPr>
            <w:r w:rsidRPr="00353204">
              <w:rPr>
                <w:sz w:val="24"/>
                <w:szCs w:val="24"/>
              </w:rPr>
              <w:t>УСЗН</w:t>
            </w:r>
          </w:p>
        </w:tc>
        <w:tc>
          <w:tcPr>
            <w:tcW w:w="1843" w:type="dxa"/>
          </w:tcPr>
          <w:p w:rsidR="009C52A8" w:rsidRPr="00353204" w:rsidRDefault="009C52A8" w:rsidP="00A03F5A">
            <w:pPr>
              <w:jc w:val="center"/>
              <w:rPr>
                <w:sz w:val="24"/>
                <w:szCs w:val="24"/>
              </w:rPr>
            </w:pPr>
            <w:r w:rsidRPr="00353204">
              <w:rPr>
                <w:sz w:val="24"/>
                <w:szCs w:val="24"/>
              </w:rPr>
              <w:t>В.Загородня</w:t>
            </w:r>
          </w:p>
          <w:p w:rsidR="009C52A8" w:rsidRPr="00353204" w:rsidRDefault="009C52A8" w:rsidP="00A03F5A">
            <w:pPr>
              <w:jc w:val="center"/>
              <w:rPr>
                <w:sz w:val="24"/>
                <w:szCs w:val="24"/>
              </w:rPr>
            </w:pPr>
            <w:r w:rsidRPr="00353204">
              <w:rPr>
                <w:sz w:val="24"/>
                <w:szCs w:val="24"/>
              </w:rPr>
              <w:t>А.Волошина</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7</w:t>
            </w:r>
            <w:r w:rsidRPr="00353204">
              <w:rPr>
                <w:b/>
                <w:sz w:val="24"/>
                <w:szCs w:val="24"/>
              </w:rPr>
              <w:t>.</w:t>
            </w:r>
          </w:p>
        </w:tc>
        <w:tc>
          <w:tcPr>
            <w:tcW w:w="1984" w:type="dxa"/>
          </w:tcPr>
          <w:p w:rsidR="009C52A8" w:rsidRPr="00353204" w:rsidRDefault="009C52A8" w:rsidP="00A03F5A">
            <w:pPr>
              <w:jc w:val="center"/>
              <w:rPr>
                <w:sz w:val="24"/>
                <w:szCs w:val="24"/>
              </w:rPr>
            </w:pPr>
            <w:r w:rsidRPr="00353204">
              <w:rPr>
                <w:sz w:val="24"/>
                <w:szCs w:val="24"/>
              </w:rPr>
              <w:t>Червень</w:t>
            </w:r>
          </w:p>
        </w:tc>
        <w:tc>
          <w:tcPr>
            <w:tcW w:w="2977" w:type="dxa"/>
          </w:tcPr>
          <w:p w:rsidR="009C52A8" w:rsidRPr="00353204" w:rsidRDefault="009C52A8" w:rsidP="00A03F5A">
            <w:pPr>
              <w:jc w:val="both"/>
              <w:rPr>
                <w:sz w:val="24"/>
                <w:szCs w:val="24"/>
              </w:rPr>
            </w:pPr>
            <w:r w:rsidRPr="00353204">
              <w:rPr>
                <w:sz w:val="24"/>
                <w:szCs w:val="24"/>
              </w:rPr>
              <w:t>Про хід виконання Міської програми забезпечення житлом дітей-сиріт, дітей, позбавлених батьківського піклування, та осіб з їх числа на території м.Знам’янка на 2019-2021 роки за  2019 рік</w:t>
            </w:r>
          </w:p>
        </w:tc>
        <w:tc>
          <w:tcPr>
            <w:tcW w:w="2835" w:type="dxa"/>
            <w:gridSpan w:val="2"/>
          </w:tcPr>
          <w:p w:rsidR="009C52A8" w:rsidRDefault="009C52A8" w:rsidP="00A03F5A">
            <w:pPr>
              <w:jc w:val="center"/>
              <w:rPr>
                <w:sz w:val="24"/>
                <w:szCs w:val="24"/>
              </w:rPr>
            </w:pPr>
            <w:r w:rsidRPr="00353204">
              <w:rPr>
                <w:sz w:val="24"/>
                <w:szCs w:val="24"/>
              </w:rPr>
              <w:t>Юридичний відділ</w:t>
            </w:r>
          </w:p>
          <w:p w:rsidR="009C52A8" w:rsidRDefault="009C52A8" w:rsidP="00A03F5A">
            <w:pPr>
              <w:jc w:val="center"/>
              <w:rPr>
                <w:sz w:val="24"/>
                <w:szCs w:val="24"/>
              </w:rPr>
            </w:pPr>
            <w:r>
              <w:rPr>
                <w:sz w:val="24"/>
                <w:szCs w:val="24"/>
              </w:rPr>
              <w:t>Служба у справах дітей</w:t>
            </w:r>
          </w:p>
          <w:p w:rsidR="009C52A8" w:rsidRPr="00353204" w:rsidRDefault="009C52A8" w:rsidP="00A03F5A">
            <w:pPr>
              <w:jc w:val="center"/>
              <w:rPr>
                <w:sz w:val="24"/>
                <w:szCs w:val="24"/>
              </w:rPr>
            </w:pPr>
            <w:r>
              <w:rPr>
                <w:sz w:val="24"/>
                <w:szCs w:val="24"/>
              </w:rPr>
              <w:t>УСЗН</w:t>
            </w:r>
          </w:p>
        </w:tc>
        <w:tc>
          <w:tcPr>
            <w:tcW w:w="1843" w:type="dxa"/>
          </w:tcPr>
          <w:p w:rsidR="009C52A8" w:rsidRPr="00353204" w:rsidRDefault="009C52A8" w:rsidP="00A03F5A">
            <w:pPr>
              <w:jc w:val="center"/>
              <w:rPr>
                <w:sz w:val="24"/>
                <w:szCs w:val="24"/>
              </w:rPr>
            </w:pPr>
            <w:r w:rsidRPr="00353204">
              <w:rPr>
                <w:sz w:val="24"/>
                <w:szCs w:val="24"/>
              </w:rPr>
              <w:t>В.Загородня</w:t>
            </w:r>
          </w:p>
          <w:p w:rsidR="009C52A8" w:rsidRPr="00353204" w:rsidRDefault="009C52A8" w:rsidP="00A03F5A">
            <w:pPr>
              <w:jc w:val="center"/>
              <w:rPr>
                <w:sz w:val="24"/>
                <w:szCs w:val="24"/>
              </w:rPr>
            </w:pPr>
            <w:r w:rsidRPr="00353204">
              <w:rPr>
                <w:sz w:val="24"/>
                <w:szCs w:val="24"/>
              </w:rPr>
              <w:t>І.Ратушна</w:t>
            </w:r>
          </w:p>
          <w:p w:rsidR="009C52A8" w:rsidRDefault="009C52A8" w:rsidP="00A03F5A">
            <w:pPr>
              <w:jc w:val="center"/>
              <w:rPr>
                <w:sz w:val="24"/>
                <w:szCs w:val="24"/>
              </w:rPr>
            </w:pPr>
            <w:r w:rsidRPr="00353204">
              <w:rPr>
                <w:sz w:val="24"/>
                <w:szCs w:val="24"/>
              </w:rPr>
              <w:t>Ю.Данільченко</w:t>
            </w:r>
          </w:p>
          <w:p w:rsidR="009C52A8" w:rsidRPr="00353204" w:rsidRDefault="009C52A8" w:rsidP="00A03F5A">
            <w:pPr>
              <w:jc w:val="center"/>
              <w:rPr>
                <w:sz w:val="24"/>
                <w:szCs w:val="24"/>
              </w:rPr>
            </w:pPr>
            <w:r>
              <w:rPr>
                <w:sz w:val="24"/>
                <w:szCs w:val="24"/>
              </w:rPr>
              <w:t>Л.Карпук</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8</w:t>
            </w:r>
            <w:r w:rsidRPr="00353204">
              <w:rPr>
                <w:b/>
                <w:sz w:val="24"/>
                <w:szCs w:val="24"/>
              </w:rPr>
              <w:t>.</w:t>
            </w:r>
          </w:p>
        </w:tc>
        <w:tc>
          <w:tcPr>
            <w:tcW w:w="1984" w:type="dxa"/>
          </w:tcPr>
          <w:p w:rsidR="009C52A8" w:rsidRPr="00353204" w:rsidRDefault="009C52A8" w:rsidP="00A03F5A">
            <w:pPr>
              <w:jc w:val="center"/>
              <w:rPr>
                <w:sz w:val="24"/>
                <w:szCs w:val="24"/>
              </w:rPr>
            </w:pPr>
            <w:r w:rsidRPr="00353204">
              <w:rPr>
                <w:sz w:val="24"/>
                <w:szCs w:val="24"/>
              </w:rPr>
              <w:t>Липень</w:t>
            </w:r>
          </w:p>
        </w:tc>
        <w:tc>
          <w:tcPr>
            <w:tcW w:w="2977" w:type="dxa"/>
          </w:tcPr>
          <w:p w:rsidR="009C52A8" w:rsidRPr="00353204" w:rsidRDefault="009C52A8" w:rsidP="00A03F5A">
            <w:pPr>
              <w:jc w:val="both"/>
              <w:rPr>
                <w:sz w:val="24"/>
                <w:szCs w:val="24"/>
              </w:rPr>
            </w:pPr>
            <w:r w:rsidRPr="00353204">
              <w:rPr>
                <w:sz w:val="24"/>
                <w:szCs w:val="24"/>
              </w:rPr>
              <w:t xml:space="preserve">Про хід виконання Міської програми </w:t>
            </w:r>
            <w:r>
              <w:rPr>
                <w:sz w:val="24"/>
                <w:szCs w:val="24"/>
              </w:rPr>
              <w:t>національно-</w:t>
            </w:r>
            <w:r w:rsidRPr="00353204">
              <w:rPr>
                <w:sz w:val="24"/>
                <w:szCs w:val="24"/>
              </w:rPr>
              <w:t xml:space="preserve">патріотичного виховання </w:t>
            </w:r>
            <w:r>
              <w:rPr>
                <w:sz w:val="24"/>
                <w:szCs w:val="24"/>
              </w:rPr>
              <w:t xml:space="preserve">дітей та молоді </w:t>
            </w:r>
            <w:r w:rsidRPr="00353204">
              <w:rPr>
                <w:sz w:val="24"/>
                <w:szCs w:val="24"/>
              </w:rPr>
              <w:t xml:space="preserve">на </w:t>
            </w:r>
            <w:r>
              <w:rPr>
                <w:sz w:val="24"/>
                <w:szCs w:val="24"/>
              </w:rPr>
              <w:t>2019-2021 роки</w:t>
            </w:r>
            <w:r w:rsidRPr="00353204">
              <w:rPr>
                <w:sz w:val="24"/>
                <w:szCs w:val="24"/>
              </w:rPr>
              <w:t xml:space="preserve"> за 2019 рік</w:t>
            </w:r>
          </w:p>
        </w:tc>
        <w:tc>
          <w:tcPr>
            <w:tcW w:w="2835" w:type="dxa"/>
            <w:gridSpan w:val="2"/>
          </w:tcPr>
          <w:p w:rsidR="009C52A8" w:rsidRPr="00353204" w:rsidRDefault="009C52A8" w:rsidP="00A03F5A">
            <w:pPr>
              <w:jc w:val="center"/>
              <w:rPr>
                <w:sz w:val="24"/>
                <w:szCs w:val="24"/>
              </w:rPr>
            </w:pPr>
            <w:r w:rsidRPr="00353204">
              <w:rPr>
                <w:sz w:val="24"/>
                <w:szCs w:val="24"/>
              </w:rPr>
              <w:t>відділ молоді, спорту та охорони здоров’я</w:t>
            </w:r>
          </w:p>
        </w:tc>
        <w:tc>
          <w:tcPr>
            <w:tcW w:w="1843" w:type="dxa"/>
          </w:tcPr>
          <w:p w:rsidR="009C52A8" w:rsidRPr="00353204" w:rsidRDefault="009C52A8" w:rsidP="00A03F5A">
            <w:pPr>
              <w:jc w:val="center"/>
              <w:rPr>
                <w:sz w:val="24"/>
                <w:szCs w:val="24"/>
              </w:rPr>
            </w:pPr>
            <w:r w:rsidRPr="00353204">
              <w:rPr>
                <w:sz w:val="24"/>
                <w:szCs w:val="24"/>
              </w:rPr>
              <w:t>В.Загородня</w:t>
            </w:r>
          </w:p>
          <w:p w:rsidR="009C52A8" w:rsidRPr="00353204" w:rsidRDefault="009C52A8" w:rsidP="00A03F5A">
            <w:pPr>
              <w:jc w:val="center"/>
              <w:rPr>
                <w:sz w:val="24"/>
                <w:szCs w:val="24"/>
              </w:rPr>
            </w:pPr>
            <w:r w:rsidRPr="00353204">
              <w:rPr>
                <w:sz w:val="24"/>
                <w:szCs w:val="24"/>
              </w:rPr>
              <w:t>Р.Ладожинська</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9</w:t>
            </w:r>
            <w:r w:rsidRPr="00353204">
              <w:rPr>
                <w:b/>
                <w:sz w:val="24"/>
                <w:szCs w:val="24"/>
              </w:rPr>
              <w:t>.</w:t>
            </w:r>
          </w:p>
        </w:tc>
        <w:tc>
          <w:tcPr>
            <w:tcW w:w="1984" w:type="dxa"/>
          </w:tcPr>
          <w:p w:rsidR="009C52A8" w:rsidRPr="00353204" w:rsidRDefault="009C52A8" w:rsidP="00A03F5A">
            <w:pPr>
              <w:jc w:val="center"/>
              <w:rPr>
                <w:sz w:val="24"/>
                <w:szCs w:val="24"/>
              </w:rPr>
            </w:pPr>
            <w:r w:rsidRPr="00353204">
              <w:rPr>
                <w:sz w:val="24"/>
                <w:szCs w:val="24"/>
              </w:rPr>
              <w:t>Серпень</w:t>
            </w:r>
          </w:p>
        </w:tc>
        <w:tc>
          <w:tcPr>
            <w:tcW w:w="2977" w:type="dxa"/>
          </w:tcPr>
          <w:p w:rsidR="009C52A8" w:rsidRPr="00353204" w:rsidRDefault="009C52A8" w:rsidP="00A03F5A">
            <w:pPr>
              <w:jc w:val="both"/>
              <w:rPr>
                <w:sz w:val="24"/>
                <w:szCs w:val="24"/>
              </w:rPr>
            </w:pPr>
            <w:r w:rsidRPr="00353204">
              <w:rPr>
                <w:sz w:val="24"/>
                <w:szCs w:val="24"/>
              </w:rPr>
              <w:t>Про хід виконання Міської програми «Безпечне місто» на 2019-2022 роки у 2020 році</w:t>
            </w:r>
          </w:p>
        </w:tc>
        <w:tc>
          <w:tcPr>
            <w:tcW w:w="2835" w:type="dxa"/>
            <w:gridSpan w:val="2"/>
          </w:tcPr>
          <w:p w:rsidR="009C52A8" w:rsidRPr="00353204" w:rsidRDefault="009C52A8" w:rsidP="00A03F5A">
            <w:pPr>
              <w:jc w:val="center"/>
              <w:rPr>
                <w:sz w:val="24"/>
                <w:szCs w:val="24"/>
              </w:rPr>
            </w:pPr>
            <w:r w:rsidRPr="00353204">
              <w:rPr>
                <w:sz w:val="24"/>
                <w:szCs w:val="24"/>
              </w:rPr>
              <w:t>Знам’янський ВП ГУНП у Кіровоградській області</w:t>
            </w:r>
          </w:p>
        </w:tc>
        <w:tc>
          <w:tcPr>
            <w:tcW w:w="1843" w:type="dxa"/>
          </w:tcPr>
          <w:p w:rsidR="009C52A8" w:rsidRPr="00353204" w:rsidRDefault="009C52A8" w:rsidP="00A03F5A">
            <w:pPr>
              <w:jc w:val="center"/>
              <w:rPr>
                <w:sz w:val="24"/>
                <w:szCs w:val="24"/>
              </w:rPr>
            </w:pPr>
            <w:r w:rsidRPr="00353204">
              <w:rPr>
                <w:sz w:val="24"/>
                <w:szCs w:val="24"/>
              </w:rPr>
              <w:t>В.Прохніцький</w:t>
            </w:r>
          </w:p>
        </w:tc>
      </w:tr>
      <w:tr w:rsidR="009C52A8" w:rsidRPr="00AE4D1D" w:rsidTr="00A03F5A">
        <w:trPr>
          <w:trHeight w:val="247"/>
        </w:trPr>
        <w:tc>
          <w:tcPr>
            <w:tcW w:w="534" w:type="dxa"/>
          </w:tcPr>
          <w:p w:rsidR="009C52A8" w:rsidRPr="00353204" w:rsidRDefault="009C52A8" w:rsidP="00A03F5A">
            <w:pPr>
              <w:rPr>
                <w:b/>
                <w:sz w:val="24"/>
                <w:szCs w:val="24"/>
              </w:rPr>
            </w:pPr>
            <w:r w:rsidRPr="00353204">
              <w:rPr>
                <w:b/>
                <w:sz w:val="24"/>
                <w:szCs w:val="24"/>
              </w:rPr>
              <w:t>1</w:t>
            </w:r>
            <w:r>
              <w:rPr>
                <w:b/>
                <w:sz w:val="24"/>
                <w:szCs w:val="24"/>
              </w:rPr>
              <w:t>0</w:t>
            </w:r>
            <w:r w:rsidRPr="00353204">
              <w:rPr>
                <w:b/>
                <w:sz w:val="24"/>
                <w:szCs w:val="24"/>
              </w:rPr>
              <w:t>.</w:t>
            </w:r>
          </w:p>
        </w:tc>
        <w:tc>
          <w:tcPr>
            <w:tcW w:w="1984" w:type="dxa"/>
          </w:tcPr>
          <w:p w:rsidR="009C52A8" w:rsidRPr="00353204" w:rsidRDefault="009C52A8" w:rsidP="00A03F5A">
            <w:pPr>
              <w:jc w:val="center"/>
              <w:rPr>
                <w:sz w:val="24"/>
                <w:szCs w:val="24"/>
              </w:rPr>
            </w:pPr>
            <w:r w:rsidRPr="00353204">
              <w:rPr>
                <w:sz w:val="24"/>
                <w:szCs w:val="24"/>
              </w:rPr>
              <w:t>Вересень</w:t>
            </w:r>
          </w:p>
        </w:tc>
        <w:tc>
          <w:tcPr>
            <w:tcW w:w="2977" w:type="dxa"/>
          </w:tcPr>
          <w:p w:rsidR="009C52A8" w:rsidRPr="00353204" w:rsidRDefault="009C52A8" w:rsidP="00A03F5A">
            <w:pPr>
              <w:jc w:val="both"/>
              <w:rPr>
                <w:sz w:val="24"/>
                <w:szCs w:val="24"/>
              </w:rPr>
            </w:pPr>
            <w:r w:rsidRPr="00353204">
              <w:rPr>
                <w:sz w:val="24"/>
                <w:szCs w:val="24"/>
              </w:rPr>
              <w:t xml:space="preserve">Про хід виконання </w:t>
            </w:r>
            <w:r w:rsidRPr="00353204">
              <w:rPr>
                <w:sz w:val="24"/>
                <w:szCs w:val="24"/>
              </w:rPr>
              <w:lastRenderedPageBreak/>
              <w:t>Програми запровадження в м.Знам’янка роздільного збирання твердих побутових відходів на 2018-2020 роки за 2019 рік</w:t>
            </w:r>
          </w:p>
        </w:tc>
        <w:tc>
          <w:tcPr>
            <w:tcW w:w="2835" w:type="dxa"/>
            <w:gridSpan w:val="2"/>
          </w:tcPr>
          <w:p w:rsidR="009C52A8" w:rsidRPr="00353204" w:rsidRDefault="009C52A8" w:rsidP="00A03F5A">
            <w:pPr>
              <w:jc w:val="center"/>
              <w:rPr>
                <w:sz w:val="24"/>
                <w:szCs w:val="24"/>
              </w:rPr>
            </w:pPr>
            <w:r w:rsidRPr="00353204">
              <w:rPr>
                <w:sz w:val="24"/>
                <w:szCs w:val="24"/>
              </w:rPr>
              <w:lastRenderedPageBreak/>
              <w:t>Управління МА та ЖКГ</w:t>
            </w:r>
          </w:p>
        </w:tc>
        <w:tc>
          <w:tcPr>
            <w:tcW w:w="1843" w:type="dxa"/>
          </w:tcPr>
          <w:p w:rsidR="009C52A8" w:rsidRPr="00353204" w:rsidRDefault="009C52A8" w:rsidP="00A03F5A">
            <w:pPr>
              <w:jc w:val="center"/>
              <w:rPr>
                <w:sz w:val="24"/>
                <w:szCs w:val="24"/>
              </w:rPr>
            </w:pPr>
            <w:r w:rsidRPr="00353204">
              <w:rPr>
                <w:sz w:val="24"/>
                <w:szCs w:val="24"/>
              </w:rPr>
              <w:t>С.Гребенюк</w:t>
            </w:r>
          </w:p>
          <w:p w:rsidR="009C52A8" w:rsidRPr="00353204" w:rsidRDefault="009C52A8" w:rsidP="00A03F5A">
            <w:pPr>
              <w:jc w:val="center"/>
              <w:rPr>
                <w:sz w:val="24"/>
                <w:szCs w:val="24"/>
              </w:rPr>
            </w:pPr>
            <w:r w:rsidRPr="00353204">
              <w:rPr>
                <w:sz w:val="24"/>
                <w:szCs w:val="24"/>
              </w:rPr>
              <w:lastRenderedPageBreak/>
              <w:t>М.Нікітін</w:t>
            </w:r>
          </w:p>
          <w:p w:rsidR="009C52A8" w:rsidRPr="00353204" w:rsidRDefault="009C52A8" w:rsidP="00A03F5A">
            <w:pPr>
              <w:jc w:val="center"/>
              <w:rPr>
                <w:sz w:val="24"/>
                <w:szCs w:val="24"/>
              </w:rPr>
            </w:pPr>
            <w:r w:rsidRPr="00353204">
              <w:rPr>
                <w:sz w:val="24"/>
                <w:szCs w:val="24"/>
              </w:rPr>
              <w:t>О.Чернявський</w:t>
            </w:r>
          </w:p>
        </w:tc>
      </w:tr>
      <w:tr w:rsidR="009C52A8" w:rsidRPr="00353204" w:rsidTr="00A03F5A">
        <w:trPr>
          <w:trHeight w:val="247"/>
        </w:trPr>
        <w:tc>
          <w:tcPr>
            <w:tcW w:w="534" w:type="dxa"/>
          </w:tcPr>
          <w:p w:rsidR="009C52A8" w:rsidRPr="00353204" w:rsidRDefault="009C52A8" w:rsidP="00A03F5A">
            <w:pPr>
              <w:rPr>
                <w:b/>
                <w:sz w:val="24"/>
                <w:szCs w:val="24"/>
              </w:rPr>
            </w:pPr>
            <w:r w:rsidRPr="00353204">
              <w:rPr>
                <w:b/>
                <w:sz w:val="24"/>
                <w:szCs w:val="24"/>
              </w:rPr>
              <w:lastRenderedPageBreak/>
              <w:t>1</w:t>
            </w:r>
            <w:r>
              <w:rPr>
                <w:b/>
                <w:sz w:val="24"/>
                <w:szCs w:val="24"/>
              </w:rPr>
              <w:t>1</w:t>
            </w:r>
            <w:r w:rsidRPr="00353204">
              <w:rPr>
                <w:b/>
                <w:sz w:val="24"/>
                <w:szCs w:val="24"/>
              </w:rPr>
              <w:t>.</w:t>
            </w:r>
          </w:p>
        </w:tc>
        <w:tc>
          <w:tcPr>
            <w:tcW w:w="1984" w:type="dxa"/>
          </w:tcPr>
          <w:p w:rsidR="009C52A8" w:rsidRPr="00353204" w:rsidRDefault="009C52A8" w:rsidP="00A03F5A">
            <w:pPr>
              <w:jc w:val="center"/>
              <w:rPr>
                <w:sz w:val="24"/>
                <w:szCs w:val="24"/>
              </w:rPr>
            </w:pPr>
            <w:r w:rsidRPr="00353204">
              <w:rPr>
                <w:sz w:val="24"/>
                <w:szCs w:val="24"/>
              </w:rPr>
              <w:t>Жовтень</w:t>
            </w:r>
          </w:p>
        </w:tc>
        <w:tc>
          <w:tcPr>
            <w:tcW w:w="2977" w:type="dxa"/>
          </w:tcPr>
          <w:p w:rsidR="009C52A8" w:rsidRPr="00353204" w:rsidRDefault="009C52A8" w:rsidP="00A03F5A">
            <w:pPr>
              <w:jc w:val="both"/>
              <w:rPr>
                <w:sz w:val="24"/>
                <w:szCs w:val="24"/>
              </w:rPr>
            </w:pPr>
            <w:r w:rsidRPr="00353204">
              <w:rPr>
                <w:sz w:val="24"/>
                <w:szCs w:val="24"/>
              </w:rPr>
              <w:t>Про хід виконання Міської програми підтримки житлового фонду та благоустрою міста Знам’янка на 2018-2022 роки за 2019 рік</w:t>
            </w:r>
          </w:p>
        </w:tc>
        <w:tc>
          <w:tcPr>
            <w:tcW w:w="2835" w:type="dxa"/>
            <w:gridSpan w:val="2"/>
          </w:tcPr>
          <w:p w:rsidR="009C52A8" w:rsidRPr="00353204" w:rsidRDefault="009C52A8" w:rsidP="00A03F5A">
            <w:pPr>
              <w:jc w:val="center"/>
              <w:rPr>
                <w:sz w:val="24"/>
                <w:szCs w:val="24"/>
              </w:rPr>
            </w:pPr>
            <w:r w:rsidRPr="00353204">
              <w:rPr>
                <w:sz w:val="24"/>
                <w:szCs w:val="24"/>
              </w:rPr>
              <w:t>Управління МА та ЖКГ</w:t>
            </w:r>
          </w:p>
        </w:tc>
        <w:tc>
          <w:tcPr>
            <w:tcW w:w="1843" w:type="dxa"/>
          </w:tcPr>
          <w:p w:rsidR="009C52A8" w:rsidRPr="00353204" w:rsidRDefault="009C52A8" w:rsidP="00A03F5A">
            <w:pPr>
              <w:jc w:val="center"/>
              <w:rPr>
                <w:sz w:val="24"/>
                <w:szCs w:val="24"/>
              </w:rPr>
            </w:pPr>
            <w:r w:rsidRPr="00353204">
              <w:rPr>
                <w:sz w:val="24"/>
                <w:szCs w:val="24"/>
              </w:rPr>
              <w:t>С.Гребенюк</w:t>
            </w:r>
          </w:p>
          <w:p w:rsidR="009C52A8" w:rsidRPr="00353204" w:rsidRDefault="009C52A8" w:rsidP="00A03F5A">
            <w:pPr>
              <w:jc w:val="center"/>
              <w:rPr>
                <w:sz w:val="24"/>
                <w:szCs w:val="24"/>
              </w:rPr>
            </w:pPr>
            <w:r w:rsidRPr="00353204">
              <w:rPr>
                <w:sz w:val="24"/>
                <w:szCs w:val="24"/>
              </w:rPr>
              <w:t>М.Нікітін</w:t>
            </w:r>
          </w:p>
          <w:p w:rsidR="009C52A8" w:rsidRPr="00353204" w:rsidRDefault="009C52A8" w:rsidP="00A03F5A">
            <w:pPr>
              <w:jc w:val="center"/>
              <w:rPr>
                <w:sz w:val="24"/>
                <w:szCs w:val="24"/>
              </w:rPr>
            </w:pP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1</w:t>
            </w:r>
            <w:r w:rsidRPr="00353204">
              <w:rPr>
                <w:b/>
                <w:sz w:val="24"/>
                <w:szCs w:val="24"/>
              </w:rPr>
              <w:t>2.</w:t>
            </w:r>
          </w:p>
        </w:tc>
        <w:tc>
          <w:tcPr>
            <w:tcW w:w="1984" w:type="dxa"/>
          </w:tcPr>
          <w:p w:rsidR="009C52A8" w:rsidRPr="00353204" w:rsidRDefault="009C52A8" w:rsidP="00A03F5A">
            <w:pPr>
              <w:jc w:val="center"/>
              <w:rPr>
                <w:sz w:val="24"/>
                <w:szCs w:val="24"/>
              </w:rPr>
            </w:pPr>
            <w:r w:rsidRPr="00353204">
              <w:rPr>
                <w:sz w:val="24"/>
                <w:szCs w:val="24"/>
              </w:rPr>
              <w:t>Жовтень</w:t>
            </w:r>
          </w:p>
        </w:tc>
        <w:tc>
          <w:tcPr>
            <w:tcW w:w="2977" w:type="dxa"/>
          </w:tcPr>
          <w:p w:rsidR="009C52A8" w:rsidRPr="00353204" w:rsidRDefault="009C52A8" w:rsidP="00A03F5A">
            <w:pPr>
              <w:jc w:val="both"/>
              <w:rPr>
                <w:sz w:val="24"/>
                <w:szCs w:val="24"/>
              </w:rPr>
            </w:pPr>
            <w:r w:rsidRPr="00353204">
              <w:rPr>
                <w:sz w:val="24"/>
                <w:szCs w:val="24"/>
              </w:rPr>
              <w:t>Про хід виконання Програми цивільного захисту міста Знам’янка на 2016-2020 роки за 2019 рік</w:t>
            </w:r>
          </w:p>
        </w:tc>
        <w:tc>
          <w:tcPr>
            <w:tcW w:w="2835" w:type="dxa"/>
            <w:gridSpan w:val="2"/>
          </w:tcPr>
          <w:p w:rsidR="009C52A8" w:rsidRPr="00353204" w:rsidRDefault="009C52A8" w:rsidP="00A03F5A">
            <w:pPr>
              <w:jc w:val="center"/>
              <w:rPr>
                <w:sz w:val="24"/>
                <w:szCs w:val="24"/>
              </w:rPr>
            </w:pPr>
            <w:r w:rsidRPr="00353204">
              <w:rPr>
                <w:sz w:val="24"/>
                <w:szCs w:val="24"/>
              </w:rPr>
              <w:t>Управління МА та ЖКГ</w:t>
            </w:r>
          </w:p>
        </w:tc>
        <w:tc>
          <w:tcPr>
            <w:tcW w:w="1843" w:type="dxa"/>
          </w:tcPr>
          <w:p w:rsidR="009C52A8" w:rsidRPr="00353204" w:rsidRDefault="009C52A8" w:rsidP="00A03F5A">
            <w:pPr>
              <w:jc w:val="center"/>
              <w:rPr>
                <w:sz w:val="24"/>
                <w:szCs w:val="24"/>
              </w:rPr>
            </w:pPr>
            <w:r w:rsidRPr="00353204">
              <w:rPr>
                <w:sz w:val="24"/>
                <w:szCs w:val="24"/>
              </w:rPr>
              <w:t>С.Балан</w:t>
            </w:r>
          </w:p>
        </w:tc>
      </w:tr>
      <w:tr w:rsidR="009C52A8" w:rsidRPr="00353204" w:rsidTr="00A03F5A">
        <w:trPr>
          <w:trHeight w:val="247"/>
        </w:trPr>
        <w:tc>
          <w:tcPr>
            <w:tcW w:w="534" w:type="dxa"/>
          </w:tcPr>
          <w:p w:rsidR="009C52A8" w:rsidRPr="00353204" w:rsidRDefault="009C52A8" w:rsidP="00A03F5A">
            <w:pPr>
              <w:rPr>
                <w:b/>
                <w:sz w:val="24"/>
                <w:szCs w:val="24"/>
              </w:rPr>
            </w:pPr>
            <w:r w:rsidRPr="00353204">
              <w:rPr>
                <w:b/>
                <w:sz w:val="24"/>
                <w:szCs w:val="24"/>
              </w:rPr>
              <w:t>1</w:t>
            </w:r>
            <w:r>
              <w:rPr>
                <w:b/>
                <w:sz w:val="24"/>
                <w:szCs w:val="24"/>
              </w:rPr>
              <w:t>3</w:t>
            </w:r>
            <w:r w:rsidRPr="00353204">
              <w:rPr>
                <w:b/>
                <w:sz w:val="24"/>
                <w:szCs w:val="24"/>
              </w:rPr>
              <w:t>.</w:t>
            </w:r>
          </w:p>
        </w:tc>
        <w:tc>
          <w:tcPr>
            <w:tcW w:w="1984" w:type="dxa"/>
          </w:tcPr>
          <w:p w:rsidR="009C52A8" w:rsidRPr="00353204" w:rsidRDefault="009C52A8" w:rsidP="00A03F5A">
            <w:pPr>
              <w:jc w:val="center"/>
              <w:rPr>
                <w:sz w:val="24"/>
                <w:szCs w:val="24"/>
              </w:rPr>
            </w:pPr>
            <w:r w:rsidRPr="00353204">
              <w:rPr>
                <w:sz w:val="24"/>
                <w:szCs w:val="24"/>
              </w:rPr>
              <w:t>Постійно</w:t>
            </w:r>
          </w:p>
        </w:tc>
        <w:tc>
          <w:tcPr>
            <w:tcW w:w="2977" w:type="dxa"/>
          </w:tcPr>
          <w:p w:rsidR="009C52A8" w:rsidRPr="00353204" w:rsidRDefault="009C52A8" w:rsidP="00A03F5A">
            <w:pPr>
              <w:jc w:val="both"/>
              <w:rPr>
                <w:sz w:val="24"/>
                <w:szCs w:val="24"/>
              </w:rPr>
            </w:pPr>
            <w:r w:rsidRPr="00353204">
              <w:rPr>
                <w:sz w:val="24"/>
                <w:szCs w:val="24"/>
              </w:rPr>
              <w:t>Про стан дотримання положень санітарного регламенту у дошкільних та освітніх навчальних закладах міста</w:t>
            </w:r>
          </w:p>
        </w:tc>
        <w:tc>
          <w:tcPr>
            <w:tcW w:w="2835" w:type="dxa"/>
            <w:gridSpan w:val="2"/>
          </w:tcPr>
          <w:p w:rsidR="009C52A8" w:rsidRDefault="009C52A8" w:rsidP="00A03F5A">
            <w:pPr>
              <w:jc w:val="center"/>
              <w:rPr>
                <w:sz w:val="24"/>
                <w:szCs w:val="24"/>
              </w:rPr>
            </w:pPr>
            <w:r w:rsidRPr="00353204">
              <w:rPr>
                <w:sz w:val="24"/>
                <w:szCs w:val="24"/>
              </w:rPr>
              <w:t xml:space="preserve">Відділ освіти, </w:t>
            </w:r>
          </w:p>
          <w:p w:rsidR="009C52A8" w:rsidRDefault="009C52A8" w:rsidP="00A03F5A">
            <w:pPr>
              <w:jc w:val="center"/>
              <w:rPr>
                <w:sz w:val="24"/>
                <w:szCs w:val="24"/>
              </w:rPr>
            </w:pPr>
            <w:r w:rsidRPr="00353204">
              <w:rPr>
                <w:sz w:val="24"/>
                <w:szCs w:val="24"/>
              </w:rPr>
              <w:t xml:space="preserve">Знам’янське районне лабораторне </w:t>
            </w:r>
          </w:p>
          <w:p w:rsidR="009C52A8" w:rsidRPr="00353204" w:rsidRDefault="009C52A8" w:rsidP="00A03F5A">
            <w:pPr>
              <w:jc w:val="center"/>
              <w:rPr>
                <w:sz w:val="24"/>
                <w:szCs w:val="24"/>
              </w:rPr>
            </w:pPr>
            <w:r>
              <w:rPr>
                <w:sz w:val="24"/>
                <w:szCs w:val="24"/>
              </w:rPr>
              <w:t xml:space="preserve">відділення </w:t>
            </w:r>
            <w:r w:rsidRPr="00353204">
              <w:rPr>
                <w:sz w:val="24"/>
                <w:szCs w:val="24"/>
              </w:rPr>
              <w:t>Державн</w:t>
            </w:r>
            <w:r>
              <w:rPr>
                <w:sz w:val="24"/>
                <w:szCs w:val="24"/>
              </w:rPr>
              <w:t>ої установи</w:t>
            </w:r>
            <w:r w:rsidRPr="00353204">
              <w:rPr>
                <w:sz w:val="24"/>
                <w:szCs w:val="24"/>
              </w:rPr>
              <w:t xml:space="preserve"> «Кіровоградський обласний лабораторний центр» МОЗ України, </w:t>
            </w:r>
          </w:p>
          <w:p w:rsidR="009C52A8" w:rsidRPr="00353204" w:rsidRDefault="009C52A8" w:rsidP="00A03F5A">
            <w:pPr>
              <w:jc w:val="center"/>
              <w:rPr>
                <w:sz w:val="24"/>
                <w:szCs w:val="24"/>
              </w:rPr>
            </w:pPr>
            <w:r>
              <w:rPr>
                <w:sz w:val="24"/>
                <w:szCs w:val="24"/>
              </w:rPr>
              <w:t xml:space="preserve">Знам’янське районне управління Головного управління </w:t>
            </w:r>
            <w:r w:rsidRPr="00353204">
              <w:rPr>
                <w:sz w:val="24"/>
                <w:szCs w:val="24"/>
              </w:rPr>
              <w:t>Держпродспоживслужб</w:t>
            </w:r>
            <w:r>
              <w:rPr>
                <w:sz w:val="24"/>
                <w:szCs w:val="24"/>
              </w:rPr>
              <w:t>и</w:t>
            </w:r>
            <w:r w:rsidRPr="00353204">
              <w:rPr>
                <w:sz w:val="24"/>
                <w:szCs w:val="24"/>
              </w:rPr>
              <w:t xml:space="preserve"> в Кіровоградській області</w:t>
            </w:r>
          </w:p>
        </w:tc>
        <w:tc>
          <w:tcPr>
            <w:tcW w:w="1843" w:type="dxa"/>
          </w:tcPr>
          <w:p w:rsidR="009C52A8" w:rsidRPr="00353204" w:rsidRDefault="009C52A8" w:rsidP="00A03F5A">
            <w:pPr>
              <w:jc w:val="center"/>
              <w:rPr>
                <w:sz w:val="24"/>
                <w:szCs w:val="24"/>
              </w:rPr>
            </w:pPr>
            <w:r w:rsidRPr="00353204">
              <w:rPr>
                <w:sz w:val="24"/>
                <w:szCs w:val="24"/>
              </w:rPr>
              <w:t>В.Загородня</w:t>
            </w:r>
          </w:p>
          <w:p w:rsidR="009C52A8" w:rsidRPr="00353204" w:rsidRDefault="009C52A8" w:rsidP="00A03F5A">
            <w:pPr>
              <w:jc w:val="center"/>
              <w:rPr>
                <w:sz w:val="24"/>
                <w:szCs w:val="24"/>
              </w:rPr>
            </w:pPr>
            <w:r w:rsidRPr="00353204">
              <w:rPr>
                <w:sz w:val="24"/>
                <w:szCs w:val="24"/>
              </w:rPr>
              <w:t>Л.Клименко</w:t>
            </w:r>
          </w:p>
          <w:p w:rsidR="009C52A8" w:rsidRPr="00353204" w:rsidRDefault="009C52A8" w:rsidP="00A03F5A">
            <w:pPr>
              <w:jc w:val="center"/>
              <w:rPr>
                <w:sz w:val="24"/>
                <w:szCs w:val="24"/>
              </w:rPr>
            </w:pPr>
            <w:r w:rsidRPr="00353204">
              <w:rPr>
                <w:sz w:val="24"/>
                <w:szCs w:val="24"/>
              </w:rPr>
              <w:t>С.Манько</w:t>
            </w:r>
          </w:p>
          <w:p w:rsidR="009C52A8" w:rsidRPr="00353204" w:rsidRDefault="009C52A8" w:rsidP="00A03F5A">
            <w:pPr>
              <w:jc w:val="center"/>
              <w:rPr>
                <w:sz w:val="24"/>
                <w:szCs w:val="24"/>
              </w:rPr>
            </w:pPr>
            <w:r w:rsidRPr="00353204">
              <w:rPr>
                <w:sz w:val="24"/>
                <w:szCs w:val="24"/>
              </w:rPr>
              <w:t>О.Філоновська</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14.</w:t>
            </w:r>
          </w:p>
        </w:tc>
        <w:tc>
          <w:tcPr>
            <w:tcW w:w="1984" w:type="dxa"/>
          </w:tcPr>
          <w:p w:rsidR="009C52A8" w:rsidRPr="00353204" w:rsidRDefault="009C52A8" w:rsidP="00A03F5A">
            <w:pPr>
              <w:jc w:val="center"/>
              <w:rPr>
                <w:sz w:val="24"/>
                <w:szCs w:val="24"/>
              </w:rPr>
            </w:pPr>
            <w:r w:rsidRPr="00353204">
              <w:rPr>
                <w:sz w:val="24"/>
                <w:szCs w:val="24"/>
              </w:rPr>
              <w:t>Постійно</w:t>
            </w:r>
          </w:p>
        </w:tc>
        <w:tc>
          <w:tcPr>
            <w:tcW w:w="2977" w:type="dxa"/>
          </w:tcPr>
          <w:p w:rsidR="009C52A8" w:rsidRPr="00353204" w:rsidRDefault="009C52A8" w:rsidP="00A03F5A">
            <w:pPr>
              <w:jc w:val="both"/>
              <w:rPr>
                <w:sz w:val="24"/>
                <w:szCs w:val="24"/>
              </w:rPr>
            </w:pPr>
            <w:r w:rsidRPr="00353204">
              <w:rPr>
                <w:sz w:val="24"/>
                <w:szCs w:val="24"/>
              </w:rPr>
              <w:t>Моніторинг заходів, критеріїв та вимог, спрямованих на запобігання та ліквідацію інфекційних захворювань, епідемій, збереження навколишнього природного середовища і санітарно-епідемічного благополуччя населення</w:t>
            </w:r>
          </w:p>
        </w:tc>
        <w:tc>
          <w:tcPr>
            <w:tcW w:w="2835" w:type="dxa"/>
            <w:gridSpan w:val="2"/>
          </w:tcPr>
          <w:p w:rsidR="009C52A8" w:rsidRDefault="009C52A8" w:rsidP="00A03F5A">
            <w:pPr>
              <w:jc w:val="center"/>
              <w:rPr>
                <w:sz w:val="24"/>
                <w:szCs w:val="24"/>
              </w:rPr>
            </w:pPr>
            <w:r w:rsidRPr="00353204">
              <w:rPr>
                <w:sz w:val="24"/>
                <w:szCs w:val="24"/>
              </w:rPr>
              <w:t xml:space="preserve">Знам’янське районне лабораторне </w:t>
            </w:r>
          </w:p>
          <w:p w:rsidR="009C52A8" w:rsidRPr="00353204" w:rsidRDefault="009C52A8" w:rsidP="00A03F5A">
            <w:pPr>
              <w:jc w:val="center"/>
              <w:rPr>
                <w:sz w:val="24"/>
                <w:szCs w:val="24"/>
              </w:rPr>
            </w:pPr>
            <w:r>
              <w:rPr>
                <w:sz w:val="24"/>
                <w:szCs w:val="24"/>
              </w:rPr>
              <w:t xml:space="preserve">відділення </w:t>
            </w:r>
            <w:r w:rsidRPr="00353204">
              <w:rPr>
                <w:sz w:val="24"/>
                <w:szCs w:val="24"/>
              </w:rPr>
              <w:t>Державн</w:t>
            </w:r>
            <w:r>
              <w:rPr>
                <w:sz w:val="24"/>
                <w:szCs w:val="24"/>
              </w:rPr>
              <w:t>ої установи</w:t>
            </w:r>
            <w:r w:rsidRPr="00353204">
              <w:rPr>
                <w:sz w:val="24"/>
                <w:szCs w:val="24"/>
              </w:rPr>
              <w:t xml:space="preserve"> «Кіровоградський обласний лабораторний центр» МОЗ України, </w:t>
            </w:r>
          </w:p>
          <w:p w:rsidR="009C52A8" w:rsidRPr="00353204" w:rsidRDefault="009C52A8" w:rsidP="00A03F5A">
            <w:pPr>
              <w:jc w:val="center"/>
              <w:rPr>
                <w:sz w:val="24"/>
                <w:szCs w:val="24"/>
              </w:rPr>
            </w:pPr>
            <w:r>
              <w:rPr>
                <w:sz w:val="24"/>
                <w:szCs w:val="24"/>
              </w:rPr>
              <w:t xml:space="preserve">Знам’янське районне управління Головного управління </w:t>
            </w:r>
            <w:r w:rsidRPr="00353204">
              <w:rPr>
                <w:sz w:val="24"/>
                <w:szCs w:val="24"/>
              </w:rPr>
              <w:t>Держпродспоживслужб</w:t>
            </w:r>
            <w:r>
              <w:rPr>
                <w:sz w:val="24"/>
                <w:szCs w:val="24"/>
              </w:rPr>
              <w:t>и</w:t>
            </w:r>
            <w:r w:rsidRPr="00353204">
              <w:rPr>
                <w:sz w:val="24"/>
                <w:szCs w:val="24"/>
              </w:rPr>
              <w:t xml:space="preserve"> в Кіровоградській області</w:t>
            </w:r>
          </w:p>
        </w:tc>
        <w:tc>
          <w:tcPr>
            <w:tcW w:w="1843" w:type="dxa"/>
          </w:tcPr>
          <w:p w:rsidR="009C52A8" w:rsidRPr="00353204" w:rsidRDefault="009C52A8" w:rsidP="00A03F5A">
            <w:pPr>
              <w:jc w:val="center"/>
              <w:rPr>
                <w:sz w:val="24"/>
                <w:szCs w:val="24"/>
              </w:rPr>
            </w:pPr>
            <w:r w:rsidRPr="00353204">
              <w:rPr>
                <w:sz w:val="24"/>
                <w:szCs w:val="24"/>
              </w:rPr>
              <w:t>В.Загородня</w:t>
            </w:r>
          </w:p>
          <w:p w:rsidR="009C52A8" w:rsidRPr="00353204" w:rsidRDefault="009C52A8" w:rsidP="00A03F5A">
            <w:pPr>
              <w:jc w:val="center"/>
              <w:rPr>
                <w:sz w:val="24"/>
                <w:szCs w:val="24"/>
              </w:rPr>
            </w:pPr>
            <w:r w:rsidRPr="00353204">
              <w:rPr>
                <w:sz w:val="24"/>
                <w:szCs w:val="24"/>
              </w:rPr>
              <w:t>Л.Клименко</w:t>
            </w:r>
          </w:p>
          <w:p w:rsidR="009C52A8" w:rsidRPr="00353204" w:rsidRDefault="009C52A8" w:rsidP="00A03F5A">
            <w:pPr>
              <w:jc w:val="center"/>
              <w:rPr>
                <w:sz w:val="24"/>
                <w:szCs w:val="24"/>
              </w:rPr>
            </w:pPr>
            <w:r w:rsidRPr="00353204">
              <w:rPr>
                <w:sz w:val="24"/>
                <w:szCs w:val="24"/>
              </w:rPr>
              <w:t>О.Філоновська</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15</w:t>
            </w:r>
            <w:r w:rsidRPr="00353204">
              <w:rPr>
                <w:b/>
                <w:sz w:val="24"/>
                <w:szCs w:val="24"/>
              </w:rPr>
              <w:t>.</w:t>
            </w:r>
          </w:p>
        </w:tc>
        <w:tc>
          <w:tcPr>
            <w:tcW w:w="1984" w:type="dxa"/>
          </w:tcPr>
          <w:p w:rsidR="009C52A8" w:rsidRPr="00353204" w:rsidRDefault="009C52A8" w:rsidP="00A03F5A">
            <w:pPr>
              <w:jc w:val="center"/>
              <w:rPr>
                <w:sz w:val="24"/>
                <w:szCs w:val="24"/>
              </w:rPr>
            </w:pPr>
            <w:r w:rsidRPr="00353204">
              <w:rPr>
                <w:sz w:val="24"/>
                <w:szCs w:val="24"/>
              </w:rPr>
              <w:t>Постійно</w:t>
            </w:r>
          </w:p>
        </w:tc>
        <w:tc>
          <w:tcPr>
            <w:tcW w:w="2977" w:type="dxa"/>
          </w:tcPr>
          <w:p w:rsidR="009C52A8" w:rsidRPr="00353204" w:rsidRDefault="009C52A8" w:rsidP="00A03F5A">
            <w:pPr>
              <w:jc w:val="both"/>
              <w:rPr>
                <w:sz w:val="24"/>
                <w:szCs w:val="24"/>
              </w:rPr>
            </w:pPr>
            <w:r w:rsidRPr="00353204">
              <w:rPr>
                <w:sz w:val="24"/>
                <w:szCs w:val="24"/>
              </w:rPr>
              <w:t>Моніторинг заходів підвищення якості на доступності медичних послуг, профілактика захворювань та підвищення показників середньої тривалості життя</w:t>
            </w:r>
          </w:p>
        </w:tc>
        <w:tc>
          <w:tcPr>
            <w:tcW w:w="2835" w:type="dxa"/>
            <w:gridSpan w:val="2"/>
          </w:tcPr>
          <w:p w:rsidR="009C52A8" w:rsidRPr="00353204" w:rsidRDefault="009C52A8" w:rsidP="00A03F5A">
            <w:pPr>
              <w:jc w:val="center"/>
              <w:rPr>
                <w:sz w:val="24"/>
                <w:szCs w:val="24"/>
              </w:rPr>
            </w:pPr>
            <w:r w:rsidRPr="00353204">
              <w:rPr>
                <w:sz w:val="24"/>
                <w:szCs w:val="24"/>
              </w:rPr>
              <w:t>КНП «Знам’янська міська лікарня ім. А.В.Лисенка» Знам’янської міської ради</w:t>
            </w:r>
          </w:p>
          <w:p w:rsidR="009C52A8" w:rsidRPr="00353204" w:rsidRDefault="009C52A8" w:rsidP="00A03F5A">
            <w:pPr>
              <w:jc w:val="center"/>
              <w:rPr>
                <w:sz w:val="24"/>
                <w:szCs w:val="24"/>
              </w:rPr>
            </w:pPr>
            <w:r w:rsidRPr="00353204">
              <w:rPr>
                <w:sz w:val="24"/>
                <w:szCs w:val="24"/>
              </w:rPr>
              <w:t xml:space="preserve">КНП «Знам’янський районний центр первинної медико-санітарної допомоги» </w:t>
            </w:r>
            <w:r w:rsidRPr="00353204">
              <w:rPr>
                <w:sz w:val="24"/>
                <w:szCs w:val="24"/>
              </w:rPr>
              <w:lastRenderedPageBreak/>
              <w:t>Знам’янської районної рад</w:t>
            </w:r>
            <w:r>
              <w:rPr>
                <w:sz w:val="24"/>
                <w:szCs w:val="24"/>
              </w:rPr>
              <w:t>и</w:t>
            </w:r>
            <w:r w:rsidRPr="00353204">
              <w:rPr>
                <w:sz w:val="24"/>
                <w:szCs w:val="24"/>
              </w:rPr>
              <w:t>, відділ молоді, спорту та охорони здоров’я</w:t>
            </w:r>
          </w:p>
        </w:tc>
        <w:tc>
          <w:tcPr>
            <w:tcW w:w="1843" w:type="dxa"/>
          </w:tcPr>
          <w:p w:rsidR="009C52A8" w:rsidRPr="00353204" w:rsidRDefault="009C52A8" w:rsidP="00A03F5A">
            <w:pPr>
              <w:jc w:val="center"/>
              <w:rPr>
                <w:sz w:val="24"/>
                <w:szCs w:val="24"/>
              </w:rPr>
            </w:pPr>
            <w:r w:rsidRPr="00353204">
              <w:rPr>
                <w:sz w:val="24"/>
                <w:szCs w:val="24"/>
              </w:rPr>
              <w:lastRenderedPageBreak/>
              <w:t>В.Загородня</w:t>
            </w:r>
          </w:p>
          <w:p w:rsidR="009C52A8" w:rsidRPr="00353204" w:rsidRDefault="009C52A8" w:rsidP="00A03F5A">
            <w:pPr>
              <w:jc w:val="center"/>
              <w:rPr>
                <w:sz w:val="24"/>
                <w:szCs w:val="24"/>
              </w:rPr>
            </w:pPr>
            <w:r w:rsidRPr="00353204">
              <w:rPr>
                <w:sz w:val="24"/>
                <w:szCs w:val="24"/>
              </w:rPr>
              <w:t>І.Муравський</w:t>
            </w:r>
          </w:p>
          <w:p w:rsidR="009C52A8" w:rsidRPr="00353204" w:rsidRDefault="009C52A8" w:rsidP="00A03F5A">
            <w:pPr>
              <w:jc w:val="center"/>
              <w:rPr>
                <w:sz w:val="24"/>
                <w:szCs w:val="24"/>
              </w:rPr>
            </w:pPr>
            <w:r w:rsidRPr="00353204">
              <w:rPr>
                <w:sz w:val="24"/>
                <w:szCs w:val="24"/>
              </w:rPr>
              <w:t>Р.Пушкаренко</w:t>
            </w:r>
          </w:p>
          <w:p w:rsidR="009C52A8" w:rsidRPr="00353204" w:rsidRDefault="009C52A8" w:rsidP="00A03F5A">
            <w:pPr>
              <w:jc w:val="center"/>
              <w:rPr>
                <w:sz w:val="24"/>
                <w:szCs w:val="24"/>
              </w:rPr>
            </w:pPr>
            <w:r w:rsidRPr="00353204">
              <w:rPr>
                <w:sz w:val="24"/>
                <w:szCs w:val="24"/>
              </w:rPr>
              <w:t>Р.Ладожинська</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lastRenderedPageBreak/>
              <w:t>16</w:t>
            </w:r>
            <w:r w:rsidRPr="00353204">
              <w:rPr>
                <w:b/>
                <w:sz w:val="24"/>
                <w:szCs w:val="24"/>
              </w:rPr>
              <w:t>.</w:t>
            </w:r>
          </w:p>
        </w:tc>
        <w:tc>
          <w:tcPr>
            <w:tcW w:w="1984" w:type="dxa"/>
          </w:tcPr>
          <w:p w:rsidR="009C52A8" w:rsidRPr="00353204" w:rsidRDefault="009C52A8" w:rsidP="00A03F5A">
            <w:pPr>
              <w:jc w:val="center"/>
              <w:rPr>
                <w:sz w:val="24"/>
                <w:szCs w:val="24"/>
              </w:rPr>
            </w:pPr>
            <w:r w:rsidRPr="00353204">
              <w:rPr>
                <w:sz w:val="24"/>
                <w:szCs w:val="24"/>
              </w:rPr>
              <w:t>Постійно</w:t>
            </w:r>
          </w:p>
        </w:tc>
        <w:tc>
          <w:tcPr>
            <w:tcW w:w="2977" w:type="dxa"/>
          </w:tcPr>
          <w:p w:rsidR="009C52A8" w:rsidRPr="00353204" w:rsidRDefault="009C52A8" w:rsidP="00A03F5A">
            <w:pPr>
              <w:jc w:val="both"/>
              <w:rPr>
                <w:sz w:val="24"/>
                <w:szCs w:val="24"/>
              </w:rPr>
            </w:pPr>
            <w:r w:rsidRPr="00353204">
              <w:rPr>
                <w:sz w:val="24"/>
                <w:szCs w:val="24"/>
              </w:rPr>
              <w:t>Моніторинг соціальних послуг, які надаються територіальним центром соціального обслуговування (надання соціальних послуг)</w:t>
            </w:r>
          </w:p>
        </w:tc>
        <w:tc>
          <w:tcPr>
            <w:tcW w:w="2835" w:type="dxa"/>
            <w:gridSpan w:val="2"/>
          </w:tcPr>
          <w:p w:rsidR="009C52A8" w:rsidRPr="00353204" w:rsidRDefault="009C52A8" w:rsidP="00A03F5A">
            <w:pPr>
              <w:jc w:val="center"/>
              <w:rPr>
                <w:sz w:val="24"/>
                <w:szCs w:val="24"/>
              </w:rPr>
            </w:pPr>
            <w:r w:rsidRPr="00353204">
              <w:rPr>
                <w:sz w:val="24"/>
                <w:szCs w:val="24"/>
              </w:rPr>
              <w:t>Територіальний центр, постійна комісія з питань охорони здоров’я та соціального захисту</w:t>
            </w:r>
          </w:p>
        </w:tc>
        <w:tc>
          <w:tcPr>
            <w:tcW w:w="1843" w:type="dxa"/>
          </w:tcPr>
          <w:p w:rsidR="009C52A8" w:rsidRPr="00353204" w:rsidRDefault="009C52A8" w:rsidP="00A03F5A">
            <w:pPr>
              <w:jc w:val="center"/>
              <w:rPr>
                <w:sz w:val="24"/>
                <w:szCs w:val="24"/>
              </w:rPr>
            </w:pPr>
            <w:r w:rsidRPr="00353204">
              <w:rPr>
                <w:sz w:val="24"/>
                <w:szCs w:val="24"/>
              </w:rPr>
              <w:t>Т.Костікова</w:t>
            </w:r>
          </w:p>
          <w:p w:rsidR="009C52A8" w:rsidRPr="00353204" w:rsidRDefault="009C52A8" w:rsidP="00A03F5A">
            <w:pPr>
              <w:jc w:val="center"/>
              <w:rPr>
                <w:sz w:val="24"/>
                <w:szCs w:val="24"/>
              </w:rPr>
            </w:pPr>
            <w:r w:rsidRPr="00353204">
              <w:rPr>
                <w:sz w:val="24"/>
                <w:szCs w:val="24"/>
              </w:rPr>
              <w:t>І.Зіньковська</w:t>
            </w:r>
          </w:p>
          <w:p w:rsidR="009C52A8" w:rsidRPr="00353204" w:rsidRDefault="009C52A8" w:rsidP="00A03F5A">
            <w:pPr>
              <w:jc w:val="center"/>
              <w:rPr>
                <w:sz w:val="24"/>
                <w:szCs w:val="24"/>
              </w:rPr>
            </w:pPr>
            <w:r w:rsidRPr="00353204">
              <w:rPr>
                <w:sz w:val="24"/>
                <w:szCs w:val="24"/>
              </w:rPr>
              <w:t>В.Мацко</w:t>
            </w:r>
          </w:p>
          <w:p w:rsidR="009C52A8" w:rsidRPr="00353204" w:rsidRDefault="009C52A8" w:rsidP="00A03F5A">
            <w:pPr>
              <w:jc w:val="center"/>
              <w:rPr>
                <w:sz w:val="24"/>
                <w:szCs w:val="24"/>
              </w:rPr>
            </w:pPr>
            <w:r w:rsidRPr="00353204">
              <w:rPr>
                <w:sz w:val="24"/>
                <w:szCs w:val="24"/>
              </w:rPr>
              <w:t>О.Тітарєв</w:t>
            </w:r>
          </w:p>
          <w:p w:rsidR="009C52A8" w:rsidRPr="00353204" w:rsidRDefault="009C52A8" w:rsidP="00A03F5A">
            <w:pPr>
              <w:jc w:val="center"/>
              <w:rPr>
                <w:sz w:val="24"/>
                <w:szCs w:val="24"/>
              </w:rPr>
            </w:pPr>
            <w:r w:rsidRPr="00353204">
              <w:rPr>
                <w:sz w:val="24"/>
                <w:szCs w:val="24"/>
              </w:rPr>
              <w:t>Н.Тишкевич</w:t>
            </w:r>
          </w:p>
        </w:tc>
      </w:tr>
      <w:tr w:rsidR="009C52A8" w:rsidRPr="00AE4D1D" w:rsidTr="00A03F5A">
        <w:trPr>
          <w:trHeight w:val="247"/>
        </w:trPr>
        <w:tc>
          <w:tcPr>
            <w:tcW w:w="534" w:type="dxa"/>
          </w:tcPr>
          <w:p w:rsidR="009C52A8" w:rsidRPr="00353204" w:rsidRDefault="009C52A8" w:rsidP="00A03F5A">
            <w:pPr>
              <w:rPr>
                <w:b/>
                <w:sz w:val="24"/>
                <w:szCs w:val="24"/>
              </w:rPr>
            </w:pPr>
            <w:r w:rsidRPr="00353204">
              <w:rPr>
                <w:b/>
                <w:sz w:val="24"/>
                <w:szCs w:val="24"/>
              </w:rPr>
              <w:t>1</w:t>
            </w:r>
            <w:r>
              <w:rPr>
                <w:b/>
                <w:sz w:val="24"/>
                <w:szCs w:val="24"/>
              </w:rPr>
              <w:t>7</w:t>
            </w:r>
            <w:r w:rsidRPr="00353204">
              <w:rPr>
                <w:b/>
                <w:sz w:val="24"/>
                <w:szCs w:val="24"/>
              </w:rPr>
              <w:t>.</w:t>
            </w:r>
          </w:p>
        </w:tc>
        <w:tc>
          <w:tcPr>
            <w:tcW w:w="1984" w:type="dxa"/>
          </w:tcPr>
          <w:p w:rsidR="009C52A8" w:rsidRPr="00353204" w:rsidRDefault="009C52A8" w:rsidP="00A03F5A">
            <w:pPr>
              <w:jc w:val="center"/>
              <w:rPr>
                <w:sz w:val="24"/>
                <w:szCs w:val="24"/>
              </w:rPr>
            </w:pPr>
            <w:r w:rsidRPr="00353204">
              <w:rPr>
                <w:sz w:val="24"/>
                <w:szCs w:val="24"/>
              </w:rPr>
              <w:t>Щоквартально</w:t>
            </w:r>
          </w:p>
        </w:tc>
        <w:tc>
          <w:tcPr>
            <w:tcW w:w="2977" w:type="dxa"/>
          </w:tcPr>
          <w:p w:rsidR="009C52A8" w:rsidRPr="00353204" w:rsidRDefault="009C52A8" w:rsidP="00A03F5A">
            <w:pPr>
              <w:jc w:val="both"/>
              <w:rPr>
                <w:sz w:val="24"/>
                <w:szCs w:val="24"/>
              </w:rPr>
            </w:pPr>
            <w:r w:rsidRPr="00353204">
              <w:rPr>
                <w:sz w:val="24"/>
                <w:szCs w:val="24"/>
              </w:rPr>
              <w:t>Про стан функціонування КНП «Знам’янська міська лікарня ім. А.В.Лисенка» Знам’янської міської ради</w:t>
            </w:r>
          </w:p>
        </w:tc>
        <w:tc>
          <w:tcPr>
            <w:tcW w:w="2835" w:type="dxa"/>
            <w:gridSpan w:val="2"/>
          </w:tcPr>
          <w:p w:rsidR="009C52A8" w:rsidRPr="00353204" w:rsidRDefault="009C52A8" w:rsidP="00A03F5A">
            <w:pPr>
              <w:jc w:val="center"/>
              <w:rPr>
                <w:sz w:val="24"/>
                <w:szCs w:val="24"/>
              </w:rPr>
            </w:pPr>
            <w:r w:rsidRPr="00353204">
              <w:rPr>
                <w:sz w:val="24"/>
                <w:szCs w:val="24"/>
              </w:rPr>
              <w:t>КНП «Знам’янська міська лікарня ім. А.В.Лисенка», відділ молоді, спорту та охорони здоров’я</w:t>
            </w:r>
          </w:p>
        </w:tc>
        <w:tc>
          <w:tcPr>
            <w:tcW w:w="1843" w:type="dxa"/>
          </w:tcPr>
          <w:p w:rsidR="009C52A8" w:rsidRPr="00353204" w:rsidRDefault="009C52A8" w:rsidP="00A03F5A">
            <w:pPr>
              <w:jc w:val="center"/>
              <w:rPr>
                <w:sz w:val="24"/>
                <w:szCs w:val="24"/>
              </w:rPr>
            </w:pPr>
            <w:r w:rsidRPr="00353204">
              <w:rPr>
                <w:sz w:val="24"/>
                <w:szCs w:val="24"/>
              </w:rPr>
              <w:t>В.Загородня</w:t>
            </w:r>
          </w:p>
          <w:p w:rsidR="009C52A8" w:rsidRDefault="009C52A8" w:rsidP="00A03F5A">
            <w:pPr>
              <w:jc w:val="center"/>
              <w:rPr>
                <w:sz w:val="24"/>
                <w:szCs w:val="24"/>
              </w:rPr>
            </w:pPr>
            <w:r w:rsidRPr="00353204">
              <w:rPr>
                <w:sz w:val="24"/>
                <w:szCs w:val="24"/>
              </w:rPr>
              <w:t>Р.Ладожинська</w:t>
            </w:r>
          </w:p>
          <w:p w:rsidR="009C52A8" w:rsidRPr="00353204" w:rsidRDefault="009C52A8" w:rsidP="00A03F5A">
            <w:pPr>
              <w:jc w:val="center"/>
              <w:rPr>
                <w:sz w:val="24"/>
                <w:szCs w:val="24"/>
              </w:rPr>
            </w:pPr>
            <w:r>
              <w:rPr>
                <w:sz w:val="24"/>
                <w:szCs w:val="24"/>
              </w:rPr>
              <w:t>Головний лікар</w:t>
            </w:r>
            <w:r w:rsidRPr="00353204">
              <w:rPr>
                <w:sz w:val="24"/>
                <w:szCs w:val="24"/>
              </w:rPr>
              <w:t xml:space="preserve"> КНП «Знам’янська міська лікарня ім. А.В.Лисенка» Знам’янської міської ради</w:t>
            </w:r>
            <w:r>
              <w:rPr>
                <w:sz w:val="24"/>
                <w:szCs w:val="24"/>
              </w:rPr>
              <w:t xml:space="preserve"> </w:t>
            </w:r>
          </w:p>
        </w:tc>
      </w:tr>
      <w:tr w:rsidR="009C52A8" w:rsidRPr="00353204" w:rsidTr="00A03F5A">
        <w:trPr>
          <w:trHeight w:val="247"/>
        </w:trPr>
        <w:tc>
          <w:tcPr>
            <w:tcW w:w="10173" w:type="dxa"/>
            <w:gridSpan w:val="6"/>
          </w:tcPr>
          <w:p w:rsidR="009C52A8" w:rsidRPr="00353204" w:rsidRDefault="009C52A8" w:rsidP="00A03F5A">
            <w:pPr>
              <w:jc w:val="center"/>
              <w:rPr>
                <w:sz w:val="24"/>
                <w:szCs w:val="24"/>
              </w:rPr>
            </w:pPr>
            <w:r w:rsidRPr="00353204">
              <w:rPr>
                <w:b/>
                <w:sz w:val="24"/>
                <w:szCs w:val="24"/>
              </w:rPr>
              <w:t>Постійна комісія з питань землекористування та будівництва</w:t>
            </w:r>
          </w:p>
        </w:tc>
      </w:tr>
      <w:tr w:rsidR="009C52A8" w:rsidRPr="00353204" w:rsidTr="00A03F5A">
        <w:trPr>
          <w:trHeight w:val="247"/>
        </w:trPr>
        <w:tc>
          <w:tcPr>
            <w:tcW w:w="10173" w:type="dxa"/>
            <w:gridSpan w:val="6"/>
          </w:tcPr>
          <w:p w:rsidR="009C52A8" w:rsidRPr="00353204" w:rsidRDefault="009C52A8" w:rsidP="00A03F5A">
            <w:pPr>
              <w:jc w:val="center"/>
              <w:rPr>
                <w:sz w:val="24"/>
                <w:szCs w:val="24"/>
              </w:rPr>
            </w:pPr>
            <w:r w:rsidRPr="00353204">
              <w:rPr>
                <w:b/>
                <w:sz w:val="24"/>
                <w:szCs w:val="24"/>
              </w:rPr>
              <w:t>Постійна комісія з питань освіти, культури, молоді та спорту</w:t>
            </w:r>
          </w:p>
        </w:tc>
      </w:tr>
      <w:tr w:rsidR="009C52A8" w:rsidRPr="00353204" w:rsidTr="00A03F5A">
        <w:trPr>
          <w:trHeight w:val="247"/>
        </w:trPr>
        <w:tc>
          <w:tcPr>
            <w:tcW w:w="534" w:type="dxa"/>
          </w:tcPr>
          <w:p w:rsidR="009C52A8" w:rsidRPr="00353204" w:rsidRDefault="009C52A8" w:rsidP="00A03F5A">
            <w:pPr>
              <w:rPr>
                <w:b/>
                <w:sz w:val="24"/>
                <w:szCs w:val="24"/>
              </w:rPr>
            </w:pPr>
            <w:r w:rsidRPr="00353204">
              <w:rPr>
                <w:b/>
                <w:sz w:val="24"/>
                <w:szCs w:val="24"/>
              </w:rPr>
              <w:t>1.</w:t>
            </w:r>
          </w:p>
        </w:tc>
        <w:tc>
          <w:tcPr>
            <w:tcW w:w="1984" w:type="dxa"/>
            <w:vMerge w:val="restart"/>
          </w:tcPr>
          <w:p w:rsidR="009C52A8" w:rsidRDefault="009C52A8" w:rsidP="00A03F5A">
            <w:pPr>
              <w:jc w:val="center"/>
              <w:rPr>
                <w:sz w:val="24"/>
                <w:szCs w:val="24"/>
              </w:rPr>
            </w:pPr>
          </w:p>
          <w:p w:rsidR="009C52A8" w:rsidRDefault="009C52A8" w:rsidP="00A03F5A">
            <w:pPr>
              <w:jc w:val="center"/>
              <w:rPr>
                <w:sz w:val="24"/>
                <w:szCs w:val="24"/>
              </w:rPr>
            </w:pPr>
          </w:p>
          <w:p w:rsidR="009C52A8" w:rsidRDefault="009C52A8" w:rsidP="00A03F5A">
            <w:pPr>
              <w:jc w:val="center"/>
              <w:rPr>
                <w:sz w:val="24"/>
                <w:szCs w:val="24"/>
              </w:rPr>
            </w:pPr>
          </w:p>
          <w:p w:rsidR="009C52A8" w:rsidRDefault="009C52A8" w:rsidP="00A03F5A">
            <w:pPr>
              <w:jc w:val="center"/>
              <w:rPr>
                <w:sz w:val="24"/>
                <w:szCs w:val="24"/>
              </w:rPr>
            </w:pPr>
          </w:p>
          <w:p w:rsidR="009C52A8" w:rsidRDefault="009C52A8" w:rsidP="00A03F5A">
            <w:pPr>
              <w:jc w:val="center"/>
              <w:rPr>
                <w:sz w:val="24"/>
                <w:szCs w:val="24"/>
              </w:rPr>
            </w:pPr>
          </w:p>
          <w:p w:rsidR="009C52A8" w:rsidRDefault="009C52A8" w:rsidP="00A03F5A">
            <w:pPr>
              <w:jc w:val="center"/>
              <w:rPr>
                <w:sz w:val="24"/>
                <w:szCs w:val="24"/>
              </w:rPr>
            </w:pPr>
          </w:p>
          <w:p w:rsidR="009C52A8" w:rsidRDefault="009C52A8" w:rsidP="00A03F5A">
            <w:pPr>
              <w:jc w:val="center"/>
              <w:rPr>
                <w:sz w:val="24"/>
                <w:szCs w:val="24"/>
              </w:rPr>
            </w:pPr>
          </w:p>
          <w:p w:rsidR="009C52A8" w:rsidRDefault="009C52A8" w:rsidP="00A03F5A">
            <w:pPr>
              <w:jc w:val="center"/>
              <w:rPr>
                <w:sz w:val="24"/>
                <w:szCs w:val="24"/>
              </w:rPr>
            </w:pPr>
          </w:p>
          <w:p w:rsidR="009C52A8" w:rsidRPr="007433E5" w:rsidRDefault="009C52A8" w:rsidP="00A03F5A">
            <w:pPr>
              <w:jc w:val="center"/>
              <w:rPr>
                <w:sz w:val="24"/>
                <w:szCs w:val="24"/>
              </w:rPr>
            </w:pPr>
            <w:r w:rsidRPr="007433E5">
              <w:rPr>
                <w:sz w:val="24"/>
                <w:szCs w:val="24"/>
              </w:rPr>
              <w:t xml:space="preserve">Лютий </w:t>
            </w:r>
          </w:p>
        </w:tc>
        <w:tc>
          <w:tcPr>
            <w:tcW w:w="2977" w:type="dxa"/>
          </w:tcPr>
          <w:p w:rsidR="009C52A8" w:rsidRPr="00353204" w:rsidRDefault="009C52A8" w:rsidP="00A03F5A">
            <w:pPr>
              <w:jc w:val="both"/>
              <w:rPr>
                <w:sz w:val="24"/>
                <w:szCs w:val="24"/>
              </w:rPr>
            </w:pPr>
            <w:r w:rsidRPr="00353204">
              <w:rPr>
                <w:sz w:val="24"/>
                <w:szCs w:val="24"/>
              </w:rPr>
              <w:t xml:space="preserve">Про проект розподілу вільного залишку бюджету 2019 року по галузі «Освіта» </w:t>
            </w:r>
          </w:p>
        </w:tc>
        <w:tc>
          <w:tcPr>
            <w:tcW w:w="2693" w:type="dxa"/>
          </w:tcPr>
          <w:p w:rsidR="009C52A8" w:rsidRPr="00353204" w:rsidRDefault="009C52A8" w:rsidP="00A03F5A">
            <w:pPr>
              <w:jc w:val="center"/>
              <w:rPr>
                <w:sz w:val="24"/>
                <w:szCs w:val="24"/>
              </w:rPr>
            </w:pPr>
            <w:r w:rsidRPr="00353204">
              <w:rPr>
                <w:sz w:val="24"/>
                <w:szCs w:val="24"/>
              </w:rPr>
              <w:t xml:space="preserve">Перший заступник </w:t>
            </w:r>
          </w:p>
          <w:p w:rsidR="009C52A8" w:rsidRPr="00353204" w:rsidRDefault="009C52A8" w:rsidP="00A03F5A">
            <w:pPr>
              <w:jc w:val="center"/>
              <w:rPr>
                <w:sz w:val="24"/>
                <w:szCs w:val="24"/>
              </w:rPr>
            </w:pPr>
            <w:r w:rsidRPr="00353204">
              <w:rPr>
                <w:sz w:val="24"/>
                <w:szCs w:val="24"/>
              </w:rPr>
              <w:t>міського голови,</w:t>
            </w:r>
          </w:p>
          <w:p w:rsidR="009C52A8" w:rsidRPr="00353204" w:rsidRDefault="009C52A8" w:rsidP="00A03F5A">
            <w:pPr>
              <w:jc w:val="center"/>
              <w:rPr>
                <w:sz w:val="24"/>
                <w:szCs w:val="24"/>
              </w:rPr>
            </w:pPr>
            <w:r w:rsidRPr="00353204">
              <w:rPr>
                <w:sz w:val="24"/>
                <w:szCs w:val="24"/>
              </w:rPr>
              <w:t xml:space="preserve"> відділ освіти,</w:t>
            </w:r>
          </w:p>
          <w:p w:rsidR="009C52A8" w:rsidRPr="00353204" w:rsidRDefault="009C52A8" w:rsidP="00A03F5A">
            <w:pPr>
              <w:jc w:val="center"/>
              <w:rPr>
                <w:sz w:val="24"/>
                <w:szCs w:val="24"/>
              </w:rPr>
            </w:pPr>
            <w:r w:rsidRPr="00353204">
              <w:rPr>
                <w:sz w:val="24"/>
                <w:szCs w:val="24"/>
              </w:rPr>
              <w:t xml:space="preserve"> виконавчого комітету Знам’янської міської ради</w:t>
            </w:r>
          </w:p>
        </w:tc>
        <w:tc>
          <w:tcPr>
            <w:tcW w:w="1985" w:type="dxa"/>
            <w:gridSpan w:val="2"/>
          </w:tcPr>
          <w:p w:rsidR="009C52A8" w:rsidRPr="00353204" w:rsidRDefault="009C52A8" w:rsidP="00A03F5A">
            <w:pPr>
              <w:jc w:val="center"/>
              <w:rPr>
                <w:sz w:val="24"/>
                <w:szCs w:val="24"/>
              </w:rPr>
            </w:pPr>
            <w:r w:rsidRPr="00353204">
              <w:rPr>
                <w:sz w:val="24"/>
                <w:szCs w:val="24"/>
              </w:rPr>
              <w:t>В.Загородня</w:t>
            </w:r>
          </w:p>
          <w:p w:rsidR="009C52A8" w:rsidRPr="00353204" w:rsidRDefault="009C52A8" w:rsidP="00A03F5A">
            <w:pPr>
              <w:jc w:val="center"/>
              <w:rPr>
                <w:sz w:val="24"/>
                <w:szCs w:val="24"/>
              </w:rPr>
            </w:pPr>
            <w:r w:rsidRPr="00353204">
              <w:rPr>
                <w:sz w:val="24"/>
                <w:szCs w:val="24"/>
              </w:rPr>
              <w:t>Л.Клименко</w:t>
            </w:r>
          </w:p>
          <w:p w:rsidR="009C52A8" w:rsidRPr="00353204" w:rsidRDefault="009C52A8" w:rsidP="00A03F5A">
            <w:pPr>
              <w:jc w:val="center"/>
              <w:rPr>
                <w:sz w:val="24"/>
                <w:szCs w:val="24"/>
              </w:rPr>
            </w:pPr>
          </w:p>
        </w:tc>
      </w:tr>
      <w:tr w:rsidR="009C52A8" w:rsidRPr="00353204" w:rsidTr="00A03F5A">
        <w:trPr>
          <w:trHeight w:val="247"/>
        </w:trPr>
        <w:tc>
          <w:tcPr>
            <w:tcW w:w="534" w:type="dxa"/>
          </w:tcPr>
          <w:p w:rsidR="009C52A8" w:rsidRPr="00353204" w:rsidRDefault="009C52A8" w:rsidP="00A03F5A">
            <w:pPr>
              <w:rPr>
                <w:b/>
                <w:sz w:val="24"/>
                <w:szCs w:val="24"/>
              </w:rPr>
            </w:pPr>
            <w:r w:rsidRPr="00353204">
              <w:rPr>
                <w:b/>
                <w:sz w:val="24"/>
                <w:szCs w:val="24"/>
              </w:rPr>
              <w:t>2</w:t>
            </w:r>
          </w:p>
        </w:tc>
        <w:tc>
          <w:tcPr>
            <w:tcW w:w="1984" w:type="dxa"/>
            <w:vMerge/>
          </w:tcPr>
          <w:p w:rsidR="009C52A8" w:rsidRPr="007433E5" w:rsidRDefault="009C52A8" w:rsidP="00A03F5A">
            <w:pPr>
              <w:jc w:val="center"/>
              <w:rPr>
                <w:sz w:val="24"/>
                <w:szCs w:val="24"/>
              </w:rPr>
            </w:pPr>
          </w:p>
        </w:tc>
        <w:tc>
          <w:tcPr>
            <w:tcW w:w="2977" w:type="dxa"/>
          </w:tcPr>
          <w:p w:rsidR="009C52A8" w:rsidRPr="00353204" w:rsidRDefault="009C52A8" w:rsidP="00A03F5A">
            <w:pPr>
              <w:jc w:val="both"/>
              <w:rPr>
                <w:sz w:val="24"/>
                <w:szCs w:val="24"/>
              </w:rPr>
            </w:pPr>
            <w:r w:rsidRPr="00353204">
              <w:rPr>
                <w:sz w:val="24"/>
                <w:szCs w:val="24"/>
              </w:rPr>
              <w:t>Про удосконалення роботи закладів освіти міста, центру дитячої та юнацької творчості, комплексної дитячо-юнацької спортивної школи та дитячої музичної школи імені М.В.Лисенка</w:t>
            </w:r>
          </w:p>
        </w:tc>
        <w:tc>
          <w:tcPr>
            <w:tcW w:w="2693" w:type="dxa"/>
          </w:tcPr>
          <w:p w:rsidR="009C52A8" w:rsidRPr="00353204" w:rsidRDefault="009C52A8" w:rsidP="00A03F5A">
            <w:pPr>
              <w:jc w:val="center"/>
              <w:rPr>
                <w:sz w:val="24"/>
                <w:szCs w:val="24"/>
              </w:rPr>
            </w:pPr>
            <w:r w:rsidRPr="00353204">
              <w:rPr>
                <w:sz w:val="24"/>
                <w:szCs w:val="24"/>
              </w:rPr>
              <w:t xml:space="preserve">Перший заступник </w:t>
            </w:r>
          </w:p>
          <w:p w:rsidR="009C52A8" w:rsidRPr="00353204" w:rsidRDefault="009C52A8" w:rsidP="00A03F5A">
            <w:pPr>
              <w:jc w:val="center"/>
              <w:rPr>
                <w:sz w:val="24"/>
                <w:szCs w:val="24"/>
              </w:rPr>
            </w:pPr>
            <w:r w:rsidRPr="00353204">
              <w:rPr>
                <w:sz w:val="24"/>
                <w:szCs w:val="24"/>
              </w:rPr>
              <w:t>міського голови,</w:t>
            </w:r>
          </w:p>
          <w:p w:rsidR="009C52A8" w:rsidRPr="00353204" w:rsidRDefault="009C52A8" w:rsidP="00A03F5A">
            <w:pPr>
              <w:jc w:val="center"/>
              <w:rPr>
                <w:sz w:val="24"/>
                <w:szCs w:val="24"/>
              </w:rPr>
            </w:pPr>
            <w:r w:rsidRPr="00353204">
              <w:rPr>
                <w:sz w:val="24"/>
                <w:szCs w:val="24"/>
              </w:rPr>
              <w:t xml:space="preserve"> відділ освіти,</w:t>
            </w:r>
          </w:p>
          <w:p w:rsidR="009C52A8" w:rsidRPr="00353204" w:rsidRDefault="009C52A8" w:rsidP="00A03F5A">
            <w:pPr>
              <w:jc w:val="center"/>
              <w:rPr>
                <w:sz w:val="24"/>
                <w:szCs w:val="24"/>
              </w:rPr>
            </w:pPr>
            <w:r w:rsidRPr="00353204">
              <w:rPr>
                <w:sz w:val="24"/>
                <w:szCs w:val="24"/>
              </w:rPr>
              <w:t xml:space="preserve"> відділ культури </w:t>
            </w:r>
            <w:r>
              <w:rPr>
                <w:sz w:val="24"/>
                <w:szCs w:val="24"/>
              </w:rPr>
              <w:t>і</w:t>
            </w:r>
            <w:r w:rsidRPr="00353204">
              <w:rPr>
                <w:sz w:val="24"/>
                <w:szCs w:val="24"/>
              </w:rPr>
              <w:t xml:space="preserve"> туризму</w:t>
            </w:r>
          </w:p>
          <w:p w:rsidR="009C52A8" w:rsidRPr="00353204" w:rsidRDefault="009C52A8" w:rsidP="00A03F5A">
            <w:pPr>
              <w:jc w:val="center"/>
              <w:rPr>
                <w:sz w:val="24"/>
                <w:szCs w:val="24"/>
              </w:rPr>
            </w:pPr>
            <w:r w:rsidRPr="00353204">
              <w:rPr>
                <w:sz w:val="24"/>
                <w:szCs w:val="24"/>
              </w:rPr>
              <w:t>виконавчого комітету Знам’янської міської ради</w:t>
            </w:r>
          </w:p>
        </w:tc>
        <w:tc>
          <w:tcPr>
            <w:tcW w:w="1985" w:type="dxa"/>
            <w:gridSpan w:val="2"/>
          </w:tcPr>
          <w:p w:rsidR="009C52A8" w:rsidRPr="00353204" w:rsidRDefault="009C52A8" w:rsidP="00A03F5A">
            <w:pPr>
              <w:jc w:val="center"/>
              <w:rPr>
                <w:sz w:val="24"/>
                <w:szCs w:val="24"/>
              </w:rPr>
            </w:pPr>
            <w:r w:rsidRPr="00353204">
              <w:rPr>
                <w:sz w:val="24"/>
                <w:szCs w:val="24"/>
              </w:rPr>
              <w:t>В.Загородня</w:t>
            </w:r>
          </w:p>
          <w:p w:rsidR="009C52A8" w:rsidRPr="00353204" w:rsidRDefault="009C52A8" w:rsidP="00A03F5A">
            <w:pPr>
              <w:jc w:val="center"/>
              <w:rPr>
                <w:sz w:val="24"/>
                <w:szCs w:val="24"/>
              </w:rPr>
            </w:pPr>
            <w:r w:rsidRPr="00353204">
              <w:rPr>
                <w:sz w:val="24"/>
                <w:szCs w:val="24"/>
              </w:rPr>
              <w:t>Л.Клименко</w:t>
            </w:r>
          </w:p>
          <w:p w:rsidR="009C52A8" w:rsidRPr="00353204" w:rsidRDefault="009C52A8" w:rsidP="00A03F5A">
            <w:pPr>
              <w:jc w:val="center"/>
              <w:rPr>
                <w:sz w:val="24"/>
                <w:szCs w:val="24"/>
              </w:rPr>
            </w:pPr>
            <w:r w:rsidRPr="00353204">
              <w:rPr>
                <w:sz w:val="24"/>
                <w:szCs w:val="24"/>
              </w:rPr>
              <w:t>С.Бабаєва</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3</w:t>
            </w:r>
          </w:p>
        </w:tc>
        <w:tc>
          <w:tcPr>
            <w:tcW w:w="1984" w:type="dxa"/>
            <w:vMerge/>
          </w:tcPr>
          <w:p w:rsidR="009C52A8" w:rsidRPr="007433E5" w:rsidRDefault="009C52A8" w:rsidP="00A03F5A">
            <w:pPr>
              <w:jc w:val="center"/>
              <w:rPr>
                <w:sz w:val="24"/>
                <w:szCs w:val="24"/>
              </w:rPr>
            </w:pPr>
          </w:p>
        </w:tc>
        <w:tc>
          <w:tcPr>
            <w:tcW w:w="2977" w:type="dxa"/>
          </w:tcPr>
          <w:p w:rsidR="009C52A8" w:rsidRPr="00353204" w:rsidRDefault="009C52A8" w:rsidP="00A03F5A">
            <w:pPr>
              <w:jc w:val="both"/>
              <w:rPr>
                <w:sz w:val="24"/>
                <w:szCs w:val="24"/>
              </w:rPr>
            </w:pPr>
            <w:r>
              <w:rPr>
                <w:sz w:val="24"/>
                <w:szCs w:val="24"/>
              </w:rPr>
              <w:t>Стан підготовки Статутів закладів культури</w:t>
            </w:r>
          </w:p>
        </w:tc>
        <w:tc>
          <w:tcPr>
            <w:tcW w:w="2693" w:type="dxa"/>
          </w:tcPr>
          <w:p w:rsidR="009C52A8" w:rsidRPr="00353204" w:rsidRDefault="009C52A8" w:rsidP="00A03F5A">
            <w:pPr>
              <w:jc w:val="center"/>
              <w:rPr>
                <w:sz w:val="24"/>
                <w:szCs w:val="24"/>
              </w:rPr>
            </w:pPr>
            <w:r>
              <w:rPr>
                <w:sz w:val="24"/>
                <w:szCs w:val="24"/>
              </w:rPr>
              <w:t>Відділк культури і туризму, заклади культури</w:t>
            </w:r>
          </w:p>
        </w:tc>
        <w:tc>
          <w:tcPr>
            <w:tcW w:w="1985" w:type="dxa"/>
            <w:gridSpan w:val="2"/>
          </w:tcPr>
          <w:p w:rsidR="009C52A8" w:rsidRPr="00353204" w:rsidRDefault="009C52A8" w:rsidP="00A03F5A">
            <w:pPr>
              <w:jc w:val="center"/>
              <w:rPr>
                <w:sz w:val="24"/>
                <w:szCs w:val="24"/>
              </w:rPr>
            </w:pPr>
            <w:r>
              <w:rPr>
                <w:sz w:val="24"/>
                <w:szCs w:val="24"/>
              </w:rPr>
              <w:t>С.Бабаєва</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4.</w:t>
            </w:r>
          </w:p>
        </w:tc>
        <w:tc>
          <w:tcPr>
            <w:tcW w:w="1984" w:type="dxa"/>
            <w:vMerge w:val="restart"/>
          </w:tcPr>
          <w:p w:rsidR="009C52A8" w:rsidRDefault="009C52A8" w:rsidP="00A03F5A">
            <w:pPr>
              <w:jc w:val="center"/>
              <w:rPr>
                <w:sz w:val="24"/>
                <w:szCs w:val="24"/>
              </w:rPr>
            </w:pPr>
          </w:p>
          <w:p w:rsidR="009C52A8" w:rsidRDefault="009C52A8" w:rsidP="00A03F5A">
            <w:pPr>
              <w:jc w:val="center"/>
              <w:rPr>
                <w:sz w:val="24"/>
                <w:szCs w:val="24"/>
              </w:rPr>
            </w:pPr>
          </w:p>
          <w:p w:rsidR="009C52A8" w:rsidRPr="007433E5" w:rsidRDefault="009C52A8" w:rsidP="00A03F5A">
            <w:pPr>
              <w:jc w:val="center"/>
              <w:rPr>
                <w:sz w:val="24"/>
                <w:szCs w:val="24"/>
              </w:rPr>
            </w:pPr>
            <w:r w:rsidRPr="007433E5">
              <w:rPr>
                <w:sz w:val="24"/>
                <w:szCs w:val="24"/>
              </w:rPr>
              <w:t>Березень</w:t>
            </w:r>
          </w:p>
        </w:tc>
        <w:tc>
          <w:tcPr>
            <w:tcW w:w="2977" w:type="dxa"/>
          </w:tcPr>
          <w:p w:rsidR="009C52A8" w:rsidRPr="00353204" w:rsidRDefault="009C52A8" w:rsidP="00A03F5A">
            <w:pPr>
              <w:rPr>
                <w:sz w:val="24"/>
                <w:szCs w:val="24"/>
              </w:rPr>
            </w:pPr>
            <w:r w:rsidRPr="00353204">
              <w:rPr>
                <w:sz w:val="24"/>
                <w:szCs w:val="24"/>
              </w:rPr>
              <w:t>Про бюджети закладів загальної середньої освіти на 2020 рік в розрізі їхніх потреб</w:t>
            </w:r>
          </w:p>
        </w:tc>
        <w:tc>
          <w:tcPr>
            <w:tcW w:w="2693" w:type="dxa"/>
          </w:tcPr>
          <w:p w:rsidR="009C52A8" w:rsidRPr="00353204" w:rsidRDefault="009C52A8" w:rsidP="00A03F5A">
            <w:pPr>
              <w:jc w:val="center"/>
              <w:rPr>
                <w:sz w:val="24"/>
                <w:szCs w:val="24"/>
              </w:rPr>
            </w:pPr>
            <w:r w:rsidRPr="00353204">
              <w:rPr>
                <w:sz w:val="24"/>
                <w:szCs w:val="24"/>
              </w:rPr>
              <w:t xml:space="preserve">Відділ освіти </w:t>
            </w:r>
          </w:p>
          <w:p w:rsidR="009C52A8" w:rsidRPr="00353204" w:rsidRDefault="009C52A8" w:rsidP="00A03F5A">
            <w:pPr>
              <w:jc w:val="center"/>
              <w:rPr>
                <w:sz w:val="24"/>
                <w:szCs w:val="24"/>
              </w:rPr>
            </w:pPr>
            <w:r w:rsidRPr="00353204">
              <w:rPr>
                <w:sz w:val="24"/>
                <w:szCs w:val="24"/>
              </w:rPr>
              <w:t xml:space="preserve">виконавчого комітету Знам’янської міської ради, </w:t>
            </w:r>
          </w:p>
          <w:p w:rsidR="009C52A8" w:rsidRPr="00353204" w:rsidRDefault="009C52A8" w:rsidP="00A03F5A">
            <w:pPr>
              <w:jc w:val="center"/>
              <w:rPr>
                <w:sz w:val="24"/>
                <w:szCs w:val="24"/>
              </w:rPr>
            </w:pPr>
            <w:r w:rsidRPr="00353204">
              <w:rPr>
                <w:sz w:val="24"/>
                <w:szCs w:val="24"/>
              </w:rPr>
              <w:t>фінансове управління</w:t>
            </w:r>
          </w:p>
        </w:tc>
        <w:tc>
          <w:tcPr>
            <w:tcW w:w="1985" w:type="dxa"/>
            <w:gridSpan w:val="2"/>
          </w:tcPr>
          <w:p w:rsidR="009C52A8" w:rsidRPr="00353204" w:rsidRDefault="009C52A8" w:rsidP="00A03F5A">
            <w:pPr>
              <w:jc w:val="center"/>
              <w:rPr>
                <w:sz w:val="24"/>
                <w:szCs w:val="24"/>
              </w:rPr>
            </w:pPr>
            <w:r w:rsidRPr="00353204">
              <w:rPr>
                <w:sz w:val="24"/>
                <w:szCs w:val="24"/>
              </w:rPr>
              <w:t>Л. Клименко</w:t>
            </w:r>
          </w:p>
          <w:p w:rsidR="009C52A8" w:rsidRPr="00353204" w:rsidRDefault="009C52A8" w:rsidP="00A03F5A">
            <w:pPr>
              <w:jc w:val="center"/>
              <w:rPr>
                <w:sz w:val="24"/>
                <w:szCs w:val="24"/>
              </w:rPr>
            </w:pPr>
            <w:r w:rsidRPr="00353204">
              <w:rPr>
                <w:sz w:val="24"/>
                <w:szCs w:val="24"/>
              </w:rPr>
              <w:t>Г. Лихота</w:t>
            </w:r>
          </w:p>
        </w:tc>
      </w:tr>
      <w:tr w:rsidR="009C52A8" w:rsidRPr="00353204" w:rsidTr="00A03F5A">
        <w:trPr>
          <w:trHeight w:val="247"/>
        </w:trPr>
        <w:tc>
          <w:tcPr>
            <w:tcW w:w="534" w:type="dxa"/>
          </w:tcPr>
          <w:p w:rsidR="009C52A8" w:rsidRDefault="009C52A8" w:rsidP="00A03F5A">
            <w:pPr>
              <w:rPr>
                <w:b/>
                <w:sz w:val="24"/>
                <w:szCs w:val="24"/>
              </w:rPr>
            </w:pPr>
            <w:r>
              <w:rPr>
                <w:b/>
                <w:sz w:val="24"/>
                <w:szCs w:val="24"/>
              </w:rPr>
              <w:t>5.</w:t>
            </w:r>
          </w:p>
        </w:tc>
        <w:tc>
          <w:tcPr>
            <w:tcW w:w="1984" w:type="dxa"/>
            <w:vMerge/>
          </w:tcPr>
          <w:p w:rsidR="009C52A8" w:rsidRPr="007433E5" w:rsidRDefault="009C52A8" w:rsidP="00A03F5A">
            <w:pPr>
              <w:jc w:val="center"/>
              <w:rPr>
                <w:sz w:val="24"/>
                <w:szCs w:val="24"/>
              </w:rPr>
            </w:pPr>
          </w:p>
        </w:tc>
        <w:tc>
          <w:tcPr>
            <w:tcW w:w="2977" w:type="dxa"/>
          </w:tcPr>
          <w:p w:rsidR="009C52A8" w:rsidRPr="00353204" w:rsidRDefault="009C52A8" w:rsidP="00A03F5A">
            <w:pPr>
              <w:rPr>
                <w:sz w:val="24"/>
                <w:szCs w:val="24"/>
              </w:rPr>
            </w:pPr>
            <w:r w:rsidRPr="00353204">
              <w:rPr>
                <w:sz w:val="24"/>
                <w:szCs w:val="24"/>
              </w:rPr>
              <w:t xml:space="preserve">Про бюджети закладів </w:t>
            </w:r>
            <w:r>
              <w:rPr>
                <w:sz w:val="24"/>
                <w:szCs w:val="24"/>
              </w:rPr>
              <w:t>культури</w:t>
            </w:r>
            <w:r w:rsidRPr="00353204">
              <w:rPr>
                <w:sz w:val="24"/>
                <w:szCs w:val="24"/>
              </w:rPr>
              <w:t xml:space="preserve"> на 2020 рік в розрізі їхніх потреб</w:t>
            </w:r>
          </w:p>
        </w:tc>
        <w:tc>
          <w:tcPr>
            <w:tcW w:w="2693" w:type="dxa"/>
          </w:tcPr>
          <w:p w:rsidR="009C52A8" w:rsidRPr="00353204" w:rsidRDefault="009C52A8" w:rsidP="00A03F5A">
            <w:pPr>
              <w:jc w:val="center"/>
              <w:rPr>
                <w:sz w:val="24"/>
                <w:szCs w:val="24"/>
              </w:rPr>
            </w:pPr>
            <w:r>
              <w:rPr>
                <w:sz w:val="24"/>
                <w:szCs w:val="24"/>
              </w:rPr>
              <w:t>Відділк культури і туризму, заклади культури</w:t>
            </w:r>
          </w:p>
        </w:tc>
        <w:tc>
          <w:tcPr>
            <w:tcW w:w="1985" w:type="dxa"/>
            <w:gridSpan w:val="2"/>
          </w:tcPr>
          <w:p w:rsidR="009C52A8" w:rsidRDefault="009C52A8" w:rsidP="00A03F5A">
            <w:pPr>
              <w:jc w:val="center"/>
              <w:rPr>
                <w:sz w:val="24"/>
                <w:szCs w:val="24"/>
              </w:rPr>
            </w:pPr>
            <w:r>
              <w:rPr>
                <w:sz w:val="24"/>
                <w:szCs w:val="24"/>
              </w:rPr>
              <w:t>С.Бабаєва</w:t>
            </w:r>
          </w:p>
          <w:p w:rsidR="009C52A8" w:rsidRPr="00353204" w:rsidRDefault="009C52A8" w:rsidP="00A03F5A">
            <w:pPr>
              <w:jc w:val="center"/>
              <w:rPr>
                <w:sz w:val="24"/>
                <w:szCs w:val="24"/>
              </w:rPr>
            </w:pPr>
            <w:r>
              <w:rPr>
                <w:sz w:val="24"/>
                <w:szCs w:val="24"/>
              </w:rPr>
              <w:t>Г.Лихота</w:t>
            </w:r>
          </w:p>
        </w:tc>
      </w:tr>
      <w:tr w:rsidR="009C52A8" w:rsidRPr="00353204" w:rsidTr="00A03F5A">
        <w:trPr>
          <w:trHeight w:val="247"/>
        </w:trPr>
        <w:tc>
          <w:tcPr>
            <w:tcW w:w="534" w:type="dxa"/>
          </w:tcPr>
          <w:p w:rsidR="009C52A8" w:rsidRDefault="009C52A8" w:rsidP="00A03F5A">
            <w:pPr>
              <w:rPr>
                <w:b/>
                <w:sz w:val="24"/>
                <w:szCs w:val="24"/>
              </w:rPr>
            </w:pPr>
            <w:r>
              <w:rPr>
                <w:b/>
                <w:sz w:val="24"/>
                <w:szCs w:val="24"/>
              </w:rPr>
              <w:t>6.</w:t>
            </w:r>
          </w:p>
        </w:tc>
        <w:tc>
          <w:tcPr>
            <w:tcW w:w="1984" w:type="dxa"/>
          </w:tcPr>
          <w:p w:rsidR="009C52A8" w:rsidRPr="007433E5" w:rsidRDefault="009C52A8" w:rsidP="00A03F5A">
            <w:pPr>
              <w:jc w:val="center"/>
              <w:rPr>
                <w:sz w:val="24"/>
                <w:szCs w:val="24"/>
              </w:rPr>
            </w:pPr>
            <w:r>
              <w:rPr>
                <w:sz w:val="24"/>
                <w:szCs w:val="24"/>
              </w:rPr>
              <w:t>Квітень</w:t>
            </w:r>
          </w:p>
        </w:tc>
        <w:tc>
          <w:tcPr>
            <w:tcW w:w="2977" w:type="dxa"/>
          </w:tcPr>
          <w:p w:rsidR="009C52A8" w:rsidRPr="00353204" w:rsidRDefault="009C52A8" w:rsidP="00A03F5A">
            <w:pPr>
              <w:rPr>
                <w:sz w:val="24"/>
                <w:szCs w:val="24"/>
              </w:rPr>
            </w:pPr>
            <w:r>
              <w:rPr>
                <w:sz w:val="24"/>
                <w:szCs w:val="24"/>
              </w:rPr>
              <w:t>Ознайомлення з Міською програмою розвитку культури на 2020 рік</w:t>
            </w:r>
          </w:p>
        </w:tc>
        <w:tc>
          <w:tcPr>
            <w:tcW w:w="2693" w:type="dxa"/>
          </w:tcPr>
          <w:p w:rsidR="009C52A8" w:rsidRPr="00353204" w:rsidRDefault="009C52A8" w:rsidP="00A03F5A">
            <w:pPr>
              <w:jc w:val="center"/>
              <w:rPr>
                <w:sz w:val="24"/>
                <w:szCs w:val="24"/>
              </w:rPr>
            </w:pPr>
            <w:r>
              <w:rPr>
                <w:sz w:val="24"/>
                <w:szCs w:val="24"/>
              </w:rPr>
              <w:t>Відділк культури і туризму, заклади культури</w:t>
            </w:r>
          </w:p>
        </w:tc>
        <w:tc>
          <w:tcPr>
            <w:tcW w:w="1985" w:type="dxa"/>
            <w:gridSpan w:val="2"/>
          </w:tcPr>
          <w:p w:rsidR="009C52A8" w:rsidRPr="00353204" w:rsidRDefault="009C52A8" w:rsidP="00A03F5A">
            <w:pPr>
              <w:jc w:val="center"/>
              <w:rPr>
                <w:sz w:val="24"/>
                <w:szCs w:val="24"/>
              </w:rPr>
            </w:pPr>
            <w:r>
              <w:rPr>
                <w:sz w:val="24"/>
                <w:szCs w:val="24"/>
              </w:rPr>
              <w:t>С.Бабаєва</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lastRenderedPageBreak/>
              <w:t>7.</w:t>
            </w:r>
          </w:p>
        </w:tc>
        <w:tc>
          <w:tcPr>
            <w:tcW w:w="1984" w:type="dxa"/>
          </w:tcPr>
          <w:p w:rsidR="009C52A8" w:rsidRPr="007433E5" w:rsidRDefault="009C52A8" w:rsidP="00A03F5A">
            <w:pPr>
              <w:jc w:val="center"/>
              <w:rPr>
                <w:sz w:val="24"/>
                <w:szCs w:val="24"/>
              </w:rPr>
            </w:pPr>
            <w:r w:rsidRPr="007433E5">
              <w:rPr>
                <w:sz w:val="24"/>
                <w:szCs w:val="24"/>
              </w:rPr>
              <w:t>Травень</w:t>
            </w:r>
          </w:p>
        </w:tc>
        <w:tc>
          <w:tcPr>
            <w:tcW w:w="2977" w:type="dxa"/>
          </w:tcPr>
          <w:p w:rsidR="009C52A8" w:rsidRPr="00353204" w:rsidRDefault="009C52A8" w:rsidP="00A03F5A">
            <w:pPr>
              <w:jc w:val="both"/>
              <w:rPr>
                <w:sz w:val="24"/>
                <w:szCs w:val="24"/>
              </w:rPr>
            </w:pPr>
            <w:r w:rsidRPr="00353204">
              <w:rPr>
                <w:sz w:val="24"/>
                <w:szCs w:val="24"/>
              </w:rPr>
              <w:t>Про підг</w:t>
            </w:r>
            <w:r>
              <w:rPr>
                <w:sz w:val="24"/>
                <w:szCs w:val="24"/>
              </w:rPr>
              <w:t>отовку до оздоровлення  та літнього</w:t>
            </w:r>
            <w:r w:rsidRPr="00353204">
              <w:rPr>
                <w:sz w:val="24"/>
                <w:szCs w:val="24"/>
              </w:rPr>
              <w:t xml:space="preserve"> відпочинк</w:t>
            </w:r>
            <w:r>
              <w:rPr>
                <w:sz w:val="24"/>
                <w:szCs w:val="24"/>
              </w:rPr>
              <w:t>у</w:t>
            </w:r>
            <w:r w:rsidRPr="00353204">
              <w:rPr>
                <w:sz w:val="24"/>
                <w:szCs w:val="24"/>
              </w:rPr>
              <w:t xml:space="preserve"> учнів закладів освіти міста  в ході літньої оздоровчої та відпочинкової кампанії</w:t>
            </w:r>
          </w:p>
        </w:tc>
        <w:tc>
          <w:tcPr>
            <w:tcW w:w="2693" w:type="dxa"/>
          </w:tcPr>
          <w:p w:rsidR="009C52A8" w:rsidRPr="00353204" w:rsidRDefault="009C52A8" w:rsidP="00A03F5A">
            <w:pPr>
              <w:jc w:val="center"/>
              <w:rPr>
                <w:sz w:val="24"/>
                <w:szCs w:val="24"/>
              </w:rPr>
            </w:pPr>
            <w:r w:rsidRPr="00353204">
              <w:rPr>
                <w:sz w:val="24"/>
                <w:szCs w:val="24"/>
              </w:rPr>
              <w:t>Відділ освіти, відділ молоді, спорту та охорони здоров’я виконавчого комітету Знам’янської міської ради</w:t>
            </w:r>
          </w:p>
        </w:tc>
        <w:tc>
          <w:tcPr>
            <w:tcW w:w="1985" w:type="dxa"/>
            <w:gridSpan w:val="2"/>
          </w:tcPr>
          <w:p w:rsidR="009C52A8" w:rsidRPr="00353204" w:rsidRDefault="009C52A8" w:rsidP="00A03F5A">
            <w:pPr>
              <w:jc w:val="center"/>
              <w:rPr>
                <w:sz w:val="24"/>
                <w:szCs w:val="24"/>
              </w:rPr>
            </w:pPr>
            <w:r w:rsidRPr="00353204">
              <w:rPr>
                <w:sz w:val="24"/>
                <w:szCs w:val="24"/>
              </w:rPr>
              <w:t>Л. Клименко</w:t>
            </w:r>
          </w:p>
          <w:p w:rsidR="009C52A8" w:rsidRPr="00353204" w:rsidRDefault="009C52A8" w:rsidP="00A03F5A">
            <w:pPr>
              <w:jc w:val="center"/>
              <w:rPr>
                <w:sz w:val="24"/>
                <w:szCs w:val="24"/>
              </w:rPr>
            </w:pPr>
            <w:r w:rsidRPr="00353204">
              <w:rPr>
                <w:sz w:val="24"/>
                <w:szCs w:val="24"/>
              </w:rPr>
              <w:t>Р. Ладожинська</w:t>
            </w:r>
          </w:p>
          <w:p w:rsidR="009C52A8" w:rsidRPr="00353204" w:rsidRDefault="009C52A8" w:rsidP="00A03F5A">
            <w:pPr>
              <w:jc w:val="center"/>
              <w:rPr>
                <w:sz w:val="24"/>
                <w:szCs w:val="24"/>
              </w:rPr>
            </w:pP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8.</w:t>
            </w:r>
          </w:p>
        </w:tc>
        <w:tc>
          <w:tcPr>
            <w:tcW w:w="1984" w:type="dxa"/>
          </w:tcPr>
          <w:p w:rsidR="009C52A8" w:rsidRPr="007433E5" w:rsidRDefault="009C52A8" w:rsidP="00A03F5A">
            <w:pPr>
              <w:jc w:val="center"/>
              <w:rPr>
                <w:sz w:val="24"/>
                <w:szCs w:val="24"/>
              </w:rPr>
            </w:pPr>
            <w:r w:rsidRPr="007433E5">
              <w:rPr>
                <w:sz w:val="24"/>
                <w:szCs w:val="24"/>
              </w:rPr>
              <w:t>Червень</w:t>
            </w:r>
          </w:p>
        </w:tc>
        <w:tc>
          <w:tcPr>
            <w:tcW w:w="2977" w:type="dxa"/>
          </w:tcPr>
          <w:p w:rsidR="009C52A8" w:rsidRPr="00353204" w:rsidRDefault="009C52A8" w:rsidP="00A03F5A">
            <w:pPr>
              <w:jc w:val="both"/>
              <w:rPr>
                <w:sz w:val="24"/>
                <w:szCs w:val="24"/>
              </w:rPr>
            </w:pPr>
            <w:r w:rsidRPr="00353204">
              <w:rPr>
                <w:sz w:val="24"/>
                <w:szCs w:val="24"/>
              </w:rPr>
              <w:t>Про фінансування закладів дошкільної освіти відповідн</w:t>
            </w:r>
            <w:r>
              <w:rPr>
                <w:sz w:val="24"/>
                <w:szCs w:val="24"/>
              </w:rPr>
              <w:t>о до Типових штатних нормативів</w:t>
            </w:r>
          </w:p>
        </w:tc>
        <w:tc>
          <w:tcPr>
            <w:tcW w:w="2693" w:type="dxa"/>
          </w:tcPr>
          <w:p w:rsidR="009C52A8" w:rsidRPr="00353204" w:rsidRDefault="009C52A8" w:rsidP="00A03F5A">
            <w:pPr>
              <w:jc w:val="center"/>
              <w:rPr>
                <w:sz w:val="24"/>
                <w:szCs w:val="24"/>
              </w:rPr>
            </w:pPr>
            <w:r w:rsidRPr="00353204">
              <w:rPr>
                <w:sz w:val="24"/>
                <w:szCs w:val="24"/>
              </w:rPr>
              <w:t>Відділ освіти виконавчого комітету Знам’янської міської ради</w:t>
            </w:r>
          </w:p>
        </w:tc>
        <w:tc>
          <w:tcPr>
            <w:tcW w:w="1985" w:type="dxa"/>
            <w:gridSpan w:val="2"/>
          </w:tcPr>
          <w:p w:rsidR="009C52A8" w:rsidRPr="00353204" w:rsidRDefault="009C52A8" w:rsidP="00A03F5A">
            <w:pPr>
              <w:jc w:val="center"/>
              <w:rPr>
                <w:sz w:val="24"/>
                <w:szCs w:val="24"/>
              </w:rPr>
            </w:pPr>
            <w:r w:rsidRPr="00353204">
              <w:rPr>
                <w:sz w:val="24"/>
                <w:szCs w:val="24"/>
              </w:rPr>
              <w:t>Л. Клименко</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9.</w:t>
            </w:r>
          </w:p>
        </w:tc>
        <w:tc>
          <w:tcPr>
            <w:tcW w:w="1984" w:type="dxa"/>
            <w:vMerge w:val="restart"/>
          </w:tcPr>
          <w:p w:rsidR="009C52A8" w:rsidRDefault="009C52A8" w:rsidP="00A03F5A">
            <w:pPr>
              <w:jc w:val="center"/>
              <w:rPr>
                <w:b/>
                <w:sz w:val="24"/>
                <w:szCs w:val="24"/>
              </w:rPr>
            </w:pPr>
          </w:p>
          <w:p w:rsidR="009C52A8" w:rsidRDefault="009C52A8" w:rsidP="00A03F5A">
            <w:pPr>
              <w:jc w:val="center"/>
              <w:rPr>
                <w:b/>
                <w:sz w:val="24"/>
                <w:szCs w:val="24"/>
              </w:rPr>
            </w:pPr>
          </w:p>
          <w:p w:rsidR="009C52A8" w:rsidRDefault="009C52A8" w:rsidP="00A03F5A">
            <w:pPr>
              <w:jc w:val="center"/>
              <w:rPr>
                <w:b/>
                <w:sz w:val="24"/>
                <w:szCs w:val="24"/>
              </w:rPr>
            </w:pPr>
          </w:p>
          <w:p w:rsidR="009C52A8" w:rsidRPr="007433E5" w:rsidRDefault="009C52A8" w:rsidP="00A03F5A">
            <w:pPr>
              <w:jc w:val="center"/>
              <w:rPr>
                <w:b/>
                <w:sz w:val="24"/>
                <w:szCs w:val="24"/>
              </w:rPr>
            </w:pPr>
            <w:r w:rsidRPr="007433E5">
              <w:rPr>
                <w:b/>
                <w:sz w:val="24"/>
                <w:szCs w:val="24"/>
              </w:rPr>
              <w:t>ІІ квартал</w:t>
            </w:r>
          </w:p>
        </w:tc>
        <w:tc>
          <w:tcPr>
            <w:tcW w:w="2977" w:type="dxa"/>
          </w:tcPr>
          <w:p w:rsidR="009C52A8" w:rsidRPr="00353204" w:rsidRDefault="009C52A8" w:rsidP="00A03F5A">
            <w:pPr>
              <w:rPr>
                <w:sz w:val="24"/>
                <w:szCs w:val="24"/>
              </w:rPr>
            </w:pPr>
            <w:r w:rsidRPr="00353204">
              <w:rPr>
                <w:sz w:val="24"/>
                <w:szCs w:val="24"/>
              </w:rPr>
              <w:t>Про стан організації роботи з питань пожеж</w:t>
            </w:r>
            <w:r>
              <w:rPr>
                <w:sz w:val="24"/>
                <w:szCs w:val="24"/>
              </w:rPr>
              <w:t>ної безпеки в закладах культури</w:t>
            </w:r>
          </w:p>
        </w:tc>
        <w:tc>
          <w:tcPr>
            <w:tcW w:w="2693" w:type="dxa"/>
          </w:tcPr>
          <w:p w:rsidR="009C52A8" w:rsidRPr="00353204" w:rsidRDefault="009C52A8" w:rsidP="00A03F5A">
            <w:pPr>
              <w:jc w:val="center"/>
              <w:rPr>
                <w:sz w:val="24"/>
                <w:szCs w:val="24"/>
              </w:rPr>
            </w:pPr>
            <w:r w:rsidRPr="00353204">
              <w:rPr>
                <w:sz w:val="24"/>
                <w:szCs w:val="24"/>
              </w:rPr>
              <w:t>Відділ культури і туризму, заклади культури</w:t>
            </w:r>
          </w:p>
        </w:tc>
        <w:tc>
          <w:tcPr>
            <w:tcW w:w="1985" w:type="dxa"/>
            <w:gridSpan w:val="2"/>
          </w:tcPr>
          <w:p w:rsidR="009C52A8" w:rsidRPr="00353204" w:rsidRDefault="009C52A8" w:rsidP="00A03F5A">
            <w:pPr>
              <w:jc w:val="center"/>
              <w:rPr>
                <w:sz w:val="24"/>
                <w:szCs w:val="24"/>
              </w:rPr>
            </w:pPr>
            <w:r>
              <w:rPr>
                <w:sz w:val="24"/>
                <w:szCs w:val="24"/>
              </w:rPr>
              <w:t>С.</w:t>
            </w:r>
            <w:r w:rsidRPr="00353204">
              <w:rPr>
                <w:sz w:val="24"/>
                <w:szCs w:val="24"/>
              </w:rPr>
              <w:t xml:space="preserve">Бабаєва </w:t>
            </w:r>
          </w:p>
        </w:tc>
      </w:tr>
      <w:tr w:rsidR="009C52A8" w:rsidRPr="00353204" w:rsidTr="00A03F5A">
        <w:trPr>
          <w:trHeight w:val="247"/>
        </w:trPr>
        <w:tc>
          <w:tcPr>
            <w:tcW w:w="534" w:type="dxa"/>
          </w:tcPr>
          <w:p w:rsidR="009C52A8" w:rsidRDefault="009C52A8" w:rsidP="00A03F5A">
            <w:pPr>
              <w:rPr>
                <w:b/>
                <w:sz w:val="24"/>
                <w:szCs w:val="24"/>
              </w:rPr>
            </w:pPr>
            <w:r>
              <w:rPr>
                <w:b/>
                <w:sz w:val="24"/>
                <w:szCs w:val="24"/>
              </w:rPr>
              <w:t>10</w:t>
            </w:r>
          </w:p>
        </w:tc>
        <w:tc>
          <w:tcPr>
            <w:tcW w:w="1984" w:type="dxa"/>
            <w:vMerge/>
          </w:tcPr>
          <w:p w:rsidR="009C52A8" w:rsidRPr="007433E5" w:rsidRDefault="009C52A8" w:rsidP="00A03F5A">
            <w:pPr>
              <w:jc w:val="center"/>
              <w:rPr>
                <w:b/>
                <w:sz w:val="24"/>
                <w:szCs w:val="24"/>
              </w:rPr>
            </w:pPr>
          </w:p>
        </w:tc>
        <w:tc>
          <w:tcPr>
            <w:tcW w:w="2977" w:type="dxa"/>
          </w:tcPr>
          <w:p w:rsidR="009C52A8" w:rsidRPr="00353204" w:rsidRDefault="009C52A8" w:rsidP="00A03F5A">
            <w:pPr>
              <w:rPr>
                <w:sz w:val="24"/>
                <w:szCs w:val="24"/>
              </w:rPr>
            </w:pPr>
            <w:r>
              <w:rPr>
                <w:sz w:val="24"/>
                <w:szCs w:val="24"/>
              </w:rPr>
              <w:t>Про стан організації роботи з питань пожежної безпеки в закладах освіти</w:t>
            </w:r>
          </w:p>
        </w:tc>
        <w:tc>
          <w:tcPr>
            <w:tcW w:w="2693" w:type="dxa"/>
          </w:tcPr>
          <w:p w:rsidR="009C52A8" w:rsidRPr="00353204" w:rsidRDefault="009C52A8" w:rsidP="00A03F5A">
            <w:pPr>
              <w:jc w:val="center"/>
              <w:rPr>
                <w:sz w:val="24"/>
                <w:szCs w:val="24"/>
              </w:rPr>
            </w:pPr>
            <w:r w:rsidRPr="00353204">
              <w:rPr>
                <w:sz w:val="24"/>
                <w:szCs w:val="24"/>
              </w:rPr>
              <w:t>Відділ освіти виконавчого комітету Знам’янської міської ради</w:t>
            </w:r>
          </w:p>
        </w:tc>
        <w:tc>
          <w:tcPr>
            <w:tcW w:w="1985" w:type="dxa"/>
            <w:gridSpan w:val="2"/>
          </w:tcPr>
          <w:p w:rsidR="009C52A8" w:rsidRPr="00353204" w:rsidRDefault="009C52A8" w:rsidP="00A03F5A">
            <w:pPr>
              <w:jc w:val="center"/>
              <w:rPr>
                <w:sz w:val="24"/>
                <w:szCs w:val="24"/>
              </w:rPr>
            </w:pPr>
            <w:r w:rsidRPr="00353204">
              <w:rPr>
                <w:sz w:val="24"/>
                <w:szCs w:val="24"/>
              </w:rPr>
              <w:t>Л. Клименко</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11.</w:t>
            </w:r>
          </w:p>
        </w:tc>
        <w:tc>
          <w:tcPr>
            <w:tcW w:w="1984" w:type="dxa"/>
            <w:vMerge w:val="restart"/>
          </w:tcPr>
          <w:p w:rsidR="009C52A8" w:rsidRPr="00353204" w:rsidRDefault="009C52A8" w:rsidP="00A03F5A">
            <w:pPr>
              <w:jc w:val="center"/>
              <w:rPr>
                <w:sz w:val="24"/>
                <w:szCs w:val="24"/>
              </w:rPr>
            </w:pPr>
            <w:r w:rsidRPr="00353204">
              <w:rPr>
                <w:sz w:val="24"/>
                <w:szCs w:val="24"/>
              </w:rPr>
              <w:t>Вересень</w:t>
            </w:r>
          </w:p>
        </w:tc>
        <w:tc>
          <w:tcPr>
            <w:tcW w:w="2977" w:type="dxa"/>
          </w:tcPr>
          <w:p w:rsidR="009C52A8" w:rsidRPr="00353204" w:rsidRDefault="009C52A8" w:rsidP="00A03F5A">
            <w:pPr>
              <w:jc w:val="both"/>
              <w:rPr>
                <w:sz w:val="24"/>
                <w:szCs w:val="24"/>
              </w:rPr>
            </w:pPr>
            <w:r w:rsidRPr="00353204">
              <w:rPr>
                <w:sz w:val="24"/>
                <w:szCs w:val="24"/>
              </w:rPr>
              <w:t>Про стан готовності закладів</w:t>
            </w:r>
            <w:r>
              <w:rPr>
                <w:sz w:val="24"/>
                <w:szCs w:val="24"/>
              </w:rPr>
              <w:t xml:space="preserve"> освіти до опалювального сезону</w:t>
            </w:r>
          </w:p>
        </w:tc>
        <w:tc>
          <w:tcPr>
            <w:tcW w:w="2693" w:type="dxa"/>
          </w:tcPr>
          <w:p w:rsidR="009C52A8" w:rsidRPr="00353204" w:rsidRDefault="009C52A8" w:rsidP="00A03F5A">
            <w:pPr>
              <w:jc w:val="center"/>
              <w:rPr>
                <w:sz w:val="24"/>
                <w:szCs w:val="24"/>
              </w:rPr>
            </w:pPr>
            <w:r w:rsidRPr="00353204">
              <w:rPr>
                <w:sz w:val="24"/>
                <w:szCs w:val="24"/>
              </w:rPr>
              <w:t xml:space="preserve">Відділ освіти </w:t>
            </w:r>
          </w:p>
          <w:p w:rsidR="009C52A8" w:rsidRPr="00353204" w:rsidRDefault="009C52A8" w:rsidP="00A03F5A">
            <w:pPr>
              <w:jc w:val="center"/>
              <w:rPr>
                <w:sz w:val="24"/>
                <w:szCs w:val="24"/>
              </w:rPr>
            </w:pPr>
            <w:r w:rsidRPr="00353204">
              <w:rPr>
                <w:sz w:val="24"/>
                <w:szCs w:val="24"/>
              </w:rPr>
              <w:t xml:space="preserve">виконавчого комітету </w:t>
            </w:r>
          </w:p>
          <w:p w:rsidR="009C52A8" w:rsidRPr="00353204" w:rsidRDefault="009C52A8" w:rsidP="00A03F5A">
            <w:pPr>
              <w:jc w:val="center"/>
              <w:rPr>
                <w:sz w:val="24"/>
                <w:szCs w:val="24"/>
              </w:rPr>
            </w:pPr>
            <w:r w:rsidRPr="00353204">
              <w:rPr>
                <w:sz w:val="24"/>
                <w:szCs w:val="24"/>
              </w:rPr>
              <w:t>Знам’янської міської ради</w:t>
            </w:r>
          </w:p>
        </w:tc>
        <w:tc>
          <w:tcPr>
            <w:tcW w:w="1985" w:type="dxa"/>
            <w:gridSpan w:val="2"/>
          </w:tcPr>
          <w:p w:rsidR="009C52A8" w:rsidRPr="00353204" w:rsidRDefault="009C52A8" w:rsidP="00A03F5A">
            <w:pPr>
              <w:jc w:val="center"/>
              <w:rPr>
                <w:sz w:val="24"/>
                <w:szCs w:val="24"/>
              </w:rPr>
            </w:pPr>
            <w:r w:rsidRPr="00353204">
              <w:rPr>
                <w:sz w:val="24"/>
                <w:szCs w:val="24"/>
              </w:rPr>
              <w:t>Л .Клименко</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12.</w:t>
            </w:r>
          </w:p>
        </w:tc>
        <w:tc>
          <w:tcPr>
            <w:tcW w:w="1984" w:type="dxa"/>
            <w:vMerge/>
          </w:tcPr>
          <w:p w:rsidR="009C52A8" w:rsidRPr="00353204" w:rsidRDefault="009C52A8" w:rsidP="00A03F5A">
            <w:pPr>
              <w:jc w:val="center"/>
              <w:rPr>
                <w:sz w:val="24"/>
                <w:szCs w:val="24"/>
              </w:rPr>
            </w:pPr>
          </w:p>
        </w:tc>
        <w:tc>
          <w:tcPr>
            <w:tcW w:w="2977" w:type="dxa"/>
          </w:tcPr>
          <w:p w:rsidR="009C52A8" w:rsidRPr="00353204" w:rsidRDefault="009C52A8" w:rsidP="00A03F5A">
            <w:pPr>
              <w:jc w:val="both"/>
              <w:rPr>
                <w:sz w:val="24"/>
                <w:szCs w:val="24"/>
              </w:rPr>
            </w:pPr>
            <w:r w:rsidRPr="00353204">
              <w:rPr>
                <w:sz w:val="24"/>
                <w:szCs w:val="24"/>
              </w:rPr>
              <w:t>Про організацію харч</w:t>
            </w:r>
            <w:r>
              <w:rPr>
                <w:sz w:val="24"/>
                <w:szCs w:val="24"/>
              </w:rPr>
              <w:t>ування в закладах освіти міста</w:t>
            </w:r>
          </w:p>
        </w:tc>
        <w:tc>
          <w:tcPr>
            <w:tcW w:w="2693" w:type="dxa"/>
          </w:tcPr>
          <w:p w:rsidR="009C52A8" w:rsidRPr="00353204" w:rsidRDefault="009C52A8" w:rsidP="00A03F5A">
            <w:pPr>
              <w:jc w:val="center"/>
              <w:rPr>
                <w:sz w:val="24"/>
                <w:szCs w:val="24"/>
              </w:rPr>
            </w:pPr>
            <w:r w:rsidRPr="00353204">
              <w:rPr>
                <w:sz w:val="24"/>
                <w:szCs w:val="24"/>
              </w:rPr>
              <w:t xml:space="preserve">Відділ освіти </w:t>
            </w:r>
          </w:p>
          <w:p w:rsidR="009C52A8" w:rsidRPr="00353204" w:rsidRDefault="009C52A8" w:rsidP="00A03F5A">
            <w:pPr>
              <w:jc w:val="center"/>
              <w:rPr>
                <w:sz w:val="24"/>
                <w:szCs w:val="24"/>
              </w:rPr>
            </w:pPr>
            <w:r w:rsidRPr="00353204">
              <w:rPr>
                <w:sz w:val="24"/>
                <w:szCs w:val="24"/>
              </w:rPr>
              <w:t xml:space="preserve">виконавчого комітету </w:t>
            </w:r>
          </w:p>
          <w:p w:rsidR="009C52A8" w:rsidRPr="00353204" w:rsidRDefault="009C52A8" w:rsidP="00A03F5A">
            <w:pPr>
              <w:jc w:val="center"/>
              <w:rPr>
                <w:sz w:val="24"/>
                <w:szCs w:val="24"/>
              </w:rPr>
            </w:pPr>
            <w:r w:rsidRPr="00353204">
              <w:rPr>
                <w:sz w:val="24"/>
                <w:szCs w:val="24"/>
              </w:rPr>
              <w:t>Знам’янської міської ради</w:t>
            </w:r>
          </w:p>
        </w:tc>
        <w:tc>
          <w:tcPr>
            <w:tcW w:w="1985" w:type="dxa"/>
            <w:gridSpan w:val="2"/>
          </w:tcPr>
          <w:p w:rsidR="009C52A8" w:rsidRPr="00353204" w:rsidRDefault="009C52A8" w:rsidP="00A03F5A">
            <w:pPr>
              <w:jc w:val="center"/>
              <w:rPr>
                <w:sz w:val="24"/>
                <w:szCs w:val="24"/>
              </w:rPr>
            </w:pPr>
            <w:r w:rsidRPr="00353204">
              <w:rPr>
                <w:sz w:val="24"/>
                <w:szCs w:val="24"/>
              </w:rPr>
              <w:t>Л. Клименко</w:t>
            </w:r>
          </w:p>
        </w:tc>
      </w:tr>
      <w:tr w:rsidR="009C52A8" w:rsidRPr="00353204" w:rsidTr="00A03F5A">
        <w:trPr>
          <w:trHeight w:val="247"/>
        </w:trPr>
        <w:tc>
          <w:tcPr>
            <w:tcW w:w="534" w:type="dxa"/>
          </w:tcPr>
          <w:p w:rsidR="009C52A8" w:rsidRDefault="009C52A8" w:rsidP="00A03F5A">
            <w:pPr>
              <w:rPr>
                <w:b/>
                <w:sz w:val="24"/>
                <w:szCs w:val="24"/>
              </w:rPr>
            </w:pPr>
            <w:r>
              <w:rPr>
                <w:b/>
                <w:sz w:val="24"/>
                <w:szCs w:val="24"/>
              </w:rPr>
              <w:t>13.</w:t>
            </w:r>
          </w:p>
        </w:tc>
        <w:tc>
          <w:tcPr>
            <w:tcW w:w="1984" w:type="dxa"/>
          </w:tcPr>
          <w:p w:rsidR="009C52A8" w:rsidRPr="007433E5" w:rsidRDefault="009C52A8" w:rsidP="00A03F5A">
            <w:pPr>
              <w:jc w:val="center"/>
              <w:rPr>
                <w:b/>
                <w:sz w:val="24"/>
                <w:szCs w:val="24"/>
              </w:rPr>
            </w:pPr>
            <w:r w:rsidRPr="007433E5">
              <w:rPr>
                <w:b/>
                <w:sz w:val="24"/>
                <w:szCs w:val="24"/>
              </w:rPr>
              <w:t>ІІІ квартал</w:t>
            </w:r>
          </w:p>
        </w:tc>
        <w:tc>
          <w:tcPr>
            <w:tcW w:w="2977" w:type="dxa"/>
          </w:tcPr>
          <w:p w:rsidR="009C52A8" w:rsidRPr="00353204" w:rsidRDefault="009C52A8" w:rsidP="00A03F5A">
            <w:pPr>
              <w:rPr>
                <w:sz w:val="24"/>
                <w:szCs w:val="24"/>
              </w:rPr>
            </w:pPr>
            <w:r w:rsidRPr="00353204">
              <w:rPr>
                <w:sz w:val="24"/>
                <w:szCs w:val="24"/>
              </w:rPr>
              <w:t>Про стан підготовки закладів культури до роботи в осінньо-зимовий період 2020-2021р</w:t>
            </w:r>
            <w:r>
              <w:rPr>
                <w:sz w:val="24"/>
                <w:szCs w:val="24"/>
              </w:rPr>
              <w:t>.</w:t>
            </w:r>
            <w:r w:rsidRPr="00353204">
              <w:rPr>
                <w:sz w:val="24"/>
                <w:szCs w:val="24"/>
              </w:rPr>
              <w:t>р.</w:t>
            </w:r>
          </w:p>
        </w:tc>
        <w:tc>
          <w:tcPr>
            <w:tcW w:w="2693" w:type="dxa"/>
          </w:tcPr>
          <w:p w:rsidR="009C52A8" w:rsidRPr="00353204" w:rsidRDefault="009C52A8" w:rsidP="00A03F5A">
            <w:pPr>
              <w:jc w:val="center"/>
              <w:rPr>
                <w:sz w:val="24"/>
                <w:szCs w:val="24"/>
              </w:rPr>
            </w:pPr>
            <w:r w:rsidRPr="00353204">
              <w:rPr>
                <w:sz w:val="24"/>
                <w:szCs w:val="24"/>
              </w:rPr>
              <w:t>Відділ культури і туризму, заклади культури</w:t>
            </w:r>
          </w:p>
        </w:tc>
        <w:tc>
          <w:tcPr>
            <w:tcW w:w="1985" w:type="dxa"/>
            <w:gridSpan w:val="2"/>
          </w:tcPr>
          <w:p w:rsidR="009C52A8" w:rsidRPr="00353204" w:rsidRDefault="009C52A8" w:rsidP="00A03F5A">
            <w:pPr>
              <w:jc w:val="center"/>
              <w:rPr>
                <w:sz w:val="24"/>
                <w:szCs w:val="24"/>
              </w:rPr>
            </w:pPr>
            <w:r>
              <w:rPr>
                <w:sz w:val="24"/>
                <w:szCs w:val="24"/>
              </w:rPr>
              <w:t>С.</w:t>
            </w:r>
            <w:r w:rsidRPr="00353204">
              <w:rPr>
                <w:sz w:val="24"/>
                <w:szCs w:val="24"/>
              </w:rPr>
              <w:t xml:space="preserve">Бабаєва </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14.</w:t>
            </w:r>
          </w:p>
        </w:tc>
        <w:tc>
          <w:tcPr>
            <w:tcW w:w="1984" w:type="dxa"/>
            <w:vMerge w:val="restart"/>
          </w:tcPr>
          <w:p w:rsidR="009C52A8" w:rsidRDefault="009C52A8" w:rsidP="00A03F5A">
            <w:pPr>
              <w:jc w:val="center"/>
              <w:rPr>
                <w:sz w:val="24"/>
                <w:szCs w:val="24"/>
              </w:rPr>
            </w:pPr>
          </w:p>
          <w:p w:rsidR="009C52A8" w:rsidRDefault="009C52A8" w:rsidP="00A03F5A">
            <w:pPr>
              <w:jc w:val="center"/>
              <w:rPr>
                <w:sz w:val="24"/>
                <w:szCs w:val="24"/>
              </w:rPr>
            </w:pPr>
          </w:p>
          <w:p w:rsidR="009C52A8" w:rsidRDefault="009C52A8" w:rsidP="00A03F5A">
            <w:pPr>
              <w:jc w:val="center"/>
              <w:rPr>
                <w:sz w:val="24"/>
                <w:szCs w:val="24"/>
              </w:rPr>
            </w:pPr>
          </w:p>
          <w:p w:rsidR="009C52A8" w:rsidRDefault="009C52A8" w:rsidP="00A03F5A">
            <w:pPr>
              <w:jc w:val="center"/>
              <w:rPr>
                <w:sz w:val="24"/>
                <w:szCs w:val="24"/>
              </w:rPr>
            </w:pPr>
          </w:p>
          <w:p w:rsidR="009C52A8" w:rsidRDefault="009C52A8" w:rsidP="00A03F5A">
            <w:pPr>
              <w:jc w:val="center"/>
              <w:rPr>
                <w:sz w:val="24"/>
                <w:szCs w:val="24"/>
              </w:rPr>
            </w:pPr>
          </w:p>
          <w:p w:rsidR="009C52A8" w:rsidRDefault="009C52A8" w:rsidP="00A03F5A">
            <w:pPr>
              <w:jc w:val="center"/>
              <w:rPr>
                <w:sz w:val="24"/>
                <w:szCs w:val="24"/>
              </w:rPr>
            </w:pPr>
          </w:p>
          <w:p w:rsidR="009C52A8" w:rsidRPr="00353204" w:rsidRDefault="009C52A8" w:rsidP="00A03F5A">
            <w:pPr>
              <w:jc w:val="center"/>
              <w:rPr>
                <w:sz w:val="24"/>
                <w:szCs w:val="24"/>
              </w:rPr>
            </w:pPr>
            <w:r w:rsidRPr="00353204">
              <w:rPr>
                <w:sz w:val="24"/>
                <w:szCs w:val="24"/>
              </w:rPr>
              <w:t xml:space="preserve">Жовтень </w:t>
            </w:r>
          </w:p>
        </w:tc>
        <w:tc>
          <w:tcPr>
            <w:tcW w:w="2977" w:type="dxa"/>
          </w:tcPr>
          <w:p w:rsidR="009C52A8" w:rsidRPr="00353204" w:rsidRDefault="009C52A8" w:rsidP="00A03F5A">
            <w:pPr>
              <w:jc w:val="both"/>
              <w:rPr>
                <w:sz w:val="24"/>
                <w:szCs w:val="24"/>
              </w:rPr>
            </w:pPr>
            <w:r w:rsidRPr="00353204">
              <w:rPr>
                <w:sz w:val="24"/>
                <w:szCs w:val="24"/>
              </w:rPr>
              <w:t>Про стан фінансування курсів підвищення кваліфікації тренерів комплексної дитячо-юнацької спортивної школи</w:t>
            </w:r>
          </w:p>
        </w:tc>
        <w:tc>
          <w:tcPr>
            <w:tcW w:w="2693" w:type="dxa"/>
          </w:tcPr>
          <w:p w:rsidR="009C52A8" w:rsidRPr="00353204" w:rsidRDefault="009C52A8" w:rsidP="00A03F5A">
            <w:pPr>
              <w:jc w:val="center"/>
              <w:rPr>
                <w:sz w:val="24"/>
                <w:szCs w:val="24"/>
              </w:rPr>
            </w:pPr>
            <w:r w:rsidRPr="00353204">
              <w:rPr>
                <w:sz w:val="24"/>
                <w:szCs w:val="24"/>
              </w:rPr>
              <w:t>Відділ освіти</w:t>
            </w:r>
          </w:p>
          <w:p w:rsidR="009C52A8" w:rsidRPr="00353204" w:rsidRDefault="009C52A8" w:rsidP="00A03F5A">
            <w:pPr>
              <w:jc w:val="center"/>
              <w:rPr>
                <w:sz w:val="24"/>
                <w:szCs w:val="24"/>
              </w:rPr>
            </w:pPr>
            <w:r w:rsidRPr="00353204">
              <w:rPr>
                <w:sz w:val="24"/>
                <w:szCs w:val="24"/>
              </w:rPr>
              <w:t xml:space="preserve">виконавчого комітету </w:t>
            </w:r>
          </w:p>
          <w:p w:rsidR="009C52A8" w:rsidRPr="00353204" w:rsidRDefault="009C52A8" w:rsidP="00A03F5A">
            <w:pPr>
              <w:jc w:val="center"/>
              <w:rPr>
                <w:sz w:val="24"/>
                <w:szCs w:val="24"/>
              </w:rPr>
            </w:pPr>
            <w:r w:rsidRPr="00353204">
              <w:rPr>
                <w:sz w:val="24"/>
                <w:szCs w:val="24"/>
              </w:rPr>
              <w:t>Знам’янської міської ради,</w:t>
            </w:r>
          </w:p>
          <w:p w:rsidR="009C52A8" w:rsidRPr="00353204" w:rsidRDefault="009C52A8" w:rsidP="00A03F5A">
            <w:pPr>
              <w:jc w:val="center"/>
              <w:rPr>
                <w:sz w:val="24"/>
                <w:szCs w:val="24"/>
              </w:rPr>
            </w:pPr>
            <w:r w:rsidRPr="00353204">
              <w:rPr>
                <w:sz w:val="24"/>
                <w:szCs w:val="24"/>
              </w:rPr>
              <w:t xml:space="preserve"> директор комплексної дитячо-юнацької</w:t>
            </w:r>
          </w:p>
          <w:p w:rsidR="009C52A8" w:rsidRPr="00353204" w:rsidRDefault="009C52A8" w:rsidP="00A03F5A">
            <w:pPr>
              <w:jc w:val="center"/>
              <w:rPr>
                <w:sz w:val="24"/>
                <w:szCs w:val="24"/>
              </w:rPr>
            </w:pPr>
            <w:r w:rsidRPr="00353204">
              <w:rPr>
                <w:sz w:val="24"/>
                <w:szCs w:val="24"/>
              </w:rPr>
              <w:t xml:space="preserve"> спортивної школи</w:t>
            </w:r>
          </w:p>
        </w:tc>
        <w:tc>
          <w:tcPr>
            <w:tcW w:w="1985" w:type="dxa"/>
            <w:gridSpan w:val="2"/>
          </w:tcPr>
          <w:p w:rsidR="009C52A8" w:rsidRPr="00353204" w:rsidRDefault="009C52A8" w:rsidP="00A03F5A">
            <w:pPr>
              <w:jc w:val="center"/>
              <w:rPr>
                <w:sz w:val="24"/>
                <w:szCs w:val="24"/>
              </w:rPr>
            </w:pPr>
            <w:r w:rsidRPr="00353204">
              <w:rPr>
                <w:sz w:val="24"/>
                <w:szCs w:val="24"/>
              </w:rPr>
              <w:t>Л. Клименко,</w:t>
            </w:r>
          </w:p>
          <w:p w:rsidR="009C52A8" w:rsidRPr="00353204" w:rsidRDefault="009C52A8" w:rsidP="00A03F5A">
            <w:pPr>
              <w:jc w:val="center"/>
              <w:rPr>
                <w:sz w:val="24"/>
                <w:szCs w:val="24"/>
              </w:rPr>
            </w:pPr>
            <w:r w:rsidRPr="00353204">
              <w:rPr>
                <w:sz w:val="24"/>
                <w:szCs w:val="24"/>
              </w:rPr>
              <w:t>директор комплексної дитячо-юнацької спортивної школи</w:t>
            </w:r>
          </w:p>
        </w:tc>
      </w:tr>
      <w:tr w:rsidR="009C52A8" w:rsidRPr="00353204" w:rsidTr="00A03F5A">
        <w:trPr>
          <w:trHeight w:val="247"/>
        </w:trPr>
        <w:tc>
          <w:tcPr>
            <w:tcW w:w="534" w:type="dxa"/>
          </w:tcPr>
          <w:p w:rsidR="009C52A8" w:rsidRDefault="009C52A8" w:rsidP="00A03F5A">
            <w:pPr>
              <w:rPr>
                <w:b/>
                <w:sz w:val="24"/>
                <w:szCs w:val="24"/>
              </w:rPr>
            </w:pPr>
            <w:r>
              <w:rPr>
                <w:b/>
                <w:sz w:val="24"/>
                <w:szCs w:val="24"/>
              </w:rPr>
              <w:t>15</w:t>
            </w:r>
          </w:p>
        </w:tc>
        <w:tc>
          <w:tcPr>
            <w:tcW w:w="1984" w:type="dxa"/>
            <w:vMerge/>
          </w:tcPr>
          <w:p w:rsidR="009C52A8" w:rsidRPr="00353204" w:rsidRDefault="009C52A8" w:rsidP="00A03F5A">
            <w:pPr>
              <w:jc w:val="center"/>
              <w:rPr>
                <w:sz w:val="24"/>
                <w:szCs w:val="24"/>
              </w:rPr>
            </w:pPr>
          </w:p>
        </w:tc>
        <w:tc>
          <w:tcPr>
            <w:tcW w:w="2977" w:type="dxa"/>
          </w:tcPr>
          <w:p w:rsidR="009C52A8" w:rsidRPr="00353204" w:rsidRDefault="009C52A8" w:rsidP="00A03F5A">
            <w:pPr>
              <w:jc w:val="both"/>
              <w:rPr>
                <w:sz w:val="24"/>
                <w:szCs w:val="24"/>
              </w:rPr>
            </w:pPr>
            <w:r>
              <w:rPr>
                <w:sz w:val="24"/>
                <w:szCs w:val="24"/>
              </w:rPr>
              <w:t>Про хід виконання Міської програми «Обдарована молодь – запорука розвитку територіальної громади міста Знам’янки з метою внесення змін»</w:t>
            </w:r>
          </w:p>
        </w:tc>
        <w:tc>
          <w:tcPr>
            <w:tcW w:w="2693" w:type="dxa"/>
          </w:tcPr>
          <w:p w:rsidR="009C52A8" w:rsidRPr="00353204" w:rsidRDefault="009C52A8" w:rsidP="00A03F5A">
            <w:pPr>
              <w:jc w:val="center"/>
              <w:rPr>
                <w:sz w:val="24"/>
                <w:szCs w:val="24"/>
              </w:rPr>
            </w:pPr>
            <w:r w:rsidRPr="00353204">
              <w:rPr>
                <w:sz w:val="24"/>
                <w:szCs w:val="24"/>
              </w:rPr>
              <w:t>Відділ освіти</w:t>
            </w:r>
          </w:p>
          <w:p w:rsidR="009C52A8" w:rsidRPr="00353204" w:rsidRDefault="009C52A8" w:rsidP="00A03F5A">
            <w:pPr>
              <w:jc w:val="center"/>
              <w:rPr>
                <w:sz w:val="24"/>
                <w:szCs w:val="24"/>
              </w:rPr>
            </w:pPr>
            <w:r w:rsidRPr="00353204">
              <w:rPr>
                <w:sz w:val="24"/>
                <w:szCs w:val="24"/>
              </w:rPr>
              <w:t xml:space="preserve">виконавчого комітету </w:t>
            </w:r>
          </w:p>
          <w:p w:rsidR="009C52A8" w:rsidRPr="00353204" w:rsidRDefault="009C52A8" w:rsidP="00A03F5A">
            <w:pPr>
              <w:jc w:val="center"/>
              <w:rPr>
                <w:sz w:val="24"/>
                <w:szCs w:val="24"/>
              </w:rPr>
            </w:pPr>
            <w:r w:rsidRPr="00353204">
              <w:rPr>
                <w:sz w:val="24"/>
                <w:szCs w:val="24"/>
              </w:rPr>
              <w:t>Знам’янсь</w:t>
            </w:r>
            <w:r>
              <w:rPr>
                <w:sz w:val="24"/>
                <w:szCs w:val="24"/>
              </w:rPr>
              <w:t>кої міської ради</w:t>
            </w:r>
          </w:p>
          <w:p w:rsidR="009C52A8" w:rsidRPr="00353204" w:rsidRDefault="009C52A8" w:rsidP="00A03F5A">
            <w:pPr>
              <w:jc w:val="center"/>
              <w:rPr>
                <w:sz w:val="24"/>
                <w:szCs w:val="24"/>
              </w:rPr>
            </w:pPr>
          </w:p>
        </w:tc>
        <w:tc>
          <w:tcPr>
            <w:tcW w:w="1985" w:type="dxa"/>
            <w:gridSpan w:val="2"/>
          </w:tcPr>
          <w:p w:rsidR="009C52A8" w:rsidRPr="00353204" w:rsidRDefault="009C52A8" w:rsidP="00A03F5A">
            <w:pPr>
              <w:jc w:val="center"/>
              <w:rPr>
                <w:sz w:val="24"/>
                <w:szCs w:val="24"/>
              </w:rPr>
            </w:pPr>
            <w:r>
              <w:rPr>
                <w:sz w:val="24"/>
                <w:szCs w:val="24"/>
              </w:rPr>
              <w:t>Л.Клименко</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16.</w:t>
            </w:r>
          </w:p>
        </w:tc>
        <w:tc>
          <w:tcPr>
            <w:tcW w:w="1984" w:type="dxa"/>
            <w:vMerge w:val="restart"/>
          </w:tcPr>
          <w:p w:rsidR="009C52A8" w:rsidRDefault="009C52A8" w:rsidP="00A03F5A">
            <w:pPr>
              <w:jc w:val="center"/>
              <w:rPr>
                <w:sz w:val="24"/>
                <w:szCs w:val="24"/>
              </w:rPr>
            </w:pPr>
          </w:p>
          <w:p w:rsidR="009C52A8" w:rsidRDefault="009C52A8" w:rsidP="00A03F5A">
            <w:pPr>
              <w:jc w:val="center"/>
              <w:rPr>
                <w:sz w:val="24"/>
                <w:szCs w:val="24"/>
              </w:rPr>
            </w:pPr>
          </w:p>
          <w:p w:rsidR="009C52A8" w:rsidRDefault="009C52A8" w:rsidP="00A03F5A">
            <w:pPr>
              <w:jc w:val="center"/>
              <w:rPr>
                <w:sz w:val="24"/>
                <w:szCs w:val="24"/>
              </w:rPr>
            </w:pPr>
          </w:p>
          <w:p w:rsidR="009C52A8" w:rsidRDefault="009C52A8" w:rsidP="00A03F5A">
            <w:pPr>
              <w:jc w:val="center"/>
              <w:rPr>
                <w:sz w:val="24"/>
                <w:szCs w:val="24"/>
              </w:rPr>
            </w:pPr>
          </w:p>
          <w:p w:rsidR="009C52A8" w:rsidRDefault="009C52A8" w:rsidP="00A03F5A">
            <w:pPr>
              <w:jc w:val="center"/>
              <w:rPr>
                <w:sz w:val="24"/>
                <w:szCs w:val="24"/>
              </w:rPr>
            </w:pPr>
          </w:p>
          <w:p w:rsidR="009C52A8" w:rsidRPr="00353204" w:rsidRDefault="009C52A8" w:rsidP="00A03F5A">
            <w:pPr>
              <w:jc w:val="center"/>
              <w:rPr>
                <w:sz w:val="24"/>
                <w:szCs w:val="24"/>
              </w:rPr>
            </w:pPr>
            <w:r w:rsidRPr="00353204">
              <w:rPr>
                <w:sz w:val="24"/>
                <w:szCs w:val="24"/>
              </w:rPr>
              <w:t>Листопад</w:t>
            </w:r>
          </w:p>
        </w:tc>
        <w:tc>
          <w:tcPr>
            <w:tcW w:w="2977" w:type="dxa"/>
          </w:tcPr>
          <w:p w:rsidR="009C52A8" w:rsidRPr="00353204" w:rsidRDefault="009C52A8" w:rsidP="00A03F5A">
            <w:pPr>
              <w:jc w:val="both"/>
              <w:rPr>
                <w:sz w:val="24"/>
                <w:szCs w:val="24"/>
              </w:rPr>
            </w:pPr>
            <w:r w:rsidRPr="00353204">
              <w:rPr>
                <w:sz w:val="24"/>
                <w:szCs w:val="24"/>
              </w:rPr>
              <w:t>Про стан матеріально-технічного забезпеч</w:t>
            </w:r>
            <w:r>
              <w:rPr>
                <w:sz w:val="24"/>
                <w:szCs w:val="24"/>
              </w:rPr>
              <w:t>ення позашкільної освіти міста</w:t>
            </w:r>
          </w:p>
        </w:tc>
        <w:tc>
          <w:tcPr>
            <w:tcW w:w="2693" w:type="dxa"/>
          </w:tcPr>
          <w:p w:rsidR="009C52A8" w:rsidRPr="00353204" w:rsidRDefault="009C52A8" w:rsidP="00A03F5A">
            <w:pPr>
              <w:jc w:val="center"/>
              <w:rPr>
                <w:sz w:val="24"/>
                <w:szCs w:val="24"/>
              </w:rPr>
            </w:pPr>
            <w:r w:rsidRPr="00353204">
              <w:rPr>
                <w:sz w:val="24"/>
                <w:szCs w:val="24"/>
              </w:rPr>
              <w:t>Відділ освіти</w:t>
            </w:r>
          </w:p>
          <w:p w:rsidR="009C52A8" w:rsidRPr="00353204" w:rsidRDefault="009C52A8" w:rsidP="00A03F5A">
            <w:pPr>
              <w:jc w:val="center"/>
              <w:rPr>
                <w:sz w:val="24"/>
                <w:szCs w:val="24"/>
              </w:rPr>
            </w:pPr>
            <w:r w:rsidRPr="00353204">
              <w:rPr>
                <w:sz w:val="24"/>
                <w:szCs w:val="24"/>
              </w:rPr>
              <w:t xml:space="preserve">виконавчого комітету </w:t>
            </w:r>
          </w:p>
          <w:p w:rsidR="009C52A8" w:rsidRPr="00353204" w:rsidRDefault="009C52A8" w:rsidP="00A03F5A">
            <w:pPr>
              <w:jc w:val="center"/>
              <w:rPr>
                <w:sz w:val="24"/>
                <w:szCs w:val="24"/>
              </w:rPr>
            </w:pPr>
            <w:r w:rsidRPr="00353204">
              <w:rPr>
                <w:sz w:val="24"/>
                <w:szCs w:val="24"/>
              </w:rPr>
              <w:t>Знам’янської міської ради,</w:t>
            </w:r>
          </w:p>
          <w:p w:rsidR="009C52A8" w:rsidRPr="00353204" w:rsidRDefault="009C52A8" w:rsidP="00A03F5A">
            <w:pPr>
              <w:jc w:val="center"/>
              <w:rPr>
                <w:sz w:val="24"/>
                <w:szCs w:val="24"/>
              </w:rPr>
            </w:pPr>
            <w:r w:rsidRPr="00353204">
              <w:rPr>
                <w:sz w:val="24"/>
                <w:szCs w:val="24"/>
              </w:rPr>
              <w:t xml:space="preserve">директор центру дитячої </w:t>
            </w:r>
          </w:p>
          <w:p w:rsidR="009C52A8" w:rsidRPr="00353204" w:rsidRDefault="009C52A8" w:rsidP="00A03F5A">
            <w:pPr>
              <w:jc w:val="center"/>
              <w:rPr>
                <w:sz w:val="24"/>
                <w:szCs w:val="24"/>
              </w:rPr>
            </w:pPr>
            <w:r w:rsidRPr="00353204">
              <w:rPr>
                <w:sz w:val="24"/>
                <w:szCs w:val="24"/>
              </w:rPr>
              <w:t>та юнацької творчості</w:t>
            </w:r>
          </w:p>
        </w:tc>
        <w:tc>
          <w:tcPr>
            <w:tcW w:w="1985" w:type="dxa"/>
            <w:gridSpan w:val="2"/>
          </w:tcPr>
          <w:p w:rsidR="009C52A8" w:rsidRPr="00353204" w:rsidRDefault="009C52A8" w:rsidP="00A03F5A">
            <w:pPr>
              <w:jc w:val="center"/>
              <w:rPr>
                <w:sz w:val="24"/>
                <w:szCs w:val="24"/>
              </w:rPr>
            </w:pPr>
            <w:r w:rsidRPr="00353204">
              <w:rPr>
                <w:sz w:val="24"/>
                <w:szCs w:val="24"/>
              </w:rPr>
              <w:t>Л. Клименко,</w:t>
            </w:r>
          </w:p>
          <w:p w:rsidR="009C52A8" w:rsidRPr="00353204" w:rsidRDefault="009C52A8" w:rsidP="00A03F5A">
            <w:pPr>
              <w:jc w:val="center"/>
              <w:rPr>
                <w:sz w:val="24"/>
                <w:szCs w:val="24"/>
              </w:rPr>
            </w:pPr>
            <w:r w:rsidRPr="00353204">
              <w:rPr>
                <w:sz w:val="24"/>
                <w:szCs w:val="24"/>
              </w:rPr>
              <w:t>директор</w:t>
            </w:r>
          </w:p>
          <w:p w:rsidR="009C52A8" w:rsidRPr="00353204" w:rsidRDefault="009C52A8" w:rsidP="00A03F5A">
            <w:pPr>
              <w:jc w:val="center"/>
              <w:rPr>
                <w:sz w:val="24"/>
                <w:szCs w:val="24"/>
              </w:rPr>
            </w:pPr>
            <w:r w:rsidRPr="00353204">
              <w:rPr>
                <w:sz w:val="24"/>
                <w:szCs w:val="24"/>
              </w:rPr>
              <w:t>центру дитячої</w:t>
            </w:r>
          </w:p>
          <w:p w:rsidR="009C52A8" w:rsidRPr="00353204" w:rsidRDefault="009C52A8" w:rsidP="00A03F5A">
            <w:pPr>
              <w:jc w:val="center"/>
              <w:rPr>
                <w:sz w:val="24"/>
                <w:szCs w:val="24"/>
              </w:rPr>
            </w:pPr>
            <w:r w:rsidRPr="00353204">
              <w:rPr>
                <w:sz w:val="24"/>
                <w:szCs w:val="24"/>
              </w:rPr>
              <w:t>та юнацької творчості</w:t>
            </w:r>
          </w:p>
          <w:p w:rsidR="009C52A8" w:rsidRPr="00353204" w:rsidRDefault="009C52A8" w:rsidP="00A03F5A">
            <w:pPr>
              <w:jc w:val="center"/>
              <w:rPr>
                <w:sz w:val="24"/>
                <w:szCs w:val="24"/>
              </w:rPr>
            </w:pP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lastRenderedPageBreak/>
              <w:t>17.</w:t>
            </w:r>
          </w:p>
        </w:tc>
        <w:tc>
          <w:tcPr>
            <w:tcW w:w="1984" w:type="dxa"/>
            <w:vMerge/>
          </w:tcPr>
          <w:p w:rsidR="009C52A8" w:rsidRPr="00353204" w:rsidRDefault="009C52A8" w:rsidP="00A03F5A">
            <w:pPr>
              <w:jc w:val="center"/>
              <w:rPr>
                <w:sz w:val="24"/>
                <w:szCs w:val="24"/>
              </w:rPr>
            </w:pPr>
          </w:p>
        </w:tc>
        <w:tc>
          <w:tcPr>
            <w:tcW w:w="2977" w:type="dxa"/>
          </w:tcPr>
          <w:p w:rsidR="009C52A8" w:rsidRPr="00353204" w:rsidRDefault="009C52A8" w:rsidP="00A03F5A">
            <w:pPr>
              <w:jc w:val="both"/>
              <w:rPr>
                <w:sz w:val="24"/>
                <w:szCs w:val="24"/>
              </w:rPr>
            </w:pPr>
            <w:r w:rsidRPr="00353204">
              <w:rPr>
                <w:sz w:val="24"/>
                <w:szCs w:val="24"/>
              </w:rPr>
              <w:t>Про стан роботи в місті щодо підтримки об</w:t>
            </w:r>
            <w:r>
              <w:rPr>
                <w:sz w:val="24"/>
                <w:szCs w:val="24"/>
              </w:rPr>
              <w:t>дарованої та талановитої молоді</w:t>
            </w:r>
          </w:p>
        </w:tc>
        <w:tc>
          <w:tcPr>
            <w:tcW w:w="2693" w:type="dxa"/>
          </w:tcPr>
          <w:p w:rsidR="009C52A8" w:rsidRPr="00353204" w:rsidRDefault="009C52A8" w:rsidP="00A03F5A">
            <w:pPr>
              <w:jc w:val="center"/>
              <w:rPr>
                <w:sz w:val="24"/>
                <w:szCs w:val="24"/>
              </w:rPr>
            </w:pPr>
            <w:r w:rsidRPr="00353204">
              <w:rPr>
                <w:sz w:val="24"/>
                <w:szCs w:val="24"/>
              </w:rPr>
              <w:t xml:space="preserve">Відділи </w:t>
            </w:r>
            <w:r>
              <w:rPr>
                <w:sz w:val="24"/>
                <w:szCs w:val="24"/>
              </w:rPr>
              <w:t>освіти, культури і</w:t>
            </w:r>
            <w:r w:rsidRPr="00353204">
              <w:rPr>
                <w:sz w:val="24"/>
                <w:szCs w:val="24"/>
              </w:rPr>
              <w:t xml:space="preserve"> туризму, молоді, спорту та охорони здоров’я</w:t>
            </w:r>
          </w:p>
          <w:p w:rsidR="009C52A8" w:rsidRPr="00353204" w:rsidRDefault="009C52A8" w:rsidP="00A03F5A">
            <w:pPr>
              <w:jc w:val="center"/>
              <w:rPr>
                <w:sz w:val="24"/>
                <w:szCs w:val="24"/>
              </w:rPr>
            </w:pPr>
            <w:r w:rsidRPr="00353204">
              <w:rPr>
                <w:sz w:val="24"/>
                <w:szCs w:val="24"/>
              </w:rPr>
              <w:t xml:space="preserve">виконавчого комітету </w:t>
            </w:r>
          </w:p>
          <w:p w:rsidR="009C52A8" w:rsidRPr="00353204" w:rsidRDefault="009C52A8" w:rsidP="00A03F5A">
            <w:pPr>
              <w:jc w:val="center"/>
              <w:rPr>
                <w:sz w:val="24"/>
                <w:szCs w:val="24"/>
              </w:rPr>
            </w:pPr>
            <w:r w:rsidRPr="00353204">
              <w:rPr>
                <w:sz w:val="24"/>
                <w:szCs w:val="24"/>
              </w:rPr>
              <w:t>Знам’янської міської ради</w:t>
            </w:r>
          </w:p>
        </w:tc>
        <w:tc>
          <w:tcPr>
            <w:tcW w:w="1985" w:type="dxa"/>
            <w:gridSpan w:val="2"/>
          </w:tcPr>
          <w:p w:rsidR="009C52A8" w:rsidRPr="00353204" w:rsidRDefault="009C52A8" w:rsidP="00A03F5A">
            <w:pPr>
              <w:jc w:val="center"/>
              <w:rPr>
                <w:sz w:val="24"/>
                <w:szCs w:val="24"/>
              </w:rPr>
            </w:pPr>
            <w:r w:rsidRPr="00353204">
              <w:rPr>
                <w:sz w:val="24"/>
                <w:szCs w:val="24"/>
              </w:rPr>
              <w:t>Л. Клименко</w:t>
            </w:r>
          </w:p>
          <w:p w:rsidR="009C52A8" w:rsidRPr="00353204" w:rsidRDefault="009C52A8" w:rsidP="00A03F5A">
            <w:pPr>
              <w:jc w:val="center"/>
              <w:rPr>
                <w:sz w:val="24"/>
                <w:szCs w:val="24"/>
              </w:rPr>
            </w:pPr>
            <w:r w:rsidRPr="00353204">
              <w:rPr>
                <w:sz w:val="24"/>
                <w:szCs w:val="24"/>
              </w:rPr>
              <w:t>С. Бабаєва</w:t>
            </w:r>
          </w:p>
          <w:p w:rsidR="009C52A8" w:rsidRPr="00353204" w:rsidRDefault="009C52A8" w:rsidP="00A03F5A">
            <w:pPr>
              <w:jc w:val="center"/>
              <w:rPr>
                <w:sz w:val="24"/>
                <w:szCs w:val="24"/>
              </w:rPr>
            </w:pPr>
            <w:r w:rsidRPr="00353204">
              <w:rPr>
                <w:sz w:val="24"/>
                <w:szCs w:val="24"/>
              </w:rPr>
              <w:t>Р. Ладожинська</w:t>
            </w:r>
          </w:p>
        </w:tc>
      </w:tr>
      <w:tr w:rsidR="009C52A8" w:rsidRPr="00353204" w:rsidTr="00A03F5A">
        <w:trPr>
          <w:trHeight w:val="247"/>
        </w:trPr>
        <w:tc>
          <w:tcPr>
            <w:tcW w:w="534" w:type="dxa"/>
          </w:tcPr>
          <w:p w:rsidR="009C52A8" w:rsidRDefault="009C52A8" w:rsidP="00A03F5A">
            <w:pPr>
              <w:rPr>
                <w:b/>
                <w:sz w:val="24"/>
                <w:szCs w:val="24"/>
              </w:rPr>
            </w:pPr>
            <w:r>
              <w:rPr>
                <w:b/>
                <w:sz w:val="24"/>
                <w:szCs w:val="24"/>
              </w:rPr>
              <w:t>18.</w:t>
            </w:r>
          </w:p>
        </w:tc>
        <w:tc>
          <w:tcPr>
            <w:tcW w:w="1984" w:type="dxa"/>
          </w:tcPr>
          <w:p w:rsidR="009C52A8" w:rsidRPr="00353204" w:rsidRDefault="009C52A8" w:rsidP="00A03F5A">
            <w:pPr>
              <w:jc w:val="center"/>
              <w:rPr>
                <w:sz w:val="24"/>
                <w:szCs w:val="24"/>
              </w:rPr>
            </w:pPr>
          </w:p>
        </w:tc>
        <w:tc>
          <w:tcPr>
            <w:tcW w:w="2977" w:type="dxa"/>
          </w:tcPr>
          <w:p w:rsidR="009C52A8" w:rsidRPr="00353204" w:rsidRDefault="009C52A8" w:rsidP="00A03F5A">
            <w:pPr>
              <w:jc w:val="both"/>
              <w:rPr>
                <w:sz w:val="24"/>
                <w:szCs w:val="24"/>
              </w:rPr>
            </w:pPr>
            <w:r>
              <w:rPr>
                <w:sz w:val="24"/>
                <w:szCs w:val="24"/>
              </w:rPr>
              <w:t>Про стан виконання в закладах культури приписів Укравління ДСНС України в Кіровограській області</w:t>
            </w:r>
          </w:p>
        </w:tc>
        <w:tc>
          <w:tcPr>
            <w:tcW w:w="2693" w:type="dxa"/>
          </w:tcPr>
          <w:p w:rsidR="009C52A8" w:rsidRPr="00353204" w:rsidRDefault="009C52A8" w:rsidP="00A03F5A">
            <w:pPr>
              <w:jc w:val="center"/>
              <w:rPr>
                <w:sz w:val="24"/>
                <w:szCs w:val="24"/>
              </w:rPr>
            </w:pPr>
            <w:r w:rsidRPr="00353204">
              <w:rPr>
                <w:sz w:val="24"/>
                <w:szCs w:val="24"/>
              </w:rPr>
              <w:t>Відділ культури і туризму, заклади культури</w:t>
            </w:r>
          </w:p>
        </w:tc>
        <w:tc>
          <w:tcPr>
            <w:tcW w:w="1985" w:type="dxa"/>
            <w:gridSpan w:val="2"/>
          </w:tcPr>
          <w:p w:rsidR="009C52A8" w:rsidRPr="00353204" w:rsidRDefault="009C52A8" w:rsidP="00A03F5A">
            <w:pPr>
              <w:jc w:val="center"/>
              <w:rPr>
                <w:sz w:val="24"/>
                <w:szCs w:val="24"/>
              </w:rPr>
            </w:pPr>
            <w:r>
              <w:rPr>
                <w:sz w:val="24"/>
                <w:szCs w:val="24"/>
              </w:rPr>
              <w:t>С.</w:t>
            </w:r>
            <w:r w:rsidRPr="00353204">
              <w:rPr>
                <w:sz w:val="24"/>
                <w:szCs w:val="24"/>
              </w:rPr>
              <w:t xml:space="preserve">Бабаєва </w:t>
            </w:r>
          </w:p>
        </w:tc>
      </w:tr>
      <w:tr w:rsidR="009C52A8" w:rsidRPr="00353204" w:rsidTr="00A03F5A">
        <w:trPr>
          <w:trHeight w:val="247"/>
        </w:trPr>
        <w:tc>
          <w:tcPr>
            <w:tcW w:w="534" w:type="dxa"/>
          </w:tcPr>
          <w:p w:rsidR="009C52A8" w:rsidRPr="00353204" w:rsidRDefault="009C52A8" w:rsidP="00A03F5A">
            <w:pPr>
              <w:rPr>
                <w:b/>
                <w:sz w:val="24"/>
                <w:szCs w:val="24"/>
              </w:rPr>
            </w:pPr>
            <w:r w:rsidRPr="00353204">
              <w:rPr>
                <w:b/>
                <w:sz w:val="24"/>
                <w:szCs w:val="24"/>
              </w:rPr>
              <w:t>1</w:t>
            </w:r>
            <w:r>
              <w:rPr>
                <w:b/>
                <w:sz w:val="24"/>
                <w:szCs w:val="24"/>
              </w:rPr>
              <w:t>9.</w:t>
            </w:r>
          </w:p>
        </w:tc>
        <w:tc>
          <w:tcPr>
            <w:tcW w:w="1984" w:type="dxa"/>
            <w:vMerge w:val="restart"/>
          </w:tcPr>
          <w:p w:rsidR="009C52A8" w:rsidRDefault="009C52A8" w:rsidP="00A03F5A">
            <w:pPr>
              <w:jc w:val="center"/>
              <w:rPr>
                <w:sz w:val="24"/>
                <w:szCs w:val="24"/>
              </w:rPr>
            </w:pPr>
          </w:p>
          <w:p w:rsidR="009C52A8" w:rsidRDefault="009C52A8" w:rsidP="00A03F5A">
            <w:pPr>
              <w:jc w:val="center"/>
              <w:rPr>
                <w:sz w:val="24"/>
                <w:szCs w:val="24"/>
              </w:rPr>
            </w:pPr>
          </w:p>
          <w:p w:rsidR="009C52A8" w:rsidRDefault="009C52A8" w:rsidP="00A03F5A">
            <w:pPr>
              <w:jc w:val="center"/>
              <w:rPr>
                <w:sz w:val="24"/>
                <w:szCs w:val="24"/>
              </w:rPr>
            </w:pPr>
          </w:p>
          <w:p w:rsidR="009C52A8" w:rsidRDefault="009C52A8" w:rsidP="00A03F5A">
            <w:pPr>
              <w:jc w:val="center"/>
              <w:rPr>
                <w:sz w:val="24"/>
                <w:szCs w:val="24"/>
              </w:rPr>
            </w:pPr>
          </w:p>
          <w:p w:rsidR="009C52A8" w:rsidRPr="00353204" w:rsidRDefault="009C52A8" w:rsidP="00A03F5A">
            <w:pPr>
              <w:jc w:val="center"/>
              <w:rPr>
                <w:sz w:val="24"/>
                <w:szCs w:val="24"/>
              </w:rPr>
            </w:pPr>
            <w:r w:rsidRPr="00353204">
              <w:rPr>
                <w:sz w:val="24"/>
                <w:szCs w:val="24"/>
              </w:rPr>
              <w:t>Грудень</w:t>
            </w:r>
          </w:p>
        </w:tc>
        <w:tc>
          <w:tcPr>
            <w:tcW w:w="2977" w:type="dxa"/>
          </w:tcPr>
          <w:p w:rsidR="009C52A8" w:rsidRPr="00353204" w:rsidRDefault="009C52A8" w:rsidP="00A03F5A">
            <w:pPr>
              <w:jc w:val="both"/>
              <w:rPr>
                <w:sz w:val="24"/>
                <w:szCs w:val="24"/>
              </w:rPr>
            </w:pPr>
            <w:r w:rsidRPr="00353204">
              <w:rPr>
                <w:sz w:val="24"/>
                <w:szCs w:val="24"/>
              </w:rPr>
              <w:t>Про стан протипожежної безпеки в закладах освіти міста та заход</w:t>
            </w:r>
            <w:r>
              <w:rPr>
                <w:sz w:val="24"/>
                <w:szCs w:val="24"/>
              </w:rPr>
              <w:t>ів</w:t>
            </w:r>
            <w:r w:rsidRPr="00353204">
              <w:rPr>
                <w:sz w:val="24"/>
                <w:szCs w:val="24"/>
              </w:rPr>
              <w:t xml:space="preserve"> щодо удосконалення її фінансування</w:t>
            </w:r>
          </w:p>
        </w:tc>
        <w:tc>
          <w:tcPr>
            <w:tcW w:w="2693" w:type="dxa"/>
          </w:tcPr>
          <w:p w:rsidR="009C52A8" w:rsidRPr="00353204" w:rsidRDefault="009C52A8" w:rsidP="00A03F5A">
            <w:pPr>
              <w:jc w:val="center"/>
              <w:rPr>
                <w:sz w:val="24"/>
                <w:szCs w:val="24"/>
              </w:rPr>
            </w:pPr>
            <w:r w:rsidRPr="00353204">
              <w:rPr>
                <w:sz w:val="24"/>
                <w:szCs w:val="24"/>
              </w:rPr>
              <w:t>Перший заступник міського голови, відділ освіти виконавчого комітету Знам’янської міської ради</w:t>
            </w:r>
          </w:p>
        </w:tc>
        <w:tc>
          <w:tcPr>
            <w:tcW w:w="1985" w:type="dxa"/>
            <w:gridSpan w:val="2"/>
          </w:tcPr>
          <w:p w:rsidR="009C52A8" w:rsidRPr="00353204" w:rsidRDefault="009C52A8" w:rsidP="00A03F5A">
            <w:pPr>
              <w:jc w:val="center"/>
              <w:rPr>
                <w:sz w:val="24"/>
                <w:szCs w:val="24"/>
              </w:rPr>
            </w:pPr>
            <w:r w:rsidRPr="00353204">
              <w:rPr>
                <w:sz w:val="24"/>
                <w:szCs w:val="24"/>
              </w:rPr>
              <w:t>В. Загородня</w:t>
            </w:r>
          </w:p>
          <w:p w:rsidR="009C52A8" w:rsidRPr="00353204" w:rsidRDefault="009C52A8" w:rsidP="00A03F5A">
            <w:pPr>
              <w:jc w:val="center"/>
              <w:rPr>
                <w:sz w:val="24"/>
                <w:szCs w:val="24"/>
              </w:rPr>
            </w:pPr>
            <w:r w:rsidRPr="00353204">
              <w:rPr>
                <w:sz w:val="24"/>
                <w:szCs w:val="24"/>
              </w:rPr>
              <w:t>Л. Клименко</w:t>
            </w:r>
          </w:p>
        </w:tc>
      </w:tr>
      <w:tr w:rsidR="009C52A8" w:rsidRPr="00353204" w:rsidTr="00A03F5A">
        <w:trPr>
          <w:trHeight w:val="247"/>
        </w:trPr>
        <w:tc>
          <w:tcPr>
            <w:tcW w:w="534" w:type="dxa"/>
          </w:tcPr>
          <w:p w:rsidR="009C52A8" w:rsidRPr="00353204" w:rsidRDefault="009C52A8" w:rsidP="00A03F5A">
            <w:pPr>
              <w:rPr>
                <w:b/>
                <w:sz w:val="24"/>
                <w:szCs w:val="24"/>
              </w:rPr>
            </w:pPr>
            <w:r>
              <w:rPr>
                <w:b/>
                <w:sz w:val="24"/>
                <w:szCs w:val="24"/>
              </w:rPr>
              <w:t>20.</w:t>
            </w:r>
          </w:p>
        </w:tc>
        <w:tc>
          <w:tcPr>
            <w:tcW w:w="1984" w:type="dxa"/>
            <w:vMerge/>
          </w:tcPr>
          <w:p w:rsidR="009C52A8" w:rsidRPr="00353204" w:rsidRDefault="009C52A8" w:rsidP="00A03F5A">
            <w:pPr>
              <w:jc w:val="center"/>
              <w:rPr>
                <w:sz w:val="24"/>
                <w:szCs w:val="24"/>
              </w:rPr>
            </w:pPr>
          </w:p>
        </w:tc>
        <w:tc>
          <w:tcPr>
            <w:tcW w:w="2977" w:type="dxa"/>
          </w:tcPr>
          <w:p w:rsidR="009C52A8" w:rsidRPr="00353204" w:rsidRDefault="009C52A8" w:rsidP="00A03F5A">
            <w:pPr>
              <w:jc w:val="both"/>
              <w:rPr>
                <w:sz w:val="24"/>
                <w:szCs w:val="24"/>
              </w:rPr>
            </w:pPr>
            <w:r>
              <w:rPr>
                <w:sz w:val="24"/>
                <w:szCs w:val="24"/>
              </w:rPr>
              <w:t>Про хід укладання додаткових угод з орендарями та звіт про доходи від оренди приміщень комунального майна в закладах культури</w:t>
            </w:r>
          </w:p>
        </w:tc>
        <w:tc>
          <w:tcPr>
            <w:tcW w:w="2693" w:type="dxa"/>
          </w:tcPr>
          <w:p w:rsidR="009C52A8" w:rsidRPr="00353204" w:rsidRDefault="009C52A8" w:rsidP="00A03F5A">
            <w:pPr>
              <w:jc w:val="center"/>
              <w:rPr>
                <w:sz w:val="24"/>
                <w:szCs w:val="24"/>
              </w:rPr>
            </w:pPr>
            <w:r w:rsidRPr="00353204">
              <w:rPr>
                <w:sz w:val="24"/>
                <w:szCs w:val="24"/>
              </w:rPr>
              <w:t>Відділ культури і туризму, заклади культури</w:t>
            </w:r>
          </w:p>
        </w:tc>
        <w:tc>
          <w:tcPr>
            <w:tcW w:w="1985" w:type="dxa"/>
            <w:gridSpan w:val="2"/>
          </w:tcPr>
          <w:p w:rsidR="009C52A8" w:rsidRPr="00353204" w:rsidRDefault="009C52A8" w:rsidP="00A03F5A">
            <w:pPr>
              <w:jc w:val="center"/>
              <w:rPr>
                <w:sz w:val="24"/>
                <w:szCs w:val="24"/>
              </w:rPr>
            </w:pPr>
            <w:r>
              <w:rPr>
                <w:sz w:val="24"/>
                <w:szCs w:val="24"/>
              </w:rPr>
              <w:t>С.</w:t>
            </w:r>
            <w:r w:rsidRPr="00353204">
              <w:rPr>
                <w:sz w:val="24"/>
                <w:szCs w:val="24"/>
              </w:rPr>
              <w:t>Бабаєва</w:t>
            </w:r>
          </w:p>
        </w:tc>
      </w:tr>
      <w:tr w:rsidR="009C52A8" w:rsidRPr="00353204" w:rsidTr="00A03F5A">
        <w:trPr>
          <w:trHeight w:val="247"/>
        </w:trPr>
        <w:tc>
          <w:tcPr>
            <w:tcW w:w="10173" w:type="dxa"/>
            <w:gridSpan w:val="6"/>
          </w:tcPr>
          <w:p w:rsidR="009C52A8" w:rsidRPr="00353204" w:rsidRDefault="009C52A8" w:rsidP="00A03F5A">
            <w:pPr>
              <w:jc w:val="center"/>
              <w:rPr>
                <w:sz w:val="24"/>
                <w:szCs w:val="24"/>
              </w:rPr>
            </w:pPr>
            <w:r w:rsidRPr="00353204">
              <w:rPr>
                <w:b/>
                <w:sz w:val="24"/>
                <w:szCs w:val="24"/>
              </w:rPr>
              <w:t>Постійна комісія з питань житлово-комунального господарства та охорони навколишнього природного середовища</w:t>
            </w:r>
          </w:p>
        </w:tc>
      </w:tr>
    </w:tbl>
    <w:p w:rsidR="009C52A8" w:rsidRDefault="009C52A8" w:rsidP="009C52A8">
      <w:pPr>
        <w:rPr>
          <w:b/>
          <w:sz w:val="24"/>
          <w:szCs w:val="24"/>
        </w:rPr>
      </w:pPr>
    </w:p>
    <w:p w:rsidR="009C52A8" w:rsidRPr="00353204" w:rsidRDefault="009C52A8" w:rsidP="009C52A8">
      <w:pPr>
        <w:rPr>
          <w:b/>
          <w:sz w:val="24"/>
          <w:szCs w:val="24"/>
        </w:rPr>
      </w:pPr>
    </w:p>
    <w:p w:rsidR="009C52A8" w:rsidRDefault="009C52A8" w:rsidP="009C52A8">
      <w:pPr>
        <w:rPr>
          <w:b/>
          <w:sz w:val="24"/>
          <w:szCs w:val="24"/>
        </w:rPr>
      </w:pPr>
      <w:r>
        <w:rPr>
          <w:b/>
          <w:sz w:val="24"/>
          <w:szCs w:val="24"/>
        </w:rPr>
        <w:t xml:space="preserve">                    Секретар міської ради</w:t>
      </w:r>
      <w:r>
        <w:rPr>
          <w:b/>
          <w:sz w:val="24"/>
          <w:szCs w:val="24"/>
        </w:rPr>
        <w:tab/>
      </w:r>
      <w:r>
        <w:rPr>
          <w:b/>
          <w:sz w:val="24"/>
          <w:szCs w:val="24"/>
        </w:rPr>
        <w:tab/>
        <w:t xml:space="preserve">               Наталія </w:t>
      </w:r>
      <w:r w:rsidRPr="00353204">
        <w:rPr>
          <w:b/>
          <w:sz w:val="24"/>
          <w:szCs w:val="24"/>
        </w:rPr>
        <w:t>К</w:t>
      </w:r>
      <w:r>
        <w:rPr>
          <w:b/>
          <w:sz w:val="24"/>
          <w:szCs w:val="24"/>
        </w:rPr>
        <w:t>ЛИМЕНКО</w:t>
      </w:r>
    </w:p>
    <w:p w:rsidR="009C52A8" w:rsidRDefault="009C52A8" w:rsidP="009C52A8">
      <w:pPr>
        <w:rPr>
          <w:b/>
          <w:sz w:val="24"/>
          <w:szCs w:val="24"/>
        </w:rPr>
      </w:pPr>
    </w:p>
    <w:p w:rsidR="009C52A8" w:rsidRPr="00353204" w:rsidRDefault="009C52A8" w:rsidP="009C52A8">
      <w:pPr>
        <w:rPr>
          <w:sz w:val="24"/>
          <w:szCs w:val="24"/>
        </w:rPr>
      </w:pPr>
      <w:r w:rsidRPr="00353204">
        <w:rPr>
          <w:sz w:val="24"/>
          <w:szCs w:val="24"/>
        </w:rPr>
        <w:t xml:space="preserve">                                                                                                            </w:t>
      </w:r>
    </w:p>
    <w:p w:rsidR="009C52A8" w:rsidRPr="007433E5" w:rsidRDefault="009C52A8" w:rsidP="009C52A8">
      <w:pPr>
        <w:jc w:val="center"/>
        <w:rPr>
          <w:szCs w:val="24"/>
        </w:rPr>
      </w:pPr>
      <w:r w:rsidRPr="007433E5">
        <w:rPr>
          <w:szCs w:val="24"/>
        </w:rPr>
        <w:t xml:space="preserve">                                                                                                                                     Додаток 3</w:t>
      </w:r>
    </w:p>
    <w:p w:rsidR="009C52A8" w:rsidRPr="007433E5" w:rsidRDefault="009C52A8" w:rsidP="009C52A8">
      <w:pPr>
        <w:jc w:val="both"/>
        <w:rPr>
          <w:szCs w:val="24"/>
        </w:rPr>
      </w:pPr>
      <w:r w:rsidRPr="007433E5">
        <w:rPr>
          <w:szCs w:val="24"/>
        </w:rPr>
        <w:tab/>
      </w:r>
      <w:r w:rsidRPr="007433E5">
        <w:rPr>
          <w:szCs w:val="24"/>
        </w:rPr>
        <w:tab/>
      </w:r>
      <w:r w:rsidRPr="007433E5">
        <w:rPr>
          <w:szCs w:val="24"/>
        </w:rPr>
        <w:tab/>
      </w:r>
      <w:r w:rsidRPr="007433E5">
        <w:rPr>
          <w:szCs w:val="24"/>
        </w:rPr>
        <w:tab/>
      </w:r>
      <w:r w:rsidRPr="007433E5">
        <w:rPr>
          <w:szCs w:val="24"/>
        </w:rPr>
        <w:tab/>
      </w:r>
      <w:r w:rsidRPr="007433E5">
        <w:rPr>
          <w:szCs w:val="24"/>
        </w:rPr>
        <w:tab/>
        <w:t xml:space="preserve">                                            </w:t>
      </w:r>
      <w:r>
        <w:rPr>
          <w:szCs w:val="24"/>
        </w:rPr>
        <w:t xml:space="preserve">          </w:t>
      </w:r>
      <w:r w:rsidRPr="007433E5">
        <w:rPr>
          <w:szCs w:val="24"/>
        </w:rPr>
        <w:t>до рішення міської ради</w:t>
      </w:r>
    </w:p>
    <w:p w:rsidR="009C52A8" w:rsidRPr="007433E5" w:rsidRDefault="009C52A8" w:rsidP="009C52A8">
      <w:pPr>
        <w:ind w:left="6372"/>
        <w:jc w:val="both"/>
        <w:rPr>
          <w:szCs w:val="24"/>
        </w:rPr>
      </w:pPr>
      <w:r w:rsidRPr="007433E5">
        <w:rPr>
          <w:szCs w:val="24"/>
        </w:rPr>
        <w:t xml:space="preserve">   </w:t>
      </w:r>
      <w:r>
        <w:rPr>
          <w:szCs w:val="24"/>
        </w:rPr>
        <w:t xml:space="preserve">   </w:t>
      </w:r>
      <w:r w:rsidRPr="007433E5">
        <w:rPr>
          <w:szCs w:val="24"/>
        </w:rPr>
        <w:t xml:space="preserve">від </w:t>
      </w:r>
      <w:r>
        <w:rPr>
          <w:szCs w:val="24"/>
        </w:rPr>
        <w:t>26 грудня 2019</w:t>
      </w:r>
      <w:r w:rsidRPr="007433E5">
        <w:rPr>
          <w:szCs w:val="24"/>
        </w:rPr>
        <w:t xml:space="preserve"> року №</w:t>
      </w:r>
      <w:r>
        <w:rPr>
          <w:szCs w:val="24"/>
        </w:rPr>
        <w:t>2308</w:t>
      </w:r>
    </w:p>
    <w:p w:rsidR="009C52A8" w:rsidRPr="00353204" w:rsidRDefault="009C52A8" w:rsidP="009C52A8">
      <w:pPr>
        <w:jc w:val="center"/>
        <w:rPr>
          <w:sz w:val="24"/>
          <w:szCs w:val="24"/>
        </w:rPr>
      </w:pPr>
    </w:p>
    <w:p w:rsidR="009C52A8" w:rsidRPr="00353204" w:rsidRDefault="009C52A8" w:rsidP="009C52A8">
      <w:pPr>
        <w:ind w:left="708"/>
        <w:jc w:val="center"/>
        <w:rPr>
          <w:sz w:val="24"/>
          <w:szCs w:val="24"/>
        </w:rPr>
      </w:pPr>
      <w:r>
        <w:rPr>
          <w:sz w:val="24"/>
          <w:szCs w:val="24"/>
        </w:rPr>
        <w:t>П</w:t>
      </w:r>
      <w:r w:rsidRPr="00353204">
        <w:rPr>
          <w:sz w:val="24"/>
          <w:szCs w:val="24"/>
        </w:rPr>
        <w:t xml:space="preserve">лан </w:t>
      </w:r>
    </w:p>
    <w:p w:rsidR="009C52A8" w:rsidRPr="00353204" w:rsidRDefault="009C52A8" w:rsidP="009C52A8">
      <w:pPr>
        <w:ind w:left="708"/>
        <w:jc w:val="center"/>
        <w:rPr>
          <w:sz w:val="24"/>
          <w:szCs w:val="24"/>
        </w:rPr>
      </w:pPr>
      <w:r w:rsidRPr="00353204">
        <w:rPr>
          <w:sz w:val="24"/>
          <w:szCs w:val="24"/>
        </w:rPr>
        <w:t>підготовки регуляторних актів Знам’янської міської ради на 2020 рік</w:t>
      </w:r>
    </w:p>
    <w:p w:rsidR="009C52A8" w:rsidRPr="00353204" w:rsidRDefault="009C52A8" w:rsidP="009C52A8">
      <w:pPr>
        <w:ind w:left="708"/>
        <w:jc w:val="center"/>
        <w:rPr>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4"/>
        <w:gridCol w:w="3403"/>
        <w:gridCol w:w="2610"/>
        <w:gridCol w:w="1335"/>
        <w:gridCol w:w="1835"/>
      </w:tblGrid>
      <w:tr w:rsidR="009C52A8" w:rsidRPr="00353204" w:rsidTr="00A03F5A">
        <w:tc>
          <w:tcPr>
            <w:tcW w:w="565" w:type="dxa"/>
          </w:tcPr>
          <w:p w:rsidR="009C52A8" w:rsidRPr="00353204" w:rsidRDefault="009C52A8" w:rsidP="00A03F5A">
            <w:pPr>
              <w:jc w:val="center"/>
              <w:rPr>
                <w:sz w:val="24"/>
                <w:szCs w:val="24"/>
              </w:rPr>
            </w:pPr>
            <w:r w:rsidRPr="00353204">
              <w:rPr>
                <w:sz w:val="24"/>
                <w:szCs w:val="24"/>
              </w:rPr>
              <w:t>№</w:t>
            </w:r>
          </w:p>
          <w:p w:rsidR="009C52A8" w:rsidRPr="00353204" w:rsidRDefault="009C52A8" w:rsidP="00A03F5A">
            <w:pPr>
              <w:jc w:val="center"/>
              <w:rPr>
                <w:sz w:val="24"/>
                <w:szCs w:val="24"/>
              </w:rPr>
            </w:pPr>
            <w:r w:rsidRPr="00353204">
              <w:rPr>
                <w:sz w:val="24"/>
                <w:szCs w:val="24"/>
              </w:rPr>
              <w:t>п/п</w:t>
            </w:r>
          </w:p>
        </w:tc>
        <w:tc>
          <w:tcPr>
            <w:tcW w:w="3492" w:type="dxa"/>
          </w:tcPr>
          <w:p w:rsidR="009C52A8" w:rsidRPr="00353204" w:rsidRDefault="009C52A8" w:rsidP="00A03F5A">
            <w:pPr>
              <w:jc w:val="center"/>
              <w:rPr>
                <w:sz w:val="24"/>
                <w:szCs w:val="24"/>
              </w:rPr>
            </w:pPr>
            <w:r w:rsidRPr="00353204">
              <w:rPr>
                <w:sz w:val="24"/>
                <w:szCs w:val="24"/>
              </w:rPr>
              <w:t>Назва проекту</w:t>
            </w:r>
          </w:p>
        </w:tc>
        <w:tc>
          <w:tcPr>
            <w:tcW w:w="2662" w:type="dxa"/>
          </w:tcPr>
          <w:p w:rsidR="009C52A8" w:rsidRPr="00353204" w:rsidRDefault="009C52A8" w:rsidP="00A03F5A">
            <w:pPr>
              <w:jc w:val="center"/>
              <w:rPr>
                <w:sz w:val="24"/>
                <w:szCs w:val="24"/>
              </w:rPr>
            </w:pPr>
            <w:r w:rsidRPr="00353204">
              <w:rPr>
                <w:sz w:val="24"/>
                <w:szCs w:val="24"/>
              </w:rPr>
              <w:t>Цілі прийняття</w:t>
            </w:r>
          </w:p>
        </w:tc>
        <w:tc>
          <w:tcPr>
            <w:tcW w:w="1328" w:type="dxa"/>
          </w:tcPr>
          <w:p w:rsidR="009C52A8" w:rsidRPr="00353204" w:rsidRDefault="009C52A8" w:rsidP="00A03F5A">
            <w:pPr>
              <w:jc w:val="center"/>
              <w:rPr>
                <w:sz w:val="24"/>
                <w:szCs w:val="24"/>
              </w:rPr>
            </w:pPr>
            <w:r w:rsidRPr="00353204">
              <w:rPr>
                <w:sz w:val="24"/>
                <w:szCs w:val="24"/>
              </w:rPr>
              <w:t>Строк підготовки</w:t>
            </w:r>
          </w:p>
        </w:tc>
        <w:tc>
          <w:tcPr>
            <w:tcW w:w="1700" w:type="dxa"/>
          </w:tcPr>
          <w:p w:rsidR="009C52A8" w:rsidRPr="00353204" w:rsidRDefault="009C52A8" w:rsidP="00A03F5A">
            <w:pPr>
              <w:jc w:val="center"/>
              <w:rPr>
                <w:sz w:val="24"/>
                <w:szCs w:val="24"/>
              </w:rPr>
            </w:pPr>
            <w:r w:rsidRPr="00353204">
              <w:rPr>
                <w:sz w:val="24"/>
                <w:szCs w:val="24"/>
              </w:rPr>
              <w:t>Відповідальні</w:t>
            </w:r>
          </w:p>
        </w:tc>
      </w:tr>
      <w:tr w:rsidR="009C52A8" w:rsidRPr="00353204" w:rsidTr="00A03F5A">
        <w:tc>
          <w:tcPr>
            <w:tcW w:w="565" w:type="dxa"/>
          </w:tcPr>
          <w:p w:rsidR="009C52A8" w:rsidRPr="00353204" w:rsidRDefault="009C52A8" w:rsidP="00A03F5A">
            <w:pPr>
              <w:jc w:val="center"/>
              <w:rPr>
                <w:sz w:val="24"/>
                <w:szCs w:val="24"/>
              </w:rPr>
            </w:pPr>
            <w:r w:rsidRPr="00353204">
              <w:rPr>
                <w:sz w:val="24"/>
                <w:szCs w:val="24"/>
              </w:rPr>
              <w:t>1</w:t>
            </w:r>
          </w:p>
        </w:tc>
        <w:tc>
          <w:tcPr>
            <w:tcW w:w="3492" w:type="dxa"/>
          </w:tcPr>
          <w:p w:rsidR="009C52A8" w:rsidRPr="00353204" w:rsidRDefault="009C52A8" w:rsidP="00A03F5A">
            <w:pPr>
              <w:rPr>
                <w:sz w:val="24"/>
                <w:szCs w:val="24"/>
              </w:rPr>
            </w:pPr>
            <w:r w:rsidRPr="00353204">
              <w:rPr>
                <w:sz w:val="24"/>
                <w:szCs w:val="24"/>
              </w:rPr>
              <w:t>Про встановлення єдиного податку для першої та другої груп платників єдиного податку на території м.Знам'янка на 2021 рік</w:t>
            </w:r>
          </w:p>
        </w:tc>
        <w:tc>
          <w:tcPr>
            <w:tcW w:w="2662" w:type="dxa"/>
          </w:tcPr>
          <w:p w:rsidR="009C52A8" w:rsidRPr="00353204" w:rsidRDefault="009C52A8" w:rsidP="00A03F5A">
            <w:pPr>
              <w:jc w:val="both"/>
              <w:rPr>
                <w:sz w:val="24"/>
                <w:szCs w:val="24"/>
              </w:rPr>
            </w:pPr>
            <w:r w:rsidRPr="00353204">
              <w:rPr>
                <w:sz w:val="24"/>
                <w:szCs w:val="24"/>
              </w:rPr>
              <w:t xml:space="preserve">З метою забезпечення надходжень до бюджетів місцевих рад </w:t>
            </w:r>
          </w:p>
        </w:tc>
        <w:tc>
          <w:tcPr>
            <w:tcW w:w="1328" w:type="dxa"/>
          </w:tcPr>
          <w:p w:rsidR="009C52A8" w:rsidRPr="00AE4D1D" w:rsidRDefault="009C52A8" w:rsidP="00A03F5A">
            <w:pPr>
              <w:jc w:val="center"/>
              <w:rPr>
                <w:sz w:val="24"/>
                <w:szCs w:val="24"/>
                <w:lang w:val="en-US"/>
              </w:rPr>
            </w:pPr>
            <w:r>
              <w:rPr>
                <w:sz w:val="24"/>
                <w:szCs w:val="24"/>
                <w:lang w:val="en-US"/>
              </w:rPr>
              <w:t>01.05.2020</w:t>
            </w:r>
          </w:p>
        </w:tc>
        <w:tc>
          <w:tcPr>
            <w:tcW w:w="1700" w:type="dxa"/>
          </w:tcPr>
          <w:p w:rsidR="009C52A8" w:rsidRPr="00353204" w:rsidRDefault="009C52A8" w:rsidP="00A03F5A">
            <w:pPr>
              <w:jc w:val="both"/>
              <w:rPr>
                <w:sz w:val="24"/>
                <w:szCs w:val="24"/>
              </w:rPr>
            </w:pPr>
            <w:r w:rsidRPr="00353204">
              <w:rPr>
                <w:sz w:val="24"/>
                <w:szCs w:val="24"/>
              </w:rPr>
              <w:t>Відділ економічного розвитку, промисловості, інфраструктури та торгівлі</w:t>
            </w:r>
          </w:p>
        </w:tc>
      </w:tr>
      <w:tr w:rsidR="009C52A8" w:rsidRPr="00353204" w:rsidTr="00A03F5A">
        <w:tc>
          <w:tcPr>
            <w:tcW w:w="565" w:type="dxa"/>
          </w:tcPr>
          <w:p w:rsidR="009C52A8" w:rsidRPr="00353204" w:rsidRDefault="009C52A8" w:rsidP="00A03F5A">
            <w:pPr>
              <w:jc w:val="center"/>
              <w:rPr>
                <w:sz w:val="24"/>
                <w:szCs w:val="24"/>
              </w:rPr>
            </w:pPr>
            <w:r w:rsidRPr="00353204">
              <w:rPr>
                <w:sz w:val="24"/>
                <w:szCs w:val="24"/>
              </w:rPr>
              <w:t>2</w:t>
            </w:r>
          </w:p>
        </w:tc>
        <w:tc>
          <w:tcPr>
            <w:tcW w:w="3492" w:type="dxa"/>
          </w:tcPr>
          <w:p w:rsidR="009C52A8" w:rsidRPr="00353204" w:rsidRDefault="009C52A8" w:rsidP="00A03F5A">
            <w:pPr>
              <w:rPr>
                <w:sz w:val="24"/>
                <w:szCs w:val="24"/>
              </w:rPr>
            </w:pPr>
            <w:r w:rsidRPr="00353204">
              <w:rPr>
                <w:sz w:val="24"/>
                <w:szCs w:val="24"/>
              </w:rPr>
              <w:t>Про встановлення податку на нерухоме майно, відмінне від земельної ділянки, на території м.Знам'янка на 2021 рік.</w:t>
            </w:r>
          </w:p>
        </w:tc>
        <w:tc>
          <w:tcPr>
            <w:tcW w:w="2662" w:type="dxa"/>
          </w:tcPr>
          <w:p w:rsidR="009C52A8" w:rsidRPr="00353204" w:rsidRDefault="009C52A8" w:rsidP="00A03F5A">
            <w:pPr>
              <w:jc w:val="both"/>
              <w:rPr>
                <w:sz w:val="24"/>
                <w:szCs w:val="24"/>
              </w:rPr>
            </w:pPr>
            <w:r w:rsidRPr="00353204">
              <w:rPr>
                <w:sz w:val="24"/>
                <w:szCs w:val="24"/>
              </w:rPr>
              <w:t>З метою забезпечення надходжень до бюджетів місцевих рад</w:t>
            </w:r>
          </w:p>
        </w:tc>
        <w:tc>
          <w:tcPr>
            <w:tcW w:w="1328" w:type="dxa"/>
          </w:tcPr>
          <w:p w:rsidR="009C52A8" w:rsidRPr="00353204" w:rsidRDefault="009C52A8" w:rsidP="00A03F5A">
            <w:pPr>
              <w:jc w:val="center"/>
              <w:rPr>
                <w:sz w:val="24"/>
                <w:szCs w:val="24"/>
              </w:rPr>
            </w:pPr>
            <w:r>
              <w:rPr>
                <w:sz w:val="24"/>
                <w:szCs w:val="24"/>
                <w:lang w:val="en-US"/>
              </w:rPr>
              <w:t>01.05.2020</w:t>
            </w:r>
          </w:p>
        </w:tc>
        <w:tc>
          <w:tcPr>
            <w:tcW w:w="1700" w:type="dxa"/>
          </w:tcPr>
          <w:p w:rsidR="009C52A8" w:rsidRPr="00353204" w:rsidRDefault="009C52A8" w:rsidP="00A03F5A">
            <w:pPr>
              <w:rPr>
                <w:sz w:val="24"/>
                <w:szCs w:val="24"/>
              </w:rPr>
            </w:pPr>
            <w:r w:rsidRPr="00353204">
              <w:rPr>
                <w:sz w:val="24"/>
                <w:szCs w:val="24"/>
              </w:rPr>
              <w:t>Відділ економічного розвитку, промисловості, інфраструктури та торгівлі</w:t>
            </w:r>
          </w:p>
        </w:tc>
      </w:tr>
    </w:tbl>
    <w:p w:rsidR="009C52A8" w:rsidRDefault="009C52A8" w:rsidP="009C52A8">
      <w:pPr>
        <w:pStyle w:val="a6"/>
        <w:ind w:left="708" w:firstLine="708"/>
        <w:rPr>
          <w:b/>
          <w:lang w:val="uk-UA"/>
        </w:rPr>
      </w:pPr>
      <w:r>
        <w:rPr>
          <w:b/>
        </w:rPr>
        <w:t xml:space="preserve">     </w:t>
      </w:r>
    </w:p>
    <w:p w:rsidR="009C52A8" w:rsidRPr="00ED6CE3" w:rsidRDefault="009C52A8" w:rsidP="009C52A8">
      <w:pPr>
        <w:pStyle w:val="a6"/>
        <w:ind w:left="708" w:firstLine="708"/>
        <w:rPr>
          <w:b/>
          <w:lang w:val="uk-UA"/>
        </w:rPr>
      </w:pPr>
    </w:p>
    <w:p w:rsidR="009C52A8" w:rsidRPr="00ED6CE3" w:rsidRDefault="009C52A8" w:rsidP="009C52A8">
      <w:pPr>
        <w:pStyle w:val="a6"/>
        <w:rPr>
          <w:b/>
        </w:rPr>
      </w:pPr>
      <w:r>
        <w:rPr>
          <w:b/>
          <w:lang w:val="uk-UA"/>
        </w:rPr>
        <w:t xml:space="preserve">                       </w:t>
      </w:r>
      <w:r>
        <w:rPr>
          <w:b/>
          <w:sz w:val="24"/>
          <w:szCs w:val="24"/>
        </w:rPr>
        <w:t>Секретар міської ради</w:t>
      </w:r>
      <w:r>
        <w:rPr>
          <w:b/>
          <w:sz w:val="24"/>
          <w:szCs w:val="24"/>
        </w:rPr>
        <w:tab/>
      </w:r>
      <w:r>
        <w:rPr>
          <w:b/>
          <w:sz w:val="24"/>
          <w:szCs w:val="24"/>
        </w:rPr>
        <w:tab/>
        <w:t xml:space="preserve">               Наталія </w:t>
      </w:r>
      <w:r w:rsidRPr="00353204">
        <w:rPr>
          <w:b/>
          <w:sz w:val="24"/>
          <w:szCs w:val="24"/>
        </w:rPr>
        <w:t>К</w:t>
      </w:r>
      <w:r>
        <w:rPr>
          <w:b/>
          <w:sz w:val="24"/>
          <w:szCs w:val="24"/>
        </w:rPr>
        <w:t>ЛИМЕНКО</w:t>
      </w:r>
    </w:p>
    <w:p w:rsidR="009C52A8" w:rsidRPr="00353204" w:rsidRDefault="009C52A8" w:rsidP="009C52A8">
      <w:pPr>
        <w:jc w:val="center"/>
        <w:rPr>
          <w:b/>
          <w:sz w:val="24"/>
          <w:szCs w:val="24"/>
        </w:rPr>
      </w:pPr>
    </w:p>
    <w:p w:rsidR="009C52A8" w:rsidRDefault="009C52A8" w:rsidP="009C52A8">
      <w:pPr>
        <w:jc w:val="right"/>
        <w:rPr>
          <w:b/>
          <w:bCs/>
          <w:sz w:val="24"/>
          <w:szCs w:val="24"/>
        </w:rPr>
      </w:pPr>
    </w:p>
    <w:p w:rsidR="009C52A8" w:rsidRPr="009070FA" w:rsidRDefault="009C52A8" w:rsidP="009C52A8">
      <w:pPr>
        <w:jc w:val="center"/>
        <w:rPr>
          <w:b/>
          <w:bCs/>
          <w:sz w:val="24"/>
          <w:szCs w:val="24"/>
        </w:rPr>
      </w:pPr>
      <w:r>
        <w:rPr>
          <w:b/>
          <w:bCs/>
          <w:sz w:val="24"/>
          <w:szCs w:val="24"/>
        </w:rPr>
        <w:t>Вісімдесят друга</w:t>
      </w:r>
      <w:r w:rsidRPr="009070FA">
        <w:rPr>
          <w:b/>
          <w:bCs/>
          <w:sz w:val="24"/>
          <w:szCs w:val="24"/>
        </w:rPr>
        <w:t xml:space="preserve"> сесія Знам’янської  міської  ради</w:t>
      </w:r>
    </w:p>
    <w:p w:rsidR="009C52A8" w:rsidRPr="009070FA" w:rsidRDefault="009C52A8" w:rsidP="009C52A8">
      <w:pPr>
        <w:jc w:val="center"/>
        <w:rPr>
          <w:b/>
          <w:bCs/>
          <w:sz w:val="24"/>
          <w:szCs w:val="24"/>
        </w:rPr>
      </w:pPr>
      <w:r w:rsidRPr="009070FA">
        <w:rPr>
          <w:b/>
          <w:bCs/>
          <w:sz w:val="24"/>
          <w:szCs w:val="24"/>
        </w:rPr>
        <w:t>сьомого  скликання</w:t>
      </w:r>
    </w:p>
    <w:p w:rsidR="009C52A8" w:rsidRPr="009070FA" w:rsidRDefault="009C52A8" w:rsidP="009C52A8">
      <w:pPr>
        <w:jc w:val="center"/>
        <w:rPr>
          <w:b/>
          <w:bCs/>
          <w:sz w:val="24"/>
          <w:szCs w:val="24"/>
        </w:rPr>
      </w:pPr>
    </w:p>
    <w:p w:rsidR="009C52A8" w:rsidRPr="009070FA" w:rsidRDefault="009C52A8" w:rsidP="009C52A8">
      <w:pPr>
        <w:jc w:val="center"/>
        <w:rPr>
          <w:sz w:val="24"/>
          <w:szCs w:val="24"/>
        </w:rPr>
      </w:pPr>
      <w:r w:rsidRPr="009070FA">
        <w:rPr>
          <w:b/>
          <w:bCs/>
          <w:sz w:val="24"/>
          <w:szCs w:val="24"/>
        </w:rPr>
        <w:t>Р І Ш Е Н Н Я</w:t>
      </w:r>
    </w:p>
    <w:p w:rsidR="009C52A8" w:rsidRPr="009070FA" w:rsidRDefault="009C52A8" w:rsidP="009C52A8">
      <w:pPr>
        <w:rPr>
          <w:sz w:val="24"/>
          <w:szCs w:val="24"/>
        </w:rPr>
      </w:pPr>
      <w:r w:rsidRPr="009070FA">
        <w:rPr>
          <w:sz w:val="24"/>
          <w:szCs w:val="24"/>
        </w:rPr>
        <w:t xml:space="preserve">від </w:t>
      </w:r>
      <w:r>
        <w:rPr>
          <w:sz w:val="24"/>
          <w:szCs w:val="24"/>
        </w:rPr>
        <w:t>26</w:t>
      </w:r>
      <w:r w:rsidRPr="009070FA">
        <w:rPr>
          <w:sz w:val="24"/>
          <w:szCs w:val="24"/>
        </w:rPr>
        <w:t xml:space="preserve"> грудня 2019 року </w:t>
      </w:r>
      <w:r w:rsidRPr="009070FA">
        <w:rPr>
          <w:sz w:val="24"/>
          <w:szCs w:val="24"/>
        </w:rPr>
        <w:tab/>
      </w:r>
      <w:r w:rsidRPr="009070FA">
        <w:rPr>
          <w:sz w:val="24"/>
          <w:szCs w:val="24"/>
        </w:rPr>
        <w:tab/>
      </w:r>
      <w:r w:rsidRPr="009070FA">
        <w:rPr>
          <w:sz w:val="24"/>
          <w:szCs w:val="24"/>
        </w:rPr>
        <w:tab/>
      </w:r>
      <w:r w:rsidRPr="009070FA">
        <w:rPr>
          <w:sz w:val="24"/>
          <w:szCs w:val="24"/>
        </w:rPr>
        <w:tab/>
        <w:t xml:space="preserve">                                 </w:t>
      </w:r>
      <w:r>
        <w:rPr>
          <w:sz w:val="24"/>
          <w:szCs w:val="24"/>
        </w:rPr>
        <w:tab/>
      </w:r>
      <w:r w:rsidRPr="009070FA">
        <w:rPr>
          <w:sz w:val="24"/>
          <w:szCs w:val="24"/>
        </w:rPr>
        <w:t xml:space="preserve"> </w:t>
      </w:r>
      <w:r w:rsidRPr="009070FA">
        <w:rPr>
          <w:sz w:val="24"/>
          <w:szCs w:val="24"/>
        </w:rPr>
        <w:tab/>
      </w:r>
      <w:r w:rsidRPr="009070FA">
        <w:rPr>
          <w:b/>
          <w:bCs/>
          <w:sz w:val="24"/>
          <w:szCs w:val="24"/>
        </w:rPr>
        <w:t>№</w:t>
      </w:r>
      <w:r>
        <w:rPr>
          <w:b/>
          <w:bCs/>
          <w:sz w:val="24"/>
          <w:szCs w:val="24"/>
        </w:rPr>
        <w:t>2309</w:t>
      </w:r>
      <w:r w:rsidRPr="009070FA">
        <w:rPr>
          <w:b/>
          <w:bCs/>
          <w:sz w:val="24"/>
          <w:szCs w:val="24"/>
        </w:rPr>
        <w:t xml:space="preserve"> </w:t>
      </w:r>
    </w:p>
    <w:p w:rsidR="009C52A8" w:rsidRPr="009070FA" w:rsidRDefault="009C52A8" w:rsidP="009C52A8">
      <w:pPr>
        <w:jc w:val="center"/>
        <w:rPr>
          <w:sz w:val="24"/>
          <w:szCs w:val="24"/>
        </w:rPr>
      </w:pPr>
      <w:r w:rsidRPr="009070FA">
        <w:rPr>
          <w:sz w:val="24"/>
          <w:szCs w:val="24"/>
        </w:rPr>
        <w:t>м. Знам'янка</w:t>
      </w:r>
    </w:p>
    <w:p w:rsidR="009C52A8" w:rsidRPr="009070FA" w:rsidRDefault="009C52A8" w:rsidP="009C52A8">
      <w:pPr>
        <w:jc w:val="center"/>
        <w:rPr>
          <w:sz w:val="24"/>
          <w:szCs w:val="24"/>
        </w:rPr>
      </w:pPr>
    </w:p>
    <w:p w:rsidR="009C52A8" w:rsidRPr="009070FA" w:rsidRDefault="009C52A8" w:rsidP="009C52A8">
      <w:pPr>
        <w:pStyle w:val="af4"/>
        <w:tabs>
          <w:tab w:val="left" w:pos="4500"/>
          <w:tab w:val="left" w:pos="4860"/>
        </w:tabs>
        <w:ind w:right="5395"/>
        <w:rPr>
          <w:rFonts w:ascii="Times New Roman" w:eastAsia="MS Mincho" w:hAnsi="Times New Roman" w:cs="Times New Roman"/>
          <w:color w:val="000000"/>
          <w:sz w:val="24"/>
          <w:szCs w:val="24"/>
        </w:rPr>
      </w:pPr>
      <w:r w:rsidRPr="009070FA">
        <w:rPr>
          <w:rFonts w:ascii="Times New Roman" w:hAnsi="Times New Roman" w:cs="Times New Roman"/>
          <w:sz w:val="24"/>
          <w:szCs w:val="24"/>
        </w:rPr>
        <w:t xml:space="preserve">Про надання дозволу на виготовлення </w:t>
      </w:r>
      <w:r w:rsidRPr="009070FA">
        <w:rPr>
          <w:rFonts w:ascii="Times New Roman" w:eastAsia="MS Mincho" w:hAnsi="Times New Roman" w:cs="Times New Roman"/>
          <w:color w:val="000000"/>
          <w:sz w:val="24"/>
          <w:szCs w:val="24"/>
        </w:rPr>
        <w:t>технічної документації щодо встановлення меж земельної ділянки в натурі (на місцевості) у власність</w:t>
      </w:r>
    </w:p>
    <w:p w:rsidR="009C52A8" w:rsidRPr="009070FA" w:rsidRDefault="009C52A8" w:rsidP="009C52A8">
      <w:pPr>
        <w:pStyle w:val="af4"/>
        <w:tabs>
          <w:tab w:val="left" w:pos="4500"/>
          <w:tab w:val="left" w:pos="4860"/>
        </w:tabs>
        <w:ind w:right="5139"/>
        <w:rPr>
          <w:rFonts w:ascii="Times New Roman" w:eastAsia="MS Mincho" w:hAnsi="Times New Roman"/>
          <w:color w:val="000000"/>
          <w:sz w:val="24"/>
          <w:szCs w:val="24"/>
        </w:rPr>
      </w:pPr>
      <w:r w:rsidRPr="009070FA">
        <w:rPr>
          <w:rFonts w:ascii="Times New Roman" w:eastAsia="MS Mincho" w:hAnsi="Times New Roman" w:cs="Times New Roman"/>
          <w:color w:val="000000"/>
          <w:sz w:val="24"/>
          <w:szCs w:val="24"/>
        </w:rPr>
        <w:t>гр. Василенку Ю.О.</w:t>
      </w:r>
    </w:p>
    <w:p w:rsidR="009C52A8" w:rsidRPr="009070FA" w:rsidRDefault="009C52A8" w:rsidP="009C52A8">
      <w:pPr>
        <w:ind w:left="720"/>
        <w:jc w:val="both"/>
        <w:rPr>
          <w:sz w:val="24"/>
          <w:szCs w:val="24"/>
        </w:rPr>
      </w:pPr>
    </w:p>
    <w:p w:rsidR="009C52A8" w:rsidRPr="009070FA" w:rsidRDefault="009C52A8" w:rsidP="009C52A8">
      <w:pPr>
        <w:ind w:firstLine="708"/>
        <w:jc w:val="both"/>
        <w:rPr>
          <w:sz w:val="24"/>
          <w:szCs w:val="24"/>
        </w:rPr>
      </w:pPr>
      <w:r w:rsidRPr="009070FA">
        <w:rPr>
          <w:sz w:val="24"/>
          <w:szCs w:val="24"/>
        </w:rPr>
        <w:t xml:space="preserve">Розглянувши заяву гр.Василенка Юрія Олександровича про </w:t>
      </w:r>
      <w:r w:rsidRPr="009070FA">
        <w:rPr>
          <w:color w:val="000000"/>
          <w:sz w:val="24"/>
          <w:szCs w:val="24"/>
        </w:rPr>
        <w:t xml:space="preserve">надання дозволу на виготовлення технічної документації із землеустрою </w:t>
      </w:r>
      <w:r w:rsidRPr="009070FA">
        <w:rPr>
          <w:sz w:val="24"/>
          <w:szCs w:val="24"/>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Козацькій, 72а, </w:t>
      </w:r>
      <w:r w:rsidRPr="009070FA">
        <w:rPr>
          <w:color w:val="000000"/>
          <w:sz w:val="24"/>
          <w:szCs w:val="24"/>
        </w:rPr>
        <w:t>керуючись ст.12, 116, 118, 121 Земельного Кодексу України,</w:t>
      </w:r>
      <w:r w:rsidRPr="009070FA">
        <w:rPr>
          <w:sz w:val="24"/>
          <w:szCs w:val="24"/>
        </w:rPr>
        <w:t xml:space="preserve">  ст. 55 Закону України «Про землеустрій», </w:t>
      </w:r>
      <w:r w:rsidRPr="009070FA">
        <w:rPr>
          <w:rFonts w:eastAsia="MS Mincho"/>
          <w:sz w:val="24"/>
          <w:szCs w:val="24"/>
        </w:rPr>
        <w:t>п.34</w:t>
      </w:r>
      <w:r w:rsidRPr="009070FA">
        <w:rPr>
          <w:sz w:val="24"/>
          <w:szCs w:val="24"/>
        </w:rPr>
        <w:t xml:space="preserve"> </w:t>
      </w:r>
      <w:r w:rsidRPr="009070FA">
        <w:rPr>
          <w:rFonts w:eastAsia="MS Mincho"/>
          <w:sz w:val="24"/>
          <w:szCs w:val="24"/>
        </w:rPr>
        <w:t xml:space="preserve">ч.1 </w:t>
      </w:r>
      <w:r w:rsidRPr="009070FA">
        <w:rPr>
          <w:sz w:val="24"/>
          <w:szCs w:val="24"/>
        </w:rPr>
        <w:t>ст.26 Закону України «Про місцеве самоврядування в Україні», міська рада</w:t>
      </w:r>
    </w:p>
    <w:p w:rsidR="009C52A8" w:rsidRPr="009070FA" w:rsidRDefault="009C52A8" w:rsidP="009C52A8">
      <w:pPr>
        <w:shd w:val="clear" w:color="auto" w:fill="FFFFFF"/>
        <w:tabs>
          <w:tab w:val="left" w:pos="0"/>
          <w:tab w:val="num" w:pos="900"/>
        </w:tabs>
        <w:spacing w:line="274" w:lineRule="exact"/>
        <w:ind w:left="360"/>
        <w:jc w:val="center"/>
        <w:rPr>
          <w:b/>
          <w:bCs/>
          <w:sz w:val="24"/>
          <w:szCs w:val="24"/>
        </w:rPr>
      </w:pPr>
      <w:r w:rsidRPr="009070FA">
        <w:rPr>
          <w:b/>
          <w:bCs/>
          <w:sz w:val="24"/>
          <w:szCs w:val="24"/>
        </w:rPr>
        <w:t>В и р і ш и л а:</w:t>
      </w:r>
    </w:p>
    <w:p w:rsidR="009C52A8" w:rsidRPr="009070FA" w:rsidRDefault="009C52A8" w:rsidP="009C52A8">
      <w:pPr>
        <w:shd w:val="clear" w:color="auto" w:fill="FFFFFF"/>
        <w:tabs>
          <w:tab w:val="left" w:pos="0"/>
          <w:tab w:val="num" w:pos="900"/>
        </w:tabs>
        <w:spacing w:line="274" w:lineRule="exact"/>
        <w:ind w:left="360"/>
        <w:jc w:val="center"/>
        <w:rPr>
          <w:b/>
          <w:bCs/>
          <w:sz w:val="24"/>
          <w:szCs w:val="24"/>
        </w:rPr>
      </w:pPr>
    </w:p>
    <w:p w:rsidR="009C52A8" w:rsidRPr="009070FA" w:rsidRDefault="009C52A8" w:rsidP="009C52A8">
      <w:pPr>
        <w:pStyle w:val="a5"/>
        <w:numPr>
          <w:ilvl w:val="0"/>
          <w:numId w:val="27"/>
        </w:numPr>
        <w:shd w:val="clear" w:color="auto" w:fill="FFFFFF"/>
        <w:tabs>
          <w:tab w:val="left" w:pos="0"/>
        </w:tabs>
        <w:spacing w:after="0" w:line="274" w:lineRule="exact"/>
        <w:jc w:val="both"/>
        <w:rPr>
          <w:rFonts w:ascii="Times New Roman" w:hAnsi="Times New Roman" w:cs="Times New Roman"/>
          <w:sz w:val="24"/>
          <w:szCs w:val="24"/>
        </w:rPr>
      </w:pPr>
      <w:r w:rsidRPr="009070FA">
        <w:rPr>
          <w:rFonts w:ascii="Times New Roman" w:hAnsi="Times New Roman" w:cs="Times New Roman"/>
          <w:sz w:val="24"/>
          <w:szCs w:val="24"/>
        </w:rPr>
        <w:t xml:space="preserve">Надати дозвіл на </w:t>
      </w:r>
      <w:r w:rsidRPr="009070FA">
        <w:rPr>
          <w:rFonts w:ascii="Times New Roman" w:hAnsi="Times New Roman" w:cs="Times New Roman"/>
          <w:color w:val="000000"/>
          <w:sz w:val="24"/>
          <w:szCs w:val="24"/>
        </w:rPr>
        <w:t xml:space="preserve">виготовлення технічної документації із землеустрою </w:t>
      </w:r>
      <w:r w:rsidRPr="009070FA">
        <w:rPr>
          <w:rFonts w:ascii="Times New Roman" w:hAnsi="Times New Roman" w:cs="Times New Roman"/>
          <w:sz w:val="24"/>
          <w:szCs w:val="24"/>
        </w:rPr>
        <w:t>щодо встановлення меж земельної ділянки в натурі (на місцевості) у власність гр. Василенку Юрію Олександровичу</w:t>
      </w:r>
      <w:r>
        <w:rPr>
          <w:rFonts w:ascii="Times New Roman" w:hAnsi="Times New Roman" w:cs="Times New Roman"/>
          <w:sz w:val="24"/>
          <w:szCs w:val="24"/>
        </w:rPr>
        <w:t xml:space="preserve"> по вул.Козацькій,</w:t>
      </w:r>
      <w:r w:rsidRPr="009070FA">
        <w:rPr>
          <w:rFonts w:ascii="Times New Roman" w:hAnsi="Times New Roman" w:cs="Times New Roman"/>
          <w:sz w:val="24"/>
          <w:szCs w:val="24"/>
        </w:rPr>
        <w:t>72а для будівництва та обслуговування житлового будинку, господарських будівель та споруд (присадибна ділянка) площею 802,0 кв.м, із земель житлової та громадської забудови Знам`янської міської ради, у тому числі по угіддях – під одно- та двоповерховою житловою забудовою, код КВЦПЗ – 02.01.</w:t>
      </w:r>
    </w:p>
    <w:p w:rsidR="009C52A8" w:rsidRPr="009070FA" w:rsidRDefault="009C52A8" w:rsidP="009C52A8">
      <w:pPr>
        <w:pStyle w:val="a5"/>
        <w:numPr>
          <w:ilvl w:val="0"/>
          <w:numId w:val="27"/>
        </w:numPr>
        <w:shd w:val="clear" w:color="auto" w:fill="FFFFFF"/>
        <w:tabs>
          <w:tab w:val="left" w:pos="0"/>
        </w:tabs>
        <w:spacing w:after="0" w:line="274" w:lineRule="exact"/>
        <w:jc w:val="both"/>
        <w:rPr>
          <w:rFonts w:ascii="Times New Roman" w:hAnsi="Times New Roman" w:cs="Times New Roman"/>
          <w:sz w:val="24"/>
          <w:szCs w:val="24"/>
        </w:rPr>
      </w:pPr>
      <w:r w:rsidRPr="009070FA">
        <w:rPr>
          <w:rFonts w:ascii="Times New Roman" w:hAnsi="Times New Roman" w:cs="Times New Roman"/>
          <w:color w:val="000000"/>
          <w:sz w:val="24"/>
          <w:szCs w:val="24"/>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9070FA">
        <w:rPr>
          <w:rFonts w:ascii="Times New Roman" w:hAnsi="Times New Roman" w:cs="Times New Roman"/>
          <w:sz w:val="24"/>
          <w:szCs w:val="24"/>
        </w:rPr>
        <w:t>додатково при виготовленні технічної документації щодо встановлення меж земельної ділянки в натурі (на місцевості).</w:t>
      </w:r>
    </w:p>
    <w:p w:rsidR="009C52A8" w:rsidRPr="009070FA" w:rsidRDefault="009C52A8" w:rsidP="009C52A8">
      <w:pPr>
        <w:pStyle w:val="a5"/>
        <w:numPr>
          <w:ilvl w:val="0"/>
          <w:numId w:val="27"/>
        </w:numPr>
        <w:shd w:val="clear" w:color="auto" w:fill="FFFFFF"/>
        <w:tabs>
          <w:tab w:val="left" w:pos="0"/>
        </w:tabs>
        <w:spacing w:after="0" w:line="274" w:lineRule="exact"/>
        <w:jc w:val="both"/>
        <w:rPr>
          <w:rFonts w:ascii="Times New Roman" w:hAnsi="Times New Roman" w:cs="Times New Roman"/>
          <w:sz w:val="24"/>
          <w:szCs w:val="24"/>
        </w:rPr>
      </w:pPr>
      <w:r w:rsidRPr="009070FA">
        <w:rPr>
          <w:rFonts w:ascii="Times New Roman" w:hAnsi="Times New Roman" w:cs="Times New Roman"/>
          <w:sz w:val="24"/>
          <w:szCs w:val="24"/>
        </w:rPr>
        <w:t xml:space="preserve">Рекомендувати гр.Василенку Юрію Олександровичу у двомісячний термін замовити технічну документацію із землеустрою щодо встановлення меж земельної ділянки в натурі (на місцевості). </w:t>
      </w:r>
      <w:r w:rsidRPr="009070FA">
        <w:rPr>
          <w:rFonts w:ascii="Times New Roman" w:eastAsia="MS Mincho" w:hAnsi="Times New Roman" w:cs="Times New Roman"/>
          <w:sz w:val="24"/>
          <w:szCs w:val="24"/>
        </w:rPr>
        <w:t>У разі несвоєчасного виконання даного пункту, пункт 1 втрачає силу.</w:t>
      </w:r>
    </w:p>
    <w:p w:rsidR="009C52A8" w:rsidRPr="009070FA" w:rsidRDefault="009C52A8" w:rsidP="009C52A8">
      <w:pPr>
        <w:pStyle w:val="a5"/>
        <w:numPr>
          <w:ilvl w:val="0"/>
          <w:numId w:val="27"/>
        </w:numPr>
        <w:shd w:val="clear" w:color="auto" w:fill="FFFFFF"/>
        <w:tabs>
          <w:tab w:val="left" w:pos="0"/>
        </w:tabs>
        <w:spacing w:after="0" w:line="274" w:lineRule="exact"/>
        <w:jc w:val="both"/>
        <w:rPr>
          <w:rFonts w:ascii="Times New Roman" w:hAnsi="Times New Roman" w:cs="Times New Roman"/>
          <w:sz w:val="24"/>
          <w:szCs w:val="24"/>
        </w:rPr>
      </w:pPr>
      <w:r w:rsidRPr="009070FA">
        <w:rPr>
          <w:rFonts w:ascii="Times New Roman" w:hAnsi="Times New Roman" w:cs="Times New Roman"/>
          <w:sz w:val="24"/>
          <w:szCs w:val="24"/>
        </w:rPr>
        <w:t>Організацію виконання рішення в частині повідомлення заявника про прийняте рішення покласти на відділ земельних питань (нач. А.Грицюк).</w:t>
      </w:r>
    </w:p>
    <w:p w:rsidR="009C52A8" w:rsidRPr="009070FA" w:rsidRDefault="009C52A8" w:rsidP="009C52A8">
      <w:pPr>
        <w:pStyle w:val="a5"/>
        <w:numPr>
          <w:ilvl w:val="0"/>
          <w:numId w:val="27"/>
        </w:numPr>
        <w:shd w:val="clear" w:color="auto" w:fill="FFFFFF"/>
        <w:tabs>
          <w:tab w:val="left" w:pos="0"/>
        </w:tabs>
        <w:spacing w:line="274" w:lineRule="exact"/>
        <w:jc w:val="both"/>
        <w:rPr>
          <w:rFonts w:ascii="Times New Roman" w:hAnsi="Times New Roman" w:cs="Times New Roman"/>
          <w:sz w:val="24"/>
          <w:szCs w:val="24"/>
        </w:rPr>
      </w:pPr>
      <w:r w:rsidRPr="009070FA">
        <w:rPr>
          <w:rFonts w:ascii="Times New Roman" w:hAnsi="Times New Roman" w:cs="Times New Roman"/>
          <w:sz w:val="24"/>
          <w:szCs w:val="24"/>
        </w:rPr>
        <w:t>Контроль за виконанням даного рішення покласти на постійну комісію з питань землекористування та будівництва (гол.Р.Кондратьєв).</w:t>
      </w:r>
    </w:p>
    <w:p w:rsidR="009C52A8" w:rsidRDefault="009C52A8" w:rsidP="009C52A8">
      <w:pPr>
        <w:pStyle w:val="af4"/>
        <w:ind w:left="360"/>
        <w:jc w:val="center"/>
        <w:rPr>
          <w:rFonts w:ascii="Times New Roman" w:hAnsi="Times New Roman" w:cs="Times New Roman"/>
          <w:b/>
          <w:bCs/>
          <w:sz w:val="24"/>
          <w:szCs w:val="24"/>
        </w:rPr>
      </w:pPr>
    </w:p>
    <w:p w:rsidR="009C52A8" w:rsidRDefault="009C52A8" w:rsidP="009C52A8">
      <w:pPr>
        <w:pStyle w:val="af4"/>
        <w:ind w:left="360"/>
        <w:jc w:val="center"/>
        <w:rPr>
          <w:rFonts w:ascii="Times New Roman" w:hAnsi="Times New Roman" w:cs="Times New Roman"/>
          <w:b/>
          <w:bCs/>
          <w:sz w:val="24"/>
          <w:szCs w:val="24"/>
        </w:rPr>
      </w:pPr>
    </w:p>
    <w:p w:rsidR="009C52A8" w:rsidRPr="003702B2" w:rsidRDefault="009C52A8" w:rsidP="009C52A8">
      <w:pPr>
        <w:pStyle w:val="af4"/>
        <w:ind w:left="360"/>
        <w:jc w:val="center"/>
        <w:rPr>
          <w:rFonts w:ascii="Times New Roman" w:hAnsi="Times New Roman" w:cs="Times New Roman"/>
          <w:b/>
          <w:bCs/>
          <w:sz w:val="24"/>
          <w:szCs w:val="24"/>
        </w:rPr>
      </w:pPr>
      <w:r w:rsidRPr="003702B2">
        <w:rPr>
          <w:rFonts w:ascii="Times New Roman" w:hAnsi="Times New Roman" w:cs="Times New Roman"/>
          <w:b/>
          <w:sz w:val="24"/>
        </w:rPr>
        <w:t>Міський голова</w:t>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t>Сергій  ФІЛІПЕНКО</w:t>
      </w:r>
    </w:p>
    <w:p w:rsidR="009C52A8" w:rsidRDefault="009C52A8" w:rsidP="009C52A8">
      <w:pPr>
        <w:pStyle w:val="af4"/>
        <w:ind w:left="360"/>
        <w:jc w:val="center"/>
        <w:rPr>
          <w:rFonts w:ascii="Times New Roman" w:hAnsi="Times New Roman" w:cs="Times New Roman"/>
          <w:b/>
          <w:bCs/>
          <w:sz w:val="24"/>
          <w:szCs w:val="24"/>
        </w:rPr>
      </w:pPr>
    </w:p>
    <w:p w:rsidR="009C52A8" w:rsidRDefault="009C52A8" w:rsidP="009C52A8">
      <w:pPr>
        <w:pStyle w:val="af4"/>
        <w:ind w:left="360"/>
        <w:jc w:val="center"/>
        <w:rPr>
          <w:rFonts w:ascii="Times New Roman" w:hAnsi="Times New Roman" w:cs="Times New Roman"/>
          <w:b/>
          <w:bCs/>
          <w:sz w:val="24"/>
          <w:szCs w:val="24"/>
        </w:rPr>
      </w:pPr>
    </w:p>
    <w:p w:rsidR="009C52A8" w:rsidRDefault="009C52A8" w:rsidP="009C52A8">
      <w:pPr>
        <w:pStyle w:val="af4"/>
        <w:ind w:left="360"/>
        <w:jc w:val="center"/>
        <w:rPr>
          <w:rFonts w:ascii="Times New Roman" w:hAnsi="Times New Roman" w:cs="Times New Roman"/>
          <w:b/>
          <w:bCs/>
          <w:sz w:val="24"/>
          <w:szCs w:val="24"/>
        </w:rPr>
      </w:pPr>
    </w:p>
    <w:p w:rsidR="009C52A8" w:rsidRDefault="009C52A8" w:rsidP="009C52A8">
      <w:pPr>
        <w:pStyle w:val="af4"/>
        <w:ind w:left="360"/>
        <w:jc w:val="center"/>
        <w:rPr>
          <w:rFonts w:ascii="Times New Roman" w:hAnsi="Times New Roman" w:cs="Times New Roman"/>
          <w:b/>
          <w:bCs/>
          <w:sz w:val="24"/>
          <w:szCs w:val="24"/>
        </w:rPr>
      </w:pPr>
    </w:p>
    <w:p w:rsidR="009C52A8" w:rsidRDefault="009C52A8" w:rsidP="009C52A8">
      <w:pPr>
        <w:pStyle w:val="af4"/>
        <w:ind w:left="360"/>
        <w:jc w:val="center"/>
        <w:rPr>
          <w:rFonts w:ascii="Times New Roman" w:hAnsi="Times New Roman" w:cs="Times New Roman"/>
          <w:b/>
          <w:bCs/>
          <w:sz w:val="24"/>
          <w:szCs w:val="24"/>
        </w:rPr>
      </w:pPr>
    </w:p>
    <w:p w:rsidR="009C52A8" w:rsidRPr="009070FA" w:rsidRDefault="009C52A8" w:rsidP="009C52A8">
      <w:pPr>
        <w:pStyle w:val="af4"/>
        <w:ind w:left="360"/>
        <w:jc w:val="center"/>
        <w:rPr>
          <w:rFonts w:ascii="Times New Roman" w:hAnsi="Times New Roman" w:cs="Times New Roman"/>
          <w:b/>
          <w:bCs/>
          <w:sz w:val="24"/>
          <w:szCs w:val="24"/>
        </w:rPr>
      </w:pPr>
    </w:p>
    <w:p w:rsidR="009C52A8" w:rsidRPr="009070FA" w:rsidRDefault="009C52A8" w:rsidP="009C52A8">
      <w:pPr>
        <w:jc w:val="center"/>
        <w:rPr>
          <w:b/>
          <w:bCs/>
          <w:sz w:val="24"/>
          <w:szCs w:val="24"/>
        </w:rPr>
      </w:pPr>
      <w:r>
        <w:rPr>
          <w:b/>
          <w:bCs/>
          <w:sz w:val="24"/>
          <w:szCs w:val="24"/>
        </w:rPr>
        <w:t xml:space="preserve">Вісімдесят друга </w:t>
      </w:r>
      <w:r w:rsidRPr="009070FA">
        <w:rPr>
          <w:b/>
          <w:bCs/>
          <w:sz w:val="24"/>
          <w:szCs w:val="24"/>
        </w:rPr>
        <w:t>сесія Знам’янської  міської  ради</w:t>
      </w:r>
    </w:p>
    <w:p w:rsidR="009C52A8" w:rsidRPr="009070FA" w:rsidRDefault="009C52A8" w:rsidP="009C52A8">
      <w:pPr>
        <w:jc w:val="center"/>
        <w:rPr>
          <w:b/>
          <w:bCs/>
          <w:sz w:val="24"/>
          <w:szCs w:val="24"/>
        </w:rPr>
      </w:pPr>
      <w:r w:rsidRPr="009070FA">
        <w:rPr>
          <w:b/>
          <w:bCs/>
          <w:sz w:val="24"/>
          <w:szCs w:val="24"/>
        </w:rPr>
        <w:t>сьомого  скликання</w:t>
      </w:r>
    </w:p>
    <w:p w:rsidR="009C52A8" w:rsidRPr="009070FA" w:rsidRDefault="009C52A8" w:rsidP="009C52A8">
      <w:pPr>
        <w:jc w:val="center"/>
        <w:rPr>
          <w:b/>
          <w:bCs/>
          <w:sz w:val="24"/>
          <w:szCs w:val="24"/>
        </w:rPr>
      </w:pPr>
    </w:p>
    <w:p w:rsidR="009C52A8" w:rsidRPr="009070FA" w:rsidRDefault="009C52A8" w:rsidP="009C52A8">
      <w:pPr>
        <w:jc w:val="center"/>
        <w:rPr>
          <w:sz w:val="24"/>
          <w:szCs w:val="24"/>
        </w:rPr>
      </w:pPr>
      <w:r w:rsidRPr="009070FA">
        <w:rPr>
          <w:b/>
          <w:bCs/>
          <w:sz w:val="24"/>
          <w:szCs w:val="24"/>
        </w:rPr>
        <w:t>Р І Ш Е Н Н Я</w:t>
      </w:r>
    </w:p>
    <w:p w:rsidR="009C52A8" w:rsidRPr="009070FA" w:rsidRDefault="009C52A8" w:rsidP="009C52A8">
      <w:pPr>
        <w:rPr>
          <w:sz w:val="24"/>
          <w:szCs w:val="24"/>
        </w:rPr>
      </w:pPr>
      <w:r w:rsidRPr="009070FA">
        <w:rPr>
          <w:sz w:val="24"/>
          <w:szCs w:val="24"/>
        </w:rPr>
        <w:t xml:space="preserve">від </w:t>
      </w:r>
      <w:r>
        <w:rPr>
          <w:sz w:val="24"/>
          <w:szCs w:val="24"/>
        </w:rPr>
        <w:t xml:space="preserve">26 </w:t>
      </w:r>
      <w:r w:rsidRPr="009070FA">
        <w:rPr>
          <w:sz w:val="24"/>
          <w:szCs w:val="24"/>
        </w:rPr>
        <w:t xml:space="preserve">грудня 2019 року </w:t>
      </w:r>
      <w:r w:rsidRPr="009070FA">
        <w:rPr>
          <w:sz w:val="24"/>
          <w:szCs w:val="24"/>
        </w:rPr>
        <w:tab/>
      </w:r>
      <w:r w:rsidRPr="009070FA">
        <w:rPr>
          <w:sz w:val="24"/>
          <w:szCs w:val="24"/>
        </w:rPr>
        <w:tab/>
      </w:r>
      <w:r w:rsidRPr="009070FA">
        <w:rPr>
          <w:sz w:val="24"/>
          <w:szCs w:val="24"/>
        </w:rPr>
        <w:tab/>
      </w:r>
      <w:r w:rsidRPr="009070FA">
        <w:rPr>
          <w:sz w:val="24"/>
          <w:szCs w:val="24"/>
        </w:rPr>
        <w:tab/>
        <w:t xml:space="preserve">                                 </w:t>
      </w:r>
      <w:r>
        <w:rPr>
          <w:sz w:val="24"/>
          <w:szCs w:val="24"/>
        </w:rPr>
        <w:tab/>
      </w:r>
      <w:r w:rsidRPr="009070FA">
        <w:rPr>
          <w:sz w:val="24"/>
          <w:szCs w:val="24"/>
        </w:rPr>
        <w:t xml:space="preserve"> </w:t>
      </w:r>
      <w:r w:rsidRPr="009070FA">
        <w:rPr>
          <w:sz w:val="24"/>
          <w:szCs w:val="24"/>
        </w:rPr>
        <w:tab/>
      </w:r>
      <w:r w:rsidRPr="009070FA">
        <w:rPr>
          <w:b/>
          <w:bCs/>
          <w:sz w:val="24"/>
          <w:szCs w:val="24"/>
        </w:rPr>
        <w:t>№</w:t>
      </w:r>
      <w:r>
        <w:rPr>
          <w:b/>
          <w:bCs/>
          <w:sz w:val="24"/>
          <w:szCs w:val="24"/>
        </w:rPr>
        <w:t>2310</w:t>
      </w:r>
      <w:r w:rsidRPr="009070FA">
        <w:rPr>
          <w:b/>
          <w:bCs/>
          <w:sz w:val="24"/>
          <w:szCs w:val="24"/>
        </w:rPr>
        <w:t xml:space="preserve"> </w:t>
      </w:r>
    </w:p>
    <w:p w:rsidR="009C52A8" w:rsidRPr="009070FA" w:rsidRDefault="009C52A8" w:rsidP="009C52A8">
      <w:pPr>
        <w:jc w:val="center"/>
        <w:rPr>
          <w:sz w:val="24"/>
          <w:szCs w:val="24"/>
        </w:rPr>
      </w:pPr>
      <w:r w:rsidRPr="009070FA">
        <w:rPr>
          <w:sz w:val="24"/>
          <w:szCs w:val="24"/>
        </w:rPr>
        <w:t>м. Знам'янка</w:t>
      </w:r>
    </w:p>
    <w:p w:rsidR="009C52A8" w:rsidRPr="009070FA" w:rsidRDefault="009C52A8" w:rsidP="009C52A8">
      <w:pPr>
        <w:rPr>
          <w:sz w:val="24"/>
          <w:szCs w:val="24"/>
        </w:rPr>
      </w:pPr>
    </w:p>
    <w:p w:rsidR="009C52A8" w:rsidRPr="00CF50DC" w:rsidRDefault="009C52A8" w:rsidP="009C52A8">
      <w:pPr>
        <w:pStyle w:val="af4"/>
        <w:tabs>
          <w:tab w:val="left" w:pos="4500"/>
          <w:tab w:val="left" w:pos="4860"/>
        </w:tabs>
        <w:ind w:right="5395"/>
        <w:rPr>
          <w:rFonts w:ascii="Times New Roman" w:eastAsia="MS Mincho" w:hAnsi="Times New Roman" w:cs="Times New Roman"/>
          <w:color w:val="000000"/>
          <w:sz w:val="24"/>
          <w:szCs w:val="24"/>
        </w:rPr>
      </w:pPr>
      <w:r w:rsidRPr="00CF50DC">
        <w:rPr>
          <w:rFonts w:ascii="Times New Roman" w:hAnsi="Times New Roman" w:cs="Times New Roman"/>
          <w:sz w:val="24"/>
          <w:szCs w:val="24"/>
        </w:rPr>
        <w:t xml:space="preserve">Про надання дозволу на виготовлення </w:t>
      </w:r>
      <w:r w:rsidRPr="00CF50DC">
        <w:rPr>
          <w:rFonts w:ascii="Times New Roman" w:eastAsia="MS Mincho" w:hAnsi="Times New Roman" w:cs="Times New Roman"/>
          <w:color w:val="000000"/>
          <w:sz w:val="24"/>
          <w:szCs w:val="24"/>
        </w:rPr>
        <w:t>технічної документації щодо встановлення меж земельної ділянки в натурі (на місцевості) у власність</w:t>
      </w:r>
    </w:p>
    <w:p w:rsidR="009C52A8" w:rsidRPr="00CF50DC" w:rsidRDefault="009C52A8" w:rsidP="009C52A8">
      <w:pPr>
        <w:pStyle w:val="af4"/>
        <w:tabs>
          <w:tab w:val="left" w:pos="4500"/>
          <w:tab w:val="left" w:pos="4860"/>
        </w:tabs>
        <w:ind w:right="5139"/>
        <w:rPr>
          <w:rFonts w:ascii="Times New Roman" w:eastAsia="MS Mincho" w:hAnsi="Times New Roman"/>
          <w:color w:val="000000"/>
          <w:sz w:val="24"/>
          <w:szCs w:val="24"/>
        </w:rPr>
      </w:pPr>
      <w:r w:rsidRPr="00CF50DC">
        <w:rPr>
          <w:rFonts w:ascii="Times New Roman" w:eastAsia="MS Mincho" w:hAnsi="Times New Roman" w:cs="Times New Roman"/>
          <w:color w:val="000000"/>
          <w:sz w:val="24"/>
          <w:szCs w:val="24"/>
        </w:rPr>
        <w:t xml:space="preserve">гр. </w:t>
      </w:r>
      <w:r>
        <w:rPr>
          <w:rFonts w:ascii="Times New Roman" w:eastAsia="MS Mincho" w:hAnsi="Times New Roman" w:cs="Times New Roman"/>
          <w:color w:val="000000"/>
          <w:sz w:val="24"/>
          <w:szCs w:val="24"/>
        </w:rPr>
        <w:t>Кануніковій С.Т.</w:t>
      </w:r>
    </w:p>
    <w:p w:rsidR="009C52A8" w:rsidRPr="00CF50DC" w:rsidRDefault="009C52A8" w:rsidP="009C52A8">
      <w:pPr>
        <w:ind w:left="720"/>
        <w:jc w:val="both"/>
      </w:pPr>
    </w:p>
    <w:p w:rsidR="009C52A8" w:rsidRPr="009E6BEB" w:rsidRDefault="009C52A8" w:rsidP="009C52A8">
      <w:pPr>
        <w:ind w:firstLine="708"/>
        <w:jc w:val="both"/>
        <w:rPr>
          <w:sz w:val="24"/>
          <w:szCs w:val="24"/>
        </w:rPr>
      </w:pPr>
      <w:r w:rsidRPr="009E6BEB">
        <w:rPr>
          <w:sz w:val="24"/>
          <w:szCs w:val="24"/>
        </w:rPr>
        <w:t xml:space="preserve">Розглянувши заяву гр.Канунікової Софії Трохимівни про </w:t>
      </w:r>
      <w:r w:rsidRPr="009E6BEB">
        <w:rPr>
          <w:color w:val="000000"/>
          <w:sz w:val="24"/>
          <w:szCs w:val="24"/>
        </w:rPr>
        <w:t xml:space="preserve">надання дозволу на виготовлення технічної документації із землеустрою </w:t>
      </w:r>
      <w:r w:rsidRPr="009E6BEB">
        <w:rPr>
          <w:sz w:val="24"/>
          <w:szCs w:val="24"/>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Володимира Винниченка, 52, </w:t>
      </w:r>
      <w:r w:rsidRPr="009E6BEB">
        <w:rPr>
          <w:color w:val="000000"/>
          <w:sz w:val="24"/>
          <w:szCs w:val="24"/>
        </w:rPr>
        <w:t>керуючись ст.12, 116, 118, 121 Земельного Кодексу України,</w:t>
      </w:r>
      <w:r w:rsidRPr="009E6BEB">
        <w:rPr>
          <w:sz w:val="24"/>
          <w:szCs w:val="24"/>
        </w:rPr>
        <w:t xml:space="preserve">  ст. 55 Закону України «Про землеустрій», </w:t>
      </w:r>
      <w:r w:rsidRPr="009E6BEB">
        <w:rPr>
          <w:rFonts w:eastAsia="MS Mincho"/>
          <w:sz w:val="24"/>
          <w:szCs w:val="24"/>
        </w:rPr>
        <w:t>п.34</w:t>
      </w:r>
      <w:r w:rsidRPr="009E6BEB">
        <w:rPr>
          <w:sz w:val="24"/>
          <w:szCs w:val="24"/>
        </w:rPr>
        <w:t xml:space="preserve"> </w:t>
      </w:r>
      <w:r w:rsidRPr="009E6BEB">
        <w:rPr>
          <w:rFonts w:eastAsia="MS Mincho"/>
          <w:sz w:val="24"/>
          <w:szCs w:val="24"/>
        </w:rPr>
        <w:t xml:space="preserve">ч.1 </w:t>
      </w:r>
      <w:r w:rsidRPr="009E6BEB">
        <w:rPr>
          <w:sz w:val="24"/>
          <w:szCs w:val="24"/>
        </w:rPr>
        <w:t>ст.26 Закону України «Про місцеве самоврядування в Україні», міська рада</w:t>
      </w:r>
    </w:p>
    <w:p w:rsidR="009C52A8" w:rsidRPr="009E6BEB" w:rsidRDefault="009C52A8" w:rsidP="009C52A8">
      <w:pPr>
        <w:shd w:val="clear" w:color="auto" w:fill="FFFFFF"/>
        <w:tabs>
          <w:tab w:val="left" w:pos="0"/>
          <w:tab w:val="num" w:pos="900"/>
        </w:tabs>
        <w:spacing w:line="274" w:lineRule="exact"/>
        <w:ind w:left="360"/>
        <w:jc w:val="center"/>
        <w:rPr>
          <w:b/>
          <w:bCs/>
          <w:sz w:val="24"/>
          <w:szCs w:val="24"/>
        </w:rPr>
      </w:pPr>
      <w:r w:rsidRPr="009E6BEB">
        <w:rPr>
          <w:b/>
          <w:bCs/>
          <w:sz w:val="24"/>
          <w:szCs w:val="24"/>
        </w:rPr>
        <w:t>В и р і ш и л а:</w:t>
      </w:r>
    </w:p>
    <w:p w:rsidR="009C52A8" w:rsidRPr="009E6BEB" w:rsidRDefault="009C52A8" w:rsidP="009C52A8">
      <w:pPr>
        <w:shd w:val="clear" w:color="auto" w:fill="FFFFFF"/>
        <w:tabs>
          <w:tab w:val="left" w:pos="0"/>
          <w:tab w:val="num" w:pos="900"/>
        </w:tabs>
        <w:spacing w:line="274" w:lineRule="exact"/>
        <w:ind w:left="360"/>
        <w:jc w:val="center"/>
        <w:rPr>
          <w:b/>
          <w:bCs/>
          <w:sz w:val="24"/>
          <w:szCs w:val="24"/>
        </w:rPr>
      </w:pPr>
    </w:p>
    <w:p w:rsidR="009C52A8" w:rsidRPr="009E6BEB" w:rsidRDefault="009C52A8" w:rsidP="009C52A8">
      <w:pPr>
        <w:pStyle w:val="a5"/>
        <w:numPr>
          <w:ilvl w:val="0"/>
          <w:numId w:val="28"/>
        </w:numPr>
        <w:shd w:val="clear" w:color="auto" w:fill="FFFFFF"/>
        <w:tabs>
          <w:tab w:val="left" w:pos="0"/>
        </w:tabs>
        <w:spacing w:after="0" w:line="274" w:lineRule="exact"/>
        <w:jc w:val="both"/>
        <w:rPr>
          <w:rFonts w:ascii="Times New Roman" w:hAnsi="Times New Roman" w:cs="Times New Roman"/>
          <w:sz w:val="24"/>
          <w:szCs w:val="24"/>
        </w:rPr>
      </w:pPr>
      <w:r w:rsidRPr="00723E5B">
        <w:rPr>
          <w:rFonts w:ascii="Times New Roman" w:hAnsi="Times New Roman" w:cs="Times New Roman"/>
          <w:sz w:val="24"/>
          <w:szCs w:val="24"/>
          <w:lang w:val="uk-UA"/>
        </w:rPr>
        <w:t xml:space="preserve">Надати дозвіл на </w:t>
      </w:r>
      <w:r w:rsidRPr="00723E5B">
        <w:rPr>
          <w:rFonts w:ascii="Times New Roman" w:hAnsi="Times New Roman" w:cs="Times New Roman"/>
          <w:color w:val="000000"/>
          <w:sz w:val="24"/>
          <w:szCs w:val="24"/>
          <w:lang w:val="uk-UA"/>
        </w:rPr>
        <w:t xml:space="preserve">виготовлення технічної документації із землеустрою </w:t>
      </w:r>
      <w:r w:rsidRPr="00723E5B">
        <w:rPr>
          <w:rFonts w:ascii="Times New Roman" w:hAnsi="Times New Roman" w:cs="Times New Roman"/>
          <w:sz w:val="24"/>
          <w:szCs w:val="24"/>
          <w:lang w:val="uk-UA"/>
        </w:rPr>
        <w:t xml:space="preserve">щодо встановлення меж земельної ділянки в натурі (на місцевості) у власність гр.Кануніковій Софії Трохимівні по вул. </w:t>
      </w:r>
      <w:r w:rsidRPr="009E6BEB">
        <w:rPr>
          <w:rFonts w:ascii="Times New Roman" w:hAnsi="Times New Roman" w:cs="Times New Roman"/>
          <w:sz w:val="24"/>
          <w:szCs w:val="24"/>
        </w:rPr>
        <w:t>Володимира Винниченка, 52 для будівництва та обслуговування житлового будинку, господарських будівель та споруд (присадибна ділянка) площею 707,9 кв.м, із земель житлової та громадської забудови Знам`янської міської ради, у тому числі по угіддях – під одно- та двоповерховою житловою забудовою, код КВЦПЗ – 02.01.</w:t>
      </w:r>
    </w:p>
    <w:p w:rsidR="009C52A8" w:rsidRPr="009E6BEB" w:rsidRDefault="009C52A8" w:rsidP="009C52A8">
      <w:pPr>
        <w:pStyle w:val="a5"/>
        <w:numPr>
          <w:ilvl w:val="0"/>
          <w:numId w:val="28"/>
        </w:numPr>
        <w:shd w:val="clear" w:color="auto" w:fill="FFFFFF"/>
        <w:tabs>
          <w:tab w:val="left" w:pos="0"/>
        </w:tabs>
        <w:spacing w:after="0" w:line="274" w:lineRule="exact"/>
        <w:jc w:val="both"/>
        <w:rPr>
          <w:sz w:val="24"/>
          <w:szCs w:val="24"/>
        </w:rPr>
      </w:pPr>
      <w:r w:rsidRPr="009E6BEB">
        <w:rPr>
          <w:rFonts w:ascii="Times New Roman" w:hAnsi="Times New Roman" w:cs="Times New Roman"/>
          <w:color w:val="000000"/>
          <w:sz w:val="24"/>
          <w:szCs w:val="24"/>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9E6BEB">
        <w:rPr>
          <w:rFonts w:ascii="Times New Roman" w:hAnsi="Times New Roman" w:cs="Times New Roman"/>
          <w:sz w:val="24"/>
          <w:szCs w:val="24"/>
        </w:rPr>
        <w:t>додатково при виготовленні технічної документації щодо встановлення меж земельної ділянки в натурі (на місцевості).</w:t>
      </w:r>
    </w:p>
    <w:p w:rsidR="009C52A8" w:rsidRPr="009E6BEB" w:rsidRDefault="009C52A8" w:rsidP="009C52A8">
      <w:pPr>
        <w:pStyle w:val="a5"/>
        <w:numPr>
          <w:ilvl w:val="0"/>
          <w:numId w:val="28"/>
        </w:numPr>
        <w:shd w:val="clear" w:color="auto" w:fill="FFFFFF"/>
        <w:tabs>
          <w:tab w:val="left" w:pos="0"/>
        </w:tabs>
        <w:spacing w:after="0" w:line="274" w:lineRule="exact"/>
        <w:jc w:val="both"/>
        <w:rPr>
          <w:sz w:val="24"/>
          <w:szCs w:val="24"/>
        </w:rPr>
      </w:pPr>
      <w:r w:rsidRPr="009E6BEB">
        <w:rPr>
          <w:rFonts w:ascii="Times New Roman" w:hAnsi="Times New Roman" w:cs="Times New Roman"/>
          <w:sz w:val="24"/>
          <w:szCs w:val="24"/>
          <w:lang w:val="uk-UA"/>
        </w:rPr>
        <w:t xml:space="preserve">Рекомендувати гр.Кануніковій Софії Трохимівні у двомісячний термін замовити технічну документацію із землеустрою щодо встановлення меж земельної ділянки в натурі (на місцевості). </w:t>
      </w:r>
      <w:r w:rsidRPr="009E6BEB">
        <w:rPr>
          <w:rFonts w:ascii="Times New Roman" w:eastAsia="MS Mincho" w:hAnsi="Times New Roman" w:cs="Times New Roman"/>
          <w:sz w:val="24"/>
          <w:szCs w:val="24"/>
        </w:rPr>
        <w:t>У разі несвоєчасного виконання даного пункту, пункт 1 втрачає силу.</w:t>
      </w:r>
    </w:p>
    <w:p w:rsidR="009C52A8" w:rsidRPr="009E6BEB" w:rsidRDefault="009C52A8" w:rsidP="009C52A8">
      <w:pPr>
        <w:pStyle w:val="a5"/>
        <w:numPr>
          <w:ilvl w:val="0"/>
          <w:numId w:val="28"/>
        </w:numPr>
        <w:shd w:val="clear" w:color="auto" w:fill="FFFFFF"/>
        <w:tabs>
          <w:tab w:val="left" w:pos="0"/>
        </w:tabs>
        <w:spacing w:after="0" w:line="274" w:lineRule="exact"/>
        <w:jc w:val="both"/>
        <w:rPr>
          <w:sz w:val="24"/>
          <w:szCs w:val="24"/>
        </w:rPr>
      </w:pPr>
      <w:r w:rsidRPr="009E6BEB">
        <w:rPr>
          <w:rFonts w:ascii="Times New Roman" w:hAnsi="Times New Roman" w:cs="Times New Roman"/>
          <w:sz w:val="24"/>
          <w:szCs w:val="24"/>
        </w:rPr>
        <w:t>Організацію виконання рішення в частині повідомлення заявника про прийняте рішення покласти на відділ земельних питань (нач. А.Грицюк).</w:t>
      </w:r>
    </w:p>
    <w:p w:rsidR="009C52A8" w:rsidRPr="009E6BEB" w:rsidRDefault="009C52A8" w:rsidP="009C52A8">
      <w:pPr>
        <w:pStyle w:val="a5"/>
        <w:numPr>
          <w:ilvl w:val="0"/>
          <w:numId w:val="28"/>
        </w:numPr>
        <w:shd w:val="clear" w:color="auto" w:fill="FFFFFF"/>
        <w:tabs>
          <w:tab w:val="left" w:pos="0"/>
        </w:tabs>
        <w:spacing w:after="0" w:line="274" w:lineRule="exact"/>
        <w:jc w:val="both"/>
        <w:rPr>
          <w:sz w:val="24"/>
          <w:szCs w:val="24"/>
        </w:rPr>
      </w:pPr>
      <w:r w:rsidRPr="009E6BEB">
        <w:rPr>
          <w:rFonts w:ascii="Times New Roman" w:hAnsi="Times New Roman" w:cs="Times New Roman"/>
          <w:sz w:val="24"/>
          <w:szCs w:val="24"/>
        </w:rPr>
        <w:t>Контроль за виконанням даного рішення покласти на постійну комісію з питань землекористування та будівництва (гол.Р.Кондратьєв).</w:t>
      </w:r>
    </w:p>
    <w:p w:rsidR="009C52A8" w:rsidRDefault="009C52A8" w:rsidP="009C52A8">
      <w:pPr>
        <w:shd w:val="clear" w:color="auto" w:fill="FFFFFF"/>
        <w:tabs>
          <w:tab w:val="left" w:pos="0"/>
        </w:tabs>
        <w:spacing w:line="274" w:lineRule="exact"/>
        <w:ind w:left="360"/>
        <w:jc w:val="both"/>
        <w:rPr>
          <w:spacing w:val="-6"/>
          <w:sz w:val="24"/>
          <w:szCs w:val="24"/>
        </w:rPr>
      </w:pPr>
    </w:p>
    <w:p w:rsidR="009C52A8" w:rsidRPr="009E6BEB" w:rsidRDefault="009C52A8" w:rsidP="009C52A8">
      <w:pPr>
        <w:shd w:val="clear" w:color="auto" w:fill="FFFFFF"/>
        <w:tabs>
          <w:tab w:val="left" w:pos="0"/>
        </w:tabs>
        <w:spacing w:line="274" w:lineRule="exact"/>
        <w:ind w:left="360"/>
        <w:jc w:val="both"/>
        <w:rPr>
          <w:spacing w:val="-6"/>
          <w:sz w:val="24"/>
          <w:szCs w:val="24"/>
        </w:rPr>
      </w:pPr>
    </w:p>
    <w:p w:rsidR="009C52A8" w:rsidRPr="003702B2" w:rsidRDefault="009C52A8" w:rsidP="009C52A8">
      <w:pPr>
        <w:pStyle w:val="af4"/>
        <w:ind w:left="360"/>
        <w:jc w:val="center"/>
        <w:rPr>
          <w:rFonts w:ascii="Times New Roman" w:hAnsi="Times New Roman" w:cs="Times New Roman"/>
          <w:b/>
          <w:bCs/>
          <w:sz w:val="24"/>
          <w:szCs w:val="24"/>
        </w:rPr>
      </w:pPr>
      <w:r w:rsidRPr="003702B2">
        <w:rPr>
          <w:rFonts w:ascii="Times New Roman" w:hAnsi="Times New Roman" w:cs="Times New Roman"/>
          <w:b/>
          <w:sz w:val="24"/>
        </w:rPr>
        <w:t>Міський голова</w:t>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t>Сергій  ФІЛІПЕНКО</w:t>
      </w:r>
    </w:p>
    <w:p w:rsidR="009C52A8" w:rsidRDefault="009C52A8" w:rsidP="009C52A8">
      <w:pPr>
        <w:pStyle w:val="af4"/>
        <w:ind w:left="360"/>
        <w:jc w:val="center"/>
        <w:rPr>
          <w:rFonts w:ascii="Times New Roman" w:hAnsi="Times New Roman" w:cs="Times New Roman"/>
          <w:b/>
          <w:bCs/>
          <w:sz w:val="24"/>
          <w:szCs w:val="24"/>
        </w:rPr>
      </w:pPr>
    </w:p>
    <w:p w:rsidR="009C52A8" w:rsidRDefault="009C52A8" w:rsidP="009C52A8">
      <w:pPr>
        <w:pStyle w:val="af4"/>
        <w:ind w:left="360"/>
        <w:jc w:val="center"/>
        <w:rPr>
          <w:rFonts w:ascii="Times New Roman" w:hAnsi="Times New Roman" w:cs="Times New Roman"/>
          <w:b/>
          <w:bCs/>
          <w:sz w:val="24"/>
          <w:szCs w:val="24"/>
        </w:rPr>
      </w:pPr>
    </w:p>
    <w:p w:rsidR="009C52A8" w:rsidRPr="009E6BEB" w:rsidRDefault="009C52A8" w:rsidP="009C52A8">
      <w:pPr>
        <w:pStyle w:val="af4"/>
        <w:ind w:left="360"/>
        <w:jc w:val="center"/>
        <w:rPr>
          <w:rFonts w:ascii="Times New Roman" w:hAnsi="Times New Roman" w:cs="Times New Roman"/>
          <w:b/>
          <w:bCs/>
          <w:sz w:val="24"/>
          <w:szCs w:val="24"/>
        </w:rPr>
      </w:pPr>
    </w:p>
    <w:p w:rsidR="009C52A8" w:rsidRPr="009E6BEB" w:rsidRDefault="009C52A8" w:rsidP="009C52A8">
      <w:pPr>
        <w:rPr>
          <w:sz w:val="24"/>
          <w:szCs w:val="24"/>
        </w:rPr>
      </w:pPr>
    </w:p>
    <w:p w:rsidR="009C52A8" w:rsidRDefault="009C52A8" w:rsidP="009C52A8">
      <w:pPr>
        <w:overflowPunct w:val="0"/>
        <w:autoSpaceDE w:val="0"/>
        <w:spacing w:line="200" w:lineRule="atLeast"/>
        <w:jc w:val="right"/>
        <w:rPr>
          <w:rFonts w:eastAsia="Batang"/>
          <w:b/>
          <w:bCs/>
          <w:sz w:val="24"/>
          <w:szCs w:val="24"/>
          <w:lang w:val="ru-RU" w:eastAsia="zh-CN"/>
        </w:rPr>
      </w:pPr>
    </w:p>
    <w:p w:rsidR="009C52A8" w:rsidRDefault="009C52A8" w:rsidP="009C52A8">
      <w:pPr>
        <w:overflowPunct w:val="0"/>
        <w:autoSpaceDE w:val="0"/>
        <w:spacing w:line="200" w:lineRule="atLeast"/>
        <w:jc w:val="right"/>
        <w:rPr>
          <w:rFonts w:eastAsia="Batang"/>
          <w:b/>
          <w:bCs/>
          <w:sz w:val="24"/>
          <w:szCs w:val="24"/>
          <w:lang w:val="ru-RU" w:eastAsia="zh-CN"/>
        </w:rPr>
      </w:pPr>
    </w:p>
    <w:p w:rsidR="009C52A8" w:rsidRPr="009E6BEB" w:rsidRDefault="009C52A8" w:rsidP="009C52A8">
      <w:pPr>
        <w:overflowPunct w:val="0"/>
        <w:autoSpaceDE w:val="0"/>
        <w:spacing w:line="200" w:lineRule="atLeast"/>
        <w:jc w:val="right"/>
        <w:rPr>
          <w:rFonts w:eastAsia="Batang"/>
          <w:b/>
          <w:bCs/>
          <w:sz w:val="24"/>
          <w:szCs w:val="24"/>
          <w:lang w:val="ru-RU" w:eastAsia="zh-CN"/>
        </w:rPr>
      </w:pPr>
    </w:p>
    <w:p w:rsidR="009C52A8" w:rsidRPr="009070FA" w:rsidRDefault="009C52A8" w:rsidP="009C52A8">
      <w:pPr>
        <w:jc w:val="center"/>
        <w:rPr>
          <w:b/>
          <w:bCs/>
          <w:sz w:val="24"/>
          <w:szCs w:val="24"/>
        </w:rPr>
      </w:pPr>
      <w:r>
        <w:rPr>
          <w:b/>
          <w:bCs/>
          <w:sz w:val="24"/>
          <w:szCs w:val="24"/>
        </w:rPr>
        <w:t>Вісімдесят друга</w:t>
      </w:r>
      <w:r w:rsidRPr="009070FA">
        <w:rPr>
          <w:b/>
          <w:bCs/>
          <w:sz w:val="24"/>
          <w:szCs w:val="24"/>
        </w:rPr>
        <w:t xml:space="preserve"> сесія Знам’янської  міської  ради</w:t>
      </w:r>
    </w:p>
    <w:p w:rsidR="009C52A8" w:rsidRPr="009070FA" w:rsidRDefault="009C52A8" w:rsidP="009C52A8">
      <w:pPr>
        <w:jc w:val="center"/>
        <w:rPr>
          <w:b/>
          <w:bCs/>
          <w:sz w:val="24"/>
          <w:szCs w:val="24"/>
        </w:rPr>
      </w:pPr>
      <w:r w:rsidRPr="009070FA">
        <w:rPr>
          <w:b/>
          <w:bCs/>
          <w:sz w:val="24"/>
          <w:szCs w:val="24"/>
        </w:rPr>
        <w:t>сьомого  скликання</w:t>
      </w:r>
    </w:p>
    <w:p w:rsidR="009C52A8" w:rsidRPr="009070FA" w:rsidRDefault="009C52A8" w:rsidP="009C52A8">
      <w:pPr>
        <w:jc w:val="center"/>
        <w:rPr>
          <w:b/>
          <w:bCs/>
          <w:sz w:val="24"/>
          <w:szCs w:val="24"/>
        </w:rPr>
      </w:pPr>
    </w:p>
    <w:p w:rsidR="009C52A8" w:rsidRPr="009070FA" w:rsidRDefault="009C52A8" w:rsidP="009C52A8">
      <w:pPr>
        <w:jc w:val="center"/>
        <w:rPr>
          <w:sz w:val="24"/>
          <w:szCs w:val="24"/>
        </w:rPr>
      </w:pPr>
      <w:r w:rsidRPr="009070FA">
        <w:rPr>
          <w:b/>
          <w:bCs/>
          <w:sz w:val="24"/>
          <w:szCs w:val="24"/>
        </w:rPr>
        <w:t>Р І Ш Е Н Н Я</w:t>
      </w:r>
    </w:p>
    <w:p w:rsidR="009C52A8" w:rsidRPr="009070FA" w:rsidRDefault="009C52A8" w:rsidP="009C52A8">
      <w:pPr>
        <w:rPr>
          <w:sz w:val="24"/>
          <w:szCs w:val="24"/>
        </w:rPr>
      </w:pPr>
      <w:r w:rsidRPr="009070FA">
        <w:rPr>
          <w:sz w:val="24"/>
          <w:szCs w:val="24"/>
        </w:rPr>
        <w:t xml:space="preserve">від </w:t>
      </w:r>
      <w:r>
        <w:rPr>
          <w:sz w:val="24"/>
          <w:szCs w:val="24"/>
        </w:rPr>
        <w:t xml:space="preserve">26 </w:t>
      </w:r>
      <w:r w:rsidRPr="009070FA">
        <w:rPr>
          <w:sz w:val="24"/>
          <w:szCs w:val="24"/>
        </w:rPr>
        <w:t xml:space="preserve">грудня 2019 року </w:t>
      </w:r>
      <w:r w:rsidRPr="009070FA">
        <w:rPr>
          <w:sz w:val="24"/>
          <w:szCs w:val="24"/>
        </w:rPr>
        <w:tab/>
      </w:r>
      <w:r w:rsidRPr="009070FA">
        <w:rPr>
          <w:sz w:val="24"/>
          <w:szCs w:val="24"/>
        </w:rPr>
        <w:tab/>
      </w:r>
      <w:r w:rsidRPr="009070FA">
        <w:rPr>
          <w:sz w:val="24"/>
          <w:szCs w:val="24"/>
        </w:rPr>
        <w:tab/>
      </w:r>
      <w:r w:rsidRPr="009070FA">
        <w:rPr>
          <w:sz w:val="24"/>
          <w:szCs w:val="24"/>
        </w:rPr>
        <w:tab/>
        <w:t xml:space="preserve">                                 </w:t>
      </w:r>
      <w:r>
        <w:rPr>
          <w:sz w:val="24"/>
          <w:szCs w:val="24"/>
        </w:rPr>
        <w:tab/>
      </w:r>
      <w:r w:rsidRPr="009070FA">
        <w:rPr>
          <w:sz w:val="24"/>
          <w:szCs w:val="24"/>
        </w:rPr>
        <w:t xml:space="preserve"> </w:t>
      </w:r>
      <w:r w:rsidRPr="009070FA">
        <w:rPr>
          <w:sz w:val="24"/>
          <w:szCs w:val="24"/>
        </w:rPr>
        <w:tab/>
      </w:r>
      <w:r w:rsidRPr="009070FA">
        <w:rPr>
          <w:b/>
          <w:bCs/>
          <w:sz w:val="24"/>
          <w:szCs w:val="24"/>
        </w:rPr>
        <w:t>№</w:t>
      </w:r>
      <w:r>
        <w:rPr>
          <w:b/>
          <w:bCs/>
          <w:sz w:val="24"/>
          <w:szCs w:val="24"/>
        </w:rPr>
        <w:t>2311</w:t>
      </w:r>
      <w:r w:rsidRPr="009070FA">
        <w:rPr>
          <w:b/>
          <w:bCs/>
          <w:sz w:val="24"/>
          <w:szCs w:val="24"/>
        </w:rPr>
        <w:t xml:space="preserve"> </w:t>
      </w:r>
    </w:p>
    <w:p w:rsidR="009C52A8" w:rsidRPr="009070FA" w:rsidRDefault="009C52A8" w:rsidP="009C52A8">
      <w:pPr>
        <w:jc w:val="center"/>
        <w:rPr>
          <w:sz w:val="24"/>
          <w:szCs w:val="24"/>
        </w:rPr>
      </w:pPr>
      <w:r w:rsidRPr="009070FA">
        <w:rPr>
          <w:sz w:val="24"/>
          <w:szCs w:val="24"/>
        </w:rPr>
        <w:t>м. Знам'янка</w:t>
      </w:r>
    </w:p>
    <w:p w:rsidR="009C52A8" w:rsidRPr="00077049" w:rsidRDefault="009C52A8" w:rsidP="009C52A8">
      <w:pPr>
        <w:overflowPunct w:val="0"/>
        <w:autoSpaceDE w:val="0"/>
        <w:spacing w:line="200" w:lineRule="atLeast"/>
        <w:jc w:val="right"/>
        <w:rPr>
          <w:rFonts w:eastAsia="Batang"/>
          <w:b/>
          <w:bCs/>
          <w:sz w:val="24"/>
          <w:lang w:val="ru-RU" w:eastAsia="zh-CN"/>
        </w:rPr>
      </w:pPr>
    </w:p>
    <w:p w:rsidR="009C52A8" w:rsidRPr="00CF50DC" w:rsidRDefault="009C52A8" w:rsidP="009C52A8">
      <w:pPr>
        <w:pStyle w:val="af4"/>
        <w:tabs>
          <w:tab w:val="left" w:pos="4500"/>
          <w:tab w:val="left" w:pos="4860"/>
        </w:tabs>
        <w:ind w:right="5395"/>
        <w:rPr>
          <w:rFonts w:ascii="Times New Roman" w:eastAsia="MS Mincho" w:hAnsi="Times New Roman" w:cs="Times New Roman"/>
          <w:color w:val="000000"/>
          <w:sz w:val="24"/>
          <w:szCs w:val="24"/>
        </w:rPr>
      </w:pPr>
      <w:r w:rsidRPr="00CF50DC">
        <w:rPr>
          <w:rFonts w:ascii="Times New Roman" w:hAnsi="Times New Roman" w:cs="Times New Roman"/>
          <w:sz w:val="24"/>
          <w:szCs w:val="24"/>
        </w:rPr>
        <w:t xml:space="preserve">Про надання дозволу на виготовлення </w:t>
      </w:r>
      <w:r w:rsidRPr="00CF50DC">
        <w:rPr>
          <w:rFonts w:ascii="Times New Roman" w:eastAsia="MS Mincho" w:hAnsi="Times New Roman" w:cs="Times New Roman"/>
          <w:color w:val="000000"/>
          <w:sz w:val="24"/>
          <w:szCs w:val="24"/>
        </w:rPr>
        <w:t>технічної документації щодо встановлення меж земельної ділянки в натурі (на місцевості) у власність</w:t>
      </w:r>
    </w:p>
    <w:p w:rsidR="009C52A8" w:rsidRPr="00CF50DC" w:rsidRDefault="009C52A8" w:rsidP="009C52A8">
      <w:pPr>
        <w:pStyle w:val="af4"/>
        <w:tabs>
          <w:tab w:val="left" w:pos="4500"/>
          <w:tab w:val="left" w:pos="4860"/>
        </w:tabs>
        <w:ind w:right="5139"/>
        <w:rPr>
          <w:rFonts w:ascii="Times New Roman" w:eastAsia="MS Mincho" w:hAnsi="Times New Roman"/>
          <w:color w:val="000000"/>
          <w:sz w:val="24"/>
          <w:szCs w:val="24"/>
        </w:rPr>
      </w:pPr>
      <w:r w:rsidRPr="00CF50DC">
        <w:rPr>
          <w:rFonts w:ascii="Times New Roman" w:eastAsia="MS Mincho" w:hAnsi="Times New Roman" w:cs="Times New Roman"/>
          <w:color w:val="000000"/>
          <w:sz w:val="24"/>
          <w:szCs w:val="24"/>
        </w:rPr>
        <w:t xml:space="preserve">гр. </w:t>
      </w:r>
      <w:r>
        <w:rPr>
          <w:rFonts w:ascii="Times New Roman" w:eastAsia="MS Mincho" w:hAnsi="Times New Roman" w:cs="Times New Roman"/>
          <w:color w:val="000000"/>
          <w:sz w:val="24"/>
          <w:szCs w:val="24"/>
        </w:rPr>
        <w:t>Мирошниченку В.М.</w:t>
      </w:r>
    </w:p>
    <w:p w:rsidR="009C52A8" w:rsidRPr="00CF50DC" w:rsidRDefault="009C52A8" w:rsidP="009C52A8">
      <w:pPr>
        <w:ind w:left="720"/>
        <w:jc w:val="both"/>
      </w:pPr>
    </w:p>
    <w:p w:rsidR="009C52A8" w:rsidRPr="00B2797A" w:rsidRDefault="009C52A8" w:rsidP="009C52A8">
      <w:pPr>
        <w:ind w:firstLine="708"/>
        <w:jc w:val="both"/>
        <w:rPr>
          <w:sz w:val="24"/>
          <w:szCs w:val="24"/>
        </w:rPr>
      </w:pPr>
      <w:r w:rsidRPr="00B2797A">
        <w:rPr>
          <w:sz w:val="24"/>
          <w:szCs w:val="24"/>
        </w:rPr>
        <w:t xml:space="preserve">Розглянувши заяву гр.Мирошниченка Володимира Михайловича про </w:t>
      </w:r>
      <w:r w:rsidRPr="00B2797A">
        <w:rPr>
          <w:color w:val="000000"/>
          <w:sz w:val="24"/>
          <w:szCs w:val="24"/>
        </w:rPr>
        <w:t xml:space="preserve">надання дозволу на виготовлення технічної документації із землеустрою </w:t>
      </w:r>
      <w:r w:rsidRPr="00B2797A">
        <w:rPr>
          <w:sz w:val="24"/>
          <w:szCs w:val="24"/>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Віктора Голого, 38, </w:t>
      </w:r>
      <w:r w:rsidRPr="00B2797A">
        <w:rPr>
          <w:color w:val="000000"/>
          <w:sz w:val="24"/>
          <w:szCs w:val="24"/>
        </w:rPr>
        <w:t>керуючись ст.12, 116, 118, 121 Земельного Кодексу України,</w:t>
      </w:r>
      <w:r w:rsidRPr="00B2797A">
        <w:rPr>
          <w:sz w:val="24"/>
          <w:szCs w:val="24"/>
        </w:rPr>
        <w:t xml:space="preserve">  ст. 55 Закону України «Про землеустрій», </w:t>
      </w:r>
      <w:r w:rsidRPr="00B2797A">
        <w:rPr>
          <w:rFonts w:eastAsia="MS Mincho"/>
          <w:sz w:val="24"/>
          <w:szCs w:val="24"/>
        </w:rPr>
        <w:t>п.34</w:t>
      </w:r>
      <w:r w:rsidRPr="00B2797A">
        <w:rPr>
          <w:sz w:val="24"/>
          <w:szCs w:val="24"/>
        </w:rPr>
        <w:t xml:space="preserve"> </w:t>
      </w:r>
      <w:r w:rsidRPr="00B2797A">
        <w:rPr>
          <w:rFonts w:eastAsia="MS Mincho"/>
          <w:sz w:val="24"/>
          <w:szCs w:val="24"/>
        </w:rPr>
        <w:t xml:space="preserve">ч.1 </w:t>
      </w:r>
      <w:r w:rsidRPr="00B2797A">
        <w:rPr>
          <w:sz w:val="24"/>
          <w:szCs w:val="24"/>
        </w:rPr>
        <w:t>ст.26 Закону України «Про місцеве самоврядування в Україні», міська рада</w:t>
      </w:r>
    </w:p>
    <w:p w:rsidR="009C52A8" w:rsidRPr="00B2797A" w:rsidRDefault="009C52A8" w:rsidP="009C52A8">
      <w:pPr>
        <w:ind w:firstLine="708"/>
        <w:jc w:val="both"/>
        <w:rPr>
          <w:sz w:val="24"/>
          <w:szCs w:val="24"/>
        </w:rPr>
      </w:pPr>
    </w:p>
    <w:p w:rsidR="009C52A8" w:rsidRPr="00B2797A" w:rsidRDefault="009C52A8" w:rsidP="009C52A8">
      <w:pPr>
        <w:shd w:val="clear" w:color="auto" w:fill="FFFFFF"/>
        <w:tabs>
          <w:tab w:val="left" w:pos="0"/>
          <w:tab w:val="num" w:pos="900"/>
        </w:tabs>
        <w:spacing w:line="274" w:lineRule="exact"/>
        <w:ind w:left="360"/>
        <w:jc w:val="center"/>
        <w:rPr>
          <w:b/>
          <w:bCs/>
          <w:sz w:val="24"/>
          <w:szCs w:val="24"/>
        </w:rPr>
      </w:pPr>
      <w:r w:rsidRPr="00B2797A">
        <w:rPr>
          <w:b/>
          <w:bCs/>
          <w:sz w:val="24"/>
          <w:szCs w:val="24"/>
        </w:rPr>
        <w:t>В и р і ш и л а:</w:t>
      </w:r>
    </w:p>
    <w:p w:rsidR="009C52A8" w:rsidRPr="00B2797A" w:rsidRDefault="009C52A8" w:rsidP="009C52A8">
      <w:pPr>
        <w:shd w:val="clear" w:color="auto" w:fill="FFFFFF"/>
        <w:tabs>
          <w:tab w:val="left" w:pos="0"/>
          <w:tab w:val="num" w:pos="900"/>
        </w:tabs>
        <w:spacing w:line="274" w:lineRule="exact"/>
        <w:ind w:left="360"/>
        <w:jc w:val="center"/>
        <w:rPr>
          <w:b/>
          <w:bCs/>
          <w:sz w:val="24"/>
          <w:szCs w:val="24"/>
        </w:rPr>
      </w:pPr>
    </w:p>
    <w:p w:rsidR="009C52A8" w:rsidRPr="00B2797A" w:rsidRDefault="009C52A8" w:rsidP="009C52A8">
      <w:pPr>
        <w:pStyle w:val="a5"/>
        <w:numPr>
          <w:ilvl w:val="0"/>
          <w:numId w:val="29"/>
        </w:numPr>
        <w:shd w:val="clear" w:color="auto" w:fill="FFFFFF"/>
        <w:tabs>
          <w:tab w:val="left" w:pos="0"/>
        </w:tabs>
        <w:spacing w:after="0" w:line="274" w:lineRule="exact"/>
        <w:jc w:val="both"/>
        <w:rPr>
          <w:rFonts w:ascii="Times New Roman" w:hAnsi="Times New Roman" w:cs="Times New Roman"/>
          <w:sz w:val="24"/>
          <w:szCs w:val="24"/>
        </w:rPr>
      </w:pPr>
      <w:r w:rsidRPr="00B2797A">
        <w:rPr>
          <w:rFonts w:ascii="Times New Roman" w:hAnsi="Times New Roman" w:cs="Times New Roman"/>
          <w:sz w:val="24"/>
          <w:szCs w:val="24"/>
        </w:rPr>
        <w:t xml:space="preserve">Надати дозвіл на </w:t>
      </w:r>
      <w:r w:rsidRPr="00B2797A">
        <w:rPr>
          <w:rFonts w:ascii="Times New Roman" w:hAnsi="Times New Roman" w:cs="Times New Roman"/>
          <w:color w:val="000000"/>
          <w:sz w:val="24"/>
          <w:szCs w:val="24"/>
        </w:rPr>
        <w:t xml:space="preserve">виготовлення технічної документації із землеустрою </w:t>
      </w:r>
      <w:r w:rsidRPr="00B2797A">
        <w:rPr>
          <w:rFonts w:ascii="Times New Roman" w:hAnsi="Times New Roman" w:cs="Times New Roman"/>
          <w:sz w:val="24"/>
          <w:szCs w:val="24"/>
        </w:rPr>
        <w:t>щодо встановлення меж земельної ділянки в натурі (на місцевості) у власність гр.Мирошниченку Володимиру Михайловичу по вул. Віктора Голого, 38 для будівництва та обслуговування житлового будинку, господарських будівель та споруд (присадибна ділянка) площею 790,0 кв.м, із земель житлової та громадської забудови Знам`янської міської ради, у тому числі по угіддях – під одно- та двоповерховою житловою забудовою, код КВЦПЗ – 02.01.</w:t>
      </w:r>
    </w:p>
    <w:p w:rsidR="009C52A8" w:rsidRPr="00B2797A" w:rsidRDefault="009C52A8" w:rsidP="009C52A8">
      <w:pPr>
        <w:pStyle w:val="a5"/>
        <w:numPr>
          <w:ilvl w:val="0"/>
          <w:numId w:val="29"/>
        </w:numPr>
        <w:shd w:val="clear" w:color="auto" w:fill="FFFFFF"/>
        <w:tabs>
          <w:tab w:val="left" w:pos="0"/>
        </w:tabs>
        <w:spacing w:after="0" w:line="274" w:lineRule="exact"/>
        <w:jc w:val="both"/>
        <w:rPr>
          <w:sz w:val="24"/>
          <w:szCs w:val="24"/>
        </w:rPr>
      </w:pPr>
      <w:r w:rsidRPr="00B2797A">
        <w:rPr>
          <w:rFonts w:ascii="Times New Roman" w:hAnsi="Times New Roman" w:cs="Times New Roman"/>
          <w:color w:val="000000"/>
          <w:sz w:val="24"/>
          <w:szCs w:val="24"/>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B2797A">
        <w:rPr>
          <w:rFonts w:ascii="Times New Roman" w:hAnsi="Times New Roman" w:cs="Times New Roman"/>
          <w:sz w:val="24"/>
          <w:szCs w:val="24"/>
        </w:rPr>
        <w:t>додатково при виготовленні технічної документації щодо встановлення меж земельної ділянки в натурі (на місцевості).</w:t>
      </w:r>
    </w:p>
    <w:p w:rsidR="009C52A8" w:rsidRPr="00B2797A" w:rsidRDefault="009C52A8" w:rsidP="009C52A8">
      <w:pPr>
        <w:pStyle w:val="a5"/>
        <w:numPr>
          <w:ilvl w:val="0"/>
          <w:numId w:val="29"/>
        </w:numPr>
        <w:shd w:val="clear" w:color="auto" w:fill="FFFFFF"/>
        <w:tabs>
          <w:tab w:val="left" w:pos="0"/>
        </w:tabs>
        <w:spacing w:after="0" w:line="274" w:lineRule="exact"/>
        <w:jc w:val="both"/>
        <w:rPr>
          <w:sz w:val="24"/>
          <w:szCs w:val="24"/>
        </w:rPr>
      </w:pPr>
      <w:r w:rsidRPr="00B2797A">
        <w:rPr>
          <w:rFonts w:ascii="Times New Roman" w:hAnsi="Times New Roman" w:cs="Times New Roman"/>
          <w:sz w:val="24"/>
          <w:szCs w:val="24"/>
        </w:rPr>
        <w:t xml:space="preserve">Рекомендувати гр.Мирошниченку Володимиру Михайловичу у двомісячний термін замовити технічну документацію із землеустрою щодо встановлення меж земельної ділянки в натурі (на місцевості). </w:t>
      </w:r>
      <w:r w:rsidRPr="00B2797A">
        <w:rPr>
          <w:rFonts w:ascii="Times New Roman" w:eastAsia="MS Mincho" w:hAnsi="Times New Roman" w:cs="Times New Roman"/>
          <w:sz w:val="24"/>
          <w:szCs w:val="24"/>
        </w:rPr>
        <w:t>У разі несвоєчасного виконання даного пункту, пункт 1 втрачає силу.</w:t>
      </w:r>
    </w:p>
    <w:p w:rsidR="009C52A8" w:rsidRPr="00B2797A" w:rsidRDefault="009C52A8" w:rsidP="009C52A8">
      <w:pPr>
        <w:pStyle w:val="a5"/>
        <w:numPr>
          <w:ilvl w:val="0"/>
          <w:numId w:val="29"/>
        </w:numPr>
        <w:shd w:val="clear" w:color="auto" w:fill="FFFFFF"/>
        <w:tabs>
          <w:tab w:val="left" w:pos="0"/>
        </w:tabs>
        <w:spacing w:after="0" w:line="274" w:lineRule="exact"/>
        <w:jc w:val="both"/>
        <w:rPr>
          <w:sz w:val="24"/>
          <w:szCs w:val="24"/>
        </w:rPr>
      </w:pPr>
      <w:r w:rsidRPr="00B2797A">
        <w:rPr>
          <w:rFonts w:ascii="Times New Roman" w:hAnsi="Times New Roman" w:cs="Times New Roman"/>
          <w:sz w:val="24"/>
          <w:szCs w:val="24"/>
        </w:rPr>
        <w:t>Організацію виконання рішення в частині повідомлення заявника про прийняте рішення покласти на відділ земельних питань (нач. А.Грицюк).</w:t>
      </w:r>
    </w:p>
    <w:p w:rsidR="009C52A8" w:rsidRPr="00B2797A" w:rsidRDefault="009C52A8" w:rsidP="009C52A8">
      <w:pPr>
        <w:pStyle w:val="a5"/>
        <w:numPr>
          <w:ilvl w:val="0"/>
          <w:numId w:val="29"/>
        </w:numPr>
        <w:shd w:val="clear" w:color="auto" w:fill="FFFFFF"/>
        <w:tabs>
          <w:tab w:val="left" w:pos="0"/>
        </w:tabs>
        <w:spacing w:after="0" w:line="274" w:lineRule="exact"/>
        <w:jc w:val="both"/>
        <w:rPr>
          <w:sz w:val="24"/>
          <w:szCs w:val="24"/>
        </w:rPr>
      </w:pPr>
      <w:r w:rsidRPr="00B2797A">
        <w:rPr>
          <w:rFonts w:ascii="Times New Roman" w:hAnsi="Times New Roman" w:cs="Times New Roman"/>
          <w:sz w:val="24"/>
          <w:szCs w:val="24"/>
        </w:rPr>
        <w:t>Контроль за виконанням даного рішення покласти на постійну комісію з питань землекористування та будівництва (гол.Р.Кондратьєв).</w:t>
      </w:r>
    </w:p>
    <w:p w:rsidR="009C52A8" w:rsidRPr="00620F49" w:rsidRDefault="009C52A8" w:rsidP="009C52A8">
      <w:pPr>
        <w:shd w:val="clear" w:color="auto" w:fill="FFFFFF"/>
        <w:tabs>
          <w:tab w:val="left" w:pos="0"/>
        </w:tabs>
        <w:spacing w:line="274" w:lineRule="exact"/>
        <w:ind w:left="360"/>
        <w:jc w:val="both"/>
        <w:rPr>
          <w:spacing w:val="-6"/>
          <w:sz w:val="28"/>
          <w:szCs w:val="28"/>
        </w:rPr>
      </w:pPr>
    </w:p>
    <w:p w:rsidR="009C52A8" w:rsidRPr="00620F49" w:rsidRDefault="009C52A8" w:rsidP="009C52A8">
      <w:pPr>
        <w:pStyle w:val="af4"/>
        <w:ind w:left="360"/>
        <w:jc w:val="center"/>
        <w:rPr>
          <w:rFonts w:ascii="Times New Roman" w:hAnsi="Times New Roman" w:cs="Times New Roman"/>
          <w:b/>
          <w:bCs/>
          <w:sz w:val="24"/>
          <w:szCs w:val="24"/>
        </w:rPr>
      </w:pPr>
    </w:p>
    <w:p w:rsidR="009C52A8" w:rsidRPr="003702B2" w:rsidRDefault="009C52A8" w:rsidP="009C52A8">
      <w:pPr>
        <w:pStyle w:val="af4"/>
        <w:ind w:left="360"/>
        <w:jc w:val="center"/>
        <w:rPr>
          <w:rFonts w:ascii="Times New Roman" w:hAnsi="Times New Roman" w:cs="Times New Roman"/>
          <w:b/>
          <w:bCs/>
          <w:sz w:val="24"/>
          <w:szCs w:val="24"/>
        </w:rPr>
      </w:pPr>
      <w:r w:rsidRPr="003702B2">
        <w:rPr>
          <w:rFonts w:ascii="Times New Roman" w:hAnsi="Times New Roman" w:cs="Times New Roman"/>
          <w:b/>
          <w:sz w:val="24"/>
        </w:rPr>
        <w:t>Міський голова</w:t>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t>Сергій  ФІЛІПЕНКО</w:t>
      </w:r>
    </w:p>
    <w:p w:rsidR="009C52A8" w:rsidRPr="00457255" w:rsidRDefault="009C52A8" w:rsidP="009C52A8"/>
    <w:p w:rsidR="009C52A8" w:rsidRDefault="009C52A8" w:rsidP="009C52A8"/>
    <w:p w:rsidR="009C52A8" w:rsidRDefault="009C52A8" w:rsidP="009C52A8">
      <w:pPr>
        <w:jc w:val="right"/>
        <w:rPr>
          <w:b/>
          <w:bCs/>
          <w:sz w:val="24"/>
          <w:szCs w:val="24"/>
        </w:rPr>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Pr="009070FA" w:rsidRDefault="009C52A8" w:rsidP="009C52A8">
      <w:pPr>
        <w:jc w:val="right"/>
        <w:rPr>
          <w:b/>
          <w:bCs/>
          <w:sz w:val="24"/>
          <w:szCs w:val="24"/>
        </w:rPr>
      </w:pPr>
    </w:p>
    <w:p w:rsidR="009C52A8" w:rsidRPr="009070FA" w:rsidRDefault="009C52A8" w:rsidP="009C52A8">
      <w:pPr>
        <w:jc w:val="center"/>
        <w:rPr>
          <w:b/>
          <w:bCs/>
          <w:sz w:val="24"/>
          <w:szCs w:val="24"/>
        </w:rPr>
      </w:pPr>
      <w:r>
        <w:rPr>
          <w:b/>
          <w:bCs/>
          <w:sz w:val="24"/>
          <w:szCs w:val="24"/>
        </w:rPr>
        <w:t>Вісімдесят друга</w:t>
      </w:r>
      <w:r w:rsidRPr="009070FA">
        <w:rPr>
          <w:b/>
          <w:bCs/>
          <w:sz w:val="24"/>
          <w:szCs w:val="24"/>
        </w:rPr>
        <w:t xml:space="preserve"> сесія Знам’янської  міської  ради</w:t>
      </w:r>
    </w:p>
    <w:p w:rsidR="009C52A8" w:rsidRPr="009070FA" w:rsidRDefault="009C52A8" w:rsidP="009C52A8">
      <w:pPr>
        <w:jc w:val="center"/>
        <w:rPr>
          <w:b/>
          <w:bCs/>
          <w:sz w:val="24"/>
          <w:szCs w:val="24"/>
        </w:rPr>
      </w:pPr>
      <w:r w:rsidRPr="009070FA">
        <w:rPr>
          <w:b/>
          <w:bCs/>
          <w:sz w:val="24"/>
          <w:szCs w:val="24"/>
        </w:rPr>
        <w:t>сьомого  скликання</w:t>
      </w:r>
    </w:p>
    <w:p w:rsidR="009C52A8" w:rsidRPr="009070FA" w:rsidRDefault="009C52A8" w:rsidP="009C52A8">
      <w:pPr>
        <w:jc w:val="center"/>
        <w:rPr>
          <w:b/>
          <w:bCs/>
          <w:sz w:val="24"/>
          <w:szCs w:val="24"/>
        </w:rPr>
      </w:pPr>
    </w:p>
    <w:p w:rsidR="009C52A8" w:rsidRPr="009070FA" w:rsidRDefault="009C52A8" w:rsidP="009C52A8">
      <w:pPr>
        <w:jc w:val="center"/>
        <w:rPr>
          <w:sz w:val="24"/>
          <w:szCs w:val="24"/>
        </w:rPr>
      </w:pPr>
      <w:r w:rsidRPr="009070FA">
        <w:rPr>
          <w:b/>
          <w:bCs/>
          <w:sz w:val="24"/>
          <w:szCs w:val="24"/>
        </w:rPr>
        <w:t>Р І Ш Е Н Н Я</w:t>
      </w:r>
    </w:p>
    <w:p w:rsidR="009C52A8" w:rsidRPr="009070FA" w:rsidRDefault="009C52A8" w:rsidP="009C52A8">
      <w:pPr>
        <w:rPr>
          <w:sz w:val="24"/>
          <w:szCs w:val="24"/>
        </w:rPr>
      </w:pPr>
      <w:r w:rsidRPr="009070FA">
        <w:rPr>
          <w:sz w:val="24"/>
          <w:szCs w:val="24"/>
        </w:rPr>
        <w:t xml:space="preserve">від </w:t>
      </w:r>
      <w:r>
        <w:rPr>
          <w:sz w:val="24"/>
          <w:szCs w:val="24"/>
        </w:rPr>
        <w:t xml:space="preserve">26 </w:t>
      </w:r>
      <w:r w:rsidRPr="009070FA">
        <w:rPr>
          <w:sz w:val="24"/>
          <w:szCs w:val="24"/>
        </w:rPr>
        <w:t xml:space="preserve">грудня 2019 року </w:t>
      </w:r>
      <w:r w:rsidRPr="009070FA">
        <w:rPr>
          <w:sz w:val="24"/>
          <w:szCs w:val="24"/>
        </w:rPr>
        <w:tab/>
      </w:r>
      <w:r w:rsidRPr="009070FA">
        <w:rPr>
          <w:sz w:val="24"/>
          <w:szCs w:val="24"/>
        </w:rPr>
        <w:tab/>
      </w:r>
      <w:r w:rsidRPr="009070FA">
        <w:rPr>
          <w:sz w:val="24"/>
          <w:szCs w:val="24"/>
        </w:rPr>
        <w:tab/>
      </w:r>
      <w:r w:rsidRPr="009070FA">
        <w:rPr>
          <w:sz w:val="24"/>
          <w:szCs w:val="24"/>
        </w:rPr>
        <w:tab/>
        <w:t xml:space="preserve">                                 </w:t>
      </w:r>
      <w:r>
        <w:rPr>
          <w:sz w:val="24"/>
          <w:szCs w:val="24"/>
        </w:rPr>
        <w:tab/>
      </w:r>
      <w:r w:rsidRPr="009070FA">
        <w:rPr>
          <w:sz w:val="24"/>
          <w:szCs w:val="24"/>
        </w:rPr>
        <w:t xml:space="preserve"> </w:t>
      </w:r>
      <w:r w:rsidRPr="009070FA">
        <w:rPr>
          <w:sz w:val="24"/>
          <w:szCs w:val="24"/>
        </w:rPr>
        <w:tab/>
      </w:r>
      <w:r w:rsidRPr="009070FA">
        <w:rPr>
          <w:b/>
          <w:bCs/>
          <w:sz w:val="24"/>
          <w:szCs w:val="24"/>
        </w:rPr>
        <w:t>№</w:t>
      </w:r>
      <w:r>
        <w:rPr>
          <w:b/>
          <w:bCs/>
          <w:sz w:val="24"/>
          <w:szCs w:val="24"/>
        </w:rPr>
        <w:t>2312</w:t>
      </w:r>
      <w:r w:rsidRPr="009070FA">
        <w:rPr>
          <w:b/>
          <w:bCs/>
          <w:sz w:val="24"/>
          <w:szCs w:val="24"/>
        </w:rPr>
        <w:t xml:space="preserve"> </w:t>
      </w:r>
    </w:p>
    <w:p w:rsidR="009C52A8" w:rsidRPr="009070FA" w:rsidRDefault="009C52A8" w:rsidP="009C52A8">
      <w:pPr>
        <w:jc w:val="center"/>
        <w:rPr>
          <w:sz w:val="24"/>
          <w:szCs w:val="24"/>
        </w:rPr>
      </w:pPr>
      <w:r w:rsidRPr="009070FA">
        <w:rPr>
          <w:sz w:val="24"/>
          <w:szCs w:val="24"/>
        </w:rPr>
        <w:t>м. Знам'янка</w:t>
      </w:r>
    </w:p>
    <w:p w:rsidR="009C52A8" w:rsidRDefault="009C52A8" w:rsidP="009C52A8">
      <w:pPr>
        <w:overflowPunct w:val="0"/>
        <w:autoSpaceDE w:val="0"/>
        <w:spacing w:line="200" w:lineRule="atLeast"/>
        <w:jc w:val="right"/>
        <w:rPr>
          <w:rFonts w:eastAsia="Batang"/>
          <w:b/>
          <w:bCs/>
          <w:sz w:val="24"/>
          <w:lang w:val="ru-RU" w:eastAsia="zh-CN"/>
        </w:rPr>
      </w:pPr>
    </w:p>
    <w:p w:rsidR="009C52A8" w:rsidRPr="00CF50DC" w:rsidRDefault="009C52A8" w:rsidP="009C52A8">
      <w:pPr>
        <w:pStyle w:val="af4"/>
        <w:tabs>
          <w:tab w:val="left" w:pos="4500"/>
          <w:tab w:val="left" w:pos="4860"/>
        </w:tabs>
        <w:ind w:right="5395"/>
        <w:rPr>
          <w:rFonts w:ascii="Times New Roman" w:eastAsia="MS Mincho" w:hAnsi="Times New Roman" w:cs="Times New Roman"/>
          <w:color w:val="000000"/>
          <w:sz w:val="24"/>
          <w:szCs w:val="24"/>
        </w:rPr>
      </w:pPr>
      <w:r w:rsidRPr="00CF50DC">
        <w:rPr>
          <w:rFonts w:ascii="Times New Roman" w:hAnsi="Times New Roman" w:cs="Times New Roman"/>
          <w:sz w:val="24"/>
          <w:szCs w:val="24"/>
        </w:rPr>
        <w:t xml:space="preserve">Про надання дозволу на виготовлення </w:t>
      </w:r>
      <w:r w:rsidRPr="00CF50DC">
        <w:rPr>
          <w:rFonts w:ascii="Times New Roman" w:eastAsia="MS Mincho" w:hAnsi="Times New Roman" w:cs="Times New Roman"/>
          <w:color w:val="000000"/>
          <w:sz w:val="24"/>
          <w:szCs w:val="24"/>
        </w:rPr>
        <w:t>технічної документації щодо встановлення меж земельної ділянки в натурі (на місцевості) у власність</w:t>
      </w:r>
    </w:p>
    <w:p w:rsidR="009C52A8" w:rsidRPr="00CF50DC" w:rsidRDefault="009C52A8" w:rsidP="009C52A8">
      <w:pPr>
        <w:pStyle w:val="af4"/>
        <w:tabs>
          <w:tab w:val="left" w:pos="4500"/>
          <w:tab w:val="left" w:pos="4860"/>
        </w:tabs>
        <w:ind w:right="5139"/>
        <w:rPr>
          <w:rFonts w:ascii="Times New Roman" w:eastAsia="MS Mincho" w:hAnsi="Times New Roman"/>
          <w:color w:val="000000"/>
          <w:sz w:val="24"/>
          <w:szCs w:val="24"/>
        </w:rPr>
      </w:pPr>
      <w:r w:rsidRPr="00CF50DC">
        <w:rPr>
          <w:rFonts w:ascii="Times New Roman" w:eastAsia="MS Mincho" w:hAnsi="Times New Roman" w:cs="Times New Roman"/>
          <w:color w:val="000000"/>
          <w:sz w:val="24"/>
          <w:szCs w:val="24"/>
        </w:rPr>
        <w:t xml:space="preserve">гр. </w:t>
      </w:r>
      <w:r>
        <w:rPr>
          <w:rFonts w:ascii="Times New Roman" w:eastAsia="MS Mincho" w:hAnsi="Times New Roman" w:cs="Times New Roman"/>
          <w:color w:val="000000"/>
          <w:sz w:val="24"/>
          <w:szCs w:val="24"/>
        </w:rPr>
        <w:t>Погрібняку К.В.</w:t>
      </w:r>
    </w:p>
    <w:p w:rsidR="009C52A8" w:rsidRPr="00CF50DC" w:rsidRDefault="009C52A8" w:rsidP="009C52A8">
      <w:pPr>
        <w:ind w:left="720"/>
        <w:jc w:val="both"/>
      </w:pPr>
    </w:p>
    <w:p w:rsidR="009C52A8" w:rsidRPr="00092B83" w:rsidRDefault="009C52A8" w:rsidP="009C52A8">
      <w:pPr>
        <w:ind w:firstLine="708"/>
        <w:jc w:val="both"/>
        <w:rPr>
          <w:sz w:val="24"/>
        </w:rPr>
      </w:pPr>
      <w:r w:rsidRPr="00092B83">
        <w:rPr>
          <w:sz w:val="24"/>
        </w:rPr>
        <w:t xml:space="preserve">Розглянувши заяву гр.Погрібняка Костянтина Володимировича про </w:t>
      </w:r>
      <w:r w:rsidRPr="00092B83">
        <w:rPr>
          <w:color w:val="000000"/>
          <w:sz w:val="24"/>
        </w:rPr>
        <w:t xml:space="preserve">надання дозволу на виготовлення технічної документації із землеустрою </w:t>
      </w:r>
      <w:r w:rsidRPr="00092B83">
        <w:rPr>
          <w:sz w:val="24"/>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Набережній, 12, </w:t>
      </w:r>
      <w:r w:rsidRPr="00092B83">
        <w:rPr>
          <w:color w:val="000000"/>
          <w:sz w:val="24"/>
        </w:rPr>
        <w:t>керуючись ст.12, 116, 118, 121 Земельного Кодексу України,</w:t>
      </w:r>
      <w:r w:rsidRPr="00092B83">
        <w:rPr>
          <w:sz w:val="24"/>
        </w:rPr>
        <w:t xml:space="preserve">  ст. 55 Закону України «Про землеустрій», </w:t>
      </w:r>
      <w:r w:rsidRPr="00092B83">
        <w:rPr>
          <w:rFonts w:eastAsia="MS Mincho"/>
          <w:sz w:val="24"/>
        </w:rPr>
        <w:t>п.34</w:t>
      </w:r>
      <w:r w:rsidRPr="00092B83">
        <w:rPr>
          <w:sz w:val="24"/>
        </w:rPr>
        <w:t xml:space="preserve"> </w:t>
      </w:r>
      <w:r w:rsidRPr="00092B83">
        <w:rPr>
          <w:rFonts w:eastAsia="MS Mincho"/>
          <w:sz w:val="24"/>
        </w:rPr>
        <w:t xml:space="preserve">ч.1 </w:t>
      </w:r>
      <w:r w:rsidRPr="00092B83">
        <w:rPr>
          <w:sz w:val="24"/>
        </w:rPr>
        <w:t>ст.26 Закону України «Про місцеве самоврядування в Україні», міська рада</w:t>
      </w:r>
    </w:p>
    <w:p w:rsidR="009C52A8" w:rsidRPr="00092B83" w:rsidRDefault="009C52A8" w:rsidP="009C52A8">
      <w:pPr>
        <w:shd w:val="clear" w:color="auto" w:fill="FFFFFF"/>
        <w:tabs>
          <w:tab w:val="left" w:pos="0"/>
          <w:tab w:val="num" w:pos="900"/>
        </w:tabs>
        <w:spacing w:line="274" w:lineRule="exact"/>
        <w:ind w:left="360"/>
        <w:jc w:val="center"/>
        <w:rPr>
          <w:b/>
          <w:bCs/>
          <w:sz w:val="24"/>
        </w:rPr>
      </w:pPr>
      <w:r w:rsidRPr="00092B83">
        <w:rPr>
          <w:b/>
          <w:bCs/>
          <w:sz w:val="24"/>
        </w:rPr>
        <w:t>В и р і ш и л а:</w:t>
      </w:r>
    </w:p>
    <w:p w:rsidR="009C52A8" w:rsidRPr="00CF50DC" w:rsidRDefault="009C52A8" w:rsidP="009C52A8">
      <w:pPr>
        <w:shd w:val="clear" w:color="auto" w:fill="FFFFFF"/>
        <w:tabs>
          <w:tab w:val="left" w:pos="0"/>
          <w:tab w:val="num" w:pos="900"/>
        </w:tabs>
        <w:spacing w:line="274" w:lineRule="exact"/>
        <w:ind w:left="360"/>
        <w:jc w:val="center"/>
        <w:rPr>
          <w:b/>
          <w:bCs/>
        </w:rPr>
      </w:pPr>
    </w:p>
    <w:p w:rsidR="009C52A8" w:rsidRPr="00092B83" w:rsidRDefault="009C52A8" w:rsidP="009C52A8">
      <w:pPr>
        <w:pStyle w:val="a5"/>
        <w:numPr>
          <w:ilvl w:val="0"/>
          <w:numId w:val="31"/>
        </w:numPr>
        <w:shd w:val="clear" w:color="auto" w:fill="FFFFFF"/>
        <w:tabs>
          <w:tab w:val="left" w:pos="0"/>
        </w:tabs>
        <w:spacing w:after="0" w:line="274" w:lineRule="exact"/>
        <w:jc w:val="both"/>
        <w:rPr>
          <w:rFonts w:ascii="Times New Roman" w:hAnsi="Times New Roman" w:cs="Times New Roman"/>
          <w:sz w:val="24"/>
          <w:szCs w:val="24"/>
        </w:rPr>
      </w:pPr>
      <w:r w:rsidRPr="00092B83">
        <w:rPr>
          <w:rFonts w:ascii="Times New Roman" w:hAnsi="Times New Roman" w:cs="Times New Roman"/>
          <w:sz w:val="24"/>
          <w:szCs w:val="24"/>
        </w:rPr>
        <w:t xml:space="preserve">Надати дозвіл на </w:t>
      </w:r>
      <w:r w:rsidRPr="00092B83">
        <w:rPr>
          <w:rFonts w:ascii="Times New Roman" w:hAnsi="Times New Roman" w:cs="Times New Roman"/>
          <w:color w:val="000000"/>
          <w:sz w:val="24"/>
          <w:szCs w:val="24"/>
        </w:rPr>
        <w:t xml:space="preserve">виготовлення технічної документації із землеустрою </w:t>
      </w:r>
      <w:r w:rsidRPr="00092B83">
        <w:rPr>
          <w:rFonts w:ascii="Times New Roman" w:hAnsi="Times New Roman" w:cs="Times New Roman"/>
          <w:sz w:val="24"/>
          <w:szCs w:val="24"/>
        </w:rPr>
        <w:t>щодо встановлення меж земельної ділянки в натурі (на місцевості) у власність гр.Погрібняку Костянтину Володимировичу по вул. Набережній, 12 для будівництва та обслуговування житлового будинку, господарських будівель та споруд (присадибна ділянка) площею 1000,0 кв.м, із земель житлової та громадської забудови Знам`янської міської ради, у тому числі по угіддях – під одно- та двоповерховою житловою забудовою, код КВЦПЗ – 02.01.</w:t>
      </w:r>
    </w:p>
    <w:p w:rsidR="009C52A8" w:rsidRPr="00092B83" w:rsidRDefault="009C52A8" w:rsidP="009C52A8">
      <w:pPr>
        <w:pStyle w:val="a5"/>
        <w:numPr>
          <w:ilvl w:val="0"/>
          <w:numId w:val="31"/>
        </w:numPr>
        <w:shd w:val="clear" w:color="auto" w:fill="FFFFFF"/>
        <w:tabs>
          <w:tab w:val="left" w:pos="0"/>
        </w:tabs>
        <w:spacing w:after="0" w:line="274" w:lineRule="exact"/>
        <w:jc w:val="both"/>
        <w:rPr>
          <w:rFonts w:ascii="Times New Roman" w:hAnsi="Times New Roman" w:cs="Times New Roman"/>
          <w:sz w:val="24"/>
          <w:szCs w:val="24"/>
        </w:rPr>
      </w:pPr>
      <w:r w:rsidRPr="00092B83">
        <w:rPr>
          <w:rFonts w:ascii="Times New Roman" w:hAnsi="Times New Roman" w:cs="Times New Roman"/>
          <w:color w:val="000000"/>
          <w:sz w:val="24"/>
          <w:szCs w:val="24"/>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092B83">
        <w:rPr>
          <w:rFonts w:ascii="Times New Roman" w:hAnsi="Times New Roman" w:cs="Times New Roman"/>
          <w:sz w:val="24"/>
          <w:szCs w:val="24"/>
        </w:rPr>
        <w:t>додатково при виготовленні технічної документації щодо встановлення меж земельної ділянки в натурі (на місцевості).</w:t>
      </w:r>
    </w:p>
    <w:p w:rsidR="009C52A8" w:rsidRPr="00092B83" w:rsidRDefault="009C52A8" w:rsidP="009C52A8">
      <w:pPr>
        <w:pStyle w:val="a5"/>
        <w:numPr>
          <w:ilvl w:val="0"/>
          <w:numId w:val="31"/>
        </w:numPr>
        <w:shd w:val="clear" w:color="auto" w:fill="FFFFFF"/>
        <w:tabs>
          <w:tab w:val="left" w:pos="0"/>
        </w:tabs>
        <w:spacing w:after="0" w:line="274" w:lineRule="exact"/>
        <w:jc w:val="both"/>
        <w:rPr>
          <w:rFonts w:ascii="Times New Roman" w:hAnsi="Times New Roman" w:cs="Times New Roman"/>
          <w:sz w:val="24"/>
          <w:szCs w:val="24"/>
        </w:rPr>
      </w:pPr>
      <w:r w:rsidRPr="00092B83">
        <w:rPr>
          <w:rFonts w:ascii="Times New Roman" w:hAnsi="Times New Roman" w:cs="Times New Roman"/>
          <w:sz w:val="24"/>
          <w:szCs w:val="24"/>
        </w:rPr>
        <w:t xml:space="preserve">Рекомендувати гр.Погрібняку Костянтину Володимировичу у двомісячний термін замовити технічну документацію із землеустрою щодо встановлення меж земельної ділянки в натурі (на місцевості). </w:t>
      </w:r>
      <w:r w:rsidRPr="00092B83">
        <w:rPr>
          <w:rFonts w:ascii="Times New Roman" w:eastAsia="MS Mincho" w:hAnsi="Times New Roman" w:cs="Times New Roman"/>
          <w:sz w:val="24"/>
          <w:szCs w:val="24"/>
        </w:rPr>
        <w:t>У разі несвоєчасного виконання даного пункту, пункт 1 втрачає силу.</w:t>
      </w:r>
    </w:p>
    <w:p w:rsidR="009C52A8" w:rsidRPr="00092B83" w:rsidRDefault="009C52A8" w:rsidP="009C52A8">
      <w:pPr>
        <w:pStyle w:val="a5"/>
        <w:numPr>
          <w:ilvl w:val="0"/>
          <w:numId w:val="31"/>
        </w:numPr>
        <w:shd w:val="clear" w:color="auto" w:fill="FFFFFF"/>
        <w:tabs>
          <w:tab w:val="left" w:pos="0"/>
        </w:tabs>
        <w:spacing w:after="0" w:line="274" w:lineRule="exact"/>
        <w:jc w:val="both"/>
        <w:rPr>
          <w:rFonts w:ascii="Times New Roman" w:hAnsi="Times New Roman" w:cs="Times New Roman"/>
          <w:sz w:val="24"/>
          <w:szCs w:val="24"/>
        </w:rPr>
      </w:pPr>
      <w:r w:rsidRPr="00092B83">
        <w:rPr>
          <w:rFonts w:ascii="Times New Roman" w:hAnsi="Times New Roman" w:cs="Times New Roman"/>
          <w:sz w:val="24"/>
          <w:szCs w:val="24"/>
        </w:rPr>
        <w:t>Організацію виконання рішення в частині повідомлення заявника про прийняте рішення покласти на відділ земельних питань (нач. А.Грицюк).</w:t>
      </w:r>
    </w:p>
    <w:p w:rsidR="009C52A8" w:rsidRPr="00092B83" w:rsidRDefault="009C52A8" w:rsidP="009C52A8">
      <w:pPr>
        <w:pStyle w:val="a5"/>
        <w:numPr>
          <w:ilvl w:val="0"/>
          <w:numId w:val="31"/>
        </w:numPr>
        <w:shd w:val="clear" w:color="auto" w:fill="FFFFFF"/>
        <w:tabs>
          <w:tab w:val="left" w:pos="0"/>
        </w:tabs>
        <w:spacing w:after="0" w:line="274" w:lineRule="exact"/>
        <w:jc w:val="both"/>
        <w:rPr>
          <w:rFonts w:ascii="Times New Roman" w:hAnsi="Times New Roman" w:cs="Times New Roman"/>
          <w:sz w:val="24"/>
          <w:szCs w:val="24"/>
        </w:rPr>
      </w:pPr>
      <w:r w:rsidRPr="00092B83">
        <w:rPr>
          <w:rFonts w:ascii="Times New Roman" w:hAnsi="Times New Roman" w:cs="Times New Roman"/>
          <w:sz w:val="24"/>
          <w:szCs w:val="24"/>
        </w:rPr>
        <w:t>Контроль за виконанням даного рішення покласти на постійну комісію з питань землекористування та будівництва (гол.Р.Кондратьєв).</w:t>
      </w:r>
    </w:p>
    <w:p w:rsidR="009C52A8" w:rsidRPr="00620F49" w:rsidRDefault="009C52A8" w:rsidP="009C52A8">
      <w:pPr>
        <w:shd w:val="clear" w:color="auto" w:fill="FFFFFF"/>
        <w:tabs>
          <w:tab w:val="left" w:pos="0"/>
        </w:tabs>
        <w:spacing w:line="274" w:lineRule="exact"/>
        <w:ind w:left="360"/>
        <w:jc w:val="both"/>
        <w:rPr>
          <w:spacing w:val="-6"/>
          <w:sz w:val="28"/>
          <w:szCs w:val="28"/>
        </w:rPr>
      </w:pPr>
    </w:p>
    <w:p w:rsidR="009C52A8" w:rsidRPr="00620F49" w:rsidRDefault="009C52A8" w:rsidP="009C52A8">
      <w:pPr>
        <w:pStyle w:val="af4"/>
        <w:ind w:left="360"/>
        <w:jc w:val="center"/>
        <w:rPr>
          <w:rFonts w:ascii="Times New Roman" w:hAnsi="Times New Roman" w:cs="Times New Roman"/>
          <w:b/>
          <w:bCs/>
          <w:sz w:val="24"/>
          <w:szCs w:val="24"/>
        </w:rPr>
      </w:pPr>
    </w:p>
    <w:p w:rsidR="009C52A8" w:rsidRPr="003702B2" w:rsidRDefault="009C52A8" w:rsidP="009C52A8">
      <w:pPr>
        <w:pStyle w:val="af4"/>
        <w:ind w:left="360"/>
        <w:jc w:val="center"/>
        <w:rPr>
          <w:rFonts w:ascii="Times New Roman" w:hAnsi="Times New Roman" w:cs="Times New Roman"/>
          <w:b/>
          <w:bCs/>
          <w:sz w:val="24"/>
          <w:szCs w:val="24"/>
        </w:rPr>
      </w:pPr>
      <w:r w:rsidRPr="003702B2">
        <w:rPr>
          <w:rFonts w:ascii="Times New Roman" w:hAnsi="Times New Roman" w:cs="Times New Roman"/>
          <w:b/>
          <w:sz w:val="24"/>
        </w:rPr>
        <w:t>Міський голова</w:t>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t>Сергій  ФІЛІПЕНКО</w:t>
      </w:r>
    </w:p>
    <w:p w:rsidR="009C52A8" w:rsidRPr="00457255" w:rsidRDefault="009C52A8" w:rsidP="009C52A8"/>
    <w:p w:rsidR="009C52A8" w:rsidRDefault="009C52A8" w:rsidP="009C52A8">
      <w:pPr>
        <w:overflowPunct w:val="0"/>
        <w:autoSpaceDE w:val="0"/>
        <w:spacing w:line="200" w:lineRule="atLeast"/>
        <w:jc w:val="right"/>
        <w:rPr>
          <w:rFonts w:eastAsia="Batang"/>
          <w:b/>
          <w:bCs/>
          <w:sz w:val="24"/>
          <w:lang w:val="ru-RU" w:eastAsia="zh-CN"/>
        </w:rPr>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Pr="009070FA" w:rsidRDefault="009C52A8" w:rsidP="009C52A8">
      <w:pPr>
        <w:jc w:val="right"/>
        <w:rPr>
          <w:b/>
          <w:bCs/>
          <w:sz w:val="24"/>
          <w:szCs w:val="24"/>
        </w:rPr>
      </w:pPr>
    </w:p>
    <w:p w:rsidR="009C52A8" w:rsidRPr="009070FA" w:rsidRDefault="009C52A8" w:rsidP="009C52A8">
      <w:pPr>
        <w:jc w:val="center"/>
        <w:rPr>
          <w:b/>
          <w:bCs/>
          <w:sz w:val="24"/>
          <w:szCs w:val="24"/>
        </w:rPr>
      </w:pPr>
      <w:r>
        <w:rPr>
          <w:b/>
          <w:bCs/>
          <w:sz w:val="24"/>
          <w:szCs w:val="24"/>
        </w:rPr>
        <w:t>Вісімдесят друга</w:t>
      </w:r>
      <w:r w:rsidRPr="009070FA">
        <w:rPr>
          <w:b/>
          <w:bCs/>
          <w:sz w:val="24"/>
          <w:szCs w:val="24"/>
        </w:rPr>
        <w:t xml:space="preserve"> сесія Знам’янської  міської  ради</w:t>
      </w:r>
    </w:p>
    <w:p w:rsidR="009C52A8" w:rsidRPr="009070FA" w:rsidRDefault="009C52A8" w:rsidP="009C52A8">
      <w:pPr>
        <w:jc w:val="center"/>
        <w:rPr>
          <w:b/>
          <w:bCs/>
          <w:sz w:val="24"/>
          <w:szCs w:val="24"/>
        </w:rPr>
      </w:pPr>
      <w:r w:rsidRPr="009070FA">
        <w:rPr>
          <w:b/>
          <w:bCs/>
          <w:sz w:val="24"/>
          <w:szCs w:val="24"/>
        </w:rPr>
        <w:t>сьомого  скликання</w:t>
      </w:r>
    </w:p>
    <w:p w:rsidR="009C52A8" w:rsidRPr="009070FA" w:rsidRDefault="009C52A8" w:rsidP="009C52A8">
      <w:pPr>
        <w:jc w:val="center"/>
        <w:rPr>
          <w:b/>
          <w:bCs/>
          <w:sz w:val="24"/>
          <w:szCs w:val="24"/>
        </w:rPr>
      </w:pPr>
    </w:p>
    <w:p w:rsidR="009C52A8" w:rsidRPr="009070FA" w:rsidRDefault="009C52A8" w:rsidP="009C52A8">
      <w:pPr>
        <w:jc w:val="center"/>
        <w:rPr>
          <w:sz w:val="24"/>
          <w:szCs w:val="24"/>
        </w:rPr>
      </w:pPr>
      <w:r w:rsidRPr="009070FA">
        <w:rPr>
          <w:b/>
          <w:bCs/>
          <w:sz w:val="24"/>
          <w:szCs w:val="24"/>
        </w:rPr>
        <w:t>Р І Ш Е Н Н Я</w:t>
      </w:r>
    </w:p>
    <w:p w:rsidR="009C52A8" w:rsidRPr="009070FA" w:rsidRDefault="009C52A8" w:rsidP="009C52A8">
      <w:pPr>
        <w:rPr>
          <w:sz w:val="24"/>
          <w:szCs w:val="24"/>
        </w:rPr>
      </w:pPr>
      <w:r w:rsidRPr="009070FA">
        <w:rPr>
          <w:sz w:val="24"/>
          <w:szCs w:val="24"/>
        </w:rPr>
        <w:t xml:space="preserve">від </w:t>
      </w:r>
      <w:r>
        <w:rPr>
          <w:sz w:val="24"/>
          <w:szCs w:val="24"/>
        </w:rPr>
        <w:t xml:space="preserve"> 26 </w:t>
      </w:r>
      <w:r w:rsidRPr="009070FA">
        <w:rPr>
          <w:sz w:val="24"/>
          <w:szCs w:val="24"/>
        </w:rPr>
        <w:t xml:space="preserve">грудня 2019 року </w:t>
      </w:r>
      <w:r w:rsidRPr="009070FA">
        <w:rPr>
          <w:sz w:val="24"/>
          <w:szCs w:val="24"/>
        </w:rPr>
        <w:tab/>
      </w:r>
      <w:r w:rsidRPr="009070FA">
        <w:rPr>
          <w:sz w:val="24"/>
          <w:szCs w:val="24"/>
        </w:rPr>
        <w:tab/>
      </w:r>
      <w:r w:rsidRPr="009070FA">
        <w:rPr>
          <w:sz w:val="24"/>
          <w:szCs w:val="24"/>
        </w:rPr>
        <w:tab/>
      </w:r>
      <w:r w:rsidRPr="009070FA">
        <w:rPr>
          <w:sz w:val="24"/>
          <w:szCs w:val="24"/>
        </w:rPr>
        <w:tab/>
        <w:t xml:space="preserve">                                 </w:t>
      </w:r>
      <w:r>
        <w:rPr>
          <w:sz w:val="24"/>
          <w:szCs w:val="24"/>
        </w:rPr>
        <w:tab/>
      </w:r>
      <w:r w:rsidRPr="009070FA">
        <w:rPr>
          <w:sz w:val="24"/>
          <w:szCs w:val="24"/>
        </w:rPr>
        <w:t xml:space="preserve"> </w:t>
      </w:r>
      <w:r w:rsidRPr="009070FA">
        <w:rPr>
          <w:sz w:val="24"/>
          <w:szCs w:val="24"/>
        </w:rPr>
        <w:tab/>
      </w:r>
      <w:r w:rsidRPr="009070FA">
        <w:rPr>
          <w:b/>
          <w:bCs/>
          <w:sz w:val="24"/>
          <w:szCs w:val="24"/>
        </w:rPr>
        <w:t>№</w:t>
      </w:r>
      <w:r>
        <w:rPr>
          <w:b/>
          <w:bCs/>
          <w:sz w:val="24"/>
          <w:szCs w:val="24"/>
        </w:rPr>
        <w:t>2313</w:t>
      </w:r>
      <w:r w:rsidRPr="009070FA">
        <w:rPr>
          <w:b/>
          <w:bCs/>
          <w:sz w:val="24"/>
          <w:szCs w:val="24"/>
        </w:rPr>
        <w:t xml:space="preserve"> </w:t>
      </w:r>
    </w:p>
    <w:p w:rsidR="009C52A8" w:rsidRPr="009070FA" w:rsidRDefault="009C52A8" w:rsidP="009C52A8">
      <w:pPr>
        <w:jc w:val="center"/>
        <w:rPr>
          <w:sz w:val="24"/>
          <w:szCs w:val="24"/>
        </w:rPr>
      </w:pPr>
      <w:r w:rsidRPr="009070FA">
        <w:rPr>
          <w:sz w:val="24"/>
          <w:szCs w:val="24"/>
        </w:rPr>
        <w:t>м. Знам'янка</w:t>
      </w:r>
    </w:p>
    <w:p w:rsidR="009C52A8" w:rsidRDefault="009C52A8" w:rsidP="009C52A8">
      <w:pPr>
        <w:overflowPunct w:val="0"/>
        <w:autoSpaceDE w:val="0"/>
        <w:spacing w:line="200" w:lineRule="atLeast"/>
        <w:jc w:val="right"/>
        <w:rPr>
          <w:rFonts w:eastAsia="Batang"/>
          <w:b/>
          <w:bCs/>
          <w:sz w:val="24"/>
          <w:lang w:val="ru-RU" w:eastAsia="zh-CN"/>
        </w:rPr>
      </w:pPr>
    </w:p>
    <w:p w:rsidR="009C52A8" w:rsidRPr="00CF50DC" w:rsidRDefault="009C52A8" w:rsidP="009C52A8">
      <w:pPr>
        <w:pStyle w:val="af4"/>
        <w:tabs>
          <w:tab w:val="left" w:pos="4500"/>
          <w:tab w:val="left" w:pos="4860"/>
        </w:tabs>
        <w:ind w:right="5395"/>
        <w:rPr>
          <w:rFonts w:ascii="Times New Roman" w:eastAsia="MS Mincho" w:hAnsi="Times New Roman" w:cs="Times New Roman"/>
          <w:color w:val="000000"/>
          <w:sz w:val="24"/>
          <w:szCs w:val="24"/>
        </w:rPr>
      </w:pPr>
      <w:r w:rsidRPr="00CF50DC">
        <w:rPr>
          <w:rFonts w:ascii="Times New Roman" w:hAnsi="Times New Roman" w:cs="Times New Roman"/>
          <w:sz w:val="24"/>
          <w:szCs w:val="24"/>
        </w:rPr>
        <w:t xml:space="preserve">Про надання дозволу на виготовлення </w:t>
      </w:r>
      <w:r w:rsidRPr="00CF50DC">
        <w:rPr>
          <w:rFonts w:ascii="Times New Roman" w:eastAsia="MS Mincho" w:hAnsi="Times New Roman" w:cs="Times New Roman"/>
          <w:color w:val="000000"/>
          <w:sz w:val="24"/>
          <w:szCs w:val="24"/>
        </w:rPr>
        <w:t>технічної документації щодо встановлення меж земельної ділянки в натурі (на місцевості) у власність</w:t>
      </w:r>
    </w:p>
    <w:p w:rsidR="009C52A8" w:rsidRPr="00CF50DC" w:rsidRDefault="009C52A8" w:rsidP="009C52A8">
      <w:pPr>
        <w:pStyle w:val="af4"/>
        <w:tabs>
          <w:tab w:val="left" w:pos="4500"/>
          <w:tab w:val="left" w:pos="4860"/>
        </w:tabs>
        <w:ind w:right="5139"/>
        <w:rPr>
          <w:rFonts w:ascii="Times New Roman" w:eastAsia="MS Mincho" w:hAnsi="Times New Roman"/>
          <w:color w:val="000000"/>
          <w:sz w:val="24"/>
          <w:szCs w:val="24"/>
        </w:rPr>
      </w:pPr>
      <w:r w:rsidRPr="00CF50DC">
        <w:rPr>
          <w:rFonts w:ascii="Times New Roman" w:eastAsia="MS Mincho" w:hAnsi="Times New Roman" w:cs="Times New Roman"/>
          <w:color w:val="000000"/>
          <w:sz w:val="24"/>
          <w:szCs w:val="24"/>
        </w:rPr>
        <w:t xml:space="preserve">гр. </w:t>
      </w:r>
      <w:r>
        <w:rPr>
          <w:rFonts w:ascii="Times New Roman" w:eastAsia="MS Mincho" w:hAnsi="Times New Roman" w:cs="Times New Roman"/>
          <w:color w:val="000000"/>
          <w:sz w:val="24"/>
          <w:szCs w:val="24"/>
        </w:rPr>
        <w:t>Погрібняку К.В.</w:t>
      </w:r>
    </w:p>
    <w:p w:rsidR="009C52A8" w:rsidRPr="00092B83" w:rsidRDefault="009C52A8" w:rsidP="009C52A8">
      <w:pPr>
        <w:ind w:left="720"/>
        <w:jc w:val="both"/>
        <w:rPr>
          <w:sz w:val="24"/>
        </w:rPr>
      </w:pPr>
    </w:p>
    <w:p w:rsidR="009C52A8" w:rsidRPr="00092B83" w:rsidRDefault="009C52A8" w:rsidP="009C52A8">
      <w:pPr>
        <w:ind w:firstLine="708"/>
        <w:jc w:val="both"/>
        <w:rPr>
          <w:sz w:val="24"/>
        </w:rPr>
      </w:pPr>
      <w:r w:rsidRPr="00092B83">
        <w:rPr>
          <w:sz w:val="24"/>
        </w:rPr>
        <w:t xml:space="preserve">Розглянувши заяву гр.Погрібняка Костянтина Володимировича про </w:t>
      </w:r>
      <w:r w:rsidRPr="00092B83">
        <w:rPr>
          <w:color w:val="000000"/>
          <w:sz w:val="24"/>
        </w:rPr>
        <w:t xml:space="preserve">надання дозволу на виготовлення технічної документації із землеустрою </w:t>
      </w:r>
      <w:r w:rsidRPr="00092B83">
        <w:rPr>
          <w:sz w:val="24"/>
        </w:rPr>
        <w:t xml:space="preserve">щодо встановлення меж земельної ділянки в натурі (на місцевості) у власність для ведення особистого селянського господарства по вул. Набережній, 12-Б, </w:t>
      </w:r>
      <w:r w:rsidRPr="00092B83">
        <w:rPr>
          <w:color w:val="000000"/>
          <w:sz w:val="24"/>
        </w:rPr>
        <w:t>керуючись ст.12, 116, 118, 121 Земельного Кодексу України,</w:t>
      </w:r>
      <w:r w:rsidRPr="00092B83">
        <w:rPr>
          <w:sz w:val="24"/>
        </w:rPr>
        <w:t xml:space="preserve">  ст. 55 Закону України «Про землеустрій», </w:t>
      </w:r>
      <w:r w:rsidRPr="00092B83">
        <w:rPr>
          <w:rFonts w:eastAsia="MS Mincho"/>
          <w:sz w:val="24"/>
        </w:rPr>
        <w:t>п.34</w:t>
      </w:r>
      <w:r w:rsidRPr="00092B83">
        <w:rPr>
          <w:sz w:val="24"/>
        </w:rPr>
        <w:t xml:space="preserve"> </w:t>
      </w:r>
      <w:r w:rsidRPr="00092B83">
        <w:rPr>
          <w:rFonts w:eastAsia="MS Mincho"/>
          <w:sz w:val="24"/>
        </w:rPr>
        <w:t xml:space="preserve">ч.1 </w:t>
      </w:r>
      <w:r w:rsidRPr="00092B83">
        <w:rPr>
          <w:sz w:val="24"/>
        </w:rPr>
        <w:t>ст.26 Закону України «Про місцеве самоврядування в Україні», міська рада</w:t>
      </w:r>
    </w:p>
    <w:p w:rsidR="009C52A8" w:rsidRPr="00092B83" w:rsidRDefault="009C52A8" w:rsidP="009C52A8">
      <w:pPr>
        <w:ind w:firstLine="708"/>
        <w:jc w:val="both"/>
        <w:rPr>
          <w:sz w:val="24"/>
        </w:rPr>
      </w:pPr>
    </w:p>
    <w:p w:rsidR="009C52A8" w:rsidRPr="00092B83" w:rsidRDefault="009C52A8" w:rsidP="009C52A8">
      <w:pPr>
        <w:shd w:val="clear" w:color="auto" w:fill="FFFFFF"/>
        <w:tabs>
          <w:tab w:val="left" w:pos="0"/>
          <w:tab w:val="num" w:pos="900"/>
        </w:tabs>
        <w:spacing w:line="274" w:lineRule="exact"/>
        <w:ind w:left="360"/>
        <w:jc w:val="center"/>
        <w:rPr>
          <w:b/>
          <w:bCs/>
          <w:sz w:val="24"/>
        </w:rPr>
      </w:pPr>
      <w:r w:rsidRPr="00092B83">
        <w:rPr>
          <w:b/>
          <w:bCs/>
          <w:sz w:val="24"/>
        </w:rPr>
        <w:t>В и р і ш и л а:</w:t>
      </w:r>
    </w:p>
    <w:p w:rsidR="009C52A8" w:rsidRPr="00CF50DC" w:rsidRDefault="009C52A8" w:rsidP="009C52A8">
      <w:pPr>
        <w:shd w:val="clear" w:color="auto" w:fill="FFFFFF"/>
        <w:tabs>
          <w:tab w:val="left" w:pos="0"/>
          <w:tab w:val="num" w:pos="900"/>
        </w:tabs>
        <w:spacing w:line="274" w:lineRule="exact"/>
        <w:ind w:left="360"/>
        <w:jc w:val="center"/>
        <w:rPr>
          <w:b/>
          <w:bCs/>
        </w:rPr>
      </w:pPr>
    </w:p>
    <w:p w:rsidR="009C52A8" w:rsidRPr="00092B83" w:rsidRDefault="009C52A8" w:rsidP="009C52A8">
      <w:pPr>
        <w:pStyle w:val="a5"/>
        <w:numPr>
          <w:ilvl w:val="0"/>
          <w:numId w:val="30"/>
        </w:numPr>
        <w:shd w:val="clear" w:color="auto" w:fill="FFFFFF"/>
        <w:tabs>
          <w:tab w:val="left" w:pos="0"/>
        </w:tabs>
        <w:spacing w:after="0" w:line="274" w:lineRule="exact"/>
        <w:jc w:val="both"/>
        <w:rPr>
          <w:rFonts w:ascii="Times New Roman" w:hAnsi="Times New Roman" w:cs="Times New Roman"/>
          <w:sz w:val="24"/>
          <w:szCs w:val="24"/>
        </w:rPr>
      </w:pPr>
      <w:r w:rsidRPr="00092B83">
        <w:rPr>
          <w:rFonts w:ascii="Times New Roman" w:hAnsi="Times New Roman" w:cs="Times New Roman"/>
          <w:sz w:val="24"/>
          <w:szCs w:val="24"/>
        </w:rPr>
        <w:t xml:space="preserve">Надати дозвіл на </w:t>
      </w:r>
      <w:r w:rsidRPr="00092B83">
        <w:rPr>
          <w:rFonts w:ascii="Times New Roman" w:hAnsi="Times New Roman" w:cs="Times New Roman"/>
          <w:color w:val="000000"/>
          <w:sz w:val="24"/>
          <w:szCs w:val="24"/>
        </w:rPr>
        <w:t xml:space="preserve">виготовлення технічної документації із землеустрою </w:t>
      </w:r>
      <w:r w:rsidRPr="00092B83">
        <w:rPr>
          <w:rFonts w:ascii="Times New Roman" w:hAnsi="Times New Roman" w:cs="Times New Roman"/>
          <w:sz w:val="24"/>
          <w:szCs w:val="24"/>
        </w:rPr>
        <w:t>щодо встановлення меж земельної ділянки в натурі (на місцевості) у власність гр.Погрібняку Костянтину Володимировичу по вул. Набережній, 12-Б для ведення особистого селянського господарства площею 1386,0 кв.м, із земель сільськогосподарського призначення Знам`янської міської ради, у тому числі по угіддях – рілля, код КВЦПЗ – 01.03.</w:t>
      </w:r>
    </w:p>
    <w:p w:rsidR="009C52A8" w:rsidRPr="00092B83" w:rsidRDefault="009C52A8" w:rsidP="009C52A8">
      <w:pPr>
        <w:pStyle w:val="a5"/>
        <w:numPr>
          <w:ilvl w:val="0"/>
          <w:numId w:val="30"/>
        </w:numPr>
        <w:shd w:val="clear" w:color="auto" w:fill="FFFFFF"/>
        <w:tabs>
          <w:tab w:val="left" w:pos="0"/>
        </w:tabs>
        <w:spacing w:after="0" w:line="274" w:lineRule="exact"/>
        <w:jc w:val="both"/>
        <w:rPr>
          <w:rFonts w:ascii="Times New Roman" w:hAnsi="Times New Roman" w:cs="Times New Roman"/>
          <w:sz w:val="24"/>
          <w:szCs w:val="24"/>
        </w:rPr>
      </w:pPr>
      <w:r w:rsidRPr="00092B83">
        <w:rPr>
          <w:rFonts w:ascii="Times New Roman" w:hAnsi="Times New Roman" w:cs="Times New Roman"/>
          <w:color w:val="000000"/>
          <w:sz w:val="24"/>
          <w:szCs w:val="24"/>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092B83">
        <w:rPr>
          <w:rFonts w:ascii="Times New Roman" w:hAnsi="Times New Roman" w:cs="Times New Roman"/>
          <w:sz w:val="24"/>
          <w:szCs w:val="24"/>
        </w:rPr>
        <w:t>додатково при виготовленні технічної документації щодо встановлення меж земельної ділянки в натурі (на місцевості).</w:t>
      </w:r>
    </w:p>
    <w:p w:rsidR="009C52A8" w:rsidRPr="00092B83" w:rsidRDefault="009C52A8" w:rsidP="009C52A8">
      <w:pPr>
        <w:pStyle w:val="a5"/>
        <w:numPr>
          <w:ilvl w:val="0"/>
          <w:numId w:val="30"/>
        </w:numPr>
        <w:shd w:val="clear" w:color="auto" w:fill="FFFFFF"/>
        <w:tabs>
          <w:tab w:val="left" w:pos="0"/>
        </w:tabs>
        <w:spacing w:after="0" w:line="274" w:lineRule="exact"/>
        <w:jc w:val="both"/>
        <w:rPr>
          <w:rFonts w:ascii="Times New Roman" w:hAnsi="Times New Roman" w:cs="Times New Roman"/>
          <w:sz w:val="24"/>
          <w:szCs w:val="24"/>
        </w:rPr>
      </w:pPr>
      <w:r w:rsidRPr="00092B83">
        <w:rPr>
          <w:rFonts w:ascii="Times New Roman" w:hAnsi="Times New Roman" w:cs="Times New Roman"/>
          <w:sz w:val="24"/>
          <w:szCs w:val="24"/>
        </w:rPr>
        <w:t xml:space="preserve">Рекомендувати гр.Погрібняку Костянтину Володимировичу у двомісячний термін замовити технічну документацію із землеустрою щодо встановлення меж земельної ділянки в натурі (на місцевості). </w:t>
      </w:r>
      <w:r w:rsidRPr="00092B83">
        <w:rPr>
          <w:rFonts w:ascii="Times New Roman" w:eastAsia="MS Mincho" w:hAnsi="Times New Roman" w:cs="Times New Roman"/>
          <w:sz w:val="24"/>
          <w:szCs w:val="24"/>
        </w:rPr>
        <w:t>У разі несвоєчасного виконання даного пункту, пункт 1 втрачає силу.</w:t>
      </w:r>
    </w:p>
    <w:p w:rsidR="009C52A8" w:rsidRPr="00092B83" w:rsidRDefault="009C52A8" w:rsidP="009C52A8">
      <w:pPr>
        <w:pStyle w:val="a5"/>
        <w:numPr>
          <w:ilvl w:val="0"/>
          <w:numId w:val="30"/>
        </w:numPr>
        <w:shd w:val="clear" w:color="auto" w:fill="FFFFFF"/>
        <w:tabs>
          <w:tab w:val="left" w:pos="0"/>
        </w:tabs>
        <w:spacing w:after="0" w:line="274" w:lineRule="exact"/>
        <w:jc w:val="both"/>
        <w:rPr>
          <w:rFonts w:ascii="Times New Roman" w:hAnsi="Times New Roman" w:cs="Times New Roman"/>
          <w:sz w:val="24"/>
          <w:szCs w:val="24"/>
        </w:rPr>
      </w:pPr>
      <w:r w:rsidRPr="00092B83">
        <w:rPr>
          <w:rFonts w:ascii="Times New Roman" w:hAnsi="Times New Roman" w:cs="Times New Roman"/>
          <w:sz w:val="24"/>
          <w:szCs w:val="24"/>
        </w:rPr>
        <w:t>Організацію виконання рішення в частині повідомлення заявника про прийняте рішення покласти на відділ земельних питань (нач. А.Грицюк).</w:t>
      </w:r>
    </w:p>
    <w:p w:rsidR="009C52A8" w:rsidRPr="00092B83" w:rsidRDefault="009C52A8" w:rsidP="009C52A8">
      <w:pPr>
        <w:pStyle w:val="a5"/>
        <w:numPr>
          <w:ilvl w:val="0"/>
          <w:numId w:val="30"/>
        </w:numPr>
        <w:shd w:val="clear" w:color="auto" w:fill="FFFFFF"/>
        <w:tabs>
          <w:tab w:val="left" w:pos="0"/>
        </w:tabs>
        <w:spacing w:after="0" w:line="274" w:lineRule="exact"/>
        <w:jc w:val="both"/>
        <w:rPr>
          <w:rFonts w:ascii="Times New Roman" w:hAnsi="Times New Roman" w:cs="Times New Roman"/>
          <w:sz w:val="24"/>
          <w:szCs w:val="24"/>
        </w:rPr>
      </w:pPr>
      <w:r w:rsidRPr="00092B83">
        <w:rPr>
          <w:rFonts w:ascii="Times New Roman" w:hAnsi="Times New Roman" w:cs="Times New Roman"/>
          <w:sz w:val="24"/>
          <w:szCs w:val="24"/>
        </w:rPr>
        <w:t>Контроль за виконанням даного рішення покласти на постійну комісію з питань землекористування та будівництва (гол.Р.Кондратьєв).</w:t>
      </w:r>
    </w:p>
    <w:p w:rsidR="009C52A8" w:rsidRPr="00092B83" w:rsidRDefault="009C52A8" w:rsidP="009C52A8">
      <w:pPr>
        <w:shd w:val="clear" w:color="auto" w:fill="FFFFFF"/>
        <w:tabs>
          <w:tab w:val="left" w:pos="0"/>
        </w:tabs>
        <w:spacing w:line="274" w:lineRule="exact"/>
        <w:ind w:left="360"/>
        <w:jc w:val="both"/>
        <w:rPr>
          <w:spacing w:val="-6"/>
          <w:sz w:val="28"/>
          <w:szCs w:val="28"/>
        </w:rPr>
      </w:pPr>
    </w:p>
    <w:p w:rsidR="009C52A8" w:rsidRPr="00620F49" w:rsidRDefault="009C52A8" w:rsidP="009C52A8">
      <w:pPr>
        <w:pStyle w:val="af4"/>
        <w:ind w:left="360"/>
        <w:jc w:val="center"/>
        <w:rPr>
          <w:rFonts w:ascii="Times New Roman" w:hAnsi="Times New Roman" w:cs="Times New Roman"/>
          <w:b/>
          <w:bCs/>
          <w:sz w:val="24"/>
          <w:szCs w:val="24"/>
        </w:rPr>
      </w:pPr>
    </w:p>
    <w:p w:rsidR="009C52A8" w:rsidRPr="003702B2" w:rsidRDefault="009C52A8" w:rsidP="009C52A8">
      <w:pPr>
        <w:pStyle w:val="af4"/>
        <w:ind w:left="360"/>
        <w:jc w:val="center"/>
        <w:rPr>
          <w:rFonts w:ascii="Times New Roman" w:hAnsi="Times New Roman" w:cs="Times New Roman"/>
          <w:b/>
          <w:bCs/>
          <w:sz w:val="24"/>
          <w:szCs w:val="24"/>
        </w:rPr>
      </w:pPr>
      <w:r w:rsidRPr="003702B2">
        <w:rPr>
          <w:rFonts w:ascii="Times New Roman" w:hAnsi="Times New Roman" w:cs="Times New Roman"/>
          <w:b/>
          <w:sz w:val="24"/>
        </w:rPr>
        <w:t>Міський голова</w:t>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t>Сергій  ФІЛІПЕНКО</w:t>
      </w:r>
    </w:p>
    <w:p w:rsidR="009C52A8" w:rsidRPr="00457255" w:rsidRDefault="009C52A8" w:rsidP="009C52A8"/>
    <w:p w:rsidR="009C52A8" w:rsidRPr="00CB52D8" w:rsidRDefault="009C52A8" w:rsidP="009C52A8">
      <w:pPr>
        <w:overflowPunct w:val="0"/>
        <w:autoSpaceDE w:val="0"/>
        <w:spacing w:line="200" w:lineRule="atLeast"/>
        <w:jc w:val="right"/>
        <w:rPr>
          <w:rFonts w:eastAsia="Batang"/>
          <w:b/>
          <w:bCs/>
          <w:sz w:val="24"/>
          <w:lang w:val="ru-RU" w:eastAsia="zh-CN"/>
        </w:rPr>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Pr="009070FA" w:rsidRDefault="009C52A8" w:rsidP="009C52A8">
      <w:pPr>
        <w:jc w:val="right"/>
        <w:rPr>
          <w:b/>
          <w:bCs/>
          <w:sz w:val="24"/>
          <w:szCs w:val="24"/>
        </w:rPr>
      </w:pPr>
    </w:p>
    <w:p w:rsidR="009C52A8" w:rsidRPr="009070FA" w:rsidRDefault="009C52A8" w:rsidP="009C52A8">
      <w:pPr>
        <w:jc w:val="center"/>
        <w:rPr>
          <w:b/>
          <w:bCs/>
          <w:sz w:val="24"/>
          <w:szCs w:val="24"/>
        </w:rPr>
      </w:pPr>
      <w:r>
        <w:rPr>
          <w:b/>
          <w:bCs/>
          <w:sz w:val="24"/>
          <w:szCs w:val="24"/>
        </w:rPr>
        <w:t>Вісімдесят друга</w:t>
      </w:r>
      <w:r w:rsidRPr="009070FA">
        <w:rPr>
          <w:b/>
          <w:bCs/>
          <w:sz w:val="24"/>
          <w:szCs w:val="24"/>
        </w:rPr>
        <w:t xml:space="preserve"> сесія Знам’янської  міської  ради</w:t>
      </w:r>
    </w:p>
    <w:p w:rsidR="009C52A8" w:rsidRPr="009070FA" w:rsidRDefault="009C52A8" w:rsidP="009C52A8">
      <w:pPr>
        <w:jc w:val="center"/>
        <w:rPr>
          <w:b/>
          <w:bCs/>
          <w:sz w:val="24"/>
          <w:szCs w:val="24"/>
        </w:rPr>
      </w:pPr>
      <w:r w:rsidRPr="009070FA">
        <w:rPr>
          <w:b/>
          <w:bCs/>
          <w:sz w:val="24"/>
          <w:szCs w:val="24"/>
        </w:rPr>
        <w:t>сьомого  скликання</w:t>
      </w:r>
    </w:p>
    <w:p w:rsidR="009C52A8" w:rsidRPr="009070FA" w:rsidRDefault="009C52A8" w:rsidP="009C52A8">
      <w:pPr>
        <w:jc w:val="center"/>
        <w:rPr>
          <w:b/>
          <w:bCs/>
          <w:sz w:val="24"/>
          <w:szCs w:val="24"/>
        </w:rPr>
      </w:pPr>
    </w:p>
    <w:p w:rsidR="009C52A8" w:rsidRPr="009070FA" w:rsidRDefault="009C52A8" w:rsidP="009C52A8">
      <w:pPr>
        <w:jc w:val="center"/>
        <w:rPr>
          <w:sz w:val="24"/>
          <w:szCs w:val="24"/>
        </w:rPr>
      </w:pPr>
      <w:r w:rsidRPr="009070FA">
        <w:rPr>
          <w:b/>
          <w:bCs/>
          <w:sz w:val="24"/>
          <w:szCs w:val="24"/>
        </w:rPr>
        <w:t>Р І Ш Е Н Н Я</w:t>
      </w:r>
    </w:p>
    <w:p w:rsidR="009C52A8" w:rsidRPr="009070FA" w:rsidRDefault="009C52A8" w:rsidP="009C52A8">
      <w:pPr>
        <w:rPr>
          <w:sz w:val="24"/>
          <w:szCs w:val="24"/>
        </w:rPr>
      </w:pPr>
      <w:r w:rsidRPr="009070FA">
        <w:rPr>
          <w:sz w:val="24"/>
          <w:szCs w:val="24"/>
        </w:rPr>
        <w:t xml:space="preserve">від </w:t>
      </w:r>
      <w:r>
        <w:rPr>
          <w:sz w:val="24"/>
          <w:szCs w:val="24"/>
        </w:rPr>
        <w:t>26</w:t>
      </w:r>
      <w:r w:rsidRPr="009070FA">
        <w:rPr>
          <w:sz w:val="24"/>
          <w:szCs w:val="24"/>
        </w:rPr>
        <w:t xml:space="preserve"> грудня 2019 року </w:t>
      </w:r>
      <w:r w:rsidRPr="009070FA">
        <w:rPr>
          <w:sz w:val="24"/>
          <w:szCs w:val="24"/>
        </w:rPr>
        <w:tab/>
      </w:r>
      <w:r w:rsidRPr="009070FA">
        <w:rPr>
          <w:sz w:val="24"/>
          <w:szCs w:val="24"/>
        </w:rPr>
        <w:tab/>
      </w:r>
      <w:r w:rsidRPr="009070FA">
        <w:rPr>
          <w:sz w:val="24"/>
          <w:szCs w:val="24"/>
        </w:rPr>
        <w:tab/>
      </w:r>
      <w:r w:rsidRPr="009070FA">
        <w:rPr>
          <w:sz w:val="24"/>
          <w:szCs w:val="24"/>
        </w:rPr>
        <w:tab/>
        <w:t xml:space="preserve">                                 </w:t>
      </w:r>
      <w:r>
        <w:rPr>
          <w:sz w:val="24"/>
          <w:szCs w:val="24"/>
        </w:rPr>
        <w:tab/>
      </w:r>
      <w:r w:rsidRPr="009070FA">
        <w:rPr>
          <w:sz w:val="24"/>
          <w:szCs w:val="24"/>
        </w:rPr>
        <w:t xml:space="preserve"> </w:t>
      </w:r>
      <w:r w:rsidRPr="009070FA">
        <w:rPr>
          <w:sz w:val="24"/>
          <w:szCs w:val="24"/>
        </w:rPr>
        <w:tab/>
      </w:r>
      <w:r w:rsidRPr="009070FA">
        <w:rPr>
          <w:b/>
          <w:bCs/>
          <w:sz w:val="24"/>
          <w:szCs w:val="24"/>
        </w:rPr>
        <w:t>№</w:t>
      </w:r>
      <w:r>
        <w:rPr>
          <w:b/>
          <w:bCs/>
          <w:sz w:val="24"/>
          <w:szCs w:val="24"/>
        </w:rPr>
        <w:t>2314</w:t>
      </w:r>
      <w:r w:rsidRPr="009070FA">
        <w:rPr>
          <w:b/>
          <w:bCs/>
          <w:sz w:val="24"/>
          <w:szCs w:val="24"/>
        </w:rPr>
        <w:t xml:space="preserve"> </w:t>
      </w:r>
    </w:p>
    <w:p w:rsidR="009C52A8" w:rsidRPr="009070FA" w:rsidRDefault="009C52A8" w:rsidP="009C52A8">
      <w:pPr>
        <w:jc w:val="center"/>
        <w:rPr>
          <w:sz w:val="24"/>
          <w:szCs w:val="24"/>
        </w:rPr>
      </w:pPr>
      <w:r w:rsidRPr="009070FA">
        <w:rPr>
          <w:sz w:val="24"/>
          <w:szCs w:val="24"/>
        </w:rPr>
        <w:t>м. Знам'янка</w:t>
      </w:r>
    </w:p>
    <w:p w:rsidR="009C52A8" w:rsidRDefault="009C52A8" w:rsidP="009C52A8">
      <w:pPr>
        <w:jc w:val="both"/>
      </w:pPr>
    </w:p>
    <w:p w:rsidR="009C52A8" w:rsidRPr="00CF50DC" w:rsidRDefault="009C52A8" w:rsidP="009C52A8">
      <w:pPr>
        <w:pStyle w:val="af4"/>
        <w:tabs>
          <w:tab w:val="left" w:pos="4500"/>
          <w:tab w:val="left" w:pos="4860"/>
        </w:tabs>
        <w:ind w:right="5395"/>
        <w:rPr>
          <w:rFonts w:ascii="Times New Roman" w:eastAsia="MS Mincho" w:hAnsi="Times New Roman" w:cs="Times New Roman"/>
          <w:color w:val="000000"/>
          <w:sz w:val="24"/>
          <w:szCs w:val="24"/>
        </w:rPr>
      </w:pPr>
      <w:r w:rsidRPr="00CF50DC">
        <w:rPr>
          <w:rFonts w:ascii="Times New Roman" w:hAnsi="Times New Roman" w:cs="Times New Roman"/>
          <w:sz w:val="24"/>
          <w:szCs w:val="24"/>
        </w:rPr>
        <w:t xml:space="preserve">Про надання дозволу на виготовлення </w:t>
      </w:r>
      <w:r w:rsidRPr="00CF50DC">
        <w:rPr>
          <w:rFonts w:ascii="Times New Roman" w:eastAsia="MS Mincho" w:hAnsi="Times New Roman" w:cs="Times New Roman"/>
          <w:color w:val="000000"/>
          <w:sz w:val="24"/>
          <w:szCs w:val="24"/>
        </w:rPr>
        <w:t>технічної документації щодо встановлення меж земельної ділянки в натурі (на місцевості) у власність</w:t>
      </w:r>
    </w:p>
    <w:p w:rsidR="009C52A8" w:rsidRPr="00CF50DC" w:rsidRDefault="009C52A8" w:rsidP="009C52A8">
      <w:pPr>
        <w:pStyle w:val="af4"/>
        <w:tabs>
          <w:tab w:val="left" w:pos="4500"/>
          <w:tab w:val="left" w:pos="4860"/>
        </w:tabs>
        <w:ind w:right="5139"/>
        <w:rPr>
          <w:rFonts w:ascii="Times New Roman" w:eastAsia="MS Mincho" w:hAnsi="Times New Roman"/>
          <w:color w:val="000000"/>
          <w:sz w:val="24"/>
          <w:szCs w:val="24"/>
        </w:rPr>
      </w:pPr>
      <w:r w:rsidRPr="00CF50DC">
        <w:rPr>
          <w:rFonts w:ascii="Times New Roman" w:eastAsia="MS Mincho" w:hAnsi="Times New Roman" w:cs="Times New Roman"/>
          <w:color w:val="000000"/>
          <w:sz w:val="24"/>
          <w:szCs w:val="24"/>
        </w:rPr>
        <w:t>гр. Слоквенко О.В.</w:t>
      </w:r>
    </w:p>
    <w:p w:rsidR="009C52A8" w:rsidRPr="00CB52D8" w:rsidRDefault="009C52A8" w:rsidP="009C52A8">
      <w:pPr>
        <w:ind w:left="720"/>
        <w:jc w:val="both"/>
        <w:rPr>
          <w:sz w:val="24"/>
          <w:szCs w:val="24"/>
        </w:rPr>
      </w:pPr>
    </w:p>
    <w:p w:rsidR="009C52A8" w:rsidRPr="00CB52D8" w:rsidRDefault="009C52A8" w:rsidP="009C52A8">
      <w:pPr>
        <w:ind w:firstLine="708"/>
        <w:jc w:val="both"/>
        <w:rPr>
          <w:sz w:val="24"/>
          <w:szCs w:val="24"/>
        </w:rPr>
      </w:pPr>
      <w:r w:rsidRPr="00CB52D8">
        <w:rPr>
          <w:sz w:val="24"/>
          <w:szCs w:val="24"/>
        </w:rPr>
        <w:t xml:space="preserve">Розглянувши заяву гр.Слоквенко Оксани Василівни про </w:t>
      </w:r>
      <w:r w:rsidRPr="00CB52D8">
        <w:rPr>
          <w:color w:val="000000"/>
          <w:sz w:val="24"/>
          <w:szCs w:val="24"/>
        </w:rPr>
        <w:t xml:space="preserve">надання дозволу на виготовлення технічної документації із землеустрою </w:t>
      </w:r>
      <w:r w:rsidRPr="00CB52D8">
        <w:rPr>
          <w:sz w:val="24"/>
          <w:szCs w:val="24"/>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Олександрійській, 153, </w:t>
      </w:r>
      <w:r w:rsidRPr="00CB52D8">
        <w:rPr>
          <w:color w:val="000000"/>
          <w:sz w:val="24"/>
          <w:szCs w:val="24"/>
        </w:rPr>
        <w:t>керуючись ст.12, 116, 118, 121 Земельного Кодексу України,</w:t>
      </w:r>
      <w:r w:rsidRPr="00CB52D8">
        <w:rPr>
          <w:sz w:val="24"/>
          <w:szCs w:val="24"/>
        </w:rPr>
        <w:t xml:space="preserve">  ст. 55 Закону України «Про землеустрій», </w:t>
      </w:r>
      <w:r w:rsidRPr="00CB52D8">
        <w:rPr>
          <w:rFonts w:eastAsia="MS Mincho"/>
          <w:sz w:val="24"/>
          <w:szCs w:val="24"/>
        </w:rPr>
        <w:t>п.34</w:t>
      </w:r>
      <w:r w:rsidRPr="00CB52D8">
        <w:rPr>
          <w:sz w:val="24"/>
          <w:szCs w:val="24"/>
        </w:rPr>
        <w:t xml:space="preserve"> </w:t>
      </w:r>
      <w:r w:rsidRPr="00CB52D8">
        <w:rPr>
          <w:rFonts w:eastAsia="MS Mincho"/>
          <w:sz w:val="24"/>
          <w:szCs w:val="24"/>
        </w:rPr>
        <w:t xml:space="preserve">ч.1 </w:t>
      </w:r>
      <w:r w:rsidRPr="00CB52D8">
        <w:rPr>
          <w:sz w:val="24"/>
          <w:szCs w:val="24"/>
        </w:rPr>
        <w:t>ст.26 Закону України «Про місцеве самоврядування в Україні», міська рада</w:t>
      </w:r>
    </w:p>
    <w:p w:rsidR="009C52A8" w:rsidRPr="00CB52D8" w:rsidRDefault="009C52A8" w:rsidP="009C52A8">
      <w:pPr>
        <w:shd w:val="clear" w:color="auto" w:fill="FFFFFF"/>
        <w:tabs>
          <w:tab w:val="left" w:pos="0"/>
          <w:tab w:val="num" w:pos="900"/>
        </w:tabs>
        <w:spacing w:line="274" w:lineRule="exact"/>
        <w:ind w:left="360"/>
        <w:jc w:val="center"/>
        <w:rPr>
          <w:b/>
          <w:bCs/>
          <w:sz w:val="24"/>
          <w:szCs w:val="24"/>
        </w:rPr>
      </w:pPr>
      <w:r w:rsidRPr="00CB52D8">
        <w:rPr>
          <w:b/>
          <w:bCs/>
          <w:sz w:val="24"/>
          <w:szCs w:val="24"/>
        </w:rPr>
        <w:t>В и р і ш и л а:</w:t>
      </w:r>
    </w:p>
    <w:p w:rsidR="009C52A8" w:rsidRPr="00CB52D8" w:rsidRDefault="009C52A8" w:rsidP="009C52A8">
      <w:pPr>
        <w:shd w:val="clear" w:color="auto" w:fill="FFFFFF"/>
        <w:tabs>
          <w:tab w:val="left" w:pos="0"/>
          <w:tab w:val="num" w:pos="900"/>
        </w:tabs>
        <w:spacing w:line="274" w:lineRule="exact"/>
        <w:ind w:left="360"/>
        <w:jc w:val="center"/>
        <w:rPr>
          <w:b/>
          <w:bCs/>
          <w:sz w:val="24"/>
          <w:szCs w:val="24"/>
        </w:rPr>
      </w:pPr>
    </w:p>
    <w:p w:rsidR="009C52A8" w:rsidRPr="00CB52D8" w:rsidRDefault="009C52A8" w:rsidP="009C52A8">
      <w:pPr>
        <w:pStyle w:val="a5"/>
        <w:numPr>
          <w:ilvl w:val="0"/>
          <w:numId w:val="32"/>
        </w:numPr>
        <w:shd w:val="clear" w:color="auto" w:fill="FFFFFF"/>
        <w:tabs>
          <w:tab w:val="left" w:pos="0"/>
        </w:tabs>
        <w:spacing w:after="0" w:line="274" w:lineRule="exact"/>
        <w:jc w:val="both"/>
        <w:rPr>
          <w:rFonts w:ascii="Times New Roman" w:hAnsi="Times New Roman" w:cs="Times New Roman"/>
          <w:sz w:val="24"/>
          <w:szCs w:val="24"/>
        </w:rPr>
      </w:pPr>
      <w:r w:rsidRPr="00723E5B">
        <w:rPr>
          <w:rFonts w:ascii="Times New Roman" w:hAnsi="Times New Roman" w:cs="Times New Roman"/>
          <w:sz w:val="24"/>
          <w:szCs w:val="24"/>
          <w:lang w:val="uk-UA"/>
        </w:rPr>
        <w:t xml:space="preserve">Надати дозвіл на </w:t>
      </w:r>
      <w:r w:rsidRPr="00723E5B">
        <w:rPr>
          <w:rFonts w:ascii="Times New Roman" w:hAnsi="Times New Roman" w:cs="Times New Roman"/>
          <w:color w:val="000000"/>
          <w:sz w:val="24"/>
          <w:szCs w:val="24"/>
          <w:lang w:val="uk-UA"/>
        </w:rPr>
        <w:t xml:space="preserve">виготовлення технічної документації із землеустрою </w:t>
      </w:r>
      <w:r w:rsidRPr="00723E5B">
        <w:rPr>
          <w:rFonts w:ascii="Times New Roman" w:hAnsi="Times New Roman" w:cs="Times New Roman"/>
          <w:sz w:val="24"/>
          <w:szCs w:val="24"/>
          <w:lang w:val="uk-UA"/>
        </w:rPr>
        <w:t xml:space="preserve">щодо встановлення меж земельної ділянки в натурі (на місцевості) у власність гр.Слоквенко Оксані Василівні по вул. </w:t>
      </w:r>
      <w:r w:rsidRPr="00CB52D8">
        <w:rPr>
          <w:rFonts w:ascii="Times New Roman" w:hAnsi="Times New Roman" w:cs="Times New Roman"/>
          <w:sz w:val="24"/>
          <w:szCs w:val="24"/>
        </w:rPr>
        <w:t>Олександрійській, 153 для будівництва та обслуговування житлового будинку, господарських будівель та споруд (присадибна ділянка) площею 885,0 кв.м, із земель житлової та громадської забудови Знам`янської міської ради, у тому числі по угіддях – під одно- та двоповерховою житловою забудовою, код КВЦПЗ – 02.01.</w:t>
      </w:r>
    </w:p>
    <w:p w:rsidR="009C52A8" w:rsidRPr="00CB52D8" w:rsidRDefault="009C52A8" w:rsidP="009C52A8">
      <w:pPr>
        <w:pStyle w:val="a5"/>
        <w:numPr>
          <w:ilvl w:val="0"/>
          <w:numId w:val="32"/>
        </w:numPr>
        <w:shd w:val="clear" w:color="auto" w:fill="FFFFFF"/>
        <w:tabs>
          <w:tab w:val="left" w:pos="0"/>
        </w:tabs>
        <w:spacing w:after="0" w:line="274" w:lineRule="exact"/>
        <w:jc w:val="both"/>
        <w:rPr>
          <w:rFonts w:ascii="Times New Roman" w:hAnsi="Times New Roman" w:cs="Times New Roman"/>
          <w:sz w:val="24"/>
          <w:szCs w:val="24"/>
        </w:rPr>
      </w:pPr>
      <w:r w:rsidRPr="00CB52D8">
        <w:rPr>
          <w:rFonts w:ascii="Times New Roman" w:hAnsi="Times New Roman" w:cs="Times New Roman"/>
          <w:color w:val="000000"/>
          <w:sz w:val="24"/>
          <w:szCs w:val="24"/>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CB52D8">
        <w:rPr>
          <w:rFonts w:ascii="Times New Roman" w:hAnsi="Times New Roman" w:cs="Times New Roman"/>
          <w:sz w:val="24"/>
          <w:szCs w:val="24"/>
        </w:rPr>
        <w:t>додатково при виготовленні технічної документації щодо встановлення меж земельної ділянки в натурі (на місцевості).</w:t>
      </w:r>
    </w:p>
    <w:p w:rsidR="009C52A8" w:rsidRPr="00CB52D8" w:rsidRDefault="009C52A8" w:rsidP="009C52A8">
      <w:pPr>
        <w:pStyle w:val="a5"/>
        <w:numPr>
          <w:ilvl w:val="0"/>
          <w:numId w:val="32"/>
        </w:numPr>
        <w:shd w:val="clear" w:color="auto" w:fill="FFFFFF"/>
        <w:tabs>
          <w:tab w:val="left" w:pos="0"/>
        </w:tabs>
        <w:spacing w:after="0" w:line="274" w:lineRule="exact"/>
        <w:jc w:val="both"/>
        <w:rPr>
          <w:rFonts w:ascii="Times New Roman" w:hAnsi="Times New Roman" w:cs="Times New Roman"/>
          <w:sz w:val="24"/>
          <w:szCs w:val="24"/>
        </w:rPr>
      </w:pPr>
      <w:r w:rsidRPr="00CB52D8">
        <w:rPr>
          <w:rFonts w:ascii="Times New Roman" w:hAnsi="Times New Roman" w:cs="Times New Roman"/>
          <w:sz w:val="24"/>
          <w:szCs w:val="24"/>
          <w:lang w:val="uk-UA"/>
        </w:rPr>
        <w:t xml:space="preserve">Рекомендувати гр.Слоквенко Оксані Василівні у двомісячний термін замовити технічну документацію із землеустрою щодо встановлення меж земельної ділянки в натурі (на місцевості). </w:t>
      </w:r>
      <w:r w:rsidRPr="00CB52D8">
        <w:rPr>
          <w:rFonts w:ascii="Times New Roman" w:eastAsia="MS Mincho" w:hAnsi="Times New Roman" w:cs="Times New Roman"/>
          <w:sz w:val="24"/>
          <w:szCs w:val="24"/>
        </w:rPr>
        <w:t>У разі несвоєчасного виконання даного пункту, пункт 1 втрачає силу.</w:t>
      </w:r>
    </w:p>
    <w:p w:rsidR="009C52A8" w:rsidRPr="00CB52D8" w:rsidRDefault="009C52A8" w:rsidP="009C52A8">
      <w:pPr>
        <w:pStyle w:val="a5"/>
        <w:numPr>
          <w:ilvl w:val="0"/>
          <w:numId w:val="32"/>
        </w:numPr>
        <w:shd w:val="clear" w:color="auto" w:fill="FFFFFF"/>
        <w:tabs>
          <w:tab w:val="left" w:pos="0"/>
        </w:tabs>
        <w:spacing w:after="0" w:line="274" w:lineRule="exact"/>
        <w:jc w:val="both"/>
        <w:rPr>
          <w:rFonts w:ascii="Times New Roman" w:hAnsi="Times New Roman" w:cs="Times New Roman"/>
          <w:sz w:val="24"/>
          <w:szCs w:val="24"/>
        </w:rPr>
      </w:pPr>
      <w:r w:rsidRPr="00CB52D8">
        <w:rPr>
          <w:rFonts w:ascii="Times New Roman" w:hAnsi="Times New Roman" w:cs="Times New Roman"/>
          <w:sz w:val="24"/>
          <w:szCs w:val="24"/>
        </w:rPr>
        <w:t>Організацію виконання рішення в частині повідомлення заявника про прийняте рішення покласти на відділ земельних питань (нач. А.Грицюк).</w:t>
      </w:r>
    </w:p>
    <w:p w:rsidR="009C52A8" w:rsidRPr="00CB52D8" w:rsidRDefault="009C52A8" w:rsidP="009C52A8">
      <w:pPr>
        <w:pStyle w:val="a5"/>
        <w:numPr>
          <w:ilvl w:val="0"/>
          <w:numId w:val="32"/>
        </w:numPr>
        <w:shd w:val="clear" w:color="auto" w:fill="FFFFFF"/>
        <w:tabs>
          <w:tab w:val="left" w:pos="0"/>
        </w:tabs>
        <w:spacing w:after="0" w:line="274" w:lineRule="exact"/>
        <w:jc w:val="both"/>
        <w:rPr>
          <w:rFonts w:ascii="Times New Roman" w:hAnsi="Times New Roman" w:cs="Times New Roman"/>
          <w:sz w:val="24"/>
          <w:szCs w:val="24"/>
        </w:rPr>
      </w:pPr>
      <w:r w:rsidRPr="00CB52D8">
        <w:rPr>
          <w:rFonts w:ascii="Times New Roman" w:hAnsi="Times New Roman" w:cs="Times New Roman"/>
          <w:sz w:val="24"/>
          <w:szCs w:val="24"/>
        </w:rPr>
        <w:t>Контроль за виконанням даного рішення покласти на постійну комісію з питань землекористування та будівництва (гол.Р.Кондратьєв).</w:t>
      </w:r>
    </w:p>
    <w:p w:rsidR="009C52A8" w:rsidRPr="00CB52D8" w:rsidRDefault="009C52A8" w:rsidP="009C52A8">
      <w:pPr>
        <w:shd w:val="clear" w:color="auto" w:fill="FFFFFF"/>
        <w:tabs>
          <w:tab w:val="left" w:pos="0"/>
        </w:tabs>
        <w:spacing w:line="274" w:lineRule="exact"/>
        <w:ind w:left="360"/>
        <w:jc w:val="both"/>
        <w:rPr>
          <w:spacing w:val="-6"/>
          <w:sz w:val="28"/>
          <w:szCs w:val="28"/>
        </w:rPr>
      </w:pPr>
    </w:p>
    <w:p w:rsidR="009C52A8" w:rsidRPr="00620F49" w:rsidRDefault="009C52A8" w:rsidP="009C52A8">
      <w:pPr>
        <w:pStyle w:val="af4"/>
        <w:ind w:left="360"/>
        <w:jc w:val="center"/>
        <w:rPr>
          <w:rFonts w:ascii="Times New Roman" w:hAnsi="Times New Roman" w:cs="Times New Roman"/>
          <w:b/>
          <w:bCs/>
          <w:sz w:val="24"/>
          <w:szCs w:val="24"/>
        </w:rPr>
      </w:pPr>
    </w:p>
    <w:p w:rsidR="009C52A8" w:rsidRPr="003702B2" w:rsidRDefault="009C52A8" w:rsidP="009C52A8">
      <w:pPr>
        <w:pStyle w:val="af4"/>
        <w:ind w:left="360"/>
        <w:jc w:val="center"/>
        <w:rPr>
          <w:rFonts w:ascii="Times New Roman" w:hAnsi="Times New Roman" w:cs="Times New Roman"/>
          <w:b/>
          <w:bCs/>
          <w:sz w:val="24"/>
          <w:szCs w:val="24"/>
        </w:rPr>
      </w:pPr>
      <w:r w:rsidRPr="003702B2">
        <w:rPr>
          <w:rFonts w:ascii="Times New Roman" w:hAnsi="Times New Roman" w:cs="Times New Roman"/>
          <w:b/>
          <w:sz w:val="24"/>
        </w:rPr>
        <w:t>Міський голова</w:t>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t>Сергій  ФІЛІПЕНКО</w:t>
      </w:r>
    </w:p>
    <w:p w:rsidR="009C52A8" w:rsidRDefault="009C52A8" w:rsidP="009C52A8">
      <w:pPr>
        <w:jc w:val="both"/>
      </w:pPr>
    </w:p>
    <w:p w:rsidR="009C52A8" w:rsidRDefault="009C52A8" w:rsidP="009C52A8">
      <w:pPr>
        <w:jc w:val="both"/>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Pr="009070FA" w:rsidRDefault="009C52A8" w:rsidP="009C52A8">
      <w:pPr>
        <w:jc w:val="right"/>
        <w:rPr>
          <w:b/>
          <w:bCs/>
          <w:sz w:val="24"/>
          <w:szCs w:val="24"/>
        </w:rPr>
      </w:pPr>
    </w:p>
    <w:p w:rsidR="009C52A8" w:rsidRPr="009070FA" w:rsidRDefault="009C52A8" w:rsidP="009C52A8">
      <w:pPr>
        <w:jc w:val="center"/>
        <w:rPr>
          <w:b/>
          <w:bCs/>
          <w:sz w:val="24"/>
          <w:szCs w:val="24"/>
        </w:rPr>
      </w:pPr>
      <w:r>
        <w:rPr>
          <w:b/>
          <w:bCs/>
          <w:sz w:val="24"/>
          <w:szCs w:val="24"/>
        </w:rPr>
        <w:t>Вісімдесят друга</w:t>
      </w:r>
      <w:r w:rsidRPr="009070FA">
        <w:rPr>
          <w:b/>
          <w:bCs/>
          <w:sz w:val="24"/>
          <w:szCs w:val="24"/>
        </w:rPr>
        <w:t xml:space="preserve"> сесія Знам’янської  міської  ради</w:t>
      </w:r>
    </w:p>
    <w:p w:rsidR="009C52A8" w:rsidRPr="009070FA" w:rsidRDefault="009C52A8" w:rsidP="009C52A8">
      <w:pPr>
        <w:jc w:val="center"/>
        <w:rPr>
          <w:b/>
          <w:bCs/>
          <w:sz w:val="24"/>
          <w:szCs w:val="24"/>
        </w:rPr>
      </w:pPr>
      <w:r w:rsidRPr="009070FA">
        <w:rPr>
          <w:b/>
          <w:bCs/>
          <w:sz w:val="24"/>
          <w:szCs w:val="24"/>
        </w:rPr>
        <w:t>сьомого  скликання</w:t>
      </w:r>
    </w:p>
    <w:p w:rsidR="009C52A8" w:rsidRPr="009070FA" w:rsidRDefault="009C52A8" w:rsidP="009C52A8">
      <w:pPr>
        <w:jc w:val="center"/>
        <w:rPr>
          <w:b/>
          <w:bCs/>
          <w:sz w:val="24"/>
          <w:szCs w:val="24"/>
        </w:rPr>
      </w:pPr>
    </w:p>
    <w:p w:rsidR="009C52A8" w:rsidRPr="009070FA" w:rsidRDefault="009C52A8" w:rsidP="009C52A8">
      <w:pPr>
        <w:jc w:val="center"/>
        <w:rPr>
          <w:sz w:val="24"/>
          <w:szCs w:val="24"/>
        </w:rPr>
      </w:pPr>
      <w:r w:rsidRPr="009070FA">
        <w:rPr>
          <w:b/>
          <w:bCs/>
          <w:sz w:val="24"/>
          <w:szCs w:val="24"/>
        </w:rPr>
        <w:t>Р І Ш Е Н Н Я</w:t>
      </w:r>
    </w:p>
    <w:p w:rsidR="009C52A8" w:rsidRPr="009070FA" w:rsidRDefault="009C52A8" w:rsidP="009C52A8">
      <w:pPr>
        <w:rPr>
          <w:sz w:val="24"/>
          <w:szCs w:val="24"/>
        </w:rPr>
      </w:pPr>
      <w:r w:rsidRPr="009070FA">
        <w:rPr>
          <w:sz w:val="24"/>
          <w:szCs w:val="24"/>
        </w:rPr>
        <w:t xml:space="preserve">від </w:t>
      </w:r>
      <w:r>
        <w:rPr>
          <w:sz w:val="24"/>
          <w:szCs w:val="24"/>
        </w:rPr>
        <w:t>26</w:t>
      </w:r>
      <w:r w:rsidRPr="009070FA">
        <w:rPr>
          <w:sz w:val="24"/>
          <w:szCs w:val="24"/>
        </w:rPr>
        <w:t xml:space="preserve"> грудня 2019 року </w:t>
      </w:r>
      <w:r w:rsidRPr="009070FA">
        <w:rPr>
          <w:sz w:val="24"/>
          <w:szCs w:val="24"/>
        </w:rPr>
        <w:tab/>
      </w:r>
      <w:r w:rsidRPr="009070FA">
        <w:rPr>
          <w:sz w:val="24"/>
          <w:szCs w:val="24"/>
        </w:rPr>
        <w:tab/>
      </w:r>
      <w:r w:rsidRPr="009070FA">
        <w:rPr>
          <w:sz w:val="24"/>
          <w:szCs w:val="24"/>
        </w:rPr>
        <w:tab/>
      </w:r>
      <w:r w:rsidRPr="009070FA">
        <w:rPr>
          <w:sz w:val="24"/>
          <w:szCs w:val="24"/>
        </w:rPr>
        <w:tab/>
        <w:t xml:space="preserve">                                 </w:t>
      </w:r>
      <w:r>
        <w:rPr>
          <w:sz w:val="24"/>
          <w:szCs w:val="24"/>
        </w:rPr>
        <w:tab/>
      </w:r>
      <w:r w:rsidRPr="009070FA">
        <w:rPr>
          <w:sz w:val="24"/>
          <w:szCs w:val="24"/>
        </w:rPr>
        <w:t xml:space="preserve"> </w:t>
      </w:r>
      <w:r w:rsidRPr="009070FA">
        <w:rPr>
          <w:sz w:val="24"/>
          <w:szCs w:val="24"/>
        </w:rPr>
        <w:tab/>
      </w:r>
      <w:r w:rsidRPr="009070FA">
        <w:rPr>
          <w:b/>
          <w:bCs/>
          <w:sz w:val="24"/>
          <w:szCs w:val="24"/>
        </w:rPr>
        <w:t>№</w:t>
      </w:r>
      <w:r>
        <w:rPr>
          <w:b/>
          <w:bCs/>
          <w:sz w:val="24"/>
          <w:szCs w:val="24"/>
        </w:rPr>
        <w:t>2315</w:t>
      </w:r>
      <w:r w:rsidRPr="009070FA">
        <w:rPr>
          <w:b/>
          <w:bCs/>
          <w:sz w:val="24"/>
          <w:szCs w:val="24"/>
        </w:rPr>
        <w:t xml:space="preserve"> </w:t>
      </w:r>
    </w:p>
    <w:p w:rsidR="009C52A8" w:rsidRPr="009070FA" w:rsidRDefault="009C52A8" w:rsidP="009C52A8">
      <w:pPr>
        <w:jc w:val="center"/>
        <w:rPr>
          <w:sz w:val="24"/>
          <w:szCs w:val="24"/>
        </w:rPr>
      </w:pPr>
      <w:r w:rsidRPr="009070FA">
        <w:rPr>
          <w:sz w:val="24"/>
          <w:szCs w:val="24"/>
        </w:rPr>
        <w:t>м. Знам'янка</w:t>
      </w:r>
    </w:p>
    <w:p w:rsidR="009C52A8" w:rsidRPr="00CF50DC" w:rsidRDefault="009C52A8" w:rsidP="009C52A8">
      <w:pPr>
        <w:pStyle w:val="af4"/>
        <w:tabs>
          <w:tab w:val="left" w:pos="4500"/>
          <w:tab w:val="left" w:pos="4860"/>
        </w:tabs>
        <w:ind w:right="5395"/>
        <w:rPr>
          <w:rFonts w:ascii="Times New Roman" w:eastAsia="MS Mincho" w:hAnsi="Times New Roman" w:cs="Times New Roman"/>
          <w:color w:val="000000"/>
          <w:sz w:val="24"/>
          <w:szCs w:val="24"/>
        </w:rPr>
      </w:pPr>
      <w:r w:rsidRPr="00CF50DC">
        <w:rPr>
          <w:rFonts w:ascii="Times New Roman" w:hAnsi="Times New Roman" w:cs="Times New Roman"/>
          <w:sz w:val="24"/>
          <w:szCs w:val="24"/>
        </w:rPr>
        <w:t xml:space="preserve">Про надання дозволу на виготовлення </w:t>
      </w:r>
      <w:r w:rsidRPr="00CF50DC">
        <w:rPr>
          <w:rFonts w:ascii="Times New Roman" w:eastAsia="MS Mincho" w:hAnsi="Times New Roman" w:cs="Times New Roman"/>
          <w:color w:val="000000"/>
          <w:sz w:val="24"/>
          <w:szCs w:val="24"/>
        </w:rPr>
        <w:t>технічної документації щодо встановлення меж земельної ділянки в натурі (на місцевості) у власність</w:t>
      </w:r>
    </w:p>
    <w:p w:rsidR="009C52A8" w:rsidRPr="00CF50DC" w:rsidRDefault="009C52A8" w:rsidP="009C52A8">
      <w:pPr>
        <w:pStyle w:val="af4"/>
        <w:tabs>
          <w:tab w:val="left" w:pos="4500"/>
          <w:tab w:val="left" w:pos="4860"/>
        </w:tabs>
        <w:ind w:right="5139"/>
        <w:rPr>
          <w:rFonts w:ascii="Times New Roman" w:eastAsia="MS Mincho" w:hAnsi="Times New Roman"/>
          <w:color w:val="000000"/>
          <w:sz w:val="24"/>
          <w:szCs w:val="24"/>
        </w:rPr>
      </w:pPr>
      <w:r w:rsidRPr="00CF50DC">
        <w:rPr>
          <w:rFonts w:ascii="Times New Roman" w:eastAsia="MS Mincho" w:hAnsi="Times New Roman" w:cs="Times New Roman"/>
          <w:color w:val="000000"/>
          <w:sz w:val="24"/>
          <w:szCs w:val="24"/>
        </w:rPr>
        <w:t xml:space="preserve">гр. </w:t>
      </w:r>
      <w:r>
        <w:rPr>
          <w:rFonts w:ascii="Times New Roman" w:eastAsia="MS Mincho" w:hAnsi="Times New Roman" w:cs="Times New Roman"/>
          <w:color w:val="000000"/>
          <w:sz w:val="24"/>
          <w:szCs w:val="24"/>
        </w:rPr>
        <w:t>Трубіній Н.І.</w:t>
      </w:r>
    </w:p>
    <w:p w:rsidR="009C52A8" w:rsidRPr="00CF50DC" w:rsidRDefault="009C52A8" w:rsidP="009C52A8">
      <w:pPr>
        <w:ind w:left="720"/>
        <w:jc w:val="both"/>
      </w:pPr>
    </w:p>
    <w:p w:rsidR="009C52A8" w:rsidRPr="00A938D5" w:rsidRDefault="009C52A8" w:rsidP="009C52A8">
      <w:pPr>
        <w:ind w:firstLine="708"/>
        <w:jc w:val="both"/>
        <w:rPr>
          <w:sz w:val="24"/>
        </w:rPr>
      </w:pPr>
      <w:r w:rsidRPr="00A938D5">
        <w:rPr>
          <w:sz w:val="24"/>
        </w:rPr>
        <w:t xml:space="preserve">Розглянувши заяву гр.Трубіної Нелі Іванівни про </w:t>
      </w:r>
      <w:r w:rsidRPr="00A938D5">
        <w:rPr>
          <w:color w:val="000000"/>
          <w:sz w:val="24"/>
        </w:rPr>
        <w:t xml:space="preserve">надання дозволу на виготовлення технічної документації із землеустрою </w:t>
      </w:r>
      <w:r w:rsidRPr="00A938D5">
        <w:rPr>
          <w:sz w:val="24"/>
        </w:rPr>
        <w:t xml:space="preserve">щодо встановлення меж земельної ділянки в натурі (на місцевості) у власність для будівництва та обслуговування житлового будинку, господарських будівель та споруд (присадибна ділянка) по вул. Комарова, 23, </w:t>
      </w:r>
      <w:r w:rsidRPr="00A938D5">
        <w:rPr>
          <w:color w:val="000000"/>
          <w:sz w:val="24"/>
        </w:rPr>
        <w:t>керуючись ст.12, 116, 118, 121 Земельного Кодексу України,</w:t>
      </w:r>
      <w:r w:rsidRPr="00A938D5">
        <w:rPr>
          <w:sz w:val="24"/>
        </w:rPr>
        <w:t xml:space="preserve">  ст. 55 Закону України «Про землеустрій», </w:t>
      </w:r>
      <w:r w:rsidRPr="00A938D5">
        <w:rPr>
          <w:rFonts w:eastAsia="MS Mincho"/>
          <w:sz w:val="24"/>
        </w:rPr>
        <w:t>п.34</w:t>
      </w:r>
      <w:r w:rsidRPr="00A938D5">
        <w:rPr>
          <w:sz w:val="24"/>
        </w:rPr>
        <w:t xml:space="preserve"> </w:t>
      </w:r>
      <w:r w:rsidRPr="00A938D5">
        <w:rPr>
          <w:rFonts w:eastAsia="MS Mincho"/>
          <w:sz w:val="24"/>
        </w:rPr>
        <w:t xml:space="preserve">ч.1 </w:t>
      </w:r>
      <w:r w:rsidRPr="00A938D5">
        <w:rPr>
          <w:sz w:val="24"/>
        </w:rPr>
        <w:t>ст.26 Закону України «Про місцеве самоврядування в Україні», міська рада</w:t>
      </w:r>
    </w:p>
    <w:p w:rsidR="009C52A8" w:rsidRPr="00A938D5" w:rsidRDefault="009C52A8" w:rsidP="009C52A8">
      <w:pPr>
        <w:shd w:val="clear" w:color="auto" w:fill="FFFFFF"/>
        <w:tabs>
          <w:tab w:val="left" w:pos="0"/>
          <w:tab w:val="num" w:pos="900"/>
        </w:tabs>
        <w:spacing w:line="274" w:lineRule="exact"/>
        <w:ind w:left="360"/>
        <w:jc w:val="center"/>
        <w:rPr>
          <w:b/>
          <w:bCs/>
          <w:sz w:val="24"/>
        </w:rPr>
      </w:pPr>
      <w:r w:rsidRPr="00A938D5">
        <w:rPr>
          <w:b/>
          <w:bCs/>
          <w:sz w:val="24"/>
        </w:rPr>
        <w:t>В и р і ш и л а:</w:t>
      </w:r>
    </w:p>
    <w:p w:rsidR="009C52A8" w:rsidRPr="00CF50DC" w:rsidRDefault="009C52A8" w:rsidP="009C52A8">
      <w:pPr>
        <w:shd w:val="clear" w:color="auto" w:fill="FFFFFF"/>
        <w:tabs>
          <w:tab w:val="left" w:pos="0"/>
          <w:tab w:val="num" w:pos="900"/>
        </w:tabs>
        <w:spacing w:line="274" w:lineRule="exact"/>
        <w:ind w:left="360"/>
        <w:jc w:val="center"/>
        <w:rPr>
          <w:b/>
          <w:bCs/>
        </w:rPr>
      </w:pPr>
    </w:p>
    <w:p w:rsidR="009C52A8" w:rsidRPr="00A938D5" w:rsidRDefault="009C52A8" w:rsidP="009C52A8">
      <w:pPr>
        <w:pStyle w:val="a5"/>
        <w:numPr>
          <w:ilvl w:val="0"/>
          <w:numId w:val="33"/>
        </w:numPr>
        <w:shd w:val="clear" w:color="auto" w:fill="FFFFFF"/>
        <w:tabs>
          <w:tab w:val="left" w:pos="0"/>
        </w:tabs>
        <w:spacing w:after="0" w:line="274" w:lineRule="exact"/>
        <w:jc w:val="both"/>
        <w:rPr>
          <w:rFonts w:ascii="Times New Roman" w:hAnsi="Times New Roman" w:cs="Times New Roman"/>
          <w:sz w:val="24"/>
          <w:szCs w:val="24"/>
        </w:rPr>
      </w:pPr>
      <w:r w:rsidRPr="00723E5B">
        <w:rPr>
          <w:rFonts w:ascii="Times New Roman" w:hAnsi="Times New Roman" w:cs="Times New Roman"/>
          <w:sz w:val="24"/>
          <w:szCs w:val="24"/>
          <w:lang w:val="uk-UA"/>
        </w:rPr>
        <w:t xml:space="preserve">Надати дозвіл на </w:t>
      </w:r>
      <w:r w:rsidRPr="00723E5B">
        <w:rPr>
          <w:rFonts w:ascii="Times New Roman" w:hAnsi="Times New Roman" w:cs="Times New Roman"/>
          <w:color w:val="000000"/>
          <w:sz w:val="24"/>
          <w:szCs w:val="24"/>
          <w:lang w:val="uk-UA"/>
        </w:rPr>
        <w:t xml:space="preserve">виготовлення технічної документації із землеустрою </w:t>
      </w:r>
      <w:r w:rsidRPr="00723E5B">
        <w:rPr>
          <w:rFonts w:ascii="Times New Roman" w:hAnsi="Times New Roman" w:cs="Times New Roman"/>
          <w:sz w:val="24"/>
          <w:szCs w:val="24"/>
          <w:lang w:val="uk-UA"/>
        </w:rPr>
        <w:t xml:space="preserve">щодо встановлення меж земельної ділянки в натурі (на місцевості) у власність гр.Трубіній Нелі Іванівні по вул. </w:t>
      </w:r>
      <w:r w:rsidRPr="00A938D5">
        <w:rPr>
          <w:rFonts w:ascii="Times New Roman" w:hAnsi="Times New Roman" w:cs="Times New Roman"/>
          <w:sz w:val="24"/>
          <w:szCs w:val="24"/>
        </w:rPr>
        <w:t>Комарова, 23</w:t>
      </w:r>
      <w:r w:rsidRPr="00A938D5">
        <w:rPr>
          <w:rFonts w:ascii="Times New Roman" w:hAnsi="Times New Roman" w:cs="Times New Roman"/>
        </w:rPr>
        <w:t xml:space="preserve"> </w:t>
      </w:r>
      <w:r w:rsidRPr="00A938D5">
        <w:rPr>
          <w:rFonts w:ascii="Times New Roman" w:hAnsi="Times New Roman" w:cs="Times New Roman"/>
          <w:sz w:val="24"/>
          <w:szCs w:val="24"/>
        </w:rPr>
        <w:t>для будівництва та обслуговування житлового будинку, господарських будівель та споруд (присадибна ділянка) площею 868,5 кв.м, із земель житлової та громадської забудови Знам`янської міської ради, у тому числі по угіддях – під одно- та двоповерховою житловою забудовою, код КВЦПЗ – 02.01.</w:t>
      </w:r>
    </w:p>
    <w:p w:rsidR="009C52A8" w:rsidRPr="00A938D5" w:rsidRDefault="009C52A8" w:rsidP="009C52A8">
      <w:pPr>
        <w:pStyle w:val="a5"/>
        <w:numPr>
          <w:ilvl w:val="0"/>
          <w:numId w:val="33"/>
        </w:numPr>
        <w:shd w:val="clear" w:color="auto" w:fill="FFFFFF"/>
        <w:tabs>
          <w:tab w:val="left" w:pos="0"/>
        </w:tabs>
        <w:spacing w:after="0" w:line="274" w:lineRule="exact"/>
        <w:jc w:val="both"/>
        <w:rPr>
          <w:rFonts w:ascii="Times New Roman" w:hAnsi="Times New Roman" w:cs="Times New Roman"/>
          <w:sz w:val="24"/>
          <w:szCs w:val="24"/>
        </w:rPr>
      </w:pPr>
      <w:r w:rsidRPr="00A938D5">
        <w:rPr>
          <w:rFonts w:ascii="Times New Roman" w:hAnsi="Times New Roman" w:cs="Times New Roman"/>
          <w:color w:val="000000"/>
          <w:sz w:val="24"/>
          <w:szCs w:val="24"/>
        </w:rPr>
        <w:t xml:space="preserve">Якщо при встановленні меж земельної ділянки будуть  виявлені розбіжності в даних про розмір земельної ділянки, переданої у власність з фактичними розмірами, то остаточний розмір площі такої  ділянки буде  визначено </w:t>
      </w:r>
      <w:r w:rsidRPr="00A938D5">
        <w:rPr>
          <w:rFonts w:ascii="Times New Roman" w:hAnsi="Times New Roman" w:cs="Times New Roman"/>
          <w:sz w:val="24"/>
          <w:szCs w:val="24"/>
        </w:rPr>
        <w:t>додатково при виготовленні технічної документації щодо встановлення меж земельної ділянки в натурі (на місцевості).</w:t>
      </w:r>
    </w:p>
    <w:p w:rsidR="009C52A8" w:rsidRPr="00A938D5" w:rsidRDefault="009C52A8" w:rsidP="009C52A8">
      <w:pPr>
        <w:pStyle w:val="a5"/>
        <w:numPr>
          <w:ilvl w:val="0"/>
          <w:numId w:val="33"/>
        </w:numPr>
        <w:shd w:val="clear" w:color="auto" w:fill="FFFFFF"/>
        <w:tabs>
          <w:tab w:val="left" w:pos="0"/>
        </w:tabs>
        <w:spacing w:after="0" w:line="274" w:lineRule="exact"/>
        <w:jc w:val="both"/>
        <w:rPr>
          <w:rFonts w:ascii="Times New Roman" w:hAnsi="Times New Roman" w:cs="Times New Roman"/>
          <w:sz w:val="24"/>
          <w:szCs w:val="24"/>
        </w:rPr>
      </w:pPr>
      <w:r w:rsidRPr="00A938D5">
        <w:rPr>
          <w:rFonts w:ascii="Times New Roman" w:hAnsi="Times New Roman" w:cs="Times New Roman"/>
          <w:sz w:val="24"/>
          <w:szCs w:val="24"/>
        </w:rPr>
        <w:t xml:space="preserve">Рекомендувати гр. Трубіній Нелі Іванівні у двомісячний термін замовити технічну документацію із землеустрою щодо встановлення меж земельної ділянки в натурі (на місцевості). </w:t>
      </w:r>
      <w:r w:rsidRPr="00A938D5">
        <w:rPr>
          <w:rFonts w:ascii="Times New Roman" w:eastAsia="MS Mincho" w:hAnsi="Times New Roman" w:cs="Times New Roman"/>
          <w:sz w:val="24"/>
          <w:szCs w:val="24"/>
        </w:rPr>
        <w:t>У разі несвоєчасного виконання даного пункту, пункт 1 втрачає силу.</w:t>
      </w:r>
    </w:p>
    <w:p w:rsidR="009C52A8" w:rsidRPr="00A938D5" w:rsidRDefault="009C52A8" w:rsidP="009C52A8">
      <w:pPr>
        <w:pStyle w:val="a5"/>
        <w:numPr>
          <w:ilvl w:val="0"/>
          <w:numId w:val="33"/>
        </w:numPr>
        <w:shd w:val="clear" w:color="auto" w:fill="FFFFFF"/>
        <w:tabs>
          <w:tab w:val="left" w:pos="0"/>
        </w:tabs>
        <w:spacing w:after="0" w:line="274" w:lineRule="exact"/>
        <w:jc w:val="both"/>
        <w:rPr>
          <w:rFonts w:ascii="Times New Roman" w:hAnsi="Times New Roman" w:cs="Times New Roman"/>
          <w:sz w:val="24"/>
          <w:szCs w:val="24"/>
        </w:rPr>
      </w:pPr>
      <w:r w:rsidRPr="00A938D5">
        <w:rPr>
          <w:rFonts w:ascii="Times New Roman" w:hAnsi="Times New Roman" w:cs="Times New Roman"/>
          <w:sz w:val="24"/>
          <w:szCs w:val="24"/>
        </w:rPr>
        <w:t>Організацію виконання рішення в частині повідомлення заявника про прийняте рішення покласти на відділ земельних питань (нач. А.Грицюк).</w:t>
      </w:r>
    </w:p>
    <w:p w:rsidR="009C52A8" w:rsidRPr="00A938D5" w:rsidRDefault="009C52A8" w:rsidP="009C52A8">
      <w:pPr>
        <w:pStyle w:val="a5"/>
        <w:numPr>
          <w:ilvl w:val="0"/>
          <w:numId w:val="33"/>
        </w:numPr>
        <w:shd w:val="clear" w:color="auto" w:fill="FFFFFF"/>
        <w:tabs>
          <w:tab w:val="left" w:pos="0"/>
        </w:tabs>
        <w:spacing w:after="0" w:line="274" w:lineRule="exact"/>
        <w:jc w:val="both"/>
        <w:rPr>
          <w:rFonts w:ascii="Times New Roman" w:hAnsi="Times New Roman" w:cs="Times New Roman"/>
          <w:sz w:val="24"/>
          <w:szCs w:val="24"/>
        </w:rPr>
      </w:pPr>
      <w:r w:rsidRPr="00A938D5">
        <w:rPr>
          <w:rFonts w:ascii="Times New Roman" w:hAnsi="Times New Roman" w:cs="Times New Roman"/>
          <w:sz w:val="24"/>
          <w:szCs w:val="24"/>
        </w:rPr>
        <w:t>Контроль за виконанням даного рішення покласти на постійну комісію з питань землекористування та будівництва (гол.Р.Кондратьєв).</w:t>
      </w:r>
    </w:p>
    <w:p w:rsidR="009C52A8" w:rsidRPr="00620F49" w:rsidRDefault="009C52A8" w:rsidP="009C52A8">
      <w:pPr>
        <w:shd w:val="clear" w:color="auto" w:fill="FFFFFF"/>
        <w:tabs>
          <w:tab w:val="left" w:pos="0"/>
        </w:tabs>
        <w:spacing w:line="274" w:lineRule="exact"/>
        <w:ind w:left="360"/>
        <w:jc w:val="both"/>
        <w:rPr>
          <w:spacing w:val="-6"/>
          <w:sz w:val="28"/>
          <w:szCs w:val="28"/>
        </w:rPr>
      </w:pPr>
    </w:p>
    <w:p w:rsidR="009C52A8" w:rsidRPr="00620F49" w:rsidRDefault="009C52A8" w:rsidP="009C52A8">
      <w:pPr>
        <w:pStyle w:val="af4"/>
        <w:ind w:left="360"/>
        <w:jc w:val="center"/>
        <w:rPr>
          <w:rFonts w:ascii="Times New Roman" w:hAnsi="Times New Roman" w:cs="Times New Roman"/>
          <w:b/>
          <w:bCs/>
          <w:sz w:val="24"/>
          <w:szCs w:val="24"/>
        </w:rPr>
      </w:pPr>
    </w:p>
    <w:p w:rsidR="009C52A8" w:rsidRPr="003702B2" w:rsidRDefault="009C52A8" w:rsidP="009C52A8">
      <w:pPr>
        <w:pStyle w:val="af4"/>
        <w:ind w:left="360"/>
        <w:jc w:val="center"/>
        <w:rPr>
          <w:rFonts w:ascii="Times New Roman" w:hAnsi="Times New Roman" w:cs="Times New Roman"/>
          <w:b/>
          <w:bCs/>
          <w:sz w:val="24"/>
          <w:szCs w:val="24"/>
        </w:rPr>
      </w:pPr>
      <w:r w:rsidRPr="003702B2">
        <w:rPr>
          <w:rFonts w:ascii="Times New Roman" w:hAnsi="Times New Roman" w:cs="Times New Roman"/>
          <w:b/>
          <w:sz w:val="24"/>
        </w:rPr>
        <w:t>Міський голова</w:t>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t>Сергій  ФІЛІПЕНКО</w:t>
      </w:r>
    </w:p>
    <w:p w:rsidR="009C52A8" w:rsidRPr="00457255" w:rsidRDefault="009C52A8" w:rsidP="009C52A8"/>
    <w:p w:rsidR="009C52A8" w:rsidRDefault="009C52A8" w:rsidP="009C52A8">
      <w:pPr>
        <w:ind w:firstLine="708"/>
        <w:jc w:val="both"/>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Default="009C52A8" w:rsidP="009C52A8">
      <w:pPr>
        <w:jc w:val="right"/>
        <w:rPr>
          <w:b/>
          <w:bCs/>
          <w:sz w:val="24"/>
          <w:szCs w:val="24"/>
        </w:rPr>
      </w:pPr>
    </w:p>
    <w:p w:rsidR="009C52A8" w:rsidRPr="009070FA" w:rsidRDefault="009C52A8" w:rsidP="009C52A8">
      <w:pPr>
        <w:jc w:val="right"/>
        <w:rPr>
          <w:b/>
          <w:bCs/>
          <w:sz w:val="24"/>
          <w:szCs w:val="24"/>
        </w:rPr>
      </w:pPr>
    </w:p>
    <w:p w:rsidR="009C52A8" w:rsidRPr="009070FA" w:rsidRDefault="009C52A8" w:rsidP="009C52A8">
      <w:pPr>
        <w:jc w:val="center"/>
        <w:rPr>
          <w:b/>
          <w:bCs/>
          <w:sz w:val="24"/>
          <w:szCs w:val="24"/>
        </w:rPr>
      </w:pPr>
      <w:r>
        <w:rPr>
          <w:b/>
          <w:bCs/>
          <w:sz w:val="24"/>
          <w:szCs w:val="24"/>
        </w:rPr>
        <w:t>Вісімдесят друга</w:t>
      </w:r>
      <w:r w:rsidRPr="009070FA">
        <w:rPr>
          <w:b/>
          <w:bCs/>
          <w:sz w:val="24"/>
          <w:szCs w:val="24"/>
        </w:rPr>
        <w:t xml:space="preserve"> сесія Знам’янської  міської  ради</w:t>
      </w:r>
    </w:p>
    <w:p w:rsidR="009C52A8" w:rsidRPr="009070FA" w:rsidRDefault="009C52A8" w:rsidP="009C52A8">
      <w:pPr>
        <w:jc w:val="center"/>
        <w:rPr>
          <w:b/>
          <w:bCs/>
          <w:sz w:val="24"/>
          <w:szCs w:val="24"/>
        </w:rPr>
      </w:pPr>
      <w:r w:rsidRPr="009070FA">
        <w:rPr>
          <w:b/>
          <w:bCs/>
          <w:sz w:val="24"/>
          <w:szCs w:val="24"/>
        </w:rPr>
        <w:t>сьомого  скликання</w:t>
      </w:r>
    </w:p>
    <w:p w:rsidR="009C52A8" w:rsidRPr="009070FA" w:rsidRDefault="009C52A8" w:rsidP="009C52A8">
      <w:pPr>
        <w:jc w:val="center"/>
        <w:rPr>
          <w:b/>
          <w:bCs/>
          <w:sz w:val="24"/>
          <w:szCs w:val="24"/>
        </w:rPr>
      </w:pPr>
    </w:p>
    <w:p w:rsidR="009C52A8" w:rsidRPr="009070FA" w:rsidRDefault="009C52A8" w:rsidP="009C52A8">
      <w:pPr>
        <w:jc w:val="center"/>
        <w:rPr>
          <w:sz w:val="24"/>
          <w:szCs w:val="24"/>
        </w:rPr>
      </w:pPr>
      <w:r w:rsidRPr="009070FA">
        <w:rPr>
          <w:b/>
          <w:bCs/>
          <w:sz w:val="24"/>
          <w:szCs w:val="24"/>
        </w:rPr>
        <w:t>Р І Ш Е Н Н Я</w:t>
      </w:r>
    </w:p>
    <w:p w:rsidR="009C52A8" w:rsidRPr="009070FA" w:rsidRDefault="009C52A8" w:rsidP="009C52A8">
      <w:pPr>
        <w:rPr>
          <w:sz w:val="24"/>
          <w:szCs w:val="24"/>
        </w:rPr>
      </w:pPr>
      <w:r w:rsidRPr="009070FA">
        <w:rPr>
          <w:sz w:val="24"/>
          <w:szCs w:val="24"/>
        </w:rPr>
        <w:t xml:space="preserve">від </w:t>
      </w:r>
      <w:r>
        <w:rPr>
          <w:sz w:val="24"/>
          <w:szCs w:val="24"/>
        </w:rPr>
        <w:t>26</w:t>
      </w:r>
      <w:r w:rsidRPr="009070FA">
        <w:rPr>
          <w:sz w:val="24"/>
          <w:szCs w:val="24"/>
        </w:rPr>
        <w:t xml:space="preserve"> грудня 2019 року </w:t>
      </w:r>
      <w:r w:rsidRPr="009070FA">
        <w:rPr>
          <w:sz w:val="24"/>
          <w:szCs w:val="24"/>
        </w:rPr>
        <w:tab/>
      </w:r>
      <w:r w:rsidRPr="009070FA">
        <w:rPr>
          <w:sz w:val="24"/>
          <w:szCs w:val="24"/>
        </w:rPr>
        <w:tab/>
      </w:r>
      <w:r w:rsidRPr="009070FA">
        <w:rPr>
          <w:sz w:val="24"/>
          <w:szCs w:val="24"/>
        </w:rPr>
        <w:tab/>
      </w:r>
      <w:r w:rsidRPr="009070FA">
        <w:rPr>
          <w:sz w:val="24"/>
          <w:szCs w:val="24"/>
        </w:rPr>
        <w:tab/>
        <w:t xml:space="preserve">                                 </w:t>
      </w:r>
      <w:r>
        <w:rPr>
          <w:sz w:val="24"/>
          <w:szCs w:val="24"/>
        </w:rPr>
        <w:tab/>
      </w:r>
      <w:r w:rsidRPr="009070FA">
        <w:rPr>
          <w:sz w:val="24"/>
          <w:szCs w:val="24"/>
        </w:rPr>
        <w:t xml:space="preserve"> </w:t>
      </w:r>
      <w:r w:rsidRPr="009070FA">
        <w:rPr>
          <w:sz w:val="24"/>
          <w:szCs w:val="24"/>
        </w:rPr>
        <w:tab/>
      </w:r>
      <w:r w:rsidRPr="009070FA">
        <w:rPr>
          <w:b/>
          <w:bCs/>
          <w:sz w:val="24"/>
          <w:szCs w:val="24"/>
        </w:rPr>
        <w:t>№</w:t>
      </w:r>
      <w:r>
        <w:rPr>
          <w:b/>
          <w:bCs/>
          <w:sz w:val="24"/>
          <w:szCs w:val="24"/>
        </w:rPr>
        <w:t>2316</w:t>
      </w:r>
      <w:r w:rsidRPr="009070FA">
        <w:rPr>
          <w:b/>
          <w:bCs/>
          <w:sz w:val="24"/>
          <w:szCs w:val="24"/>
        </w:rPr>
        <w:t xml:space="preserve"> </w:t>
      </w:r>
    </w:p>
    <w:p w:rsidR="009C52A8" w:rsidRPr="009070FA" w:rsidRDefault="009C52A8" w:rsidP="009C52A8">
      <w:pPr>
        <w:jc w:val="center"/>
        <w:rPr>
          <w:sz w:val="24"/>
          <w:szCs w:val="24"/>
        </w:rPr>
      </w:pPr>
      <w:r w:rsidRPr="009070FA">
        <w:rPr>
          <w:sz w:val="24"/>
          <w:szCs w:val="24"/>
        </w:rPr>
        <w:t>м. Знам'янка</w:t>
      </w:r>
    </w:p>
    <w:p w:rsidR="009C52A8" w:rsidRDefault="009C52A8" w:rsidP="009C52A8">
      <w:pPr>
        <w:jc w:val="both"/>
      </w:pPr>
    </w:p>
    <w:p w:rsidR="009C52A8" w:rsidRPr="00FA12A7" w:rsidRDefault="009C52A8" w:rsidP="009C52A8">
      <w:pPr>
        <w:pStyle w:val="af4"/>
        <w:tabs>
          <w:tab w:val="left" w:pos="4500"/>
          <w:tab w:val="left" w:pos="4860"/>
        </w:tabs>
        <w:ind w:right="5395"/>
        <w:rPr>
          <w:rFonts w:ascii="Times New Roman" w:eastAsia="MS Mincho" w:hAnsi="Times New Roman"/>
          <w:color w:val="000000"/>
          <w:sz w:val="24"/>
          <w:szCs w:val="24"/>
        </w:rPr>
      </w:pPr>
      <w:r w:rsidRPr="00FA12A7">
        <w:rPr>
          <w:rFonts w:ascii="Times New Roman" w:hAnsi="Times New Roman" w:cs="Times New Roman"/>
          <w:sz w:val="24"/>
          <w:szCs w:val="24"/>
        </w:rPr>
        <w:t>Про</w:t>
      </w:r>
      <w:r>
        <w:rPr>
          <w:rFonts w:ascii="Times New Roman" w:hAnsi="Times New Roman" w:cs="Times New Roman"/>
          <w:sz w:val="24"/>
          <w:szCs w:val="24"/>
        </w:rPr>
        <w:t xml:space="preserve"> уточнення площі та </w:t>
      </w:r>
      <w:r w:rsidRPr="00FA12A7">
        <w:rPr>
          <w:rFonts w:ascii="Times New Roman" w:hAnsi="Times New Roman" w:cs="Times New Roman"/>
          <w:sz w:val="24"/>
          <w:szCs w:val="24"/>
        </w:rPr>
        <w:t xml:space="preserve">затвердження </w:t>
      </w:r>
      <w:r w:rsidRPr="00FA12A7">
        <w:rPr>
          <w:rFonts w:ascii="Times New Roman" w:eastAsia="MS Mincho" w:hAnsi="Times New Roman" w:cs="Times New Roman"/>
          <w:color w:val="000000"/>
          <w:sz w:val="24"/>
          <w:szCs w:val="24"/>
        </w:rPr>
        <w:t>проекту землеустрою щодо відведення земельної ділянки у власність гр.</w:t>
      </w:r>
      <w:r>
        <w:rPr>
          <w:rFonts w:ascii="Times New Roman" w:eastAsia="MS Mincho" w:hAnsi="Times New Roman" w:cs="Times New Roman"/>
          <w:color w:val="000000"/>
          <w:sz w:val="24"/>
          <w:szCs w:val="24"/>
        </w:rPr>
        <w:t>Ромащенко І.А.</w:t>
      </w:r>
    </w:p>
    <w:p w:rsidR="009C52A8" w:rsidRPr="00FA12A7" w:rsidRDefault="009C52A8" w:rsidP="009C52A8">
      <w:pPr>
        <w:pStyle w:val="af4"/>
        <w:tabs>
          <w:tab w:val="left" w:pos="4500"/>
          <w:tab w:val="left" w:pos="4860"/>
        </w:tabs>
        <w:ind w:right="5395"/>
        <w:rPr>
          <w:rFonts w:ascii="Times New Roman" w:eastAsia="MS Mincho" w:hAnsi="Times New Roman"/>
          <w:color w:val="000000"/>
          <w:sz w:val="24"/>
          <w:szCs w:val="24"/>
        </w:rPr>
      </w:pPr>
    </w:p>
    <w:p w:rsidR="009C52A8" w:rsidRDefault="009C52A8" w:rsidP="009C52A8">
      <w:pPr>
        <w:ind w:firstLine="708"/>
        <w:jc w:val="both"/>
        <w:rPr>
          <w:sz w:val="24"/>
          <w:szCs w:val="24"/>
        </w:rPr>
      </w:pPr>
      <w:r>
        <w:rPr>
          <w:sz w:val="24"/>
          <w:szCs w:val="24"/>
        </w:rPr>
        <w:t>Розглянувши заяву гр.Р</w:t>
      </w:r>
      <w:r>
        <w:rPr>
          <w:rFonts w:eastAsia="MS Mincho"/>
          <w:color w:val="000000"/>
          <w:sz w:val="24"/>
          <w:szCs w:val="24"/>
        </w:rPr>
        <w:t>омащенко Інни Анатоліївни</w:t>
      </w:r>
      <w:r w:rsidRPr="00FA12A7">
        <w:rPr>
          <w:sz w:val="24"/>
          <w:szCs w:val="24"/>
        </w:rPr>
        <w:t xml:space="preserve"> про</w:t>
      </w:r>
      <w:r>
        <w:rPr>
          <w:sz w:val="24"/>
          <w:szCs w:val="24"/>
        </w:rPr>
        <w:t xml:space="preserve"> уточнення площі та</w:t>
      </w:r>
      <w:r w:rsidRPr="00FA12A7">
        <w:rPr>
          <w:sz w:val="24"/>
          <w:szCs w:val="24"/>
        </w:rPr>
        <w:t xml:space="preserve"> </w:t>
      </w:r>
      <w:r w:rsidRPr="00FA12A7">
        <w:rPr>
          <w:color w:val="000000"/>
          <w:sz w:val="24"/>
          <w:szCs w:val="24"/>
        </w:rPr>
        <w:t>затвердження проекту землеустрою щодо відведення земельної ділянки</w:t>
      </w:r>
      <w:r>
        <w:rPr>
          <w:color w:val="000000"/>
          <w:sz w:val="24"/>
          <w:szCs w:val="24"/>
        </w:rPr>
        <w:t>,</w:t>
      </w:r>
      <w:r w:rsidRPr="00FA12A7">
        <w:rPr>
          <w:color w:val="000000"/>
          <w:sz w:val="24"/>
          <w:szCs w:val="24"/>
        </w:rPr>
        <w:t xml:space="preserve"> та передачу земельної ділянки</w:t>
      </w:r>
      <w:r w:rsidRPr="00FA12A7">
        <w:rPr>
          <w:sz w:val="24"/>
          <w:szCs w:val="24"/>
        </w:rPr>
        <w:t xml:space="preserve"> у власність для будівництва та обслуговування житлового будинку, господарських будівель та споруд (присадибна ділянка), загальною площею </w:t>
      </w:r>
      <w:r>
        <w:rPr>
          <w:sz w:val="24"/>
          <w:szCs w:val="24"/>
        </w:rPr>
        <w:t>537</w:t>
      </w:r>
      <w:r w:rsidRPr="00FA12A7">
        <w:rPr>
          <w:sz w:val="24"/>
          <w:szCs w:val="24"/>
        </w:rPr>
        <w:t>,0 кв.м, з кадастровим номером 3510600000:50:</w:t>
      </w:r>
      <w:r>
        <w:rPr>
          <w:sz w:val="24"/>
          <w:szCs w:val="24"/>
        </w:rPr>
        <w:t>328:0030 по вул.Миру, 115</w:t>
      </w:r>
      <w:r w:rsidRPr="00FA12A7">
        <w:rPr>
          <w:sz w:val="24"/>
          <w:szCs w:val="24"/>
        </w:rPr>
        <w:t xml:space="preserve">, </w:t>
      </w:r>
      <w:r w:rsidRPr="00FA12A7">
        <w:rPr>
          <w:color w:val="000000"/>
          <w:sz w:val="24"/>
          <w:szCs w:val="24"/>
        </w:rPr>
        <w:t>керуючись ст.12, 116, 118, 121 Земельного Кодексу України,</w:t>
      </w:r>
      <w:r w:rsidRPr="00FA12A7">
        <w:rPr>
          <w:sz w:val="24"/>
          <w:szCs w:val="24"/>
        </w:rPr>
        <w:t xml:space="preserve"> ст.25 Закону України «Про землеустрій», </w:t>
      </w:r>
      <w:r w:rsidRPr="00FA12A7">
        <w:rPr>
          <w:rFonts w:eastAsia="MS Mincho"/>
          <w:sz w:val="24"/>
          <w:szCs w:val="24"/>
        </w:rPr>
        <w:t>п.34 ч.1</w:t>
      </w:r>
      <w:r w:rsidRPr="00FA12A7">
        <w:rPr>
          <w:sz w:val="24"/>
          <w:szCs w:val="24"/>
        </w:rPr>
        <w:t xml:space="preserve"> ст.26 Закону України “Про місцеве самоврядування в Україні”, міська рада</w:t>
      </w:r>
    </w:p>
    <w:p w:rsidR="009C52A8" w:rsidRDefault="009C52A8" w:rsidP="009C52A8">
      <w:pPr>
        <w:ind w:firstLine="708"/>
        <w:jc w:val="both"/>
        <w:rPr>
          <w:sz w:val="24"/>
          <w:szCs w:val="24"/>
        </w:rPr>
      </w:pPr>
    </w:p>
    <w:p w:rsidR="009C52A8" w:rsidRDefault="009C52A8" w:rsidP="009C52A8">
      <w:pPr>
        <w:shd w:val="clear" w:color="auto" w:fill="FFFFFF"/>
        <w:tabs>
          <w:tab w:val="left" w:pos="0"/>
          <w:tab w:val="num" w:pos="900"/>
        </w:tabs>
        <w:spacing w:line="274" w:lineRule="exact"/>
        <w:ind w:left="360"/>
        <w:jc w:val="center"/>
        <w:rPr>
          <w:b/>
          <w:bCs/>
          <w:sz w:val="24"/>
          <w:szCs w:val="24"/>
        </w:rPr>
      </w:pPr>
      <w:r w:rsidRPr="00FA12A7">
        <w:rPr>
          <w:b/>
          <w:bCs/>
          <w:sz w:val="24"/>
          <w:szCs w:val="24"/>
        </w:rPr>
        <w:t>В и р і ш и л а:</w:t>
      </w:r>
    </w:p>
    <w:p w:rsidR="009C52A8" w:rsidRDefault="009C52A8" w:rsidP="009C52A8">
      <w:pPr>
        <w:shd w:val="clear" w:color="auto" w:fill="FFFFFF"/>
        <w:tabs>
          <w:tab w:val="left" w:pos="0"/>
          <w:tab w:val="num" w:pos="900"/>
        </w:tabs>
        <w:spacing w:line="274" w:lineRule="exact"/>
        <w:ind w:left="360"/>
        <w:jc w:val="center"/>
        <w:rPr>
          <w:b/>
          <w:bCs/>
          <w:sz w:val="24"/>
          <w:szCs w:val="24"/>
        </w:rPr>
      </w:pPr>
    </w:p>
    <w:p w:rsidR="009C52A8" w:rsidRPr="00FA12A7" w:rsidRDefault="009C52A8" w:rsidP="009C52A8">
      <w:pPr>
        <w:numPr>
          <w:ilvl w:val="0"/>
          <w:numId w:val="34"/>
        </w:numPr>
        <w:shd w:val="clear" w:color="auto" w:fill="FFFFFF"/>
        <w:tabs>
          <w:tab w:val="left" w:pos="0"/>
        </w:tabs>
        <w:suppressAutoHyphens w:val="0"/>
        <w:spacing w:line="274" w:lineRule="exact"/>
        <w:jc w:val="both"/>
        <w:rPr>
          <w:spacing w:val="-6"/>
          <w:sz w:val="24"/>
          <w:szCs w:val="24"/>
        </w:rPr>
      </w:pPr>
      <w:r>
        <w:rPr>
          <w:color w:val="000000"/>
          <w:sz w:val="24"/>
          <w:szCs w:val="24"/>
        </w:rPr>
        <w:t>Уточнити площу та з</w:t>
      </w:r>
      <w:r w:rsidRPr="00FA12A7">
        <w:rPr>
          <w:color w:val="000000"/>
          <w:sz w:val="24"/>
          <w:szCs w:val="24"/>
        </w:rPr>
        <w:t xml:space="preserve">атвердити </w:t>
      </w:r>
      <w:r w:rsidRPr="00FA12A7">
        <w:rPr>
          <w:sz w:val="24"/>
          <w:szCs w:val="24"/>
        </w:rPr>
        <w:t xml:space="preserve">проект землеустрою щодо відведення земельної </w:t>
      </w:r>
      <w:bookmarkStart w:id="0" w:name="OLE_LINK1"/>
      <w:bookmarkStart w:id="1" w:name="OLE_LINK2"/>
      <w:r w:rsidRPr="00FA12A7">
        <w:rPr>
          <w:sz w:val="24"/>
          <w:szCs w:val="24"/>
        </w:rPr>
        <w:t>ділянки</w:t>
      </w:r>
      <w:bookmarkEnd w:id="0"/>
      <w:bookmarkEnd w:id="1"/>
      <w:r>
        <w:rPr>
          <w:sz w:val="24"/>
          <w:szCs w:val="24"/>
        </w:rPr>
        <w:t>,</w:t>
      </w:r>
      <w:r w:rsidRPr="00FA12A7">
        <w:rPr>
          <w:sz w:val="24"/>
          <w:szCs w:val="24"/>
        </w:rPr>
        <w:t xml:space="preserve"> та надати у власність гр.</w:t>
      </w:r>
      <w:r>
        <w:rPr>
          <w:sz w:val="24"/>
          <w:szCs w:val="24"/>
        </w:rPr>
        <w:t xml:space="preserve">Ромащенко Інні Анатоліївні </w:t>
      </w:r>
      <w:r w:rsidRPr="00FA12A7">
        <w:rPr>
          <w:sz w:val="24"/>
          <w:szCs w:val="24"/>
        </w:rPr>
        <w:t xml:space="preserve">земельну ділянку загальною площею </w:t>
      </w:r>
      <w:r>
        <w:rPr>
          <w:sz w:val="24"/>
          <w:szCs w:val="24"/>
        </w:rPr>
        <w:t>537</w:t>
      </w:r>
      <w:r w:rsidRPr="00FA12A7">
        <w:rPr>
          <w:sz w:val="24"/>
          <w:szCs w:val="24"/>
        </w:rPr>
        <w:t>,0 кв.м, з кадастровим номером 3510600000:50:</w:t>
      </w:r>
      <w:r>
        <w:rPr>
          <w:sz w:val="24"/>
          <w:szCs w:val="24"/>
        </w:rPr>
        <w:t>328</w:t>
      </w:r>
      <w:r w:rsidRPr="00FA12A7">
        <w:rPr>
          <w:sz w:val="24"/>
          <w:szCs w:val="24"/>
        </w:rPr>
        <w:t>:0</w:t>
      </w:r>
      <w:r>
        <w:rPr>
          <w:sz w:val="24"/>
          <w:szCs w:val="24"/>
        </w:rPr>
        <w:t>030</w:t>
      </w:r>
      <w:r w:rsidRPr="00FA12A7">
        <w:rPr>
          <w:sz w:val="24"/>
          <w:szCs w:val="24"/>
        </w:rPr>
        <w:t xml:space="preserve"> </w:t>
      </w:r>
      <w:r>
        <w:rPr>
          <w:sz w:val="24"/>
          <w:szCs w:val="24"/>
        </w:rPr>
        <w:t>по вул.Миру,115</w:t>
      </w:r>
      <w:r w:rsidRPr="00FA12A7">
        <w:rPr>
          <w:sz w:val="24"/>
          <w:szCs w:val="24"/>
        </w:rPr>
        <w:t xml:space="preserve"> для будівництва та обслуговування житлового будинку, господарських будівель та споруд (присадибна ділянка), землі житлової та громадської забудови Знам’янської міської ради, </w:t>
      </w:r>
      <w:r>
        <w:rPr>
          <w:sz w:val="24"/>
          <w:szCs w:val="24"/>
        </w:rPr>
        <w:t>у</w:t>
      </w:r>
      <w:r w:rsidRPr="00FA12A7">
        <w:rPr>
          <w:sz w:val="24"/>
          <w:szCs w:val="24"/>
        </w:rPr>
        <w:t xml:space="preserve"> тому числі по угіддях – під одно- та двоповерховою житловою забудовою, код КВЦПЗ – 02.01. </w:t>
      </w:r>
    </w:p>
    <w:p w:rsidR="009C52A8" w:rsidRPr="00FA12A7" w:rsidRDefault="009C52A8" w:rsidP="009C52A8">
      <w:pPr>
        <w:numPr>
          <w:ilvl w:val="0"/>
          <w:numId w:val="34"/>
        </w:numPr>
        <w:shd w:val="clear" w:color="auto" w:fill="FFFFFF"/>
        <w:tabs>
          <w:tab w:val="left" w:pos="0"/>
        </w:tabs>
        <w:suppressAutoHyphens w:val="0"/>
        <w:spacing w:line="274" w:lineRule="exact"/>
        <w:jc w:val="both"/>
        <w:rPr>
          <w:spacing w:val="-6"/>
          <w:sz w:val="24"/>
          <w:szCs w:val="24"/>
        </w:rPr>
      </w:pPr>
      <w:r w:rsidRPr="00FA12A7">
        <w:rPr>
          <w:sz w:val="24"/>
          <w:szCs w:val="24"/>
        </w:rPr>
        <w:t>Організацію виконання рішення в частині повідомлення заявника про прийняте рішення покласти на відділ земельних питань (нач. А.Грицюк).</w:t>
      </w:r>
    </w:p>
    <w:p w:rsidR="009C52A8" w:rsidRPr="00FA12A7" w:rsidRDefault="009C52A8" w:rsidP="009C52A8">
      <w:pPr>
        <w:pStyle w:val="af4"/>
        <w:numPr>
          <w:ilvl w:val="0"/>
          <w:numId w:val="34"/>
        </w:numPr>
        <w:tabs>
          <w:tab w:val="left" w:pos="900"/>
        </w:tabs>
        <w:jc w:val="both"/>
        <w:rPr>
          <w:rFonts w:ascii="Times New Roman" w:hAnsi="Times New Roman" w:cs="Times New Roman"/>
          <w:sz w:val="24"/>
          <w:szCs w:val="24"/>
        </w:rPr>
      </w:pPr>
      <w:r w:rsidRPr="00FA12A7">
        <w:rPr>
          <w:rFonts w:ascii="Times New Roman" w:eastAsia="MS Mincho" w:hAnsi="Times New Roman" w:cs="Times New Roman"/>
          <w:sz w:val="24"/>
          <w:szCs w:val="24"/>
        </w:rPr>
        <w:t xml:space="preserve">Контроль за виконанням даного рішення покласти на постійну комісію з питань землекористування та будівництва (гол. </w:t>
      </w:r>
      <w:r w:rsidRPr="00FA12A7">
        <w:rPr>
          <w:rFonts w:ascii="Times New Roman" w:hAnsi="Times New Roman" w:cs="Times New Roman"/>
          <w:sz w:val="24"/>
          <w:szCs w:val="24"/>
        </w:rPr>
        <w:t>Р.Кондратьєв</w:t>
      </w:r>
      <w:r w:rsidRPr="00FA12A7">
        <w:rPr>
          <w:rFonts w:ascii="Times New Roman" w:eastAsia="MS Mincho" w:hAnsi="Times New Roman" w:cs="Times New Roman"/>
          <w:sz w:val="24"/>
          <w:szCs w:val="24"/>
        </w:rPr>
        <w:t>).</w:t>
      </w:r>
    </w:p>
    <w:p w:rsidR="009C52A8" w:rsidRDefault="009C52A8" w:rsidP="009C52A8">
      <w:pPr>
        <w:jc w:val="center"/>
        <w:rPr>
          <w:sz w:val="24"/>
          <w:szCs w:val="24"/>
        </w:rPr>
      </w:pPr>
    </w:p>
    <w:p w:rsidR="009C52A8" w:rsidRPr="00FA12A7" w:rsidRDefault="009C52A8" w:rsidP="009C52A8">
      <w:pPr>
        <w:jc w:val="center"/>
        <w:rPr>
          <w:sz w:val="24"/>
          <w:szCs w:val="24"/>
        </w:rPr>
      </w:pPr>
    </w:p>
    <w:p w:rsidR="009C52A8" w:rsidRPr="003702B2" w:rsidRDefault="009C52A8" w:rsidP="009C52A8">
      <w:pPr>
        <w:pStyle w:val="af4"/>
        <w:ind w:left="360"/>
        <w:jc w:val="center"/>
        <w:rPr>
          <w:rFonts w:ascii="Times New Roman" w:hAnsi="Times New Roman" w:cs="Times New Roman"/>
          <w:b/>
          <w:bCs/>
          <w:sz w:val="24"/>
          <w:szCs w:val="24"/>
        </w:rPr>
      </w:pPr>
      <w:r w:rsidRPr="003702B2">
        <w:rPr>
          <w:rFonts w:ascii="Times New Roman" w:hAnsi="Times New Roman" w:cs="Times New Roman"/>
          <w:b/>
          <w:sz w:val="24"/>
        </w:rPr>
        <w:t>Міський голова</w:t>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t>Сергій  ФІЛІПЕНКО</w:t>
      </w:r>
    </w:p>
    <w:p w:rsidR="009C52A8" w:rsidRDefault="009C52A8" w:rsidP="009C52A8">
      <w:pPr>
        <w:ind w:left="7080"/>
        <w:rPr>
          <w:b/>
          <w:bCs/>
        </w:rPr>
      </w:pPr>
      <w:r>
        <w:rPr>
          <w:b/>
          <w:bCs/>
        </w:rPr>
        <w:tab/>
      </w:r>
      <w:r>
        <w:rPr>
          <w:b/>
          <w:bCs/>
        </w:rPr>
        <w:tab/>
      </w:r>
      <w:r>
        <w:rPr>
          <w:b/>
          <w:bCs/>
        </w:rPr>
        <w:tab/>
      </w:r>
    </w:p>
    <w:p w:rsidR="009C52A8" w:rsidRDefault="009C52A8" w:rsidP="009C52A8">
      <w:pPr>
        <w:jc w:val="right"/>
        <w:rPr>
          <w:b/>
          <w:bCs/>
          <w:sz w:val="22"/>
        </w:rPr>
      </w:pPr>
    </w:p>
    <w:p w:rsidR="009C52A8" w:rsidRPr="009070FA" w:rsidRDefault="009C52A8" w:rsidP="009C52A8">
      <w:pPr>
        <w:jc w:val="right"/>
        <w:rPr>
          <w:b/>
          <w:bCs/>
          <w:sz w:val="22"/>
        </w:rPr>
      </w:pPr>
    </w:p>
    <w:p w:rsidR="009C52A8" w:rsidRPr="009070FA" w:rsidRDefault="009C52A8" w:rsidP="009C52A8">
      <w:pPr>
        <w:jc w:val="center"/>
        <w:rPr>
          <w:b/>
          <w:bCs/>
          <w:sz w:val="24"/>
          <w:szCs w:val="24"/>
        </w:rPr>
      </w:pPr>
      <w:r>
        <w:rPr>
          <w:b/>
          <w:bCs/>
          <w:sz w:val="24"/>
          <w:szCs w:val="24"/>
        </w:rPr>
        <w:t>Вісімдесят друга</w:t>
      </w:r>
      <w:r w:rsidRPr="009070FA">
        <w:rPr>
          <w:b/>
          <w:bCs/>
          <w:sz w:val="24"/>
          <w:szCs w:val="24"/>
        </w:rPr>
        <w:t xml:space="preserve"> сесія Знам’янської  міської  ради</w:t>
      </w:r>
    </w:p>
    <w:p w:rsidR="009C52A8" w:rsidRPr="009070FA" w:rsidRDefault="009C52A8" w:rsidP="009C52A8">
      <w:pPr>
        <w:jc w:val="center"/>
        <w:rPr>
          <w:b/>
          <w:bCs/>
          <w:sz w:val="24"/>
          <w:szCs w:val="24"/>
        </w:rPr>
      </w:pPr>
      <w:r w:rsidRPr="009070FA">
        <w:rPr>
          <w:b/>
          <w:bCs/>
          <w:sz w:val="24"/>
          <w:szCs w:val="24"/>
        </w:rPr>
        <w:t>сьомого  скликання</w:t>
      </w:r>
    </w:p>
    <w:p w:rsidR="009C52A8" w:rsidRPr="009070FA" w:rsidRDefault="009C52A8" w:rsidP="009C52A8">
      <w:pPr>
        <w:jc w:val="center"/>
        <w:rPr>
          <w:b/>
          <w:bCs/>
          <w:sz w:val="24"/>
          <w:szCs w:val="24"/>
        </w:rPr>
      </w:pPr>
    </w:p>
    <w:p w:rsidR="009C52A8" w:rsidRPr="009070FA" w:rsidRDefault="009C52A8" w:rsidP="009C52A8">
      <w:pPr>
        <w:jc w:val="center"/>
        <w:rPr>
          <w:sz w:val="24"/>
          <w:szCs w:val="24"/>
        </w:rPr>
      </w:pPr>
      <w:r w:rsidRPr="009070FA">
        <w:rPr>
          <w:b/>
          <w:bCs/>
          <w:sz w:val="24"/>
          <w:szCs w:val="24"/>
        </w:rPr>
        <w:t>Р І Ш Е Н Н Я</w:t>
      </w:r>
    </w:p>
    <w:p w:rsidR="009C52A8" w:rsidRPr="009070FA" w:rsidRDefault="009C52A8" w:rsidP="009C52A8">
      <w:pPr>
        <w:rPr>
          <w:sz w:val="24"/>
          <w:szCs w:val="24"/>
        </w:rPr>
      </w:pPr>
      <w:r w:rsidRPr="009070FA">
        <w:rPr>
          <w:sz w:val="24"/>
          <w:szCs w:val="24"/>
        </w:rPr>
        <w:t xml:space="preserve">від </w:t>
      </w:r>
      <w:r>
        <w:rPr>
          <w:sz w:val="24"/>
          <w:szCs w:val="24"/>
        </w:rPr>
        <w:t>26</w:t>
      </w:r>
      <w:r w:rsidRPr="009070FA">
        <w:rPr>
          <w:sz w:val="24"/>
          <w:szCs w:val="24"/>
        </w:rPr>
        <w:t xml:space="preserve"> грудня 2019 року </w:t>
      </w:r>
      <w:r w:rsidRPr="009070FA">
        <w:rPr>
          <w:sz w:val="24"/>
          <w:szCs w:val="24"/>
        </w:rPr>
        <w:tab/>
      </w:r>
      <w:r w:rsidRPr="009070FA">
        <w:rPr>
          <w:sz w:val="24"/>
          <w:szCs w:val="24"/>
        </w:rPr>
        <w:tab/>
      </w:r>
      <w:r w:rsidRPr="009070FA">
        <w:rPr>
          <w:sz w:val="24"/>
          <w:szCs w:val="24"/>
        </w:rPr>
        <w:tab/>
      </w:r>
      <w:r w:rsidRPr="009070FA">
        <w:rPr>
          <w:sz w:val="24"/>
          <w:szCs w:val="24"/>
        </w:rPr>
        <w:tab/>
        <w:t xml:space="preserve">                                 </w:t>
      </w:r>
      <w:r>
        <w:rPr>
          <w:sz w:val="24"/>
          <w:szCs w:val="24"/>
        </w:rPr>
        <w:tab/>
      </w:r>
      <w:r w:rsidRPr="009070FA">
        <w:rPr>
          <w:sz w:val="24"/>
          <w:szCs w:val="24"/>
        </w:rPr>
        <w:t xml:space="preserve"> </w:t>
      </w:r>
      <w:r w:rsidRPr="009070FA">
        <w:rPr>
          <w:sz w:val="24"/>
          <w:szCs w:val="24"/>
        </w:rPr>
        <w:tab/>
      </w:r>
      <w:r w:rsidRPr="009070FA">
        <w:rPr>
          <w:b/>
          <w:bCs/>
          <w:sz w:val="24"/>
          <w:szCs w:val="24"/>
        </w:rPr>
        <w:t>№</w:t>
      </w:r>
      <w:r>
        <w:rPr>
          <w:b/>
          <w:bCs/>
          <w:sz w:val="24"/>
          <w:szCs w:val="24"/>
        </w:rPr>
        <w:t>2317</w:t>
      </w:r>
      <w:r w:rsidRPr="009070FA">
        <w:rPr>
          <w:b/>
          <w:bCs/>
          <w:sz w:val="24"/>
          <w:szCs w:val="24"/>
        </w:rPr>
        <w:t xml:space="preserve"> </w:t>
      </w:r>
    </w:p>
    <w:p w:rsidR="009C52A8" w:rsidRPr="009070FA" w:rsidRDefault="009C52A8" w:rsidP="009C52A8">
      <w:pPr>
        <w:jc w:val="center"/>
        <w:rPr>
          <w:sz w:val="24"/>
          <w:szCs w:val="24"/>
        </w:rPr>
      </w:pPr>
      <w:r w:rsidRPr="009070FA">
        <w:rPr>
          <w:sz w:val="24"/>
          <w:szCs w:val="24"/>
        </w:rPr>
        <w:t>м. Знам'янка</w:t>
      </w:r>
    </w:p>
    <w:p w:rsidR="009C52A8" w:rsidRDefault="009C52A8" w:rsidP="009C52A8">
      <w:pPr>
        <w:jc w:val="both"/>
      </w:pPr>
    </w:p>
    <w:p w:rsidR="009C52A8" w:rsidRPr="00BF2B80" w:rsidRDefault="009C52A8" w:rsidP="009C52A8">
      <w:pPr>
        <w:pStyle w:val="af4"/>
        <w:tabs>
          <w:tab w:val="left" w:pos="4500"/>
          <w:tab w:val="left" w:pos="4860"/>
        </w:tabs>
        <w:ind w:right="5395"/>
        <w:rPr>
          <w:rFonts w:ascii="Times New Roman" w:eastAsia="MS Mincho" w:hAnsi="Times New Roman" w:cs="Times New Roman"/>
          <w:color w:val="000000"/>
          <w:sz w:val="24"/>
          <w:szCs w:val="24"/>
        </w:rPr>
      </w:pPr>
      <w:r w:rsidRPr="00BF2B80">
        <w:rPr>
          <w:rFonts w:ascii="Times New Roman" w:hAnsi="Times New Roman" w:cs="Times New Roman"/>
          <w:sz w:val="24"/>
          <w:szCs w:val="24"/>
        </w:rPr>
        <w:t xml:space="preserve">Про затвердження </w:t>
      </w:r>
      <w:r w:rsidRPr="00BF2B80">
        <w:rPr>
          <w:rFonts w:ascii="Times New Roman" w:eastAsia="MS Mincho" w:hAnsi="Times New Roman" w:cs="Times New Roman"/>
          <w:color w:val="000000"/>
          <w:sz w:val="24"/>
          <w:szCs w:val="24"/>
        </w:rPr>
        <w:t xml:space="preserve">технічної документації із землеустрою щодо </w:t>
      </w:r>
      <w:r w:rsidRPr="00BF2B80">
        <w:rPr>
          <w:rFonts w:ascii="Times New Roman" w:eastAsia="MS Mincho" w:hAnsi="Times New Roman" w:cs="Times New Roman"/>
          <w:color w:val="000000"/>
          <w:sz w:val="24"/>
          <w:szCs w:val="24"/>
        </w:rPr>
        <w:lastRenderedPageBreak/>
        <w:t xml:space="preserve">встановлення меж земельної ділянки в натурі (на місцевості) </w:t>
      </w:r>
      <w:r>
        <w:rPr>
          <w:rFonts w:ascii="Times New Roman" w:eastAsia="MS Mincho" w:hAnsi="Times New Roman" w:cs="Times New Roman"/>
          <w:color w:val="000000"/>
          <w:sz w:val="24"/>
          <w:szCs w:val="24"/>
        </w:rPr>
        <w:t>у власність</w:t>
      </w:r>
      <w:r w:rsidRPr="00BF2B80">
        <w:rPr>
          <w:rFonts w:ascii="Times New Roman" w:eastAsia="MS Mincho" w:hAnsi="Times New Roman" w:cs="Times New Roman"/>
          <w:color w:val="000000"/>
          <w:sz w:val="24"/>
          <w:szCs w:val="24"/>
        </w:rPr>
        <w:t xml:space="preserve"> </w:t>
      </w:r>
    </w:p>
    <w:p w:rsidR="009C52A8" w:rsidRPr="00BF2B80" w:rsidRDefault="009C52A8" w:rsidP="009C52A8">
      <w:pPr>
        <w:pStyle w:val="af4"/>
        <w:tabs>
          <w:tab w:val="left" w:pos="4500"/>
          <w:tab w:val="left" w:pos="4860"/>
        </w:tabs>
        <w:ind w:right="5395"/>
        <w:rPr>
          <w:rFonts w:ascii="Times New Roman" w:eastAsia="MS Mincho" w:hAnsi="Times New Roman"/>
          <w:color w:val="000000"/>
          <w:sz w:val="24"/>
          <w:szCs w:val="24"/>
        </w:rPr>
      </w:pPr>
      <w:r w:rsidRPr="00BF2B80">
        <w:rPr>
          <w:rFonts w:ascii="Times New Roman" w:eastAsia="MS Mincho" w:hAnsi="Times New Roman" w:cs="Times New Roman"/>
          <w:color w:val="000000"/>
          <w:sz w:val="24"/>
          <w:szCs w:val="24"/>
        </w:rPr>
        <w:t xml:space="preserve">гр. </w:t>
      </w:r>
      <w:r>
        <w:rPr>
          <w:rFonts w:ascii="Times New Roman" w:eastAsia="MS Mincho" w:hAnsi="Times New Roman" w:cs="Times New Roman"/>
          <w:color w:val="000000"/>
          <w:sz w:val="24"/>
          <w:szCs w:val="24"/>
        </w:rPr>
        <w:t>Глущенко І.О.</w:t>
      </w:r>
    </w:p>
    <w:p w:rsidR="009C52A8" w:rsidRDefault="009C52A8" w:rsidP="009C52A8">
      <w:pPr>
        <w:ind w:left="720"/>
        <w:jc w:val="both"/>
        <w:rPr>
          <w:sz w:val="16"/>
          <w:szCs w:val="16"/>
        </w:rPr>
      </w:pPr>
    </w:p>
    <w:p w:rsidR="009C52A8" w:rsidRPr="00313427" w:rsidRDefault="009C52A8" w:rsidP="009C52A8">
      <w:pPr>
        <w:ind w:firstLine="708"/>
        <w:jc w:val="both"/>
        <w:rPr>
          <w:sz w:val="24"/>
          <w:szCs w:val="24"/>
        </w:rPr>
      </w:pPr>
      <w:r w:rsidRPr="00313427">
        <w:rPr>
          <w:sz w:val="24"/>
          <w:szCs w:val="24"/>
        </w:rPr>
        <w:t xml:space="preserve">Розглянувши заяву гр.Глущенко Ірини Олександрівни про </w:t>
      </w:r>
      <w:r w:rsidRPr="00313427">
        <w:rPr>
          <w:color w:val="000000"/>
          <w:sz w:val="24"/>
          <w:szCs w:val="24"/>
        </w:rPr>
        <w:t xml:space="preserve">затвердження технічної документації із землеустрою </w:t>
      </w:r>
      <w:r w:rsidRPr="00313427">
        <w:rPr>
          <w:sz w:val="24"/>
          <w:szCs w:val="24"/>
        </w:rPr>
        <w:t xml:space="preserve">щодо встановлення меж земельної ділянки в натурі (на місцевості) та передачу у власність земельної ділянки для будівництва та обслуговування житлового будинку, господарських будівель та споруд (присадибна ділянка), загальною площею 1000,0 кв.м, з кадастровим номером 3510600000:50:263:0015 по вул.Південній, 16,  </w:t>
      </w:r>
      <w:r w:rsidRPr="00313427">
        <w:rPr>
          <w:color w:val="000000"/>
          <w:sz w:val="24"/>
          <w:szCs w:val="24"/>
        </w:rPr>
        <w:t>керуючись ст.12, 93, 116, 120, 123, 124 Земельного Кодексу України,</w:t>
      </w:r>
      <w:r w:rsidRPr="00313427">
        <w:rPr>
          <w:sz w:val="24"/>
          <w:szCs w:val="24"/>
        </w:rPr>
        <w:t xml:space="preserve">  ст.25 Закону України «Про землеустрій», п. 34 ч.1 ст.26 Закону України “Про місцеве самоврядування в Україні”, міська рада</w:t>
      </w:r>
    </w:p>
    <w:p w:rsidR="009C52A8" w:rsidRPr="00313427" w:rsidRDefault="009C52A8" w:rsidP="009C52A8">
      <w:pPr>
        <w:shd w:val="clear" w:color="auto" w:fill="FFFFFF"/>
        <w:tabs>
          <w:tab w:val="left" w:pos="0"/>
          <w:tab w:val="num" w:pos="900"/>
        </w:tabs>
        <w:spacing w:line="274" w:lineRule="exact"/>
        <w:ind w:left="360"/>
        <w:jc w:val="center"/>
        <w:rPr>
          <w:b/>
          <w:bCs/>
          <w:sz w:val="24"/>
          <w:szCs w:val="24"/>
        </w:rPr>
      </w:pPr>
      <w:r w:rsidRPr="00313427">
        <w:rPr>
          <w:b/>
          <w:bCs/>
          <w:sz w:val="24"/>
          <w:szCs w:val="24"/>
        </w:rPr>
        <w:t>В и р і ш и л а:</w:t>
      </w:r>
    </w:p>
    <w:p w:rsidR="009C52A8" w:rsidRPr="00313427" w:rsidRDefault="009C52A8" w:rsidP="009C52A8">
      <w:pPr>
        <w:shd w:val="clear" w:color="auto" w:fill="FFFFFF"/>
        <w:tabs>
          <w:tab w:val="left" w:pos="0"/>
          <w:tab w:val="num" w:pos="900"/>
        </w:tabs>
        <w:spacing w:line="274" w:lineRule="exact"/>
        <w:ind w:left="360"/>
        <w:jc w:val="center"/>
        <w:rPr>
          <w:b/>
          <w:bCs/>
          <w:sz w:val="24"/>
          <w:szCs w:val="24"/>
        </w:rPr>
      </w:pPr>
    </w:p>
    <w:p w:rsidR="009C52A8" w:rsidRPr="00313427" w:rsidRDefault="009C52A8" w:rsidP="009C52A8">
      <w:pPr>
        <w:pStyle w:val="a5"/>
        <w:numPr>
          <w:ilvl w:val="0"/>
          <w:numId w:val="35"/>
        </w:numPr>
        <w:shd w:val="clear" w:color="auto" w:fill="FFFFFF"/>
        <w:tabs>
          <w:tab w:val="left" w:pos="0"/>
        </w:tabs>
        <w:spacing w:after="0" w:line="274" w:lineRule="exact"/>
        <w:jc w:val="both"/>
        <w:rPr>
          <w:rFonts w:ascii="Times New Roman" w:hAnsi="Times New Roman" w:cs="Times New Roman"/>
          <w:spacing w:val="-6"/>
          <w:sz w:val="24"/>
          <w:szCs w:val="24"/>
        </w:rPr>
      </w:pPr>
      <w:r w:rsidRPr="00313427">
        <w:rPr>
          <w:rFonts w:ascii="Times New Roman" w:hAnsi="Times New Roman" w:cs="Times New Roman"/>
          <w:color w:val="000000"/>
          <w:sz w:val="24"/>
          <w:szCs w:val="24"/>
        </w:rPr>
        <w:t xml:space="preserve">Затвердити </w:t>
      </w:r>
      <w:r w:rsidRPr="00313427">
        <w:rPr>
          <w:rFonts w:ascii="Times New Roman" w:hAnsi="Times New Roman" w:cs="Times New Roman"/>
          <w:sz w:val="24"/>
          <w:szCs w:val="24"/>
        </w:rPr>
        <w:t xml:space="preserve">технічну документацію із землеустрою щодо встановлення меж земельної ділянки в натурі (на місцевості) та надати у власність гр. </w:t>
      </w:r>
      <w:r>
        <w:rPr>
          <w:rFonts w:ascii="Times New Roman" w:hAnsi="Times New Roman" w:cs="Times New Roman"/>
          <w:sz w:val="24"/>
          <w:szCs w:val="24"/>
        </w:rPr>
        <w:t>Глущенко Ірин</w:t>
      </w:r>
      <w:r>
        <w:rPr>
          <w:rFonts w:ascii="Times New Roman" w:hAnsi="Times New Roman" w:cs="Times New Roman"/>
          <w:sz w:val="24"/>
          <w:szCs w:val="24"/>
          <w:lang w:val="uk-UA"/>
        </w:rPr>
        <w:t>і</w:t>
      </w:r>
      <w:r>
        <w:rPr>
          <w:rFonts w:ascii="Times New Roman" w:hAnsi="Times New Roman" w:cs="Times New Roman"/>
          <w:sz w:val="24"/>
          <w:szCs w:val="24"/>
        </w:rPr>
        <w:t xml:space="preserve"> Олександрівн</w:t>
      </w:r>
      <w:r>
        <w:rPr>
          <w:rFonts w:ascii="Times New Roman" w:hAnsi="Times New Roman" w:cs="Times New Roman"/>
          <w:sz w:val="24"/>
          <w:szCs w:val="24"/>
          <w:lang w:val="uk-UA"/>
        </w:rPr>
        <w:t>і</w:t>
      </w:r>
      <w:r w:rsidRPr="00313427">
        <w:rPr>
          <w:rFonts w:ascii="Times New Roman" w:hAnsi="Times New Roman" w:cs="Times New Roman"/>
          <w:sz w:val="24"/>
          <w:szCs w:val="24"/>
        </w:rPr>
        <w:t xml:space="preserve"> земельну ділянку загальною площею 1000,0 кв.м, з кадастровим номером 3510600000:50:263:0015 по вул.Південній, 16 для будівництва та обслуговування житлового будинку, господарських будівель та споруд (присадибна ділянка), землі житлової та громадської забудови Знам’янської міської ради, у т.ч. угіддя – під одно- та двоповерховою житловою забудовою, код КВЦПЗ – 02.01.</w:t>
      </w:r>
    </w:p>
    <w:p w:rsidR="009C52A8" w:rsidRPr="00313427" w:rsidRDefault="009C52A8" w:rsidP="009C52A8">
      <w:pPr>
        <w:pStyle w:val="a5"/>
        <w:numPr>
          <w:ilvl w:val="0"/>
          <w:numId w:val="35"/>
        </w:numPr>
        <w:shd w:val="clear" w:color="auto" w:fill="FFFFFF"/>
        <w:tabs>
          <w:tab w:val="left" w:pos="0"/>
        </w:tabs>
        <w:spacing w:after="0" w:line="274" w:lineRule="exact"/>
        <w:jc w:val="both"/>
        <w:rPr>
          <w:rFonts w:ascii="Times New Roman" w:hAnsi="Times New Roman" w:cs="Times New Roman"/>
          <w:spacing w:val="-6"/>
          <w:sz w:val="24"/>
          <w:szCs w:val="24"/>
        </w:rPr>
      </w:pPr>
      <w:r w:rsidRPr="00313427">
        <w:rPr>
          <w:rFonts w:ascii="Times New Roman" w:hAnsi="Times New Roman" w:cs="Times New Roman"/>
          <w:sz w:val="24"/>
          <w:szCs w:val="24"/>
        </w:rPr>
        <w:t>Організацію виконання рішення в частині повідомлення заявника про прийняте рішення покласти на відділ земельних питань (нач. А.Грицюк).</w:t>
      </w:r>
    </w:p>
    <w:p w:rsidR="009C52A8" w:rsidRPr="00313427" w:rsidRDefault="009C52A8" w:rsidP="009C52A8">
      <w:pPr>
        <w:pStyle w:val="a5"/>
        <w:numPr>
          <w:ilvl w:val="0"/>
          <w:numId w:val="35"/>
        </w:numPr>
        <w:shd w:val="clear" w:color="auto" w:fill="FFFFFF"/>
        <w:tabs>
          <w:tab w:val="left" w:pos="0"/>
        </w:tabs>
        <w:spacing w:after="0" w:line="274" w:lineRule="exact"/>
        <w:jc w:val="both"/>
        <w:rPr>
          <w:rFonts w:ascii="Times New Roman" w:hAnsi="Times New Roman" w:cs="Times New Roman"/>
          <w:spacing w:val="-6"/>
          <w:sz w:val="24"/>
          <w:szCs w:val="24"/>
        </w:rPr>
      </w:pPr>
      <w:r w:rsidRPr="00313427">
        <w:rPr>
          <w:rFonts w:ascii="Times New Roman" w:eastAsia="MS Mincho" w:hAnsi="Times New Roman" w:cs="Times New Roman"/>
          <w:sz w:val="24"/>
          <w:szCs w:val="24"/>
        </w:rPr>
        <w:t xml:space="preserve">Контроль за виконанням даного рішення покласти на постійну комісію з питань землекористування та будівництва (гол. </w:t>
      </w:r>
      <w:r w:rsidRPr="00313427">
        <w:rPr>
          <w:rFonts w:ascii="Times New Roman" w:hAnsi="Times New Roman" w:cs="Times New Roman"/>
          <w:sz w:val="24"/>
          <w:szCs w:val="24"/>
        </w:rPr>
        <w:t>Р.Кондратьєв</w:t>
      </w:r>
      <w:r w:rsidRPr="00313427">
        <w:rPr>
          <w:rFonts w:ascii="Times New Roman" w:eastAsia="MS Mincho" w:hAnsi="Times New Roman" w:cs="Times New Roman"/>
          <w:sz w:val="24"/>
          <w:szCs w:val="24"/>
        </w:rPr>
        <w:t>).</w:t>
      </w:r>
    </w:p>
    <w:p w:rsidR="009C52A8" w:rsidRPr="00313427" w:rsidRDefault="009C52A8" w:rsidP="009C52A8">
      <w:pPr>
        <w:jc w:val="center"/>
        <w:rPr>
          <w:sz w:val="24"/>
          <w:szCs w:val="24"/>
        </w:rPr>
      </w:pPr>
    </w:p>
    <w:p w:rsidR="009C52A8" w:rsidRPr="00313427" w:rsidRDefault="009C52A8" w:rsidP="009C52A8">
      <w:pPr>
        <w:jc w:val="center"/>
        <w:rPr>
          <w:sz w:val="24"/>
          <w:szCs w:val="24"/>
        </w:rPr>
      </w:pPr>
    </w:p>
    <w:p w:rsidR="009C52A8" w:rsidRPr="003702B2" w:rsidRDefault="009C52A8" w:rsidP="009C52A8">
      <w:pPr>
        <w:pStyle w:val="af4"/>
        <w:ind w:left="360"/>
        <w:jc w:val="center"/>
        <w:rPr>
          <w:rFonts w:ascii="Times New Roman" w:hAnsi="Times New Roman" w:cs="Times New Roman"/>
          <w:b/>
          <w:bCs/>
          <w:sz w:val="24"/>
          <w:szCs w:val="24"/>
        </w:rPr>
      </w:pPr>
      <w:r w:rsidRPr="003702B2">
        <w:rPr>
          <w:rFonts w:ascii="Times New Roman" w:hAnsi="Times New Roman" w:cs="Times New Roman"/>
          <w:b/>
          <w:sz w:val="24"/>
        </w:rPr>
        <w:t>Міський голова</w:t>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t>Сергій  ФІЛІПЕНКО</w:t>
      </w:r>
    </w:p>
    <w:p w:rsidR="009C52A8" w:rsidRPr="00313427" w:rsidRDefault="009C52A8" w:rsidP="009C52A8">
      <w:pPr>
        <w:pStyle w:val="af4"/>
        <w:ind w:left="360"/>
        <w:jc w:val="center"/>
        <w:rPr>
          <w:rFonts w:ascii="Times New Roman" w:hAnsi="Times New Roman" w:cs="Times New Roman"/>
          <w:b/>
          <w:bCs/>
          <w:sz w:val="24"/>
          <w:szCs w:val="24"/>
        </w:rPr>
      </w:pPr>
    </w:p>
    <w:p w:rsidR="009C52A8" w:rsidRDefault="009C52A8" w:rsidP="009C52A8">
      <w:pPr>
        <w:jc w:val="right"/>
        <w:rPr>
          <w:b/>
          <w:bCs/>
          <w:sz w:val="28"/>
        </w:rPr>
      </w:pPr>
    </w:p>
    <w:p w:rsidR="009C52A8" w:rsidRPr="009070FA" w:rsidRDefault="009C52A8" w:rsidP="009C52A8">
      <w:pPr>
        <w:jc w:val="center"/>
        <w:rPr>
          <w:b/>
          <w:bCs/>
          <w:sz w:val="24"/>
          <w:szCs w:val="24"/>
        </w:rPr>
      </w:pPr>
      <w:r>
        <w:rPr>
          <w:b/>
          <w:bCs/>
          <w:sz w:val="24"/>
          <w:szCs w:val="24"/>
        </w:rPr>
        <w:t>Вісімдесят друга</w:t>
      </w:r>
      <w:r w:rsidRPr="009070FA">
        <w:rPr>
          <w:b/>
          <w:bCs/>
          <w:sz w:val="24"/>
          <w:szCs w:val="24"/>
        </w:rPr>
        <w:t xml:space="preserve"> сесія Знам’янської  міської  ради</w:t>
      </w:r>
    </w:p>
    <w:p w:rsidR="009C52A8" w:rsidRPr="009070FA" w:rsidRDefault="009C52A8" w:rsidP="009C52A8">
      <w:pPr>
        <w:jc w:val="center"/>
        <w:rPr>
          <w:b/>
          <w:bCs/>
          <w:sz w:val="24"/>
          <w:szCs w:val="24"/>
        </w:rPr>
      </w:pPr>
      <w:r w:rsidRPr="009070FA">
        <w:rPr>
          <w:b/>
          <w:bCs/>
          <w:sz w:val="24"/>
          <w:szCs w:val="24"/>
        </w:rPr>
        <w:t>сьомого  скликання</w:t>
      </w:r>
    </w:p>
    <w:p w:rsidR="009C52A8" w:rsidRPr="009070FA" w:rsidRDefault="009C52A8" w:rsidP="009C52A8">
      <w:pPr>
        <w:jc w:val="center"/>
        <w:rPr>
          <w:b/>
          <w:bCs/>
          <w:sz w:val="24"/>
          <w:szCs w:val="24"/>
        </w:rPr>
      </w:pPr>
    </w:p>
    <w:p w:rsidR="009C52A8" w:rsidRPr="009070FA" w:rsidRDefault="009C52A8" w:rsidP="009C52A8">
      <w:pPr>
        <w:jc w:val="center"/>
        <w:rPr>
          <w:sz w:val="24"/>
          <w:szCs w:val="24"/>
        </w:rPr>
      </w:pPr>
      <w:r w:rsidRPr="009070FA">
        <w:rPr>
          <w:b/>
          <w:bCs/>
          <w:sz w:val="24"/>
          <w:szCs w:val="24"/>
        </w:rPr>
        <w:t>Р І Ш Е Н Н Я</w:t>
      </w:r>
    </w:p>
    <w:p w:rsidR="009C52A8" w:rsidRPr="009070FA" w:rsidRDefault="009C52A8" w:rsidP="009C52A8">
      <w:pPr>
        <w:rPr>
          <w:sz w:val="24"/>
          <w:szCs w:val="24"/>
        </w:rPr>
      </w:pPr>
      <w:r w:rsidRPr="009070FA">
        <w:rPr>
          <w:sz w:val="24"/>
          <w:szCs w:val="24"/>
        </w:rPr>
        <w:t xml:space="preserve">від </w:t>
      </w:r>
      <w:r>
        <w:rPr>
          <w:sz w:val="24"/>
          <w:szCs w:val="24"/>
        </w:rPr>
        <w:t>26</w:t>
      </w:r>
      <w:r w:rsidRPr="009070FA">
        <w:rPr>
          <w:sz w:val="24"/>
          <w:szCs w:val="24"/>
        </w:rPr>
        <w:t xml:space="preserve"> грудня 2019 року </w:t>
      </w:r>
      <w:r w:rsidRPr="009070FA">
        <w:rPr>
          <w:sz w:val="24"/>
          <w:szCs w:val="24"/>
        </w:rPr>
        <w:tab/>
      </w:r>
      <w:r w:rsidRPr="009070FA">
        <w:rPr>
          <w:sz w:val="24"/>
          <w:szCs w:val="24"/>
        </w:rPr>
        <w:tab/>
      </w:r>
      <w:r w:rsidRPr="009070FA">
        <w:rPr>
          <w:sz w:val="24"/>
          <w:szCs w:val="24"/>
        </w:rPr>
        <w:tab/>
      </w:r>
      <w:r w:rsidRPr="009070FA">
        <w:rPr>
          <w:sz w:val="24"/>
          <w:szCs w:val="24"/>
        </w:rPr>
        <w:tab/>
        <w:t xml:space="preserve">                                 </w:t>
      </w:r>
      <w:r>
        <w:rPr>
          <w:sz w:val="24"/>
          <w:szCs w:val="24"/>
        </w:rPr>
        <w:tab/>
      </w:r>
      <w:r w:rsidRPr="009070FA">
        <w:rPr>
          <w:sz w:val="24"/>
          <w:szCs w:val="24"/>
        </w:rPr>
        <w:t xml:space="preserve"> </w:t>
      </w:r>
      <w:r w:rsidRPr="009070FA">
        <w:rPr>
          <w:sz w:val="24"/>
          <w:szCs w:val="24"/>
        </w:rPr>
        <w:tab/>
      </w:r>
      <w:r w:rsidRPr="009070FA">
        <w:rPr>
          <w:b/>
          <w:bCs/>
          <w:sz w:val="24"/>
          <w:szCs w:val="24"/>
        </w:rPr>
        <w:t>№</w:t>
      </w:r>
      <w:r>
        <w:rPr>
          <w:b/>
          <w:bCs/>
          <w:sz w:val="24"/>
          <w:szCs w:val="24"/>
        </w:rPr>
        <w:t>2318</w:t>
      </w:r>
      <w:r w:rsidRPr="009070FA">
        <w:rPr>
          <w:b/>
          <w:bCs/>
          <w:sz w:val="24"/>
          <w:szCs w:val="24"/>
        </w:rPr>
        <w:t xml:space="preserve"> </w:t>
      </w:r>
    </w:p>
    <w:p w:rsidR="009C52A8" w:rsidRPr="009070FA" w:rsidRDefault="009C52A8" w:rsidP="009C52A8">
      <w:pPr>
        <w:jc w:val="center"/>
        <w:rPr>
          <w:sz w:val="24"/>
          <w:szCs w:val="24"/>
        </w:rPr>
      </w:pPr>
      <w:r w:rsidRPr="009070FA">
        <w:rPr>
          <w:sz w:val="24"/>
          <w:szCs w:val="24"/>
        </w:rPr>
        <w:t>м. Знам'янка</w:t>
      </w:r>
    </w:p>
    <w:p w:rsidR="009C52A8" w:rsidRDefault="009C52A8" w:rsidP="009C52A8">
      <w:pPr>
        <w:jc w:val="both"/>
      </w:pPr>
    </w:p>
    <w:p w:rsidR="009C52A8" w:rsidRPr="00BF2B80" w:rsidRDefault="009C52A8" w:rsidP="009C52A8">
      <w:pPr>
        <w:pStyle w:val="af4"/>
        <w:tabs>
          <w:tab w:val="left" w:pos="4500"/>
          <w:tab w:val="left" w:pos="4860"/>
        </w:tabs>
        <w:ind w:right="5395"/>
        <w:rPr>
          <w:rFonts w:ascii="Times New Roman" w:eastAsia="MS Mincho" w:hAnsi="Times New Roman" w:cs="Times New Roman"/>
          <w:color w:val="000000"/>
          <w:sz w:val="24"/>
          <w:szCs w:val="24"/>
        </w:rPr>
      </w:pPr>
      <w:r w:rsidRPr="00BF2B80">
        <w:rPr>
          <w:rFonts w:ascii="Times New Roman" w:hAnsi="Times New Roman" w:cs="Times New Roman"/>
          <w:sz w:val="24"/>
          <w:szCs w:val="24"/>
        </w:rPr>
        <w:t xml:space="preserve">Про затвердження </w:t>
      </w:r>
      <w:r w:rsidRPr="00BF2B80">
        <w:rPr>
          <w:rFonts w:ascii="Times New Roman" w:eastAsia="MS Mincho" w:hAnsi="Times New Roman" w:cs="Times New Roman"/>
          <w:color w:val="000000"/>
          <w:sz w:val="24"/>
          <w:szCs w:val="24"/>
        </w:rPr>
        <w:t xml:space="preserve">технічної документації із землеустрою щодо встановлення меж земельної ділянки в натурі (на місцевості) </w:t>
      </w:r>
      <w:r>
        <w:rPr>
          <w:rFonts w:ascii="Times New Roman" w:eastAsia="MS Mincho" w:hAnsi="Times New Roman" w:cs="Times New Roman"/>
          <w:color w:val="000000"/>
          <w:sz w:val="24"/>
          <w:szCs w:val="24"/>
        </w:rPr>
        <w:t>у власність</w:t>
      </w:r>
      <w:r w:rsidRPr="00BF2B80">
        <w:rPr>
          <w:rFonts w:ascii="Times New Roman" w:eastAsia="MS Mincho" w:hAnsi="Times New Roman" w:cs="Times New Roman"/>
          <w:color w:val="000000"/>
          <w:sz w:val="24"/>
          <w:szCs w:val="24"/>
        </w:rPr>
        <w:t xml:space="preserve"> </w:t>
      </w:r>
    </w:p>
    <w:p w:rsidR="009C52A8" w:rsidRPr="00BF2B80" w:rsidRDefault="009C52A8" w:rsidP="009C52A8">
      <w:pPr>
        <w:pStyle w:val="af4"/>
        <w:tabs>
          <w:tab w:val="left" w:pos="4500"/>
          <w:tab w:val="left" w:pos="4860"/>
        </w:tabs>
        <w:ind w:right="5395"/>
        <w:rPr>
          <w:rFonts w:ascii="Times New Roman" w:eastAsia="MS Mincho" w:hAnsi="Times New Roman"/>
          <w:color w:val="000000"/>
          <w:sz w:val="24"/>
          <w:szCs w:val="24"/>
        </w:rPr>
      </w:pPr>
      <w:r w:rsidRPr="00BF2B80">
        <w:rPr>
          <w:rFonts w:ascii="Times New Roman" w:eastAsia="MS Mincho" w:hAnsi="Times New Roman" w:cs="Times New Roman"/>
          <w:color w:val="000000"/>
          <w:sz w:val="24"/>
          <w:szCs w:val="24"/>
        </w:rPr>
        <w:t xml:space="preserve">гр. </w:t>
      </w:r>
      <w:r>
        <w:rPr>
          <w:rFonts w:ascii="Times New Roman" w:eastAsia="MS Mincho" w:hAnsi="Times New Roman" w:cs="Times New Roman"/>
          <w:color w:val="000000"/>
          <w:sz w:val="24"/>
          <w:szCs w:val="24"/>
        </w:rPr>
        <w:t>Глущенко О.В.</w:t>
      </w:r>
    </w:p>
    <w:p w:rsidR="009C52A8" w:rsidRPr="009D0266" w:rsidRDefault="009C52A8" w:rsidP="009C52A8">
      <w:pPr>
        <w:ind w:left="720"/>
        <w:jc w:val="both"/>
        <w:rPr>
          <w:sz w:val="16"/>
          <w:szCs w:val="16"/>
        </w:rPr>
      </w:pPr>
    </w:p>
    <w:p w:rsidR="009C52A8" w:rsidRDefault="009C52A8" w:rsidP="009C52A8">
      <w:pPr>
        <w:ind w:firstLine="708"/>
        <w:jc w:val="both"/>
        <w:rPr>
          <w:sz w:val="24"/>
          <w:szCs w:val="24"/>
        </w:rPr>
      </w:pPr>
      <w:r w:rsidRPr="00E07E36">
        <w:rPr>
          <w:sz w:val="24"/>
          <w:szCs w:val="24"/>
        </w:rPr>
        <w:t xml:space="preserve">Розглянувши заяву гр.Глущенко Оксани Василівни про </w:t>
      </w:r>
      <w:r w:rsidRPr="00E07E36">
        <w:rPr>
          <w:color w:val="000000"/>
          <w:sz w:val="24"/>
          <w:szCs w:val="24"/>
        </w:rPr>
        <w:t xml:space="preserve">затвердження технічної документації із землеустрою </w:t>
      </w:r>
      <w:r w:rsidRPr="00E07E36">
        <w:rPr>
          <w:sz w:val="24"/>
          <w:szCs w:val="24"/>
        </w:rPr>
        <w:t xml:space="preserve">щодо встановлення меж земельної ділянки в натурі (на місцевості) та передачу у власність земельної ділянки для будівництва та обслуговування житлового будинку, господарських будівель та споруд (присадибна ділянка), загальною площею 1000,0 кв.м, з кадастровим номером 3510600000:50:132:0021 по вул.Леваневського, 103,  </w:t>
      </w:r>
      <w:r w:rsidRPr="00E07E36">
        <w:rPr>
          <w:color w:val="000000"/>
          <w:sz w:val="24"/>
          <w:szCs w:val="24"/>
        </w:rPr>
        <w:t>керуючись ст.12, 93, 116, 120, 123, 124 Земельного Кодексу України,</w:t>
      </w:r>
      <w:r w:rsidRPr="00E07E36">
        <w:rPr>
          <w:sz w:val="24"/>
          <w:szCs w:val="24"/>
        </w:rPr>
        <w:t xml:space="preserve">  ст.25 Закону України «Про землеустрій», п. 34 ч.1 ст.26 Закону України “Про місцеве самоврядування в Україні”, міська рада</w:t>
      </w:r>
    </w:p>
    <w:p w:rsidR="009C52A8" w:rsidRDefault="009C52A8" w:rsidP="009C52A8">
      <w:pPr>
        <w:shd w:val="clear" w:color="auto" w:fill="FFFFFF"/>
        <w:tabs>
          <w:tab w:val="left" w:pos="0"/>
          <w:tab w:val="num" w:pos="900"/>
        </w:tabs>
        <w:spacing w:line="274" w:lineRule="exact"/>
        <w:ind w:left="360"/>
        <w:jc w:val="center"/>
        <w:rPr>
          <w:b/>
          <w:bCs/>
          <w:sz w:val="24"/>
          <w:szCs w:val="24"/>
        </w:rPr>
      </w:pPr>
      <w:r w:rsidRPr="00E07E36">
        <w:rPr>
          <w:b/>
          <w:bCs/>
          <w:sz w:val="24"/>
          <w:szCs w:val="24"/>
        </w:rPr>
        <w:t>В и р і ш и л а:</w:t>
      </w:r>
    </w:p>
    <w:p w:rsidR="009C52A8" w:rsidRPr="00E07E36" w:rsidRDefault="009C52A8" w:rsidP="009C52A8">
      <w:pPr>
        <w:pStyle w:val="a5"/>
        <w:numPr>
          <w:ilvl w:val="0"/>
          <w:numId w:val="36"/>
        </w:numPr>
        <w:shd w:val="clear" w:color="auto" w:fill="FFFFFF"/>
        <w:tabs>
          <w:tab w:val="left" w:pos="0"/>
        </w:tabs>
        <w:spacing w:after="0" w:line="274" w:lineRule="exact"/>
        <w:jc w:val="both"/>
        <w:rPr>
          <w:rFonts w:ascii="Times New Roman" w:hAnsi="Times New Roman" w:cs="Times New Roman"/>
          <w:spacing w:val="-6"/>
          <w:sz w:val="24"/>
          <w:szCs w:val="24"/>
        </w:rPr>
      </w:pPr>
      <w:r w:rsidRPr="00E07E36">
        <w:rPr>
          <w:rFonts w:ascii="Times New Roman" w:hAnsi="Times New Roman" w:cs="Times New Roman"/>
          <w:color w:val="000000"/>
          <w:sz w:val="24"/>
          <w:szCs w:val="24"/>
        </w:rPr>
        <w:lastRenderedPageBreak/>
        <w:t xml:space="preserve">Затвердити </w:t>
      </w:r>
      <w:r w:rsidRPr="00E07E36">
        <w:rPr>
          <w:rFonts w:ascii="Times New Roman" w:hAnsi="Times New Roman" w:cs="Times New Roman"/>
          <w:sz w:val="24"/>
          <w:szCs w:val="24"/>
        </w:rPr>
        <w:t>технічну документацію із землеустрою щодо встановлення меж земельної ділянки в натурі (на місцевості) та надати у власність гр. Глущенко Оксані Василівні земельну ділянку загальною площею 1000,0 кв.м, з кадастровим номером 3510600000:50:132:0021 по вул.</w:t>
      </w:r>
      <w:r>
        <w:rPr>
          <w:rFonts w:ascii="Times New Roman" w:hAnsi="Times New Roman" w:cs="Times New Roman"/>
          <w:sz w:val="24"/>
          <w:szCs w:val="24"/>
        </w:rPr>
        <w:t>Леваневського,</w:t>
      </w:r>
      <w:r w:rsidRPr="00E07E36">
        <w:rPr>
          <w:rFonts w:ascii="Times New Roman" w:hAnsi="Times New Roman" w:cs="Times New Roman"/>
          <w:sz w:val="24"/>
          <w:szCs w:val="24"/>
        </w:rPr>
        <w:t>103 для будівництва та обслуговування житлового будинку, господарських будівель та споруд (присадибна ділянка), землі житлової та громадської забудови Знам’янської міської ради, у т.ч. угіддя – під одно- та двоповерховою житловою забудовою, код КВЦПЗ – 02.01.</w:t>
      </w:r>
    </w:p>
    <w:p w:rsidR="009C52A8" w:rsidRPr="00E07E36" w:rsidRDefault="009C52A8" w:rsidP="009C52A8">
      <w:pPr>
        <w:pStyle w:val="a5"/>
        <w:numPr>
          <w:ilvl w:val="0"/>
          <w:numId w:val="36"/>
        </w:numPr>
        <w:shd w:val="clear" w:color="auto" w:fill="FFFFFF"/>
        <w:tabs>
          <w:tab w:val="left" w:pos="0"/>
        </w:tabs>
        <w:spacing w:after="0" w:line="274" w:lineRule="exact"/>
        <w:jc w:val="both"/>
        <w:rPr>
          <w:rFonts w:ascii="Times New Roman" w:hAnsi="Times New Roman" w:cs="Times New Roman"/>
          <w:spacing w:val="-6"/>
          <w:sz w:val="24"/>
          <w:szCs w:val="24"/>
        </w:rPr>
      </w:pPr>
      <w:r w:rsidRPr="00E07E36">
        <w:rPr>
          <w:rFonts w:ascii="Times New Roman" w:hAnsi="Times New Roman" w:cs="Times New Roman"/>
          <w:sz w:val="24"/>
          <w:szCs w:val="24"/>
        </w:rPr>
        <w:t>Організацію виконання рішення в частині повідомлення заявника про прийняте рішення покласти на відділ земельних питань (нач. А.Грицюк).</w:t>
      </w:r>
    </w:p>
    <w:p w:rsidR="009C52A8" w:rsidRPr="00E07E36" w:rsidRDefault="009C52A8" w:rsidP="009C52A8">
      <w:pPr>
        <w:pStyle w:val="a5"/>
        <w:numPr>
          <w:ilvl w:val="0"/>
          <w:numId w:val="36"/>
        </w:numPr>
        <w:shd w:val="clear" w:color="auto" w:fill="FFFFFF"/>
        <w:tabs>
          <w:tab w:val="left" w:pos="0"/>
        </w:tabs>
        <w:spacing w:after="0" w:line="274" w:lineRule="exact"/>
        <w:jc w:val="both"/>
        <w:rPr>
          <w:rFonts w:ascii="Times New Roman" w:hAnsi="Times New Roman" w:cs="Times New Roman"/>
          <w:spacing w:val="-6"/>
          <w:sz w:val="24"/>
          <w:szCs w:val="24"/>
        </w:rPr>
      </w:pPr>
      <w:r w:rsidRPr="00E07E36">
        <w:rPr>
          <w:rFonts w:ascii="Times New Roman" w:eastAsia="MS Mincho" w:hAnsi="Times New Roman" w:cs="Times New Roman"/>
          <w:sz w:val="24"/>
          <w:szCs w:val="24"/>
        </w:rPr>
        <w:t xml:space="preserve">Контроль за виконанням даного рішення покласти на постійну комісію з питань землекористування та будівництва (гол. </w:t>
      </w:r>
      <w:r w:rsidRPr="00E07E36">
        <w:rPr>
          <w:rFonts w:ascii="Times New Roman" w:hAnsi="Times New Roman" w:cs="Times New Roman"/>
          <w:sz w:val="24"/>
          <w:szCs w:val="24"/>
        </w:rPr>
        <w:t>Р.Кондратьєв</w:t>
      </w:r>
      <w:r w:rsidRPr="00E07E36">
        <w:rPr>
          <w:rFonts w:ascii="Times New Roman" w:eastAsia="MS Mincho" w:hAnsi="Times New Roman" w:cs="Times New Roman"/>
          <w:sz w:val="24"/>
          <w:szCs w:val="24"/>
        </w:rPr>
        <w:t>).</w:t>
      </w:r>
    </w:p>
    <w:p w:rsidR="009C52A8" w:rsidRDefault="009C52A8" w:rsidP="009C52A8">
      <w:pPr>
        <w:jc w:val="center"/>
        <w:rPr>
          <w:sz w:val="28"/>
          <w:szCs w:val="28"/>
        </w:rPr>
      </w:pPr>
    </w:p>
    <w:p w:rsidR="009C52A8" w:rsidRPr="00BF2B80" w:rsidRDefault="009C52A8" w:rsidP="009C52A8">
      <w:pPr>
        <w:jc w:val="center"/>
        <w:rPr>
          <w:sz w:val="28"/>
          <w:szCs w:val="28"/>
        </w:rPr>
      </w:pPr>
    </w:p>
    <w:p w:rsidR="009C52A8" w:rsidRPr="003702B2" w:rsidRDefault="009C52A8" w:rsidP="009C52A8">
      <w:pPr>
        <w:pStyle w:val="af4"/>
        <w:ind w:left="360"/>
        <w:jc w:val="center"/>
        <w:rPr>
          <w:rFonts w:ascii="Times New Roman" w:hAnsi="Times New Roman" w:cs="Times New Roman"/>
          <w:b/>
          <w:bCs/>
          <w:sz w:val="24"/>
          <w:szCs w:val="24"/>
        </w:rPr>
      </w:pPr>
      <w:r w:rsidRPr="003702B2">
        <w:rPr>
          <w:rFonts w:ascii="Times New Roman" w:hAnsi="Times New Roman" w:cs="Times New Roman"/>
          <w:b/>
          <w:sz w:val="24"/>
        </w:rPr>
        <w:t>Міський голова</w:t>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t>Сергій  ФІЛІПЕНКО</w:t>
      </w:r>
    </w:p>
    <w:p w:rsidR="009C52A8" w:rsidRPr="00BF2B80" w:rsidRDefault="009C52A8" w:rsidP="009C52A8">
      <w:pPr>
        <w:pStyle w:val="af4"/>
        <w:ind w:left="360"/>
        <w:jc w:val="center"/>
        <w:rPr>
          <w:rFonts w:ascii="Times New Roman" w:hAnsi="Times New Roman" w:cs="Times New Roman"/>
          <w:b/>
          <w:bCs/>
          <w:sz w:val="24"/>
          <w:szCs w:val="24"/>
        </w:rPr>
      </w:pPr>
    </w:p>
    <w:p w:rsidR="009C52A8" w:rsidRDefault="009C52A8" w:rsidP="009C52A8"/>
    <w:p w:rsidR="009C52A8" w:rsidRDefault="009C52A8" w:rsidP="009C52A8"/>
    <w:p w:rsidR="009C52A8" w:rsidRPr="009070FA" w:rsidRDefault="009C52A8" w:rsidP="009C52A8">
      <w:pPr>
        <w:jc w:val="center"/>
        <w:rPr>
          <w:b/>
          <w:bCs/>
          <w:sz w:val="24"/>
          <w:szCs w:val="24"/>
        </w:rPr>
      </w:pPr>
      <w:r>
        <w:rPr>
          <w:b/>
          <w:bCs/>
          <w:sz w:val="24"/>
          <w:szCs w:val="24"/>
        </w:rPr>
        <w:t>Вісімдесят друга</w:t>
      </w:r>
      <w:r w:rsidRPr="009070FA">
        <w:rPr>
          <w:b/>
          <w:bCs/>
          <w:sz w:val="24"/>
          <w:szCs w:val="24"/>
        </w:rPr>
        <w:t xml:space="preserve"> сесія Знам’янської  міської  ради</w:t>
      </w:r>
    </w:p>
    <w:p w:rsidR="009C52A8" w:rsidRPr="009070FA" w:rsidRDefault="009C52A8" w:rsidP="009C52A8">
      <w:pPr>
        <w:jc w:val="center"/>
        <w:rPr>
          <w:b/>
          <w:bCs/>
          <w:sz w:val="24"/>
          <w:szCs w:val="24"/>
        </w:rPr>
      </w:pPr>
      <w:r w:rsidRPr="009070FA">
        <w:rPr>
          <w:b/>
          <w:bCs/>
          <w:sz w:val="24"/>
          <w:szCs w:val="24"/>
        </w:rPr>
        <w:t>сьомого  скликання</w:t>
      </w:r>
    </w:p>
    <w:p w:rsidR="009C52A8" w:rsidRPr="009070FA" w:rsidRDefault="009C52A8" w:rsidP="009C52A8">
      <w:pPr>
        <w:jc w:val="center"/>
        <w:rPr>
          <w:b/>
          <w:bCs/>
          <w:sz w:val="24"/>
          <w:szCs w:val="24"/>
        </w:rPr>
      </w:pPr>
    </w:p>
    <w:p w:rsidR="009C52A8" w:rsidRPr="009070FA" w:rsidRDefault="009C52A8" w:rsidP="009C52A8">
      <w:pPr>
        <w:jc w:val="center"/>
        <w:rPr>
          <w:sz w:val="24"/>
          <w:szCs w:val="24"/>
        </w:rPr>
      </w:pPr>
      <w:r w:rsidRPr="009070FA">
        <w:rPr>
          <w:b/>
          <w:bCs/>
          <w:sz w:val="24"/>
          <w:szCs w:val="24"/>
        </w:rPr>
        <w:t>Р І Ш Е Н Н Я</w:t>
      </w:r>
    </w:p>
    <w:p w:rsidR="009C52A8" w:rsidRPr="009070FA" w:rsidRDefault="009C52A8" w:rsidP="009C52A8">
      <w:pPr>
        <w:rPr>
          <w:sz w:val="24"/>
          <w:szCs w:val="24"/>
        </w:rPr>
      </w:pPr>
      <w:r w:rsidRPr="009070FA">
        <w:rPr>
          <w:sz w:val="24"/>
          <w:szCs w:val="24"/>
        </w:rPr>
        <w:t xml:space="preserve">від </w:t>
      </w:r>
      <w:r>
        <w:rPr>
          <w:sz w:val="24"/>
          <w:szCs w:val="24"/>
        </w:rPr>
        <w:t>26</w:t>
      </w:r>
      <w:r w:rsidRPr="009070FA">
        <w:rPr>
          <w:sz w:val="24"/>
          <w:szCs w:val="24"/>
        </w:rPr>
        <w:t xml:space="preserve"> грудня 2019 року </w:t>
      </w:r>
      <w:r w:rsidRPr="009070FA">
        <w:rPr>
          <w:sz w:val="24"/>
          <w:szCs w:val="24"/>
        </w:rPr>
        <w:tab/>
      </w:r>
      <w:r w:rsidRPr="009070FA">
        <w:rPr>
          <w:sz w:val="24"/>
          <w:szCs w:val="24"/>
        </w:rPr>
        <w:tab/>
      </w:r>
      <w:r w:rsidRPr="009070FA">
        <w:rPr>
          <w:sz w:val="24"/>
          <w:szCs w:val="24"/>
        </w:rPr>
        <w:tab/>
      </w:r>
      <w:r w:rsidRPr="009070FA">
        <w:rPr>
          <w:sz w:val="24"/>
          <w:szCs w:val="24"/>
        </w:rPr>
        <w:tab/>
        <w:t xml:space="preserve">                                 </w:t>
      </w:r>
      <w:r>
        <w:rPr>
          <w:sz w:val="24"/>
          <w:szCs w:val="24"/>
        </w:rPr>
        <w:tab/>
      </w:r>
      <w:r w:rsidRPr="009070FA">
        <w:rPr>
          <w:sz w:val="24"/>
          <w:szCs w:val="24"/>
        </w:rPr>
        <w:t xml:space="preserve"> </w:t>
      </w:r>
      <w:r w:rsidRPr="009070FA">
        <w:rPr>
          <w:sz w:val="24"/>
          <w:szCs w:val="24"/>
        </w:rPr>
        <w:tab/>
      </w:r>
      <w:r w:rsidRPr="009070FA">
        <w:rPr>
          <w:b/>
          <w:bCs/>
          <w:sz w:val="24"/>
          <w:szCs w:val="24"/>
        </w:rPr>
        <w:t>№</w:t>
      </w:r>
      <w:r>
        <w:rPr>
          <w:b/>
          <w:bCs/>
          <w:sz w:val="24"/>
          <w:szCs w:val="24"/>
        </w:rPr>
        <w:t>2319</w:t>
      </w:r>
      <w:r w:rsidRPr="009070FA">
        <w:rPr>
          <w:b/>
          <w:bCs/>
          <w:sz w:val="24"/>
          <w:szCs w:val="24"/>
        </w:rPr>
        <w:t xml:space="preserve"> </w:t>
      </w:r>
    </w:p>
    <w:p w:rsidR="009C52A8" w:rsidRPr="009070FA" w:rsidRDefault="009C52A8" w:rsidP="009C52A8">
      <w:pPr>
        <w:jc w:val="center"/>
        <w:rPr>
          <w:sz w:val="24"/>
          <w:szCs w:val="24"/>
        </w:rPr>
      </w:pPr>
      <w:r w:rsidRPr="009070FA">
        <w:rPr>
          <w:sz w:val="24"/>
          <w:szCs w:val="24"/>
        </w:rPr>
        <w:t>м. Знам'янка</w:t>
      </w:r>
    </w:p>
    <w:p w:rsidR="009C52A8" w:rsidRDefault="009C52A8" w:rsidP="009C52A8">
      <w:pPr>
        <w:jc w:val="both"/>
      </w:pPr>
    </w:p>
    <w:p w:rsidR="009C52A8" w:rsidRPr="00BF2B80" w:rsidRDefault="009C52A8" w:rsidP="009C52A8">
      <w:pPr>
        <w:pStyle w:val="af4"/>
        <w:tabs>
          <w:tab w:val="left" w:pos="4500"/>
          <w:tab w:val="left" w:pos="4860"/>
        </w:tabs>
        <w:ind w:right="5395"/>
        <w:rPr>
          <w:rFonts w:ascii="Times New Roman" w:eastAsia="MS Mincho" w:hAnsi="Times New Roman" w:cs="Times New Roman"/>
          <w:color w:val="000000"/>
          <w:sz w:val="24"/>
          <w:szCs w:val="24"/>
        </w:rPr>
      </w:pPr>
      <w:r w:rsidRPr="00BF2B80">
        <w:rPr>
          <w:rFonts w:ascii="Times New Roman" w:hAnsi="Times New Roman" w:cs="Times New Roman"/>
          <w:sz w:val="24"/>
          <w:szCs w:val="24"/>
        </w:rPr>
        <w:t xml:space="preserve">Про затвердження </w:t>
      </w:r>
      <w:r w:rsidRPr="00BF2B80">
        <w:rPr>
          <w:rFonts w:ascii="Times New Roman" w:eastAsia="MS Mincho" w:hAnsi="Times New Roman" w:cs="Times New Roman"/>
          <w:color w:val="000000"/>
          <w:sz w:val="24"/>
          <w:szCs w:val="24"/>
        </w:rPr>
        <w:t xml:space="preserve">технічної документації із землеустрою щодо встановлення меж земельної ділянки в натурі (на місцевості) </w:t>
      </w:r>
      <w:r>
        <w:rPr>
          <w:rFonts w:ascii="Times New Roman" w:eastAsia="MS Mincho" w:hAnsi="Times New Roman" w:cs="Times New Roman"/>
          <w:color w:val="000000"/>
          <w:sz w:val="24"/>
          <w:szCs w:val="24"/>
        </w:rPr>
        <w:t>у власність</w:t>
      </w:r>
      <w:r w:rsidRPr="00BF2B80">
        <w:rPr>
          <w:rFonts w:ascii="Times New Roman" w:eastAsia="MS Mincho" w:hAnsi="Times New Roman" w:cs="Times New Roman"/>
          <w:color w:val="000000"/>
          <w:sz w:val="24"/>
          <w:szCs w:val="24"/>
        </w:rPr>
        <w:t xml:space="preserve"> </w:t>
      </w:r>
    </w:p>
    <w:p w:rsidR="009C52A8" w:rsidRPr="00BF2B80" w:rsidRDefault="009C52A8" w:rsidP="009C52A8">
      <w:pPr>
        <w:pStyle w:val="af4"/>
        <w:tabs>
          <w:tab w:val="left" w:pos="4500"/>
          <w:tab w:val="left" w:pos="4860"/>
        </w:tabs>
        <w:ind w:right="5395"/>
        <w:rPr>
          <w:rFonts w:ascii="Times New Roman" w:eastAsia="MS Mincho" w:hAnsi="Times New Roman"/>
          <w:color w:val="000000"/>
          <w:sz w:val="24"/>
          <w:szCs w:val="24"/>
        </w:rPr>
      </w:pPr>
      <w:r w:rsidRPr="00BF2B80">
        <w:rPr>
          <w:rFonts w:ascii="Times New Roman" w:eastAsia="MS Mincho" w:hAnsi="Times New Roman" w:cs="Times New Roman"/>
          <w:color w:val="000000"/>
          <w:sz w:val="24"/>
          <w:szCs w:val="24"/>
        </w:rPr>
        <w:t xml:space="preserve">гр. </w:t>
      </w:r>
      <w:r>
        <w:rPr>
          <w:rFonts w:ascii="Times New Roman" w:eastAsia="MS Mincho" w:hAnsi="Times New Roman" w:cs="Times New Roman"/>
          <w:color w:val="000000"/>
          <w:sz w:val="24"/>
          <w:szCs w:val="24"/>
        </w:rPr>
        <w:t>Пісковому Є.В.</w:t>
      </w:r>
    </w:p>
    <w:p w:rsidR="009C52A8" w:rsidRPr="009D0266" w:rsidRDefault="009C52A8" w:rsidP="009C52A8">
      <w:pPr>
        <w:ind w:left="720"/>
        <w:jc w:val="both"/>
        <w:rPr>
          <w:sz w:val="16"/>
          <w:szCs w:val="16"/>
        </w:rPr>
      </w:pPr>
    </w:p>
    <w:p w:rsidR="009C52A8" w:rsidRPr="00D006D4" w:rsidRDefault="009C52A8" w:rsidP="009C52A8">
      <w:pPr>
        <w:ind w:firstLine="708"/>
        <w:jc w:val="both"/>
        <w:rPr>
          <w:sz w:val="24"/>
          <w:szCs w:val="24"/>
        </w:rPr>
      </w:pPr>
      <w:r w:rsidRPr="00D006D4">
        <w:rPr>
          <w:sz w:val="24"/>
          <w:szCs w:val="24"/>
        </w:rPr>
        <w:t xml:space="preserve">Розглянувши заяву гр.Піскового Євгенія Віталійовича про </w:t>
      </w:r>
      <w:r w:rsidRPr="00D006D4">
        <w:rPr>
          <w:color w:val="000000"/>
          <w:sz w:val="24"/>
          <w:szCs w:val="24"/>
        </w:rPr>
        <w:t xml:space="preserve">затвердження технічної документації із землеустрою </w:t>
      </w:r>
      <w:r w:rsidRPr="00D006D4">
        <w:rPr>
          <w:sz w:val="24"/>
          <w:szCs w:val="24"/>
        </w:rPr>
        <w:t xml:space="preserve">щодо встановлення меж земельної ділянки в натурі (на місцевості) та передачу у власність земельної ділянки для будівництва та обслуговування житлового будинку, господарських будівель та споруд (присадибна ділянка), загальною площею 983,0 кв.м, з кадастровим номером 3510600000:50:152:0008 по вул.Калинова, 35,  </w:t>
      </w:r>
      <w:r w:rsidRPr="00D006D4">
        <w:rPr>
          <w:color w:val="000000"/>
          <w:sz w:val="24"/>
          <w:szCs w:val="24"/>
        </w:rPr>
        <w:t>керуючись ст.12, 93, 116, 120, 123, 124 Земельного Кодексу України,</w:t>
      </w:r>
      <w:r w:rsidRPr="00D006D4">
        <w:rPr>
          <w:sz w:val="24"/>
          <w:szCs w:val="24"/>
        </w:rPr>
        <w:t xml:space="preserve">  ст.25 Закону України «Про землеустрій», п. 34 ч.1 ст.26 Закону України “Про місцеве самоврядування в Україні”, міська рада</w:t>
      </w:r>
    </w:p>
    <w:p w:rsidR="009C52A8" w:rsidRPr="00D006D4" w:rsidRDefault="009C52A8" w:rsidP="009C52A8">
      <w:pPr>
        <w:shd w:val="clear" w:color="auto" w:fill="FFFFFF"/>
        <w:tabs>
          <w:tab w:val="left" w:pos="0"/>
          <w:tab w:val="num" w:pos="900"/>
        </w:tabs>
        <w:spacing w:line="274" w:lineRule="exact"/>
        <w:ind w:left="360"/>
        <w:jc w:val="center"/>
        <w:rPr>
          <w:b/>
          <w:bCs/>
          <w:sz w:val="24"/>
          <w:szCs w:val="24"/>
        </w:rPr>
      </w:pPr>
      <w:r w:rsidRPr="00D006D4">
        <w:rPr>
          <w:b/>
          <w:bCs/>
          <w:sz w:val="24"/>
          <w:szCs w:val="24"/>
        </w:rPr>
        <w:t>В и р і ш и л а:</w:t>
      </w:r>
    </w:p>
    <w:p w:rsidR="009C52A8" w:rsidRPr="00D006D4" w:rsidRDefault="009C52A8" w:rsidP="009C52A8">
      <w:pPr>
        <w:pStyle w:val="a5"/>
        <w:numPr>
          <w:ilvl w:val="0"/>
          <w:numId w:val="37"/>
        </w:numPr>
        <w:shd w:val="clear" w:color="auto" w:fill="FFFFFF"/>
        <w:tabs>
          <w:tab w:val="left" w:pos="0"/>
        </w:tabs>
        <w:spacing w:after="0" w:line="274" w:lineRule="exact"/>
        <w:jc w:val="both"/>
        <w:rPr>
          <w:rFonts w:ascii="Times New Roman" w:hAnsi="Times New Roman" w:cs="Times New Roman"/>
          <w:spacing w:val="-6"/>
          <w:sz w:val="24"/>
          <w:szCs w:val="24"/>
        </w:rPr>
      </w:pPr>
      <w:r w:rsidRPr="00D006D4">
        <w:rPr>
          <w:rFonts w:ascii="Times New Roman" w:hAnsi="Times New Roman" w:cs="Times New Roman"/>
          <w:color w:val="000000"/>
          <w:sz w:val="24"/>
          <w:szCs w:val="24"/>
        </w:rPr>
        <w:t xml:space="preserve">Затвердити </w:t>
      </w:r>
      <w:r w:rsidRPr="00D006D4">
        <w:rPr>
          <w:rFonts w:ascii="Times New Roman" w:hAnsi="Times New Roman" w:cs="Times New Roman"/>
          <w:sz w:val="24"/>
          <w:szCs w:val="24"/>
        </w:rPr>
        <w:t>технічну документацію із землеустрою щодо встановлення меж земельної ділянки в натурі (на місцевості) та надати у власність гр. Пісковому Євгенію Віталійовичу земельну ділянку загальною площею 983,0 кв.м, з кадастровим номером 3510600000:50:152:0008 по вул.Калинова, 35 для будівництва та обслуговування житлового будинку, господарських будівель та споруд (присадибна ділянка), землі житлової та громадської забудови Знам’янської міської ради, у т.ч. угіддя – під одно- та двоповерховою житловою забудовою, код КВЦПЗ – 02.01.</w:t>
      </w:r>
    </w:p>
    <w:p w:rsidR="009C52A8" w:rsidRPr="00D006D4" w:rsidRDefault="009C52A8" w:rsidP="009C52A8">
      <w:pPr>
        <w:pStyle w:val="a5"/>
        <w:numPr>
          <w:ilvl w:val="0"/>
          <w:numId w:val="37"/>
        </w:numPr>
        <w:shd w:val="clear" w:color="auto" w:fill="FFFFFF"/>
        <w:tabs>
          <w:tab w:val="left" w:pos="0"/>
        </w:tabs>
        <w:spacing w:after="0" w:line="274" w:lineRule="exact"/>
        <w:jc w:val="both"/>
        <w:rPr>
          <w:rFonts w:ascii="Times New Roman" w:hAnsi="Times New Roman" w:cs="Times New Roman"/>
          <w:spacing w:val="-6"/>
          <w:sz w:val="24"/>
          <w:szCs w:val="24"/>
        </w:rPr>
      </w:pPr>
      <w:r w:rsidRPr="00D006D4">
        <w:rPr>
          <w:rFonts w:ascii="Times New Roman" w:hAnsi="Times New Roman" w:cs="Times New Roman"/>
          <w:sz w:val="24"/>
          <w:szCs w:val="24"/>
        </w:rPr>
        <w:t>Організацію виконання рішення в частині повідомлення заявника про прийняте рішення покласти на відділ земельних питань (нач. А.Грицюк).</w:t>
      </w:r>
    </w:p>
    <w:p w:rsidR="009C52A8" w:rsidRPr="00D006D4" w:rsidRDefault="009C52A8" w:rsidP="009C52A8">
      <w:pPr>
        <w:pStyle w:val="a5"/>
        <w:numPr>
          <w:ilvl w:val="0"/>
          <w:numId w:val="37"/>
        </w:numPr>
        <w:shd w:val="clear" w:color="auto" w:fill="FFFFFF"/>
        <w:tabs>
          <w:tab w:val="left" w:pos="0"/>
        </w:tabs>
        <w:spacing w:after="0" w:line="274" w:lineRule="exact"/>
        <w:jc w:val="both"/>
        <w:rPr>
          <w:rFonts w:ascii="Times New Roman" w:hAnsi="Times New Roman" w:cs="Times New Roman"/>
          <w:spacing w:val="-6"/>
          <w:sz w:val="24"/>
          <w:szCs w:val="24"/>
        </w:rPr>
      </w:pPr>
      <w:r w:rsidRPr="00D006D4">
        <w:rPr>
          <w:rFonts w:ascii="Times New Roman" w:eastAsia="MS Mincho" w:hAnsi="Times New Roman" w:cs="Times New Roman"/>
          <w:sz w:val="24"/>
          <w:szCs w:val="24"/>
        </w:rPr>
        <w:t xml:space="preserve">Контроль за виконанням даного рішення покласти на постійну комісію з питань землекористування та будівництва (гол. </w:t>
      </w:r>
      <w:r w:rsidRPr="00D006D4">
        <w:rPr>
          <w:rFonts w:ascii="Times New Roman" w:hAnsi="Times New Roman" w:cs="Times New Roman"/>
          <w:sz w:val="24"/>
          <w:szCs w:val="24"/>
        </w:rPr>
        <w:t>Р.Кондратьєв</w:t>
      </w:r>
      <w:r w:rsidRPr="00D006D4">
        <w:rPr>
          <w:rFonts w:ascii="Times New Roman" w:eastAsia="MS Mincho" w:hAnsi="Times New Roman" w:cs="Times New Roman"/>
          <w:sz w:val="24"/>
          <w:szCs w:val="24"/>
        </w:rPr>
        <w:t>).</w:t>
      </w:r>
    </w:p>
    <w:p w:rsidR="009C52A8" w:rsidRDefault="009C52A8" w:rsidP="009C52A8">
      <w:pPr>
        <w:jc w:val="center"/>
        <w:rPr>
          <w:sz w:val="28"/>
          <w:szCs w:val="28"/>
        </w:rPr>
      </w:pPr>
    </w:p>
    <w:p w:rsidR="009C52A8" w:rsidRPr="00BF2B80" w:rsidRDefault="009C52A8" w:rsidP="009C52A8">
      <w:pPr>
        <w:jc w:val="center"/>
        <w:rPr>
          <w:sz w:val="28"/>
          <w:szCs w:val="28"/>
        </w:rPr>
      </w:pPr>
    </w:p>
    <w:p w:rsidR="009C52A8" w:rsidRPr="003702B2" w:rsidRDefault="009C52A8" w:rsidP="009C52A8">
      <w:pPr>
        <w:pStyle w:val="af4"/>
        <w:ind w:left="360"/>
        <w:jc w:val="center"/>
        <w:rPr>
          <w:rFonts w:ascii="Times New Roman" w:hAnsi="Times New Roman" w:cs="Times New Roman"/>
          <w:b/>
          <w:bCs/>
          <w:sz w:val="24"/>
          <w:szCs w:val="24"/>
        </w:rPr>
      </w:pPr>
      <w:r w:rsidRPr="003702B2">
        <w:rPr>
          <w:rFonts w:ascii="Times New Roman" w:hAnsi="Times New Roman" w:cs="Times New Roman"/>
          <w:b/>
          <w:sz w:val="24"/>
        </w:rPr>
        <w:t>Міський голова</w:t>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t>Сергій  ФІЛІПЕНКО</w:t>
      </w:r>
    </w:p>
    <w:p w:rsidR="009C52A8" w:rsidRPr="009070FA" w:rsidRDefault="009C52A8" w:rsidP="009C52A8">
      <w:pPr>
        <w:jc w:val="center"/>
        <w:rPr>
          <w:b/>
          <w:bCs/>
          <w:sz w:val="24"/>
          <w:szCs w:val="24"/>
        </w:rPr>
      </w:pPr>
      <w:r>
        <w:rPr>
          <w:b/>
          <w:bCs/>
          <w:sz w:val="24"/>
          <w:szCs w:val="24"/>
        </w:rPr>
        <w:t>Вісімдесят друга</w:t>
      </w:r>
      <w:r w:rsidRPr="009070FA">
        <w:rPr>
          <w:b/>
          <w:bCs/>
          <w:sz w:val="24"/>
          <w:szCs w:val="24"/>
        </w:rPr>
        <w:t xml:space="preserve"> сесія Знам’янської  міської  ради</w:t>
      </w:r>
    </w:p>
    <w:p w:rsidR="009C52A8" w:rsidRPr="009070FA" w:rsidRDefault="009C52A8" w:rsidP="009C52A8">
      <w:pPr>
        <w:jc w:val="center"/>
        <w:rPr>
          <w:b/>
          <w:bCs/>
          <w:sz w:val="24"/>
          <w:szCs w:val="24"/>
        </w:rPr>
      </w:pPr>
      <w:r w:rsidRPr="009070FA">
        <w:rPr>
          <w:b/>
          <w:bCs/>
          <w:sz w:val="24"/>
          <w:szCs w:val="24"/>
        </w:rPr>
        <w:t>сьомого  скликання</w:t>
      </w:r>
    </w:p>
    <w:p w:rsidR="009C52A8" w:rsidRPr="009070FA" w:rsidRDefault="009C52A8" w:rsidP="009C52A8">
      <w:pPr>
        <w:jc w:val="center"/>
        <w:rPr>
          <w:b/>
          <w:bCs/>
          <w:sz w:val="24"/>
          <w:szCs w:val="24"/>
        </w:rPr>
      </w:pPr>
    </w:p>
    <w:p w:rsidR="009C52A8" w:rsidRPr="009070FA" w:rsidRDefault="009C52A8" w:rsidP="009C52A8">
      <w:pPr>
        <w:jc w:val="center"/>
        <w:rPr>
          <w:sz w:val="24"/>
          <w:szCs w:val="24"/>
        </w:rPr>
      </w:pPr>
      <w:r w:rsidRPr="009070FA">
        <w:rPr>
          <w:b/>
          <w:bCs/>
          <w:sz w:val="24"/>
          <w:szCs w:val="24"/>
        </w:rPr>
        <w:t>Р І Ш Е Н Н Я</w:t>
      </w:r>
    </w:p>
    <w:p w:rsidR="009C52A8" w:rsidRPr="009070FA" w:rsidRDefault="009C52A8" w:rsidP="009C52A8">
      <w:pPr>
        <w:rPr>
          <w:sz w:val="24"/>
          <w:szCs w:val="24"/>
        </w:rPr>
      </w:pPr>
      <w:r w:rsidRPr="009070FA">
        <w:rPr>
          <w:sz w:val="24"/>
          <w:szCs w:val="24"/>
        </w:rPr>
        <w:t xml:space="preserve">від </w:t>
      </w:r>
      <w:r>
        <w:rPr>
          <w:sz w:val="24"/>
          <w:szCs w:val="24"/>
        </w:rPr>
        <w:t>26</w:t>
      </w:r>
      <w:r w:rsidRPr="009070FA">
        <w:rPr>
          <w:sz w:val="24"/>
          <w:szCs w:val="24"/>
        </w:rPr>
        <w:t xml:space="preserve"> грудня 2019 року </w:t>
      </w:r>
      <w:r w:rsidRPr="009070FA">
        <w:rPr>
          <w:sz w:val="24"/>
          <w:szCs w:val="24"/>
        </w:rPr>
        <w:tab/>
      </w:r>
      <w:r w:rsidRPr="009070FA">
        <w:rPr>
          <w:sz w:val="24"/>
          <w:szCs w:val="24"/>
        </w:rPr>
        <w:tab/>
      </w:r>
      <w:r w:rsidRPr="009070FA">
        <w:rPr>
          <w:sz w:val="24"/>
          <w:szCs w:val="24"/>
        </w:rPr>
        <w:tab/>
      </w:r>
      <w:r w:rsidRPr="009070FA">
        <w:rPr>
          <w:sz w:val="24"/>
          <w:szCs w:val="24"/>
        </w:rPr>
        <w:tab/>
        <w:t xml:space="preserve">                                 </w:t>
      </w:r>
      <w:r>
        <w:rPr>
          <w:sz w:val="24"/>
          <w:szCs w:val="24"/>
        </w:rPr>
        <w:tab/>
      </w:r>
      <w:r w:rsidRPr="009070FA">
        <w:rPr>
          <w:sz w:val="24"/>
          <w:szCs w:val="24"/>
        </w:rPr>
        <w:t xml:space="preserve"> </w:t>
      </w:r>
      <w:r w:rsidRPr="009070FA">
        <w:rPr>
          <w:sz w:val="24"/>
          <w:szCs w:val="24"/>
        </w:rPr>
        <w:tab/>
      </w:r>
      <w:r w:rsidRPr="009070FA">
        <w:rPr>
          <w:b/>
          <w:bCs/>
          <w:sz w:val="24"/>
          <w:szCs w:val="24"/>
        </w:rPr>
        <w:t xml:space="preserve"> </w:t>
      </w:r>
    </w:p>
    <w:p w:rsidR="009C52A8" w:rsidRDefault="009C52A8" w:rsidP="009C52A8">
      <w:pPr>
        <w:jc w:val="center"/>
        <w:rPr>
          <w:sz w:val="24"/>
          <w:szCs w:val="24"/>
        </w:rPr>
      </w:pPr>
      <w:r w:rsidRPr="009070FA">
        <w:rPr>
          <w:sz w:val="24"/>
          <w:szCs w:val="24"/>
        </w:rPr>
        <w:t>м. Знам'янка</w:t>
      </w:r>
    </w:p>
    <w:p w:rsidR="009C52A8" w:rsidRDefault="009C52A8" w:rsidP="009C52A8">
      <w:pPr>
        <w:rPr>
          <w:sz w:val="24"/>
          <w:szCs w:val="24"/>
        </w:rPr>
      </w:pPr>
    </w:p>
    <w:p w:rsidR="009C52A8" w:rsidRDefault="009C52A8" w:rsidP="009C52A8">
      <w:pPr>
        <w:rPr>
          <w:sz w:val="24"/>
          <w:szCs w:val="24"/>
        </w:rPr>
      </w:pPr>
      <w:r>
        <w:rPr>
          <w:sz w:val="24"/>
          <w:szCs w:val="24"/>
        </w:rPr>
        <w:t>Про надання слова</w:t>
      </w:r>
    </w:p>
    <w:p w:rsidR="009C52A8" w:rsidRDefault="009C52A8" w:rsidP="009C52A8">
      <w:pPr>
        <w:rPr>
          <w:sz w:val="24"/>
          <w:szCs w:val="24"/>
        </w:rPr>
      </w:pPr>
    </w:p>
    <w:p w:rsidR="009C52A8" w:rsidRPr="009070FA" w:rsidRDefault="009C52A8" w:rsidP="009C52A8">
      <w:pPr>
        <w:rPr>
          <w:sz w:val="24"/>
          <w:szCs w:val="24"/>
        </w:rPr>
      </w:pPr>
      <w:r>
        <w:rPr>
          <w:sz w:val="24"/>
          <w:szCs w:val="24"/>
        </w:rPr>
        <w:tab/>
        <w:t>Надати слово громадянину Гороху Олександру Вікторовичу.</w:t>
      </w:r>
    </w:p>
    <w:p w:rsidR="009C52A8" w:rsidRDefault="009C52A8" w:rsidP="009C52A8"/>
    <w:p w:rsidR="009C52A8" w:rsidRDefault="009C52A8" w:rsidP="009C52A8"/>
    <w:p w:rsidR="009C52A8" w:rsidRDefault="009C52A8" w:rsidP="009C52A8"/>
    <w:p w:rsidR="009C52A8" w:rsidRPr="003702B2" w:rsidRDefault="009C52A8" w:rsidP="009C52A8">
      <w:pPr>
        <w:pStyle w:val="af4"/>
        <w:ind w:left="360"/>
        <w:jc w:val="center"/>
        <w:rPr>
          <w:rFonts w:ascii="Times New Roman" w:hAnsi="Times New Roman" w:cs="Times New Roman"/>
          <w:b/>
          <w:bCs/>
          <w:sz w:val="24"/>
          <w:szCs w:val="24"/>
        </w:rPr>
      </w:pPr>
      <w:r w:rsidRPr="003702B2">
        <w:rPr>
          <w:rFonts w:ascii="Times New Roman" w:hAnsi="Times New Roman" w:cs="Times New Roman"/>
          <w:b/>
          <w:sz w:val="24"/>
        </w:rPr>
        <w:t>Міський голова</w:t>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t>Сергій  ФІЛІПЕНКО</w:t>
      </w:r>
    </w:p>
    <w:p w:rsidR="009C52A8" w:rsidRDefault="009C52A8" w:rsidP="009C52A8"/>
    <w:p w:rsidR="009C52A8" w:rsidRDefault="009C52A8" w:rsidP="009C52A8"/>
    <w:p w:rsidR="009C52A8" w:rsidRPr="000625E6" w:rsidRDefault="009C52A8" w:rsidP="009C52A8">
      <w:pPr>
        <w:pStyle w:val="af4"/>
        <w:ind w:left="360"/>
        <w:jc w:val="center"/>
        <w:rPr>
          <w:rFonts w:ascii="Times New Roman" w:hAnsi="Times New Roman" w:cs="Times New Roman"/>
          <w:b/>
          <w:sz w:val="24"/>
          <w:szCs w:val="22"/>
        </w:rPr>
      </w:pPr>
      <w:bookmarkStart w:id="2" w:name="_GoBack"/>
      <w:bookmarkEnd w:id="2"/>
    </w:p>
    <w:p w:rsidR="009C52A8" w:rsidRPr="009070FA" w:rsidRDefault="009C52A8" w:rsidP="009C52A8">
      <w:pPr>
        <w:jc w:val="center"/>
        <w:rPr>
          <w:b/>
          <w:bCs/>
          <w:sz w:val="24"/>
          <w:szCs w:val="24"/>
        </w:rPr>
      </w:pPr>
      <w:r>
        <w:rPr>
          <w:b/>
          <w:bCs/>
          <w:sz w:val="24"/>
          <w:szCs w:val="24"/>
        </w:rPr>
        <w:t>Вісімдесят друга</w:t>
      </w:r>
      <w:r w:rsidRPr="009070FA">
        <w:rPr>
          <w:b/>
          <w:bCs/>
          <w:sz w:val="24"/>
          <w:szCs w:val="24"/>
        </w:rPr>
        <w:t xml:space="preserve"> сесія Знам’янської  міської  ради</w:t>
      </w:r>
    </w:p>
    <w:p w:rsidR="009C52A8" w:rsidRPr="009070FA" w:rsidRDefault="009C52A8" w:rsidP="009C52A8">
      <w:pPr>
        <w:jc w:val="center"/>
        <w:rPr>
          <w:b/>
          <w:bCs/>
          <w:sz w:val="24"/>
          <w:szCs w:val="24"/>
        </w:rPr>
      </w:pPr>
      <w:r w:rsidRPr="009070FA">
        <w:rPr>
          <w:b/>
          <w:bCs/>
          <w:sz w:val="24"/>
          <w:szCs w:val="24"/>
        </w:rPr>
        <w:t>сьомого  скликання</w:t>
      </w:r>
    </w:p>
    <w:p w:rsidR="009C52A8" w:rsidRPr="009070FA" w:rsidRDefault="009C52A8" w:rsidP="009C52A8">
      <w:pPr>
        <w:jc w:val="center"/>
        <w:rPr>
          <w:b/>
          <w:bCs/>
          <w:sz w:val="24"/>
          <w:szCs w:val="24"/>
        </w:rPr>
      </w:pPr>
    </w:p>
    <w:p w:rsidR="009C52A8" w:rsidRPr="009070FA" w:rsidRDefault="009C52A8" w:rsidP="009C52A8">
      <w:pPr>
        <w:jc w:val="center"/>
        <w:rPr>
          <w:sz w:val="24"/>
          <w:szCs w:val="24"/>
        </w:rPr>
      </w:pPr>
      <w:r w:rsidRPr="009070FA">
        <w:rPr>
          <w:b/>
          <w:bCs/>
          <w:sz w:val="24"/>
          <w:szCs w:val="24"/>
        </w:rPr>
        <w:t>Р І Ш Е Н Н Я</w:t>
      </w:r>
    </w:p>
    <w:p w:rsidR="009C52A8" w:rsidRPr="009070FA" w:rsidRDefault="009C52A8" w:rsidP="009C52A8">
      <w:pPr>
        <w:rPr>
          <w:sz w:val="24"/>
          <w:szCs w:val="24"/>
        </w:rPr>
      </w:pPr>
      <w:r w:rsidRPr="009070FA">
        <w:rPr>
          <w:sz w:val="24"/>
          <w:szCs w:val="24"/>
        </w:rPr>
        <w:t xml:space="preserve">від </w:t>
      </w:r>
      <w:r>
        <w:rPr>
          <w:sz w:val="24"/>
          <w:szCs w:val="24"/>
        </w:rPr>
        <w:t xml:space="preserve">26 </w:t>
      </w:r>
      <w:r w:rsidRPr="009070FA">
        <w:rPr>
          <w:sz w:val="24"/>
          <w:szCs w:val="24"/>
        </w:rPr>
        <w:t xml:space="preserve">грудня 2019 року </w:t>
      </w:r>
      <w:r w:rsidRPr="009070FA">
        <w:rPr>
          <w:sz w:val="24"/>
          <w:szCs w:val="24"/>
        </w:rPr>
        <w:tab/>
      </w:r>
      <w:r w:rsidRPr="009070FA">
        <w:rPr>
          <w:sz w:val="24"/>
          <w:szCs w:val="24"/>
        </w:rPr>
        <w:tab/>
      </w:r>
      <w:r w:rsidRPr="009070FA">
        <w:rPr>
          <w:sz w:val="24"/>
          <w:szCs w:val="24"/>
        </w:rPr>
        <w:tab/>
      </w:r>
      <w:r w:rsidRPr="009070FA">
        <w:rPr>
          <w:sz w:val="24"/>
          <w:szCs w:val="24"/>
        </w:rPr>
        <w:tab/>
        <w:t xml:space="preserve">                                 </w:t>
      </w:r>
      <w:r>
        <w:rPr>
          <w:sz w:val="24"/>
          <w:szCs w:val="24"/>
        </w:rPr>
        <w:tab/>
      </w:r>
      <w:r w:rsidRPr="009070FA">
        <w:rPr>
          <w:sz w:val="24"/>
          <w:szCs w:val="24"/>
        </w:rPr>
        <w:t xml:space="preserve"> </w:t>
      </w:r>
      <w:r w:rsidRPr="009070FA">
        <w:rPr>
          <w:sz w:val="24"/>
          <w:szCs w:val="24"/>
        </w:rPr>
        <w:tab/>
      </w:r>
      <w:r w:rsidRPr="009070FA">
        <w:rPr>
          <w:b/>
          <w:bCs/>
          <w:sz w:val="24"/>
          <w:szCs w:val="24"/>
        </w:rPr>
        <w:t>№</w:t>
      </w:r>
      <w:r>
        <w:rPr>
          <w:b/>
          <w:bCs/>
          <w:sz w:val="24"/>
          <w:szCs w:val="24"/>
        </w:rPr>
        <w:t>2320</w:t>
      </w:r>
    </w:p>
    <w:p w:rsidR="009C52A8" w:rsidRPr="009070FA" w:rsidRDefault="009C52A8" w:rsidP="009C52A8">
      <w:pPr>
        <w:jc w:val="center"/>
        <w:rPr>
          <w:sz w:val="24"/>
          <w:szCs w:val="24"/>
        </w:rPr>
      </w:pPr>
      <w:r w:rsidRPr="009070FA">
        <w:rPr>
          <w:sz w:val="24"/>
          <w:szCs w:val="24"/>
        </w:rPr>
        <w:t>м. Знам'янка</w:t>
      </w:r>
    </w:p>
    <w:p w:rsidR="009C52A8" w:rsidRPr="00FA12A7" w:rsidRDefault="009C52A8" w:rsidP="009C52A8">
      <w:pPr>
        <w:pStyle w:val="af4"/>
        <w:tabs>
          <w:tab w:val="left" w:pos="4500"/>
          <w:tab w:val="left" w:pos="4860"/>
        </w:tabs>
        <w:ind w:right="5395"/>
        <w:rPr>
          <w:rFonts w:ascii="Times New Roman" w:eastAsia="MS Mincho" w:hAnsi="Times New Roman"/>
          <w:color w:val="000000"/>
          <w:sz w:val="24"/>
          <w:szCs w:val="24"/>
        </w:rPr>
      </w:pPr>
      <w:r w:rsidRPr="00FA12A7">
        <w:rPr>
          <w:rFonts w:ascii="Times New Roman" w:hAnsi="Times New Roman" w:cs="Times New Roman"/>
          <w:sz w:val="24"/>
          <w:szCs w:val="24"/>
        </w:rPr>
        <w:t>Про</w:t>
      </w:r>
      <w:r>
        <w:rPr>
          <w:rFonts w:ascii="Times New Roman" w:hAnsi="Times New Roman" w:cs="Times New Roman"/>
          <w:sz w:val="24"/>
          <w:szCs w:val="24"/>
        </w:rPr>
        <w:t xml:space="preserve"> </w:t>
      </w:r>
      <w:r w:rsidRPr="00FA12A7">
        <w:rPr>
          <w:rFonts w:ascii="Times New Roman" w:hAnsi="Times New Roman" w:cs="Times New Roman"/>
          <w:sz w:val="24"/>
          <w:szCs w:val="24"/>
        </w:rPr>
        <w:t xml:space="preserve">затвердження </w:t>
      </w:r>
      <w:r w:rsidRPr="00FA12A7">
        <w:rPr>
          <w:rFonts w:ascii="Times New Roman" w:eastAsia="MS Mincho" w:hAnsi="Times New Roman" w:cs="Times New Roman"/>
          <w:color w:val="000000"/>
          <w:sz w:val="24"/>
          <w:szCs w:val="24"/>
        </w:rPr>
        <w:t xml:space="preserve">проекту землеустрою щодо відведення земельної ділянки у </w:t>
      </w:r>
      <w:r>
        <w:rPr>
          <w:rFonts w:ascii="Times New Roman" w:eastAsia="MS Mincho" w:hAnsi="Times New Roman" w:cs="Times New Roman"/>
          <w:color w:val="000000"/>
          <w:sz w:val="24"/>
          <w:szCs w:val="24"/>
        </w:rPr>
        <w:t>постійне користування комунальному закладу «Знам’янська міська лікарня імені А.В. Лисенка»</w:t>
      </w:r>
    </w:p>
    <w:p w:rsidR="009C52A8" w:rsidRPr="00FA12A7" w:rsidRDefault="009C52A8" w:rsidP="009C52A8">
      <w:pPr>
        <w:pStyle w:val="af4"/>
        <w:tabs>
          <w:tab w:val="left" w:pos="4500"/>
          <w:tab w:val="left" w:pos="4860"/>
        </w:tabs>
        <w:ind w:right="5395"/>
        <w:rPr>
          <w:rFonts w:ascii="Times New Roman" w:eastAsia="MS Mincho" w:hAnsi="Times New Roman"/>
          <w:color w:val="000000"/>
          <w:sz w:val="24"/>
          <w:szCs w:val="24"/>
        </w:rPr>
      </w:pPr>
    </w:p>
    <w:p w:rsidR="009C52A8" w:rsidRDefault="009C52A8" w:rsidP="009C52A8">
      <w:pPr>
        <w:ind w:firstLine="708"/>
        <w:jc w:val="both"/>
        <w:rPr>
          <w:sz w:val="24"/>
          <w:szCs w:val="24"/>
        </w:rPr>
      </w:pPr>
      <w:r>
        <w:rPr>
          <w:sz w:val="24"/>
          <w:szCs w:val="24"/>
        </w:rPr>
        <w:t>Розглянувши заяву в.о. головного лікаря комунального закладу «Знам’янська міська лікарня імені А.В. Лисенка» Кубкіної О.Ф.</w:t>
      </w:r>
      <w:r w:rsidRPr="00FA12A7">
        <w:rPr>
          <w:sz w:val="24"/>
          <w:szCs w:val="24"/>
        </w:rPr>
        <w:t xml:space="preserve"> про</w:t>
      </w:r>
      <w:r>
        <w:rPr>
          <w:sz w:val="24"/>
          <w:szCs w:val="24"/>
        </w:rPr>
        <w:t xml:space="preserve"> </w:t>
      </w:r>
      <w:r w:rsidRPr="00FA12A7">
        <w:rPr>
          <w:color w:val="000000"/>
          <w:sz w:val="24"/>
          <w:szCs w:val="24"/>
        </w:rPr>
        <w:t>затвердження проекту землеустрою щодо відведення земельної ділянки та передачу земельної ділянки</w:t>
      </w:r>
      <w:r w:rsidRPr="00FA12A7">
        <w:rPr>
          <w:sz w:val="24"/>
          <w:szCs w:val="24"/>
        </w:rPr>
        <w:t xml:space="preserve"> у </w:t>
      </w:r>
      <w:r>
        <w:rPr>
          <w:sz w:val="24"/>
          <w:szCs w:val="24"/>
        </w:rPr>
        <w:t>постійне користування</w:t>
      </w:r>
      <w:r w:rsidRPr="00FA12A7">
        <w:rPr>
          <w:sz w:val="24"/>
          <w:szCs w:val="24"/>
        </w:rPr>
        <w:t xml:space="preserve"> для </w:t>
      </w:r>
      <w:r>
        <w:rPr>
          <w:sz w:val="24"/>
          <w:szCs w:val="24"/>
        </w:rPr>
        <w:t>розміщення будівель і споруд лікарні</w:t>
      </w:r>
      <w:r w:rsidRPr="00FA12A7">
        <w:rPr>
          <w:sz w:val="24"/>
          <w:szCs w:val="24"/>
        </w:rPr>
        <w:t xml:space="preserve">, загальною площею </w:t>
      </w:r>
      <w:r>
        <w:rPr>
          <w:sz w:val="24"/>
          <w:szCs w:val="24"/>
        </w:rPr>
        <w:t>3873</w:t>
      </w:r>
      <w:r w:rsidRPr="00FA12A7">
        <w:rPr>
          <w:sz w:val="24"/>
          <w:szCs w:val="24"/>
        </w:rPr>
        <w:t>,0 кв.м, з кадастровим номером 3510600000:50:</w:t>
      </w:r>
      <w:r>
        <w:rPr>
          <w:sz w:val="24"/>
          <w:szCs w:val="24"/>
        </w:rPr>
        <w:t>038:0011 по вул. Гагаріна, 30</w:t>
      </w:r>
      <w:r w:rsidRPr="00FA12A7">
        <w:rPr>
          <w:sz w:val="24"/>
          <w:szCs w:val="24"/>
        </w:rPr>
        <w:t xml:space="preserve">, </w:t>
      </w:r>
      <w:r w:rsidRPr="00FA12A7">
        <w:rPr>
          <w:color w:val="000000"/>
          <w:sz w:val="24"/>
          <w:szCs w:val="24"/>
        </w:rPr>
        <w:t>керуючись ст.12, 116, 118, 121 Земельного Кодексу України,</w:t>
      </w:r>
      <w:r w:rsidRPr="00FA12A7">
        <w:rPr>
          <w:sz w:val="24"/>
          <w:szCs w:val="24"/>
        </w:rPr>
        <w:t xml:space="preserve"> ст.25 Закону України «Про землеустрій», </w:t>
      </w:r>
      <w:r w:rsidRPr="00FA12A7">
        <w:rPr>
          <w:rFonts w:eastAsia="MS Mincho"/>
          <w:sz w:val="24"/>
          <w:szCs w:val="24"/>
        </w:rPr>
        <w:t>п.34 ч.1</w:t>
      </w:r>
      <w:r w:rsidRPr="00FA12A7">
        <w:rPr>
          <w:sz w:val="24"/>
          <w:szCs w:val="24"/>
        </w:rPr>
        <w:t xml:space="preserve"> ст.26 Закону України “Про місцеве самоврядування в Україні”, міська рада</w:t>
      </w:r>
    </w:p>
    <w:p w:rsidR="009C52A8" w:rsidRPr="00FA12A7" w:rsidRDefault="009C52A8" w:rsidP="009C52A8">
      <w:pPr>
        <w:ind w:firstLine="708"/>
        <w:jc w:val="both"/>
        <w:rPr>
          <w:sz w:val="24"/>
          <w:szCs w:val="24"/>
        </w:rPr>
      </w:pPr>
    </w:p>
    <w:p w:rsidR="009C52A8" w:rsidRDefault="009C52A8" w:rsidP="009C52A8">
      <w:pPr>
        <w:shd w:val="clear" w:color="auto" w:fill="FFFFFF"/>
        <w:tabs>
          <w:tab w:val="left" w:pos="0"/>
          <w:tab w:val="num" w:pos="900"/>
        </w:tabs>
        <w:spacing w:line="274" w:lineRule="exact"/>
        <w:ind w:left="360"/>
        <w:jc w:val="center"/>
        <w:rPr>
          <w:b/>
          <w:bCs/>
          <w:sz w:val="24"/>
          <w:szCs w:val="24"/>
        </w:rPr>
      </w:pPr>
      <w:r w:rsidRPr="00FA12A7">
        <w:rPr>
          <w:b/>
          <w:bCs/>
          <w:sz w:val="24"/>
          <w:szCs w:val="24"/>
        </w:rPr>
        <w:t>В и р і ш и л а:</w:t>
      </w:r>
    </w:p>
    <w:p w:rsidR="009C52A8" w:rsidRPr="00A6409C" w:rsidRDefault="009C52A8" w:rsidP="009C52A8">
      <w:pPr>
        <w:shd w:val="clear" w:color="auto" w:fill="FFFFFF"/>
        <w:tabs>
          <w:tab w:val="left" w:pos="0"/>
          <w:tab w:val="num" w:pos="900"/>
        </w:tabs>
        <w:spacing w:line="274" w:lineRule="exact"/>
        <w:ind w:left="360"/>
        <w:jc w:val="center"/>
        <w:rPr>
          <w:b/>
          <w:bCs/>
          <w:sz w:val="24"/>
          <w:szCs w:val="24"/>
        </w:rPr>
      </w:pPr>
    </w:p>
    <w:p w:rsidR="009C52A8" w:rsidRPr="00466340" w:rsidRDefault="009C52A8" w:rsidP="009C52A8">
      <w:pPr>
        <w:pStyle w:val="a5"/>
        <w:numPr>
          <w:ilvl w:val="0"/>
          <w:numId w:val="42"/>
        </w:numPr>
        <w:shd w:val="clear" w:color="auto" w:fill="FFFFFF"/>
        <w:tabs>
          <w:tab w:val="left" w:pos="0"/>
        </w:tabs>
        <w:spacing w:after="0" w:line="274" w:lineRule="exact"/>
        <w:jc w:val="both"/>
        <w:rPr>
          <w:rFonts w:ascii="Times New Roman" w:hAnsi="Times New Roman" w:cs="Times New Roman"/>
          <w:spacing w:val="-6"/>
          <w:sz w:val="24"/>
          <w:szCs w:val="24"/>
          <w:lang w:val="uk-UA"/>
        </w:rPr>
      </w:pPr>
      <w:r w:rsidRPr="00466340">
        <w:rPr>
          <w:rFonts w:ascii="Times New Roman" w:hAnsi="Times New Roman" w:cs="Times New Roman"/>
          <w:color w:val="000000"/>
          <w:sz w:val="24"/>
          <w:szCs w:val="24"/>
          <w:lang w:val="uk-UA"/>
        </w:rPr>
        <w:t xml:space="preserve">Затвердити </w:t>
      </w:r>
      <w:r w:rsidRPr="00466340">
        <w:rPr>
          <w:rFonts w:ascii="Times New Roman" w:hAnsi="Times New Roman" w:cs="Times New Roman"/>
          <w:sz w:val="24"/>
          <w:szCs w:val="24"/>
          <w:lang w:val="uk-UA"/>
        </w:rPr>
        <w:t xml:space="preserve">проект землеустрою щодо відведення земельної ділянки, та надати у постійне користування комунальному закладу «Знам’янська міська лікарня імені А.В. Лисенка» земельну ділянку загальною площею 3873,0 кв.м, з кадастровим номером 3510600000:50:038:0011 по вул. Гагаріна, 30 для розміщення будівель і споруд лікарні, землі житлової та громадської забудови Знам’янської міської ради, у тому числі по угіддях – землі громадського призначення, код КВЦПЗ – 03.03. </w:t>
      </w:r>
    </w:p>
    <w:p w:rsidR="009C52A8" w:rsidRPr="00A6409C" w:rsidRDefault="009C52A8" w:rsidP="009C52A8">
      <w:pPr>
        <w:pStyle w:val="a5"/>
        <w:numPr>
          <w:ilvl w:val="0"/>
          <w:numId w:val="42"/>
        </w:numPr>
        <w:shd w:val="clear" w:color="auto" w:fill="FFFFFF"/>
        <w:tabs>
          <w:tab w:val="left" w:pos="0"/>
        </w:tabs>
        <w:spacing w:after="0" w:line="274" w:lineRule="exact"/>
        <w:jc w:val="both"/>
        <w:rPr>
          <w:rFonts w:ascii="Times New Roman" w:hAnsi="Times New Roman" w:cs="Times New Roman"/>
          <w:spacing w:val="-6"/>
          <w:sz w:val="24"/>
          <w:szCs w:val="24"/>
        </w:rPr>
      </w:pPr>
      <w:r w:rsidRPr="00A6409C">
        <w:rPr>
          <w:rFonts w:ascii="Times New Roman" w:hAnsi="Times New Roman" w:cs="Times New Roman"/>
          <w:sz w:val="24"/>
          <w:szCs w:val="24"/>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9C52A8" w:rsidRPr="00A6409C" w:rsidRDefault="009C52A8" w:rsidP="009C52A8">
      <w:pPr>
        <w:pStyle w:val="a5"/>
        <w:numPr>
          <w:ilvl w:val="0"/>
          <w:numId w:val="42"/>
        </w:numPr>
        <w:shd w:val="clear" w:color="auto" w:fill="FFFFFF"/>
        <w:tabs>
          <w:tab w:val="left" w:pos="0"/>
        </w:tabs>
        <w:spacing w:after="0" w:line="274" w:lineRule="exact"/>
        <w:jc w:val="both"/>
        <w:rPr>
          <w:rFonts w:ascii="Times New Roman" w:hAnsi="Times New Roman" w:cs="Times New Roman"/>
          <w:spacing w:val="-6"/>
          <w:sz w:val="24"/>
          <w:szCs w:val="24"/>
        </w:rPr>
      </w:pPr>
      <w:r w:rsidRPr="00A6409C">
        <w:rPr>
          <w:rFonts w:ascii="Times New Roman" w:eastAsia="MS Mincho" w:hAnsi="Times New Roman" w:cs="Times New Roman"/>
          <w:sz w:val="24"/>
          <w:szCs w:val="24"/>
        </w:rPr>
        <w:lastRenderedPageBreak/>
        <w:t xml:space="preserve">Контроль за виконанням даного рішення покласти на постійну комісію з питань землекористування та будівництва (гол. </w:t>
      </w:r>
      <w:r w:rsidRPr="00A6409C">
        <w:rPr>
          <w:rFonts w:ascii="Times New Roman" w:hAnsi="Times New Roman" w:cs="Times New Roman"/>
          <w:sz w:val="24"/>
          <w:szCs w:val="24"/>
        </w:rPr>
        <w:t>Р.Кондратьєв</w:t>
      </w:r>
      <w:r w:rsidRPr="00A6409C">
        <w:rPr>
          <w:rFonts w:ascii="Times New Roman" w:eastAsia="MS Mincho" w:hAnsi="Times New Roman" w:cs="Times New Roman"/>
          <w:sz w:val="24"/>
          <w:szCs w:val="24"/>
        </w:rPr>
        <w:t>).</w:t>
      </w:r>
    </w:p>
    <w:p w:rsidR="009C52A8" w:rsidRDefault="009C52A8" w:rsidP="009C52A8">
      <w:pPr>
        <w:jc w:val="center"/>
        <w:rPr>
          <w:sz w:val="24"/>
          <w:szCs w:val="24"/>
        </w:rPr>
      </w:pPr>
    </w:p>
    <w:p w:rsidR="009C52A8" w:rsidRDefault="009C52A8" w:rsidP="009C52A8">
      <w:pPr>
        <w:ind w:left="7080"/>
        <w:rPr>
          <w:b/>
          <w:bCs/>
        </w:rPr>
      </w:pPr>
      <w:r>
        <w:rPr>
          <w:b/>
          <w:bCs/>
        </w:rPr>
        <w:tab/>
      </w:r>
      <w:r>
        <w:rPr>
          <w:b/>
          <w:bCs/>
        </w:rPr>
        <w:tab/>
      </w:r>
    </w:p>
    <w:p w:rsidR="009C52A8" w:rsidRDefault="009C52A8" w:rsidP="009C52A8">
      <w:pPr>
        <w:pStyle w:val="af4"/>
        <w:ind w:left="360"/>
        <w:jc w:val="center"/>
        <w:rPr>
          <w:rFonts w:ascii="Times New Roman" w:hAnsi="Times New Roman" w:cs="Times New Roman"/>
          <w:b/>
          <w:sz w:val="24"/>
        </w:rPr>
      </w:pPr>
      <w:r w:rsidRPr="003702B2">
        <w:rPr>
          <w:rFonts w:ascii="Times New Roman" w:hAnsi="Times New Roman" w:cs="Times New Roman"/>
          <w:b/>
          <w:sz w:val="24"/>
        </w:rPr>
        <w:t>Міський голова</w:t>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t>Сергій  ФІЛІПЕНКО</w:t>
      </w:r>
    </w:p>
    <w:p w:rsidR="009C52A8" w:rsidRDefault="009C52A8" w:rsidP="009C52A8">
      <w:pPr>
        <w:pStyle w:val="af4"/>
        <w:ind w:left="360"/>
        <w:jc w:val="center"/>
        <w:rPr>
          <w:rFonts w:ascii="Times New Roman" w:hAnsi="Times New Roman" w:cs="Times New Roman"/>
          <w:b/>
          <w:sz w:val="24"/>
        </w:rPr>
      </w:pPr>
    </w:p>
    <w:p w:rsidR="009C52A8" w:rsidRPr="003702B2" w:rsidRDefault="009C52A8" w:rsidP="009C52A8">
      <w:pPr>
        <w:pStyle w:val="af4"/>
        <w:ind w:left="360"/>
        <w:jc w:val="center"/>
        <w:rPr>
          <w:rFonts w:ascii="Times New Roman" w:hAnsi="Times New Roman" w:cs="Times New Roman"/>
          <w:b/>
          <w:bCs/>
          <w:sz w:val="24"/>
          <w:szCs w:val="24"/>
        </w:rPr>
      </w:pPr>
    </w:p>
    <w:p w:rsidR="009C52A8" w:rsidRPr="0033118D" w:rsidRDefault="009C52A8" w:rsidP="009C52A8"/>
    <w:p w:rsidR="009C52A8" w:rsidRPr="009070FA" w:rsidRDefault="009C52A8" w:rsidP="009C52A8">
      <w:pPr>
        <w:jc w:val="center"/>
        <w:rPr>
          <w:b/>
          <w:bCs/>
          <w:sz w:val="24"/>
          <w:szCs w:val="24"/>
        </w:rPr>
      </w:pPr>
      <w:r>
        <w:rPr>
          <w:b/>
          <w:bCs/>
          <w:sz w:val="24"/>
          <w:szCs w:val="24"/>
        </w:rPr>
        <w:t>Вісімдесят друга</w:t>
      </w:r>
      <w:r w:rsidRPr="009070FA">
        <w:rPr>
          <w:b/>
          <w:bCs/>
          <w:sz w:val="24"/>
          <w:szCs w:val="24"/>
        </w:rPr>
        <w:t xml:space="preserve"> сесія Знам’янської  міської  ради</w:t>
      </w:r>
    </w:p>
    <w:p w:rsidR="009C52A8" w:rsidRPr="009070FA" w:rsidRDefault="009C52A8" w:rsidP="009C52A8">
      <w:pPr>
        <w:jc w:val="center"/>
        <w:rPr>
          <w:b/>
          <w:bCs/>
          <w:sz w:val="24"/>
          <w:szCs w:val="24"/>
        </w:rPr>
      </w:pPr>
      <w:r w:rsidRPr="009070FA">
        <w:rPr>
          <w:b/>
          <w:bCs/>
          <w:sz w:val="24"/>
          <w:szCs w:val="24"/>
        </w:rPr>
        <w:t>сьомого  скликання</w:t>
      </w:r>
    </w:p>
    <w:p w:rsidR="009C52A8" w:rsidRPr="009070FA" w:rsidRDefault="009C52A8" w:rsidP="009C52A8">
      <w:pPr>
        <w:jc w:val="center"/>
        <w:rPr>
          <w:b/>
          <w:bCs/>
          <w:sz w:val="24"/>
          <w:szCs w:val="24"/>
        </w:rPr>
      </w:pPr>
    </w:p>
    <w:p w:rsidR="009C52A8" w:rsidRPr="009070FA" w:rsidRDefault="009C52A8" w:rsidP="009C52A8">
      <w:pPr>
        <w:jc w:val="center"/>
        <w:rPr>
          <w:sz w:val="24"/>
          <w:szCs w:val="24"/>
        </w:rPr>
      </w:pPr>
      <w:r w:rsidRPr="009070FA">
        <w:rPr>
          <w:b/>
          <w:bCs/>
          <w:sz w:val="24"/>
          <w:szCs w:val="24"/>
        </w:rPr>
        <w:t>Р І Ш Е Н Н Я</w:t>
      </w:r>
    </w:p>
    <w:p w:rsidR="009C52A8" w:rsidRPr="009070FA" w:rsidRDefault="009C52A8" w:rsidP="009C52A8">
      <w:pPr>
        <w:rPr>
          <w:sz w:val="24"/>
          <w:szCs w:val="24"/>
        </w:rPr>
      </w:pPr>
      <w:r w:rsidRPr="009070FA">
        <w:rPr>
          <w:sz w:val="24"/>
          <w:szCs w:val="24"/>
        </w:rPr>
        <w:t xml:space="preserve">від </w:t>
      </w:r>
      <w:r>
        <w:rPr>
          <w:sz w:val="24"/>
          <w:szCs w:val="24"/>
        </w:rPr>
        <w:t xml:space="preserve">26 </w:t>
      </w:r>
      <w:r w:rsidRPr="009070FA">
        <w:rPr>
          <w:sz w:val="24"/>
          <w:szCs w:val="24"/>
        </w:rPr>
        <w:t xml:space="preserve">грудня 2019 року </w:t>
      </w:r>
      <w:r w:rsidRPr="009070FA">
        <w:rPr>
          <w:sz w:val="24"/>
          <w:szCs w:val="24"/>
        </w:rPr>
        <w:tab/>
      </w:r>
      <w:r w:rsidRPr="009070FA">
        <w:rPr>
          <w:sz w:val="24"/>
          <w:szCs w:val="24"/>
        </w:rPr>
        <w:tab/>
      </w:r>
      <w:r w:rsidRPr="009070FA">
        <w:rPr>
          <w:sz w:val="24"/>
          <w:szCs w:val="24"/>
        </w:rPr>
        <w:tab/>
      </w:r>
      <w:r w:rsidRPr="009070FA">
        <w:rPr>
          <w:sz w:val="24"/>
          <w:szCs w:val="24"/>
        </w:rPr>
        <w:tab/>
        <w:t xml:space="preserve">                                 </w:t>
      </w:r>
      <w:r>
        <w:rPr>
          <w:sz w:val="24"/>
          <w:szCs w:val="24"/>
        </w:rPr>
        <w:tab/>
      </w:r>
      <w:r w:rsidRPr="009070FA">
        <w:rPr>
          <w:sz w:val="24"/>
          <w:szCs w:val="24"/>
        </w:rPr>
        <w:t xml:space="preserve"> </w:t>
      </w:r>
      <w:r w:rsidRPr="009070FA">
        <w:rPr>
          <w:sz w:val="24"/>
          <w:szCs w:val="24"/>
        </w:rPr>
        <w:tab/>
      </w:r>
      <w:r w:rsidRPr="009070FA">
        <w:rPr>
          <w:b/>
          <w:bCs/>
          <w:sz w:val="24"/>
          <w:szCs w:val="24"/>
        </w:rPr>
        <w:t>№</w:t>
      </w:r>
      <w:r>
        <w:rPr>
          <w:b/>
          <w:bCs/>
          <w:sz w:val="24"/>
          <w:szCs w:val="24"/>
        </w:rPr>
        <w:t>2321</w:t>
      </w:r>
    </w:p>
    <w:p w:rsidR="009C52A8" w:rsidRPr="009070FA" w:rsidRDefault="009C52A8" w:rsidP="009C52A8">
      <w:pPr>
        <w:jc w:val="center"/>
        <w:rPr>
          <w:sz w:val="24"/>
          <w:szCs w:val="24"/>
        </w:rPr>
      </w:pPr>
      <w:r w:rsidRPr="009070FA">
        <w:rPr>
          <w:sz w:val="24"/>
          <w:szCs w:val="24"/>
        </w:rPr>
        <w:t>м. Знам'янка</w:t>
      </w:r>
    </w:p>
    <w:p w:rsidR="009C52A8" w:rsidRPr="00FA12A7" w:rsidRDefault="009C52A8" w:rsidP="009C52A8">
      <w:pPr>
        <w:pStyle w:val="af4"/>
        <w:tabs>
          <w:tab w:val="left" w:pos="4500"/>
          <w:tab w:val="left" w:pos="4860"/>
        </w:tabs>
        <w:ind w:right="5395"/>
        <w:rPr>
          <w:rFonts w:ascii="Times New Roman" w:eastAsia="MS Mincho" w:hAnsi="Times New Roman"/>
          <w:color w:val="000000"/>
          <w:sz w:val="24"/>
          <w:szCs w:val="24"/>
        </w:rPr>
      </w:pPr>
      <w:r w:rsidRPr="00FA12A7">
        <w:rPr>
          <w:rFonts w:ascii="Times New Roman" w:hAnsi="Times New Roman" w:cs="Times New Roman"/>
          <w:sz w:val="24"/>
          <w:szCs w:val="24"/>
        </w:rPr>
        <w:t>Про</w:t>
      </w:r>
      <w:r>
        <w:rPr>
          <w:rFonts w:ascii="Times New Roman" w:hAnsi="Times New Roman" w:cs="Times New Roman"/>
          <w:sz w:val="24"/>
          <w:szCs w:val="24"/>
        </w:rPr>
        <w:t xml:space="preserve"> </w:t>
      </w:r>
      <w:r w:rsidRPr="00FA12A7">
        <w:rPr>
          <w:rFonts w:ascii="Times New Roman" w:hAnsi="Times New Roman" w:cs="Times New Roman"/>
          <w:sz w:val="24"/>
          <w:szCs w:val="24"/>
        </w:rPr>
        <w:t xml:space="preserve">затвердження </w:t>
      </w:r>
      <w:r w:rsidRPr="00FA12A7">
        <w:rPr>
          <w:rFonts w:ascii="Times New Roman" w:eastAsia="MS Mincho" w:hAnsi="Times New Roman" w:cs="Times New Roman"/>
          <w:color w:val="000000"/>
          <w:sz w:val="24"/>
          <w:szCs w:val="24"/>
        </w:rPr>
        <w:t xml:space="preserve">проекту землеустрою щодо відведення земельної ділянки у </w:t>
      </w:r>
      <w:r>
        <w:rPr>
          <w:rFonts w:ascii="Times New Roman" w:eastAsia="MS Mincho" w:hAnsi="Times New Roman" w:cs="Times New Roman"/>
          <w:color w:val="000000"/>
          <w:sz w:val="24"/>
          <w:szCs w:val="24"/>
        </w:rPr>
        <w:t>постійне користування комунальному закладу «Знам’янська міська лікарня імені А.В. Лисенка»</w:t>
      </w:r>
    </w:p>
    <w:p w:rsidR="009C52A8" w:rsidRPr="00FA12A7" w:rsidRDefault="009C52A8" w:rsidP="009C52A8">
      <w:pPr>
        <w:pStyle w:val="af4"/>
        <w:tabs>
          <w:tab w:val="left" w:pos="4500"/>
          <w:tab w:val="left" w:pos="4860"/>
        </w:tabs>
        <w:ind w:right="5395"/>
        <w:rPr>
          <w:rFonts w:ascii="Times New Roman" w:eastAsia="MS Mincho" w:hAnsi="Times New Roman"/>
          <w:color w:val="000000"/>
          <w:sz w:val="24"/>
          <w:szCs w:val="24"/>
        </w:rPr>
      </w:pPr>
    </w:p>
    <w:p w:rsidR="009C52A8" w:rsidRDefault="009C52A8" w:rsidP="009C52A8">
      <w:pPr>
        <w:ind w:firstLine="708"/>
        <w:jc w:val="both"/>
        <w:rPr>
          <w:sz w:val="24"/>
          <w:szCs w:val="24"/>
        </w:rPr>
      </w:pPr>
      <w:r>
        <w:rPr>
          <w:sz w:val="24"/>
          <w:szCs w:val="24"/>
        </w:rPr>
        <w:t>Розглянувши заяву в.о. головного лікаря комунального закладу «Знам’янська міська лікарня імені А.В. Лисенка» Кубкіної О.Ф.</w:t>
      </w:r>
      <w:r w:rsidRPr="00FA12A7">
        <w:rPr>
          <w:sz w:val="24"/>
          <w:szCs w:val="24"/>
        </w:rPr>
        <w:t xml:space="preserve"> про</w:t>
      </w:r>
      <w:r>
        <w:rPr>
          <w:sz w:val="24"/>
          <w:szCs w:val="24"/>
        </w:rPr>
        <w:t xml:space="preserve"> </w:t>
      </w:r>
      <w:r w:rsidRPr="00FA12A7">
        <w:rPr>
          <w:color w:val="000000"/>
          <w:sz w:val="24"/>
          <w:szCs w:val="24"/>
        </w:rPr>
        <w:t>затвердження проекту землеустрою щодо відведення земельної ділянки та передачу земельної ділянки</w:t>
      </w:r>
      <w:r w:rsidRPr="00FA12A7">
        <w:rPr>
          <w:sz w:val="24"/>
          <w:szCs w:val="24"/>
        </w:rPr>
        <w:t xml:space="preserve"> у </w:t>
      </w:r>
      <w:r>
        <w:rPr>
          <w:sz w:val="24"/>
          <w:szCs w:val="24"/>
        </w:rPr>
        <w:t>постійне користування</w:t>
      </w:r>
      <w:r w:rsidRPr="00FA12A7">
        <w:rPr>
          <w:sz w:val="24"/>
          <w:szCs w:val="24"/>
        </w:rPr>
        <w:t xml:space="preserve"> для </w:t>
      </w:r>
      <w:r>
        <w:rPr>
          <w:sz w:val="24"/>
          <w:szCs w:val="24"/>
        </w:rPr>
        <w:t>розміщення будівель і споруд лікарні</w:t>
      </w:r>
      <w:r w:rsidRPr="00FA12A7">
        <w:rPr>
          <w:sz w:val="24"/>
          <w:szCs w:val="24"/>
        </w:rPr>
        <w:t xml:space="preserve">, загальною площею </w:t>
      </w:r>
      <w:r>
        <w:rPr>
          <w:sz w:val="24"/>
          <w:szCs w:val="24"/>
        </w:rPr>
        <w:t>58544</w:t>
      </w:r>
      <w:r w:rsidRPr="00FA12A7">
        <w:rPr>
          <w:sz w:val="24"/>
          <w:szCs w:val="24"/>
        </w:rPr>
        <w:t>,0 кв.м, з кадастровим номером 3510600000:50:</w:t>
      </w:r>
      <w:r>
        <w:rPr>
          <w:sz w:val="24"/>
          <w:szCs w:val="24"/>
        </w:rPr>
        <w:t>029:0022 по вул. Гагаріна, 27-Т</w:t>
      </w:r>
      <w:r w:rsidRPr="00FA12A7">
        <w:rPr>
          <w:sz w:val="24"/>
          <w:szCs w:val="24"/>
        </w:rPr>
        <w:t xml:space="preserve">, </w:t>
      </w:r>
      <w:r w:rsidRPr="00FA12A7">
        <w:rPr>
          <w:color w:val="000000"/>
          <w:sz w:val="24"/>
          <w:szCs w:val="24"/>
        </w:rPr>
        <w:t>керуючись ст.12, 116, 118, 121 Земельного Кодексу України,</w:t>
      </w:r>
      <w:r w:rsidRPr="00FA12A7">
        <w:rPr>
          <w:sz w:val="24"/>
          <w:szCs w:val="24"/>
        </w:rPr>
        <w:t xml:space="preserve"> ст.25 Закону України «Про землеустрій», </w:t>
      </w:r>
      <w:r w:rsidRPr="00FA12A7">
        <w:rPr>
          <w:rFonts w:eastAsia="MS Mincho"/>
          <w:sz w:val="24"/>
          <w:szCs w:val="24"/>
        </w:rPr>
        <w:t>п.34 ч.1</w:t>
      </w:r>
      <w:r w:rsidRPr="00FA12A7">
        <w:rPr>
          <w:sz w:val="24"/>
          <w:szCs w:val="24"/>
        </w:rPr>
        <w:t xml:space="preserve"> ст.26 Закону України “Про місцеве самоврядування в Україні”, міська рада</w:t>
      </w:r>
    </w:p>
    <w:p w:rsidR="009C52A8" w:rsidRPr="00FA12A7" w:rsidRDefault="009C52A8" w:rsidP="009C52A8">
      <w:pPr>
        <w:ind w:firstLine="708"/>
        <w:jc w:val="both"/>
        <w:rPr>
          <w:sz w:val="24"/>
          <w:szCs w:val="24"/>
        </w:rPr>
      </w:pPr>
    </w:p>
    <w:p w:rsidR="009C52A8" w:rsidRDefault="009C52A8" w:rsidP="009C52A8">
      <w:pPr>
        <w:shd w:val="clear" w:color="auto" w:fill="FFFFFF"/>
        <w:tabs>
          <w:tab w:val="left" w:pos="0"/>
          <w:tab w:val="num" w:pos="900"/>
        </w:tabs>
        <w:spacing w:line="274" w:lineRule="exact"/>
        <w:ind w:left="360"/>
        <w:jc w:val="center"/>
        <w:rPr>
          <w:b/>
          <w:bCs/>
          <w:sz w:val="24"/>
          <w:szCs w:val="24"/>
        </w:rPr>
      </w:pPr>
      <w:r w:rsidRPr="00FA12A7">
        <w:rPr>
          <w:b/>
          <w:bCs/>
          <w:sz w:val="24"/>
          <w:szCs w:val="24"/>
        </w:rPr>
        <w:t>В и р і ш и л а:</w:t>
      </w:r>
    </w:p>
    <w:p w:rsidR="009C52A8" w:rsidRPr="00FA12A7" w:rsidRDefault="009C52A8" w:rsidP="009C52A8">
      <w:pPr>
        <w:shd w:val="clear" w:color="auto" w:fill="FFFFFF"/>
        <w:tabs>
          <w:tab w:val="left" w:pos="0"/>
          <w:tab w:val="num" w:pos="900"/>
        </w:tabs>
        <w:spacing w:line="274" w:lineRule="exact"/>
        <w:ind w:left="360"/>
        <w:jc w:val="center"/>
        <w:rPr>
          <w:b/>
          <w:bCs/>
          <w:sz w:val="24"/>
          <w:szCs w:val="24"/>
        </w:rPr>
      </w:pPr>
    </w:p>
    <w:p w:rsidR="009C52A8" w:rsidRPr="00466340" w:rsidRDefault="009C52A8" w:rsidP="009C52A8">
      <w:pPr>
        <w:pStyle w:val="a5"/>
        <w:numPr>
          <w:ilvl w:val="0"/>
          <w:numId w:val="43"/>
        </w:numPr>
        <w:shd w:val="clear" w:color="auto" w:fill="FFFFFF"/>
        <w:tabs>
          <w:tab w:val="left" w:pos="0"/>
        </w:tabs>
        <w:spacing w:after="0" w:line="274" w:lineRule="exact"/>
        <w:jc w:val="both"/>
        <w:rPr>
          <w:rFonts w:ascii="Times New Roman" w:hAnsi="Times New Roman" w:cs="Times New Roman"/>
          <w:spacing w:val="-6"/>
          <w:sz w:val="24"/>
          <w:szCs w:val="24"/>
          <w:lang w:val="uk-UA"/>
        </w:rPr>
      </w:pPr>
      <w:r w:rsidRPr="00466340">
        <w:rPr>
          <w:rFonts w:ascii="Times New Roman" w:hAnsi="Times New Roman" w:cs="Times New Roman"/>
          <w:color w:val="000000"/>
          <w:sz w:val="24"/>
          <w:szCs w:val="24"/>
          <w:lang w:val="uk-UA"/>
        </w:rPr>
        <w:t xml:space="preserve">Затвердити </w:t>
      </w:r>
      <w:r w:rsidRPr="00466340">
        <w:rPr>
          <w:rFonts w:ascii="Times New Roman" w:hAnsi="Times New Roman" w:cs="Times New Roman"/>
          <w:sz w:val="24"/>
          <w:szCs w:val="24"/>
          <w:lang w:val="uk-UA"/>
        </w:rPr>
        <w:t>проект землеустрою щодо відведення земельної ділянки, та надати у постійне користування комунальному закладу «Знам’янська міська лікарня імені А.В. Лисенка» земельну ділянку загальною площею 58544,0 кв.м, з кадастровим номером 3510600000:50:029:0022 по вул. Гагаріна, 27-Т для розміщення будівель і споруд лікарні, землі житлової та громадської забудови Знам’янської міської ради, у тому числі по угіддях – землі громадського призначення, код КВЦПЗ – 03.03.</w:t>
      </w:r>
    </w:p>
    <w:p w:rsidR="009C52A8" w:rsidRPr="00E635A0" w:rsidRDefault="009C52A8" w:rsidP="009C52A8">
      <w:pPr>
        <w:pStyle w:val="a5"/>
        <w:numPr>
          <w:ilvl w:val="0"/>
          <w:numId w:val="43"/>
        </w:numPr>
        <w:shd w:val="clear" w:color="auto" w:fill="FFFFFF"/>
        <w:tabs>
          <w:tab w:val="left" w:pos="0"/>
        </w:tabs>
        <w:spacing w:after="0" w:line="274" w:lineRule="exact"/>
        <w:jc w:val="both"/>
        <w:rPr>
          <w:rFonts w:ascii="Times New Roman" w:hAnsi="Times New Roman" w:cs="Times New Roman"/>
          <w:spacing w:val="-6"/>
          <w:sz w:val="24"/>
          <w:szCs w:val="24"/>
        </w:rPr>
      </w:pPr>
      <w:r w:rsidRPr="00E635A0">
        <w:rPr>
          <w:rFonts w:ascii="Times New Roman" w:hAnsi="Times New Roman" w:cs="Times New Roman"/>
          <w:sz w:val="24"/>
          <w:szCs w:val="24"/>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9C52A8" w:rsidRPr="00E635A0" w:rsidRDefault="009C52A8" w:rsidP="009C52A8">
      <w:pPr>
        <w:pStyle w:val="a5"/>
        <w:numPr>
          <w:ilvl w:val="0"/>
          <w:numId w:val="43"/>
        </w:numPr>
        <w:shd w:val="clear" w:color="auto" w:fill="FFFFFF"/>
        <w:tabs>
          <w:tab w:val="left" w:pos="0"/>
        </w:tabs>
        <w:spacing w:after="0" w:line="274" w:lineRule="exact"/>
        <w:jc w:val="both"/>
        <w:rPr>
          <w:rFonts w:ascii="Times New Roman" w:hAnsi="Times New Roman" w:cs="Times New Roman"/>
          <w:spacing w:val="-6"/>
          <w:sz w:val="24"/>
          <w:szCs w:val="24"/>
        </w:rPr>
      </w:pPr>
      <w:r w:rsidRPr="00E635A0">
        <w:rPr>
          <w:rFonts w:ascii="Times New Roman" w:eastAsia="MS Mincho" w:hAnsi="Times New Roman" w:cs="Times New Roman"/>
          <w:sz w:val="24"/>
          <w:szCs w:val="24"/>
        </w:rPr>
        <w:t xml:space="preserve">Контроль за виконанням даного рішення покласти на постійну комісію з питань землекористування та будівництва (гол. </w:t>
      </w:r>
      <w:r w:rsidRPr="00E635A0">
        <w:rPr>
          <w:rFonts w:ascii="Times New Roman" w:hAnsi="Times New Roman" w:cs="Times New Roman"/>
          <w:sz w:val="24"/>
          <w:szCs w:val="24"/>
        </w:rPr>
        <w:t>Р.Кондратьєв</w:t>
      </w:r>
      <w:r w:rsidRPr="00E635A0">
        <w:rPr>
          <w:rFonts w:ascii="Times New Roman" w:eastAsia="MS Mincho" w:hAnsi="Times New Roman" w:cs="Times New Roman"/>
          <w:sz w:val="24"/>
          <w:szCs w:val="24"/>
        </w:rPr>
        <w:t>).</w:t>
      </w:r>
    </w:p>
    <w:p w:rsidR="009C52A8" w:rsidRDefault="009C52A8" w:rsidP="009C52A8">
      <w:pPr>
        <w:jc w:val="center"/>
        <w:rPr>
          <w:sz w:val="24"/>
          <w:szCs w:val="24"/>
        </w:rPr>
      </w:pPr>
    </w:p>
    <w:p w:rsidR="009C52A8" w:rsidRDefault="009C52A8" w:rsidP="009C52A8">
      <w:pPr>
        <w:jc w:val="center"/>
        <w:rPr>
          <w:sz w:val="24"/>
          <w:szCs w:val="24"/>
        </w:rPr>
      </w:pPr>
    </w:p>
    <w:p w:rsidR="009C52A8" w:rsidRDefault="009C52A8" w:rsidP="009C52A8">
      <w:pPr>
        <w:pStyle w:val="af4"/>
        <w:ind w:left="360"/>
        <w:jc w:val="center"/>
        <w:rPr>
          <w:rFonts w:ascii="Times New Roman" w:hAnsi="Times New Roman" w:cs="Times New Roman"/>
          <w:b/>
          <w:sz w:val="24"/>
        </w:rPr>
      </w:pPr>
      <w:r w:rsidRPr="003702B2">
        <w:rPr>
          <w:rFonts w:ascii="Times New Roman" w:hAnsi="Times New Roman" w:cs="Times New Roman"/>
          <w:b/>
          <w:sz w:val="24"/>
        </w:rPr>
        <w:t>Міський голова</w:t>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t>Сергій  ФІЛІПЕНКО</w:t>
      </w:r>
    </w:p>
    <w:p w:rsidR="009C52A8" w:rsidRDefault="009C52A8" w:rsidP="009C52A8">
      <w:pPr>
        <w:pStyle w:val="af4"/>
        <w:ind w:left="360"/>
        <w:jc w:val="center"/>
        <w:rPr>
          <w:rFonts w:ascii="Times New Roman" w:hAnsi="Times New Roman" w:cs="Times New Roman"/>
          <w:b/>
          <w:sz w:val="24"/>
        </w:rPr>
      </w:pPr>
    </w:p>
    <w:p w:rsidR="009C52A8" w:rsidRDefault="009C52A8" w:rsidP="009C52A8">
      <w:pPr>
        <w:pStyle w:val="af4"/>
        <w:ind w:left="360"/>
        <w:jc w:val="center"/>
        <w:rPr>
          <w:rFonts w:ascii="Times New Roman" w:hAnsi="Times New Roman" w:cs="Times New Roman"/>
          <w:b/>
          <w:sz w:val="24"/>
        </w:rPr>
      </w:pPr>
    </w:p>
    <w:p w:rsidR="009C52A8" w:rsidRPr="009070FA" w:rsidRDefault="009C52A8" w:rsidP="009C52A8">
      <w:pPr>
        <w:jc w:val="center"/>
        <w:rPr>
          <w:b/>
          <w:bCs/>
          <w:sz w:val="24"/>
          <w:szCs w:val="24"/>
        </w:rPr>
      </w:pPr>
      <w:r>
        <w:rPr>
          <w:b/>
          <w:bCs/>
          <w:sz w:val="24"/>
          <w:szCs w:val="24"/>
        </w:rPr>
        <w:t>Вісімдесят друга</w:t>
      </w:r>
      <w:r w:rsidRPr="009070FA">
        <w:rPr>
          <w:b/>
          <w:bCs/>
          <w:sz w:val="24"/>
          <w:szCs w:val="24"/>
        </w:rPr>
        <w:t xml:space="preserve"> сесія Знам’янської  міської  ради</w:t>
      </w:r>
    </w:p>
    <w:p w:rsidR="009C52A8" w:rsidRPr="009070FA" w:rsidRDefault="009C52A8" w:rsidP="009C52A8">
      <w:pPr>
        <w:jc w:val="center"/>
        <w:rPr>
          <w:b/>
          <w:bCs/>
          <w:sz w:val="24"/>
          <w:szCs w:val="24"/>
        </w:rPr>
      </w:pPr>
      <w:r w:rsidRPr="009070FA">
        <w:rPr>
          <w:b/>
          <w:bCs/>
          <w:sz w:val="24"/>
          <w:szCs w:val="24"/>
        </w:rPr>
        <w:t>сьомого  скликання</w:t>
      </w:r>
    </w:p>
    <w:p w:rsidR="009C52A8" w:rsidRPr="009070FA" w:rsidRDefault="009C52A8" w:rsidP="009C52A8">
      <w:pPr>
        <w:jc w:val="center"/>
        <w:rPr>
          <w:b/>
          <w:bCs/>
          <w:sz w:val="24"/>
          <w:szCs w:val="24"/>
        </w:rPr>
      </w:pPr>
    </w:p>
    <w:p w:rsidR="009C52A8" w:rsidRPr="009070FA" w:rsidRDefault="009C52A8" w:rsidP="009C52A8">
      <w:pPr>
        <w:jc w:val="center"/>
        <w:rPr>
          <w:sz w:val="24"/>
          <w:szCs w:val="24"/>
        </w:rPr>
      </w:pPr>
      <w:r w:rsidRPr="009070FA">
        <w:rPr>
          <w:b/>
          <w:bCs/>
          <w:sz w:val="24"/>
          <w:szCs w:val="24"/>
        </w:rPr>
        <w:t>Р І Ш Е Н Н Я</w:t>
      </w:r>
    </w:p>
    <w:p w:rsidR="009C52A8" w:rsidRPr="009070FA" w:rsidRDefault="009C52A8" w:rsidP="009C52A8">
      <w:pPr>
        <w:rPr>
          <w:sz w:val="24"/>
          <w:szCs w:val="24"/>
        </w:rPr>
      </w:pPr>
      <w:r w:rsidRPr="009070FA">
        <w:rPr>
          <w:sz w:val="24"/>
          <w:szCs w:val="24"/>
        </w:rPr>
        <w:t xml:space="preserve">від </w:t>
      </w:r>
      <w:r>
        <w:rPr>
          <w:sz w:val="24"/>
          <w:szCs w:val="24"/>
        </w:rPr>
        <w:t xml:space="preserve">26 </w:t>
      </w:r>
      <w:r w:rsidRPr="009070FA">
        <w:rPr>
          <w:sz w:val="24"/>
          <w:szCs w:val="24"/>
        </w:rPr>
        <w:t xml:space="preserve">грудня 2019 року </w:t>
      </w:r>
      <w:r w:rsidRPr="009070FA">
        <w:rPr>
          <w:sz w:val="24"/>
          <w:szCs w:val="24"/>
        </w:rPr>
        <w:tab/>
      </w:r>
      <w:r w:rsidRPr="009070FA">
        <w:rPr>
          <w:sz w:val="24"/>
          <w:szCs w:val="24"/>
        </w:rPr>
        <w:tab/>
      </w:r>
      <w:r w:rsidRPr="009070FA">
        <w:rPr>
          <w:sz w:val="24"/>
          <w:szCs w:val="24"/>
        </w:rPr>
        <w:tab/>
      </w:r>
      <w:r w:rsidRPr="009070FA">
        <w:rPr>
          <w:sz w:val="24"/>
          <w:szCs w:val="24"/>
        </w:rPr>
        <w:tab/>
        <w:t xml:space="preserve">                                 </w:t>
      </w:r>
      <w:r>
        <w:rPr>
          <w:sz w:val="24"/>
          <w:szCs w:val="24"/>
        </w:rPr>
        <w:tab/>
      </w:r>
      <w:r w:rsidRPr="009070FA">
        <w:rPr>
          <w:sz w:val="24"/>
          <w:szCs w:val="24"/>
        </w:rPr>
        <w:t xml:space="preserve"> </w:t>
      </w:r>
      <w:r w:rsidRPr="009070FA">
        <w:rPr>
          <w:sz w:val="24"/>
          <w:szCs w:val="24"/>
        </w:rPr>
        <w:tab/>
      </w:r>
      <w:r w:rsidRPr="009070FA">
        <w:rPr>
          <w:b/>
          <w:bCs/>
          <w:sz w:val="24"/>
          <w:szCs w:val="24"/>
        </w:rPr>
        <w:t>№</w:t>
      </w:r>
      <w:r>
        <w:rPr>
          <w:b/>
          <w:bCs/>
          <w:sz w:val="24"/>
          <w:szCs w:val="24"/>
        </w:rPr>
        <w:t>2322</w:t>
      </w:r>
    </w:p>
    <w:p w:rsidR="009C52A8" w:rsidRPr="009070FA" w:rsidRDefault="009C52A8" w:rsidP="009C52A8">
      <w:pPr>
        <w:jc w:val="center"/>
        <w:rPr>
          <w:sz w:val="24"/>
          <w:szCs w:val="24"/>
        </w:rPr>
      </w:pPr>
      <w:r w:rsidRPr="009070FA">
        <w:rPr>
          <w:sz w:val="24"/>
          <w:szCs w:val="24"/>
        </w:rPr>
        <w:t>м. Знам'янка</w:t>
      </w:r>
    </w:p>
    <w:p w:rsidR="009C52A8" w:rsidRPr="00FA12A7" w:rsidRDefault="009C52A8" w:rsidP="009C52A8">
      <w:pPr>
        <w:pStyle w:val="af4"/>
        <w:tabs>
          <w:tab w:val="left" w:pos="4500"/>
          <w:tab w:val="left" w:pos="4860"/>
        </w:tabs>
        <w:ind w:right="5395"/>
        <w:rPr>
          <w:rFonts w:ascii="Times New Roman" w:eastAsia="MS Mincho" w:hAnsi="Times New Roman"/>
          <w:color w:val="000000"/>
          <w:sz w:val="24"/>
          <w:szCs w:val="24"/>
        </w:rPr>
      </w:pPr>
      <w:r w:rsidRPr="00FA12A7">
        <w:rPr>
          <w:rFonts w:ascii="Times New Roman" w:hAnsi="Times New Roman" w:cs="Times New Roman"/>
          <w:sz w:val="24"/>
          <w:szCs w:val="24"/>
        </w:rPr>
        <w:lastRenderedPageBreak/>
        <w:t>Про</w:t>
      </w:r>
      <w:r>
        <w:rPr>
          <w:rFonts w:ascii="Times New Roman" w:hAnsi="Times New Roman" w:cs="Times New Roman"/>
          <w:sz w:val="24"/>
          <w:szCs w:val="24"/>
        </w:rPr>
        <w:t xml:space="preserve"> </w:t>
      </w:r>
      <w:r w:rsidRPr="00FA12A7">
        <w:rPr>
          <w:rFonts w:ascii="Times New Roman" w:hAnsi="Times New Roman" w:cs="Times New Roman"/>
          <w:sz w:val="24"/>
          <w:szCs w:val="24"/>
        </w:rPr>
        <w:t xml:space="preserve">затвердження </w:t>
      </w:r>
      <w:r w:rsidRPr="00FA12A7">
        <w:rPr>
          <w:rFonts w:ascii="Times New Roman" w:eastAsia="MS Mincho" w:hAnsi="Times New Roman" w:cs="Times New Roman"/>
          <w:color w:val="000000"/>
          <w:sz w:val="24"/>
          <w:szCs w:val="24"/>
        </w:rPr>
        <w:t xml:space="preserve">проекту землеустрою щодо відведення земельної ділянки у </w:t>
      </w:r>
      <w:r>
        <w:rPr>
          <w:rFonts w:ascii="Times New Roman" w:eastAsia="MS Mincho" w:hAnsi="Times New Roman" w:cs="Times New Roman"/>
          <w:color w:val="000000"/>
          <w:sz w:val="24"/>
          <w:szCs w:val="24"/>
        </w:rPr>
        <w:t>постійне користування комунальному закладу «Знам’янська міська лікарня імені А.В. Лисенка»</w:t>
      </w:r>
    </w:p>
    <w:p w:rsidR="009C52A8" w:rsidRPr="00FA12A7" w:rsidRDefault="009C52A8" w:rsidP="009C52A8">
      <w:pPr>
        <w:pStyle w:val="af4"/>
        <w:tabs>
          <w:tab w:val="left" w:pos="4500"/>
          <w:tab w:val="left" w:pos="4860"/>
        </w:tabs>
        <w:ind w:right="5395"/>
        <w:rPr>
          <w:rFonts w:ascii="Times New Roman" w:eastAsia="MS Mincho" w:hAnsi="Times New Roman"/>
          <w:color w:val="000000"/>
          <w:sz w:val="24"/>
          <w:szCs w:val="24"/>
        </w:rPr>
      </w:pPr>
    </w:p>
    <w:p w:rsidR="009C52A8" w:rsidRPr="00FA12A7" w:rsidRDefault="009C52A8" w:rsidP="009C52A8">
      <w:pPr>
        <w:ind w:firstLine="708"/>
        <w:jc w:val="both"/>
        <w:rPr>
          <w:sz w:val="24"/>
          <w:szCs w:val="24"/>
        </w:rPr>
      </w:pPr>
      <w:r>
        <w:rPr>
          <w:sz w:val="24"/>
          <w:szCs w:val="24"/>
        </w:rPr>
        <w:t>Розглянувши заяву в.о. головного лікаря комунального закладу «Знам’янська міська лікарня імені А.В. Лисенка» Кубкіної О.Ф.</w:t>
      </w:r>
      <w:r w:rsidRPr="00FA12A7">
        <w:rPr>
          <w:sz w:val="24"/>
          <w:szCs w:val="24"/>
        </w:rPr>
        <w:t xml:space="preserve"> про</w:t>
      </w:r>
      <w:r>
        <w:rPr>
          <w:sz w:val="24"/>
          <w:szCs w:val="24"/>
        </w:rPr>
        <w:t xml:space="preserve"> </w:t>
      </w:r>
      <w:r w:rsidRPr="00FA12A7">
        <w:rPr>
          <w:color w:val="000000"/>
          <w:sz w:val="24"/>
          <w:szCs w:val="24"/>
        </w:rPr>
        <w:t>затвердження проекту землеустрою щодо відведення земельної ділянки та передачу земельної ділянки</w:t>
      </w:r>
      <w:r w:rsidRPr="00FA12A7">
        <w:rPr>
          <w:sz w:val="24"/>
          <w:szCs w:val="24"/>
        </w:rPr>
        <w:t xml:space="preserve"> у </w:t>
      </w:r>
      <w:r>
        <w:rPr>
          <w:sz w:val="24"/>
          <w:szCs w:val="24"/>
        </w:rPr>
        <w:t>постійне користування</w:t>
      </w:r>
      <w:r w:rsidRPr="00FA12A7">
        <w:rPr>
          <w:sz w:val="24"/>
          <w:szCs w:val="24"/>
        </w:rPr>
        <w:t xml:space="preserve"> для </w:t>
      </w:r>
      <w:r>
        <w:rPr>
          <w:sz w:val="24"/>
          <w:szCs w:val="24"/>
        </w:rPr>
        <w:t>розміщення будівель і споруд лікарні</w:t>
      </w:r>
      <w:r w:rsidRPr="00FA12A7">
        <w:rPr>
          <w:sz w:val="24"/>
          <w:szCs w:val="24"/>
        </w:rPr>
        <w:t xml:space="preserve">, загальною площею </w:t>
      </w:r>
      <w:r>
        <w:rPr>
          <w:sz w:val="24"/>
          <w:szCs w:val="24"/>
        </w:rPr>
        <w:t>391</w:t>
      </w:r>
      <w:r w:rsidRPr="00FA12A7">
        <w:rPr>
          <w:sz w:val="24"/>
          <w:szCs w:val="24"/>
        </w:rPr>
        <w:t>,0 кв.м, з кадастровим номером 3510600000:50:</w:t>
      </w:r>
      <w:r>
        <w:rPr>
          <w:sz w:val="24"/>
          <w:szCs w:val="24"/>
        </w:rPr>
        <w:t>028:0006 по вул. Мусоргського, 1-А</w:t>
      </w:r>
      <w:r w:rsidRPr="00FA12A7">
        <w:rPr>
          <w:sz w:val="24"/>
          <w:szCs w:val="24"/>
        </w:rPr>
        <w:t xml:space="preserve">, </w:t>
      </w:r>
      <w:r w:rsidRPr="00FA12A7">
        <w:rPr>
          <w:color w:val="000000"/>
          <w:sz w:val="24"/>
          <w:szCs w:val="24"/>
        </w:rPr>
        <w:t>керуючись ст.12, 116, 118, 121 Земельного Кодексу України,</w:t>
      </w:r>
      <w:r w:rsidRPr="00FA12A7">
        <w:rPr>
          <w:sz w:val="24"/>
          <w:szCs w:val="24"/>
        </w:rPr>
        <w:t xml:space="preserve"> ст.25 Закону України «Про землеустрій», </w:t>
      </w:r>
      <w:r w:rsidRPr="00FA12A7">
        <w:rPr>
          <w:rFonts w:eastAsia="MS Mincho"/>
          <w:sz w:val="24"/>
          <w:szCs w:val="24"/>
        </w:rPr>
        <w:t>п.34 ч.1</w:t>
      </w:r>
      <w:r w:rsidRPr="00FA12A7">
        <w:rPr>
          <w:sz w:val="24"/>
          <w:szCs w:val="24"/>
        </w:rPr>
        <w:t xml:space="preserve"> ст.26 Закону України “Про місцеве самоврядування в Україні”, міська рада</w:t>
      </w:r>
    </w:p>
    <w:p w:rsidR="009C52A8" w:rsidRDefault="009C52A8" w:rsidP="009C52A8">
      <w:pPr>
        <w:shd w:val="clear" w:color="auto" w:fill="FFFFFF"/>
        <w:tabs>
          <w:tab w:val="left" w:pos="0"/>
          <w:tab w:val="num" w:pos="900"/>
        </w:tabs>
        <w:spacing w:line="274" w:lineRule="exact"/>
        <w:ind w:left="360"/>
        <w:jc w:val="center"/>
        <w:rPr>
          <w:b/>
          <w:bCs/>
          <w:sz w:val="24"/>
          <w:szCs w:val="24"/>
        </w:rPr>
      </w:pPr>
      <w:r w:rsidRPr="00FA12A7">
        <w:rPr>
          <w:b/>
          <w:bCs/>
          <w:sz w:val="24"/>
          <w:szCs w:val="24"/>
        </w:rPr>
        <w:t>В и р і ш и л а:</w:t>
      </w:r>
    </w:p>
    <w:p w:rsidR="009C52A8" w:rsidRPr="00FA12A7" w:rsidRDefault="009C52A8" w:rsidP="009C52A8">
      <w:pPr>
        <w:shd w:val="clear" w:color="auto" w:fill="FFFFFF"/>
        <w:tabs>
          <w:tab w:val="left" w:pos="0"/>
          <w:tab w:val="num" w:pos="900"/>
        </w:tabs>
        <w:spacing w:line="274" w:lineRule="exact"/>
        <w:ind w:left="360"/>
        <w:jc w:val="center"/>
        <w:rPr>
          <w:b/>
          <w:bCs/>
          <w:sz w:val="24"/>
          <w:szCs w:val="24"/>
        </w:rPr>
      </w:pPr>
    </w:p>
    <w:p w:rsidR="009C52A8" w:rsidRPr="00466340" w:rsidRDefault="009C52A8" w:rsidP="009C52A8">
      <w:pPr>
        <w:pStyle w:val="a5"/>
        <w:numPr>
          <w:ilvl w:val="0"/>
          <w:numId w:val="44"/>
        </w:numPr>
        <w:shd w:val="clear" w:color="auto" w:fill="FFFFFF"/>
        <w:tabs>
          <w:tab w:val="left" w:pos="0"/>
        </w:tabs>
        <w:spacing w:after="0" w:line="240" w:lineRule="auto"/>
        <w:jc w:val="both"/>
        <w:rPr>
          <w:rFonts w:ascii="Times New Roman" w:hAnsi="Times New Roman" w:cs="Times New Roman"/>
          <w:spacing w:val="-6"/>
          <w:sz w:val="24"/>
          <w:szCs w:val="24"/>
          <w:lang w:val="uk-UA"/>
        </w:rPr>
      </w:pPr>
      <w:r w:rsidRPr="0020308A">
        <w:rPr>
          <w:rFonts w:ascii="Times New Roman" w:hAnsi="Times New Roman" w:cs="Times New Roman"/>
          <w:color w:val="000000"/>
          <w:sz w:val="24"/>
          <w:szCs w:val="24"/>
          <w:lang w:val="uk-UA"/>
        </w:rPr>
        <w:t xml:space="preserve">Затвердити </w:t>
      </w:r>
      <w:r w:rsidRPr="0020308A">
        <w:rPr>
          <w:rFonts w:ascii="Times New Roman" w:hAnsi="Times New Roman" w:cs="Times New Roman"/>
          <w:sz w:val="24"/>
          <w:szCs w:val="24"/>
          <w:lang w:val="uk-UA"/>
        </w:rPr>
        <w:t xml:space="preserve">проект землеустрою щодо відведення земельної ділянки, та надати у постійне користування комунальному закладу «Знам’янська міська лікарня імені А.В. Лисенка» земельну ділянку загальною площею </w:t>
      </w:r>
      <w:r w:rsidRPr="00466340">
        <w:rPr>
          <w:rFonts w:ascii="Times New Roman" w:hAnsi="Times New Roman" w:cs="Times New Roman"/>
          <w:sz w:val="24"/>
          <w:szCs w:val="24"/>
          <w:lang w:val="uk-UA"/>
        </w:rPr>
        <w:t>391,0 кв.м, з кадастровим номером 3510600000:50:028:0006 по вул. Мусоргського, 1-А для розміщення будівель і споруд лікарні, землі житлової та громадської забудови Знам’янської міської ради, у тому числі по угіддях – землі громадського призначення, код КВЦПЗ – 03.03.</w:t>
      </w:r>
    </w:p>
    <w:p w:rsidR="009C52A8" w:rsidRPr="007715AB" w:rsidRDefault="009C52A8" w:rsidP="009C52A8">
      <w:pPr>
        <w:pStyle w:val="a5"/>
        <w:numPr>
          <w:ilvl w:val="0"/>
          <w:numId w:val="44"/>
        </w:numPr>
        <w:shd w:val="clear" w:color="auto" w:fill="FFFFFF"/>
        <w:tabs>
          <w:tab w:val="left" w:pos="0"/>
        </w:tabs>
        <w:spacing w:after="0" w:line="240" w:lineRule="auto"/>
        <w:jc w:val="both"/>
        <w:rPr>
          <w:rFonts w:ascii="Times New Roman" w:hAnsi="Times New Roman" w:cs="Times New Roman"/>
          <w:spacing w:val="-6"/>
          <w:sz w:val="24"/>
          <w:szCs w:val="24"/>
        </w:rPr>
      </w:pPr>
      <w:r w:rsidRPr="007715AB">
        <w:rPr>
          <w:rFonts w:ascii="Times New Roman" w:hAnsi="Times New Roman" w:cs="Times New Roman"/>
          <w:sz w:val="24"/>
          <w:szCs w:val="24"/>
          <w:lang w:val="uk-UA"/>
        </w:rPr>
        <w:t>Організацію виконання рішення в частині повідомлення заявника про прийняте рішення покласти на відділ земельних питань (нач. А.Грицюк).</w:t>
      </w:r>
    </w:p>
    <w:p w:rsidR="009C52A8" w:rsidRPr="007715AB" w:rsidRDefault="009C52A8" w:rsidP="009C52A8">
      <w:pPr>
        <w:pStyle w:val="a5"/>
        <w:numPr>
          <w:ilvl w:val="0"/>
          <w:numId w:val="44"/>
        </w:numPr>
        <w:shd w:val="clear" w:color="auto" w:fill="FFFFFF"/>
        <w:tabs>
          <w:tab w:val="left" w:pos="0"/>
        </w:tabs>
        <w:spacing w:after="0" w:line="240" w:lineRule="auto"/>
        <w:jc w:val="both"/>
        <w:rPr>
          <w:rFonts w:ascii="Times New Roman" w:hAnsi="Times New Roman" w:cs="Times New Roman"/>
          <w:spacing w:val="-6"/>
          <w:sz w:val="24"/>
          <w:szCs w:val="24"/>
        </w:rPr>
      </w:pPr>
      <w:r w:rsidRPr="007715AB">
        <w:rPr>
          <w:rFonts w:ascii="Times New Roman" w:eastAsia="MS Mincho" w:hAnsi="Times New Roman" w:cs="Times New Roman"/>
          <w:sz w:val="24"/>
          <w:szCs w:val="24"/>
        </w:rPr>
        <w:t xml:space="preserve">Контроль за виконанням даного рішення покласти на постійну комісію з питань землекористування та будівництва (гол. </w:t>
      </w:r>
      <w:r w:rsidRPr="007715AB">
        <w:rPr>
          <w:rFonts w:ascii="Times New Roman" w:hAnsi="Times New Roman" w:cs="Times New Roman"/>
          <w:sz w:val="24"/>
          <w:szCs w:val="24"/>
        </w:rPr>
        <w:t>Р.Кондратьєв</w:t>
      </w:r>
      <w:r w:rsidRPr="007715AB">
        <w:rPr>
          <w:rFonts w:ascii="Times New Roman" w:eastAsia="MS Mincho" w:hAnsi="Times New Roman" w:cs="Times New Roman"/>
          <w:sz w:val="24"/>
          <w:szCs w:val="24"/>
        </w:rPr>
        <w:t>).</w:t>
      </w:r>
    </w:p>
    <w:p w:rsidR="009C52A8" w:rsidRDefault="009C52A8" w:rsidP="009C52A8">
      <w:pPr>
        <w:jc w:val="center"/>
        <w:rPr>
          <w:sz w:val="24"/>
          <w:szCs w:val="24"/>
        </w:rPr>
      </w:pPr>
    </w:p>
    <w:p w:rsidR="009C52A8" w:rsidRPr="007715AB" w:rsidRDefault="009C52A8" w:rsidP="009C52A8">
      <w:pPr>
        <w:jc w:val="center"/>
        <w:rPr>
          <w:sz w:val="24"/>
          <w:szCs w:val="24"/>
        </w:rPr>
      </w:pPr>
    </w:p>
    <w:p w:rsidR="009C52A8" w:rsidRDefault="009C52A8" w:rsidP="009C52A8">
      <w:pPr>
        <w:pStyle w:val="af4"/>
        <w:ind w:left="360"/>
        <w:jc w:val="center"/>
        <w:rPr>
          <w:rFonts w:ascii="Times New Roman" w:hAnsi="Times New Roman" w:cs="Times New Roman"/>
          <w:b/>
          <w:sz w:val="24"/>
        </w:rPr>
      </w:pPr>
      <w:r w:rsidRPr="003702B2">
        <w:rPr>
          <w:rFonts w:ascii="Times New Roman" w:hAnsi="Times New Roman" w:cs="Times New Roman"/>
          <w:b/>
          <w:sz w:val="24"/>
        </w:rPr>
        <w:t>Міський голова</w:t>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r>
      <w:r w:rsidRPr="003702B2">
        <w:rPr>
          <w:rFonts w:ascii="Times New Roman" w:hAnsi="Times New Roman" w:cs="Times New Roman"/>
          <w:b/>
          <w:sz w:val="24"/>
        </w:rPr>
        <w:tab/>
        <w:t>Сергій  ФІЛІПЕНКО</w:t>
      </w:r>
    </w:p>
    <w:p w:rsidR="009C52A8" w:rsidRDefault="009C52A8" w:rsidP="009C52A8">
      <w:pPr>
        <w:rPr>
          <w:lang w:val="ru-RU"/>
        </w:rPr>
      </w:pPr>
    </w:p>
    <w:p w:rsidR="009C52A8" w:rsidRDefault="009C52A8" w:rsidP="009C52A8">
      <w:pPr>
        <w:rPr>
          <w:lang w:val="ru-RU"/>
        </w:rPr>
      </w:pPr>
    </w:p>
    <w:p w:rsidR="009C52A8" w:rsidRDefault="009C52A8" w:rsidP="009C52A8">
      <w:pPr>
        <w:rPr>
          <w:lang w:val="ru-RU"/>
        </w:rPr>
      </w:pPr>
    </w:p>
    <w:p w:rsidR="009C52A8" w:rsidRDefault="009C52A8" w:rsidP="009C52A8">
      <w:pPr>
        <w:rPr>
          <w:lang w:val="ru-RU"/>
        </w:rPr>
      </w:pPr>
    </w:p>
    <w:p w:rsidR="009C52A8" w:rsidRDefault="009C52A8" w:rsidP="009C52A8">
      <w:pPr>
        <w:rPr>
          <w:lang w:val="ru-RU"/>
        </w:rPr>
      </w:pPr>
    </w:p>
    <w:p w:rsidR="009C52A8" w:rsidRDefault="009C52A8" w:rsidP="009C52A8">
      <w:pPr>
        <w:rPr>
          <w:lang w:val="ru-RU"/>
        </w:rPr>
      </w:pPr>
    </w:p>
    <w:p w:rsidR="009C52A8" w:rsidRDefault="009C52A8" w:rsidP="009C52A8">
      <w:pPr>
        <w:rPr>
          <w:lang w:val="ru-RU"/>
        </w:rPr>
      </w:pPr>
    </w:p>
    <w:p w:rsidR="009C52A8" w:rsidRDefault="009C52A8" w:rsidP="009C52A8">
      <w:pPr>
        <w:rPr>
          <w:lang w:val="ru-RU"/>
        </w:rPr>
      </w:pPr>
    </w:p>
    <w:p w:rsidR="009C52A8" w:rsidRDefault="009C52A8" w:rsidP="009C52A8">
      <w:pPr>
        <w:rPr>
          <w:lang w:val="ru-RU"/>
        </w:rPr>
      </w:pPr>
    </w:p>
    <w:p w:rsidR="00505B51" w:rsidRDefault="00505B51"/>
    <w:sectPr w:rsidR="00505B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20000287" w:usb1="00000000" w:usb2="00000000" w:usb3="00000000" w:csb0="0000019F" w:csb1="00000000"/>
  </w:font>
  <w:font w:name="Roboto Condensed">
    <w:altName w:val="Times New Roman"/>
    <w:panose1 w:val="00000000000000000000"/>
    <w:charset w:val="00"/>
    <w:family w:val="roman"/>
    <w:notTrueType/>
    <w:pitch w:val="default"/>
  </w:font>
  <w:font w:name="MS Mincho">
    <w:altName w:val="Meiryo"/>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Academy">
    <w:altName w:val="Times New Roman"/>
    <w:charset w:val="00"/>
    <w:family w:val="auto"/>
    <w:pitch w:val="variable"/>
    <w:sig w:usb0="00000207" w:usb1="00000000" w:usb2="00000000" w:usb3="00000000" w:csb0="00000017" w:csb1="00000000"/>
  </w:font>
  <w:font w:name="Batang">
    <w:altName w:val="바탕"/>
    <w:panose1 w:val="02030600000101010101"/>
    <w:charset w:val="81"/>
    <w:family w:val="auto"/>
    <w:notTrueType/>
    <w:pitch w:val="fixed"/>
    <w:sig w:usb0="00000001" w:usb1="09060000" w:usb2="00000010" w:usb3="00000000" w:csb0="0008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D65" w:rsidRDefault="009C52A8">
    <w:pPr>
      <w:pStyle w:val="af"/>
      <w:jc w:val="center"/>
    </w:pPr>
  </w:p>
  <w:p w:rsidR="00AC1D65" w:rsidRDefault="009C52A8">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eastAsia="PMingLiU" w:hint="default"/>
        <w:sz w:val="24"/>
        <w:szCs w:val="24"/>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6F35132"/>
    <w:multiLevelType w:val="hybridMultilevel"/>
    <w:tmpl w:val="589CB072"/>
    <w:lvl w:ilvl="0" w:tplc="1E98F736">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2A3DDA"/>
    <w:multiLevelType w:val="hybridMultilevel"/>
    <w:tmpl w:val="3BD6ED8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0E020B30"/>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EFC01F7"/>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1E82048"/>
    <w:multiLevelType w:val="hybridMultilevel"/>
    <w:tmpl w:val="4828A4C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6">
    <w:nsid w:val="135E35E7"/>
    <w:multiLevelType w:val="hybridMultilevel"/>
    <w:tmpl w:val="6D5830C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6FA3A34"/>
    <w:multiLevelType w:val="hybridMultilevel"/>
    <w:tmpl w:val="2C30B1C8"/>
    <w:lvl w:ilvl="0" w:tplc="1E98F736">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B35DE1"/>
    <w:multiLevelType w:val="hybridMultilevel"/>
    <w:tmpl w:val="962ECD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FE2989"/>
    <w:multiLevelType w:val="hybridMultilevel"/>
    <w:tmpl w:val="33F46E48"/>
    <w:lvl w:ilvl="0" w:tplc="3D0C3FF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3A67A1"/>
    <w:multiLevelType w:val="hybridMultilevel"/>
    <w:tmpl w:val="5EDC8DBE"/>
    <w:lvl w:ilvl="0" w:tplc="5AC49E08">
      <w:start w:val="1"/>
      <w:numFmt w:val="decimal"/>
      <w:lvlText w:val="%1."/>
      <w:lvlJc w:val="left"/>
      <w:pPr>
        <w:ind w:left="720" w:hanging="360"/>
      </w:pPr>
      <w:rPr>
        <w:rFonts w:ascii="Times New Roman" w:eastAsia="Arial Unicode MS"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B144E86"/>
    <w:multiLevelType w:val="hybridMultilevel"/>
    <w:tmpl w:val="4D6C80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E8B38B1"/>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2621416"/>
    <w:multiLevelType w:val="hybridMultilevel"/>
    <w:tmpl w:val="ABD0E6C4"/>
    <w:lvl w:ilvl="0" w:tplc="4B00D07C">
      <w:start w:val="1"/>
      <w:numFmt w:val="decimal"/>
      <w:lvlText w:val="%1."/>
      <w:lvlJc w:val="left"/>
      <w:pPr>
        <w:ind w:left="884" w:hanging="60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37767BDC"/>
    <w:multiLevelType w:val="hybridMultilevel"/>
    <w:tmpl w:val="EC8EB726"/>
    <w:lvl w:ilvl="0" w:tplc="5AC49E08">
      <w:start w:val="1"/>
      <w:numFmt w:val="decimal"/>
      <w:lvlText w:val="%1."/>
      <w:lvlJc w:val="left"/>
      <w:pPr>
        <w:ind w:left="720" w:hanging="360"/>
      </w:pPr>
      <w:rPr>
        <w:rFonts w:ascii="Times New Roman" w:eastAsia="Arial Unicode MS"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F10AE4"/>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A6574D5"/>
    <w:multiLevelType w:val="hybridMultilevel"/>
    <w:tmpl w:val="B39AC6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A7E231B"/>
    <w:multiLevelType w:val="hybridMultilevel"/>
    <w:tmpl w:val="9A180E4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3FEC6F76"/>
    <w:multiLevelType w:val="hybridMultilevel"/>
    <w:tmpl w:val="86D6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9B2BC7"/>
    <w:multiLevelType w:val="hybridMultilevel"/>
    <w:tmpl w:val="B990575E"/>
    <w:lvl w:ilvl="0" w:tplc="1FDC943E">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841F58"/>
    <w:multiLevelType w:val="hybridMultilevel"/>
    <w:tmpl w:val="F56E450A"/>
    <w:lvl w:ilvl="0" w:tplc="0419000F">
      <w:start w:val="1"/>
      <w:numFmt w:val="decimal"/>
      <w:lvlText w:val="%1."/>
      <w:lvlJc w:val="left"/>
      <w:pPr>
        <w:tabs>
          <w:tab w:val="num" w:pos="741"/>
        </w:tabs>
        <w:ind w:left="741"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64E4F41"/>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74A17FB"/>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C977F09"/>
    <w:multiLevelType w:val="hybridMultilevel"/>
    <w:tmpl w:val="8750A718"/>
    <w:lvl w:ilvl="0" w:tplc="5AC49E08">
      <w:start w:val="1"/>
      <w:numFmt w:val="decimal"/>
      <w:lvlText w:val="%1."/>
      <w:lvlJc w:val="left"/>
      <w:pPr>
        <w:ind w:left="720" w:hanging="360"/>
      </w:pPr>
      <w:rPr>
        <w:rFonts w:ascii="Times New Roman" w:eastAsia="Arial Unicode MS"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E0F5469"/>
    <w:multiLevelType w:val="hybridMultilevel"/>
    <w:tmpl w:val="B768CA4E"/>
    <w:lvl w:ilvl="0" w:tplc="BA7490F6">
      <w:start w:val="1"/>
      <w:numFmt w:val="decimal"/>
      <w:lvlText w:val="%1."/>
      <w:lvlJc w:val="left"/>
      <w:pPr>
        <w:ind w:left="720" w:hanging="360"/>
      </w:pPr>
      <w:rPr>
        <w:rFonts w:hint="default"/>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F75754A"/>
    <w:multiLevelType w:val="hybridMultilevel"/>
    <w:tmpl w:val="C354F0A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55E611B1"/>
    <w:multiLevelType w:val="hybridMultilevel"/>
    <w:tmpl w:val="B768CA4E"/>
    <w:lvl w:ilvl="0" w:tplc="BA7490F6">
      <w:start w:val="1"/>
      <w:numFmt w:val="decimal"/>
      <w:lvlText w:val="%1."/>
      <w:lvlJc w:val="left"/>
      <w:pPr>
        <w:ind w:left="720" w:hanging="360"/>
      </w:pPr>
      <w:rPr>
        <w:rFonts w:hint="default"/>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5A152F07"/>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AB10C22"/>
    <w:multiLevelType w:val="hybridMultilevel"/>
    <w:tmpl w:val="4B8E02C0"/>
    <w:lvl w:ilvl="0" w:tplc="04190001">
      <w:start w:val="1"/>
      <w:numFmt w:val="bullet"/>
      <w:lvlText w:val=""/>
      <w:lvlJc w:val="left"/>
      <w:pPr>
        <w:tabs>
          <w:tab w:val="num" w:pos="1380"/>
        </w:tabs>
        <w:ind w:left="1380" w:hanging="360"/>
      </w:pPr>
      <w:rPr>
        <w:rFonts w:ascii="Symbol" w:hAnsi="Symbol" w:hint="default"/>
      </w:rPr>
    </w:lvl>
    <w:lvl w:ilvl="1" w:tplc="04190001">
      <w:start w:val="1"/>
      <w:numFmt w:val="bullet"/>
      <w:lvlText w:val=""/>
      <w:lvlJc w:val="left"/>
      <w:pPr>
        <w:tabs>
          <w:tab w:val="num" w:pos="2100"/>
        </w:tabs>
        <w:ind w:left="2100" w:hanging="360"/>
      </w:pPr>
      <w:rPr>
        <w:rFonts w:ascii="Symbol" w:hAnsi="Symbol"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cs="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cs="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29">
    <w:nsid w:val="5E6C0E8B"/>
    <w:multiLevelType w:val="multilevel"/>
    <w:tmpl w:val="19ECB9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3B43753"/>
    <w:multiLevelType w:val="hybridMultilevel"/>
    <w:tmpl w:val="3B409A86"/>
    <w:lvl w:ilvl="0" w:tplc="1E98F736">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B55BAE"/>
    <w:multiLevelType w:val="hybridMultilevel"/>
    <w:tmpl w:val="C2DCEF12"/>
    <w:lvl w:ilvl="0" w:tplc="04190001">
      <w:start w:val="1"/>
      <w:numFmt w:val="bullet"/>
      <w:lvlText w:val=""/>
      <w:lvlJc w:val="left"/>
      <w:pPr>
        <w:tabs>
          <w:tab w:val="num" w:pos="720"/>
        </w:tabs>
        <w:ind w:left="720" w:hanging="360"/>
      </w:pPr>
      <w:rPr>
        <w:rFonts w:ascii="Symbol" w:hAnsi="Symbol" w:hint="default"/>
      </w:rPr>
    </w:lvl>
    <w:lvl w:ilvl="1" w:tplc="432EAE1E">
      <w:start w:val="1"/>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EBA2E3D"/>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744D71FB"/>
    <w:multiLevelType w:val="hybridMultilevel"/>
    <w:tmpl w:val="EA36E15A"/>
    <w:lvl w:ilvl="0" w:tplc="5AC49E08">
      <w:start w:val="1"/>
      <w:numFmt w:val="decimal"/>
      <w:lvlText w:val="%1."/>
      <w:lvlJc w:val="left"/>
      <w:pPr>
        <w:ind w:left="720" w:hanging="360"/>
      </w:pPr>
      <w:rPr>
        <w:rFonts w:ascii="Times New Roman" w:eastAsia="Arial Unicode MS"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53F5668"/>
    <w:multiLevelType w:val="hybridMultilevel"/>
    <w:tmpl w:val="2634FBFE"/>
    <w:lvl w:ilvl="0" w:tplc="5AC49E08">
      <w:start w:val="1"/>
      <w:numFmt w:val="decimal"/>
      <w:lvlText w:val="%1."/>
      <w:lvlJc w:val="left"/>
      <w:pPr>
        <w:ind w:left="720" w:hanging="360"/>
      </w:pPr>
      <w:rPr>
        <w:rFonts w:ascii="Times New Roman" w:eastAsia="Arial Unicode MS"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6167378"/>
    <w:multiLevelType w:val="hybridMultilevel"/>
    <w:tmpl w:val="17520B16"/>
    <w:lvl w:ilvl="0" w:tplc="3A961BA0">
      <w:start w:val="1"/>
      <w:numFmt w:val="decimal"/>
      <w:lvlText w:val="%1."/>
      <w:lvlJc w:val="left"/>
      <w:pPr>
        <w:ind w:left="854" w:hanging="57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6">
    <w:nsid w:val="77083C73"/>
    <w:multiLevelType w:val="hybridMultilevel"/>
    <w:tmpl w:val="AE6280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97A1C95"/>
    <w:multiLevelType w:val="hybridMultilevel"/>
    <w:tmpl w:val="503801DC"/>
    <w:lvl w:ilvl="0" w:tplc="D6028EA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A975457"/>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AEA2905"/>
    <w:multiLevelType w:val="hybridMultilevel"/>
    <w:tmpl w:val="B5E8FDC2"/>
    <w:lvl w:ilvl="0" w:tplc="1E98F736">
      <w:start w:val="1"/>
      <w:numFmt w:val="decimal"/>
      <w:lvlText w:val="%1."/>
      <w:lvlJc w:val="left"/>
      <w:pPr>
        <w:tabs>
          <w:tab w:val="num" w:pos="780"/>
        </w:tabs>
        <w:ind w:left="780" w:hanging="360"/>
      </w:pPr>
      <w:rPr>
        <w:rFonts w:hint="default"/>
      </w:rPr>
    </w:lvl>
    <w:lvl w:ilvl="1" w:tplc="D1C02FBE">
      <w:start w:val="2"/>
      <w:numFmt w:val="bullet"/>
      <w:lvlText w:val=""/>
      <w:lvlJc w:val="left"/>
      <w:pPr>
        <w:tabs>
          <w:tab w:val="num" w:pos="1545"/>
        </w:tabs>
        <w:ind w:left="1545" w:hanging="405"/>
      </w:pPr>
      <w:rPr>
        <w:rFonts w:ascii="Symbol" w:eastAsia="Times New Roman" w:hAnsi="Symbol" w:cs="Times New Roman" w:hint="default"/>
      </w:r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0">
    <w:nsid w:val="7BEB4451"/>
    <w:multiLevelType w:val="hybridMultilevel"/>
    <w:tmpl w:val="F432C640"/>
    <w:lvl w:ilvl="0" w:tplc="44585A9E">
      <w:start w:val="1"/>
      <w:numFmt w:val="bullet"/>
      <w:lvlText w:val=""/>
      <w:lvlJc w:val="left"/>
      <w:pPr>
        <w:tabs>
          <w:tab w:val="num" w:pos="921"/>
        </w:tabs>
        <w:ind w:left="921" w:hanging="360"/>
      </w:pPr>
      <w:rPr>
        <w:rFonts w:ascii="Webdings" w:hAnsi="Webdings" w:hint="default"/>
      </w:rPr>
    </w:lvl>
    <w:lvl w:ilvl="1" w:tplc="04190001">
      <w:start w:val="1"/>
      <w:numFmt w:val="bullet"/>
      <w:lvlText w:val=""/>
      <w:lvlJc w:val="left"/>
      <w:pPr>
        <w:tabs>
          <w:tab w:val="num" w:pos="1641"/>
        </w:tabs>
        <w:ind w:left="1641" w:hanging="360"/>
      </w:pPr>
      <w:rPr>
        <w:rFonts w:ascii="Symbol" w:hAnsi="Symbol" w:hint="default"/>
      </w:rPr>
    </w:lvl>
    <w:lvl w:ilvl="2" w:tplc="04190005" w:tentative="1">
      <w:start w:val="1"/>
      <w:numFmt w:val="bullet"/>
      <w:lvlText w:val=""/>
      <w:lvlJc w:val="left"/>
      <w:pPr>
        <w:tabs>
          <w:tab w:val="num" w:pos="2361"/>
        </w:tabs>
        <w:ind w:left="2361" w:hanging="360"/>
      </w:pPr>
      <w:rPr>
        <w:rFonts w:ascii="Wingdings" w:hAnsi="Wingdings" w:hint="default"/>
      </w:rPr>
    </w:lvl>
    <w:lvl w:ilvl="3" w:tplc="04190001" w:tentative="1">
      <w:start w:val="1"/>
      <w:numFmt w:val="bullet"/>
      <w:lvlText w:val=""/>
      <w:lvlJc w:val="left"/>
      <w:pPr>
        <w:tabs>
          <w:tab w:val="num" w:pos="3081"/>
        </w:tabs>
        <w:ind w:left="3081" w:hanging="360"/>
      </w:pPr>
      <w:rPr>
        <w:rFonts w:ascii="Symbol" w:hAnsi="Symbol" w:hint="default"/>
      </w:rPr>
    </w:lvl>
    <w:lvl w:ilvl="4" w:tplc="04190003" w:tentative="1">
      <w:start w:val="1"/>
      <w:numFmt w:val="bullet"/>
      <w:lvlText w:val="o"/>
      <w:lvlJc w:val="left"/>
      <w:pPr>
        <w:tabs>
          <w:tab w:val="num" w:pos="3801"/>
        </w:tabs>
        <w:ind w:left="3801" w:hanging="360"/>
      </w:pPr>
      <w:rPr>
        <w:rFonts w:ascii="Courier New" w:hAnsi="Courier New" w:cs="Courier New" w:hint="default"/>
      </w:rPr>
    </w:lvl>
    <w:lvl w:ilvl="5" w:tplc="04190005" w:tentative="1">
      <w:start w:val="1"/>
      <w:numFmt w:val="bullet"/>
      <w:lvlText w:val=""/>
      <w:lvlJc w:val="left"/>
      <w:pPr>
        <w:tabs>
          <w:tab w:val="num" w:pos="4521"/>
        </w:tabs>
        <w:ind w:left="4521" w:hanging="360"/>
      </w:pPr>
      <w:rPr>
        <w:rFonts w:ascii="Wingdings" w:hAnsi="Wingdings" w:hint="default"/>
      </w:rPr>
    </w:lvl>
    <w:lvl w:ilvl="6" w:tplc="04190001" w:tentative="1">
      <w:start w:val="1"/>
      <w:numFmt w:val="bullet"/>
      <w:lvlText w:val=""/>
      <w:lvlJc w:val="left"/>
      <w:pPr>
        <w:tabs>
          <w:tab w:val="num" w:pos="5241"/>
        </w:tabs>
        <w:ind w:left="5241" w:hanging="360"/>
      </w:pPr>
      <w:rPr>
        <w:rFonts w:ascii="Symbol" w:hAnsi="Symbol" w:hint="default"/>
      </w:rPr>
    </w:lvl>
    <w:lvl w:ilvl="7" w:tplc="04190003" w:tentative="1">
      <w:start w:val="1"/>
      <w:numFmt w:val="bullet"/>
      <w:lvlText w:val="o"/>
      <w:lvlJc w:val="left"/>
      <w:pPr>
        <w:tabs>
          <w:tab w:val="num" w:pos="5961"/>
        </w:tabs>
        <w:ind w:left="5961" w:hanging="360"/>
      </w:pPr>
      <w:rPr>
        <w:rFonts w:ascii="Courier New" w:hAnsi="Courier New" w:cs="Courier New" w:hint="default"/>
      </w:rPr>
    </w:lvl>
    <w:lvl w:ilvl="8" w:tplc="04190005" w:tentative="1">
      <w:start w:val="1"/>
      <w:numFmt w:val="bullet"/>
      <w:lvlText w:val=""/>
      <w:lvlJc w:val="left"/>
      <w:pPr>
        <w:tabs>
          <w:tab w:val="num" w:pos="6681"/>
        </w:tabs>
        <w:ind w:left="6681" w:hanging="360"/>
      </w:pPr>
      <w:rPr>
        <w:rFonts w:ascii="Wingdings" w:hAnsi="Wingdings" w:hint="default"/>
      </w:rPr>
    </w:lvl>
  </w:abstractNum>
  <w:abstractNum w:abstractNumId="41">
    <w:nsid w:val="7C72704B"/>
    <w:multiLevelType w:val="hybridMultilevel"/>
    <w:tmpl w:val="590A4C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D3476AE"/>
    <w:multiLevelType w:val="hybridMultilevel"/>
    <w:tmpl w:val="5870210E"/>
    <w:lvl w:ilvl="0" w:tplc="6FEC5012">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3">
    <w:nsid w:val="7DE2285F"/>
    <w:multiLevelType w:val="hybridMultilevel"/>
    <w:tmpl w:val="1CF671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E8D4AAF"/>
    <w:multiLevelType w:val="multilevel"/>
    <w:tmpl w:val="E152A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5"/>
  </w:num>
  <w:num w:numId="4">
    <w:abstractNumId w:val="40"/>
  </w:num>
  <w:num w:numId="5">
    <w:abstractNumId w:val="20"/>
  </w:num>
  <w:num w:numId="6">
    <w:abstractNumId w:val="8"/>
  </w:num>
  <w:num w:numId="7">
    <w:abstractNumId w:val="28"/>
  </w:num>
  <w:num w:numId="8">
    <w:abstractNumId w:val="36"/>
  </w:num>
  <w:num w:numId="9">
    <w:abstractNumId w:val="31"/>
  </w:num>
  <w:num w:numId="10">
    <w:abstractNumId w:val="39"/>
  </w:num>
  <w:num w:numId="11">
    <w:abstractNumId w:val="26"/>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25"/>
  </w:num>
  <w:num w:numId="16">
    <w:abstractNumId w:val="44"/>
  </w:num>
  <w:num w:numId="17">
    <w:abstractNumId w:val="43"/>
  </w:num>
  <w:num w:numId="18">
    <w:abstractNumId w:val="42"/>
  </w:num>
  <w:num w:numId="19">
    <w:abstractNumId w:val="35"/>
  </w:num>
  <w:num w:numId="20">
    <w:abstractNumId w:val="13"/>
  </w:num>
  <w:num w:numId="21">
    <w:abstractNumId w:val="2"/>
  </w:num>
  <w:num w:numId="22">
    <w:abstractNumId w:val="16"/>
  </w:num>
  <w:num w:numId="23">
    <w:abstractNumId w:val="41"/>
  </w:num>
  <w:num w:numId="24">
    <w:abstractNumId w:val="29"/>
  </w:num>
  <w:num w:numId="25">
    <w:abstractNumId w:val="18"/>
  </w:num>
  <w:num w:numId="26">
    <w:abstractNumId w:val="11"/>
  </w:num>
  <w:num w:numId="27">
    <w:abstractNumId w:val="22"/>
  </w:num>
  <w:num w:numId="28">
    <w:abstractNumId w:val="33"/>
  </w:num>
  <w:num w:numId="29">
    <w:abstractNumId w:val="23"/>
  </w:num>
  <w:num w:numId="30">
    <w:abstractNumId w:val="34"/>
  </w:num>
  <w:num w:numId="31">
    <w:abstractNumId w:val="14"/>
  </w:num>
  <w:num w:numId="32">
    <w:abstractNumId w:val="38"/>
  </w:num>
  <w:num w:numId="33">
    <w:abstractNumId w:val="3"/>
  </w:num>
  <w:num w:numId="34">
    <w:abstractNumId w:val="17"/>
  </w:num>
  <w:num w:numId="35">
    <w:abstractNumId w:val="12"/>
  </w:num>
  <w:num w:numId="36">
    <w:abstractNumId w:val="32"/>
  </w:num>
  <w:num w:numId="37">
    <w:abstractNumId w:val="4"/>
  </w:num>
  <w:num w:numId="38">
    <w:abstractNumId w:val="15"/>
  </w:num>
  <w:num w:numId="39">
    <w:abstractNumId w:val="37"/>
  </w:num>
  <w:num w:numId="40">
    <w:abstractNumId w:val="27"/>
  </w:num>
  <w:num w:numId="41">
    <w:abstractNumId w:val="24"/>
  </w:num>
  <w:num w:numId="42">
    <w:abstractNumId w:val="30"/>
  </w:num>
  <w:num w:numId="43">
    <w:abstractNumId w:val="7"/>
  </w:num>
  <w:num w:numId="44">
    <w:abstractNumId w:val="1"/>
  </w:num>
  <w:num w:numId="45">
    <w:abstractNumId w:val="2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2A8"/>
    <w:rsid w:val="00505B51"/>
    <w:rsid w:val="009C5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2A8"/>
    <w:pPr>
      <w:suppressAutoHyphens/>
      <w:spacing w:after="0" w:line="240" w:lineRule="auto"/>
    </w:pPr>
    <w:rPr>
      <w:rFonts w:ascii="Times New Roman" w:eastAsia="Times New Roman" w:hAnsi="Times New Roman" w:cs="Times New Roman"/>
      <w:sz w:val="20"/>
      <w:szCs w:val="20"/>
      <w:lang w:val="uk-UA" w:eastAsia="ar-SA"/>
    </w:rPr>
  </w:style>
  <w:style w:type="paragraph" w:styleId="1">
    <w:name w:val="heading 1"/>
    <w:basedOn w:val="a"/>
    <w:next w:val="a"/>
    <w:link w:val="10"/>
    <w:uiPriority w:val="9"/>
    <w:qFormat/>
    <w:rsid w:val="009C52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C52A8"/>
    <w:pPr>
      <w:keepNext/>
      <w:keepLines/>
      <w:suppressAutoHyphens w:val="0"/>
      <w:spacing w:before="200"/>
      <w:outlineLvl w:val="1"/>
    </w:pPr>
    <w:rPr>
      <w:rFonts w:asciiTheme="majorHAnsi" w:eastAsiaTheme="majorEastAsia" w:hAnsiTheme="majorHAnsi" w:cstheme="majorBidi"/>
      <w:b/>
      <w:bCs/>
      <w:color w:val="4F81BD" w:themeColor="accent1"/>
      <w:sz w:val="26"/>
      <w:szCs w:val="26"/>
      <w:lang w:val="ru-RU" w:eastAsia="ru-RU"/>
    </w:rPr>
  </w:style>
  <w:style w:type="paragraph" w:styleId="3">
    <w:name w:val="heading 3"/>
    <w:basedOn w:val="a"/>
    <w:next w:val="a"/>
    <w:link w:val="30"/>
    <w:unhideWhenUsed/>
    <w:qFormat/>
    <w:rsid w:val="009C52A8"/>
    <w:pPr>
      <w:keepNext/>
      <w:suppressAutoHyphens w:val="0"/>
      <w:jc w:val="center"/>
      <w:outlineLvl w:val="2"/>
    </w:pPr>
    <w:rPr>
      <w:b/>
      <w:bCs/>
      <w:sz w:val="24"/>
      <w:szCs w:val="24"/>
      <w:lang w:eastAsia="ru-RU"/>
    </w:rPr>
  </w:style>
  <w:style w:type="paragraph" w:styleId="4">
    <w:name w:val="heading 4"/>
    <w:basedOn w:val="a"/>
    <w:next w:val="a"/>
    <w:link w:val="40"/>
    <w:uiPriority w:val="9"/>
    <w:unhideWhenUsed/>
    <w:qFormat/>
    <w:rsid w:val="009C52A8"/>
    <w:pPr>
      <w:keepNext/>
      <w:keepLines/>
      <w:suppressAutoHyphens w:val="0"/>
      <w:spacing w:before="200"/>
      <w:outlineLvl w:val="3"/>
    </w:pPr>
    <w:rPr>
      <w:rFonts w:asciiTheme="majorHAnsi" w:eastAsiaTheme="majorEastAsia" w:hAnsiTheme="majorHAnsi" w:cstheme="majorBidi"/>
      <w:b/>
      <w:bCs/>
      <w:i/>
      <w:iCs/>
      <w:color w:val="4F81BD" w:themeColor="accent1"/>
      <w:sz w:val="24"/>
      <w:szCs w:val="24"/>
      <w:lang w:val="ru-RU" w:eastAsia="ru-RU"/>
    </w:rPr>
  </w:style>
  <w:style w:type="paragraph" w:styleId="5">
    <w:name w:val="heading 5"/>
    <w:basedOn w:val="a"/>
    <w:next w:val="a"/>
    <w:link w:val="50"/>
    <w:uiPriority w:val="9"/>
    <w:semiHidden/>
    <w:unhideWhenUsed/>
    <w:qFormat/>
    <w:rsid w:val="009C52A8"/>
    <w:pPr>
      <w:keepNext/>
      <w:keepLines/>
      <w:suppressAutoHyphens w:val="0"/>
      <w:spacing w:before="200"/>
      <w:outlineLvl w:val="4"/>
    </w:pPr>
    <w:rPr>
      <w:rFonts w:asciiTheme="majorHAnsi" w:eastAsiaTheme="majorEastAsia" w:hAnsiTheme="majorHAnsi" w:cstheme="majorBidi"/>
      <w:color w:val="243F60" w:themeColor="accent1" w:themeShade="7F"/>
      <w:sz w:val="24"/>
      <w:szCs w:val="24"/>
      <w:lang w:val="ru-RU" w:eastAsia="ru-RU"/>
    </w:rPr>
  </w:style>
  <w:style w:type="paragraph" w:styleId="6">
    <w:name w:val="heading 6"/>
    <w:basedOn w:val="a"/>
    <w:next w:val="a"/>
    <w:link w:val="60"/>
    <w:semiHidden/>
    <w:unhideWhenUsed/>
    <w:qFormat/>
    <w:rsid w:val="009C52A8"/>
    <w:pPr>
      <w:suppressAutoHyphens w:val="0"/>
      <w:spacing w:before="240" w:after="60"/>
      <w:outlineLvl w:val="5"/>
    </w:pPr>
    <w:rPr>
      <w:rFonts w:ascii="Calibri" w:hAnsi="Calibri"/>
      <w:b/>
      <w:bCs/>
      <w:sz w:val="22"/>
      <w:szCs w:val="22"/>
      <w:lang w:val="ru-RU" w:eastAsia="ru-RU"/>
    </w:rPr>
  </w:style>
  <w:style w:type="paragraph" w:styleId="7">
    <w:name w:val="heading 7"/>
    <w:basedOn w:val="a"/>
    <w:next w:val="a"/>
    <w:link w:val="70"/>
    <w:semiHidden/>
    <w:unhideWhenUsed/>
    <w:qFormat/>
    <w:rsid w:val="009C52A8"/>
    <w:pPr>
      <w:suppressAutoHyphens w:val="0"/>
      <w:spacing w:before="240" w:after="60"/>
      <w:outlineLvl w:val="6"/>
    </w:pPr>
    <w:rPr>
      <w:rFonts w:ascii="Calibri" w:hAnsi="Calibri"/>
      <w:sz w:val="24"/>
      <w:szCs w:val="24"/>
      <w:lang w:val="ru-RU" w:eastAsia="ru-RU"/>
    </w:rPr>
  </w:style>
  <w:style w:type="paragraph" w:styleId="8">
    <w:name w:val="heading 8"/>
    <w:basedOn w:val="a"/>
    <w:next w:val="a"/>
    <w:link w:val="80"/>
    <w:uiPriority w:val="9"/>
    <w:semiHidden/>
    <w:unhideWhenUsed/>
    <w:qFormat/>
    <w:rsid w:val="009C52A8"/>
    <w:pPr>
      <w:keepNext/>
      <w:keepLines/>
      <w:suppressAutoHyphens w:val="0"/>
      <w:spacing w:before="200"/>
      <w:outlineLvl w:val="7"/>
    </w:pPr>
    <w:rPr>
      <w:rFonts w:asciiTheme="majorHAnsi" w:eastAsiaTheme="majorEastAsia" w:hAnsiTheme="majorHAnsi" w:cstheme="majorBidi"/>
      <w:color w:val="404040" w:themeColor="text1" w:themeTint="BF"/>
      <w:lang w:val="ru-RU" w:eastAsia="ru-RU"/>
    </w:rPr>
  </w:style>
  <w:style w:type="paragraph" w:styleId="9">
    <w:name w:val="heading 9"/>
    <w:basedOn w:val="a"/>
    <w:next w:val="a"/>
    <w:link w:val="90"/>
    <w:uiPriority w:val="9"/>
    <w:unhideWhenUsed/>
    <w:qFormat/>
    <w:rsid w:val="009C52A8"/>
    <w:pPr>
      <w:keepNext/>
      <w:keepLines/>
      <w:suppressAutoHyphens w:val="0"/>
      <w:spacing w:before="200"/>
      <w:outlineLvl w:val="8"/>
    </w:pPr>
    <w:rPr>
      <w:rFonts w:asciiTheme="majorHAnsi" w:eastAsiaTheme="majorEastAsia" w:hAnsiTheme="majorHAnsi" w:cstheme="majorBidi"/>
      <w:i/>
      <w:iCs/>
      <w:color w:val="404040" w:themeColor="text1" w:themeTint="BF"/>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52A8"/>
    <w:rPr>
      <w:rFonts w:asciiTheme="majorHAnsi" w:eastAsiaTheme="majorEastAsia" w:hAnsiTheme="majorHAnsi" w:cstheme="majorBidi"/>
      <w:b/>
      <w:bCs/>
      <w:color w:val="365F91" w:themeColor="accent1" w:themeShade="BF"/>
      <w:sz w:val="28"/>
      <w:szCs w:val="28"/>
      <w:lang w:val="uk-UA" w:eastAsia="ar-SA"/>
    </w:rPr>
  </w:style>
  <w:style w:type="character" w:customStyle="1" w:styleId="20">
    <w:name w:val="Заголовок 2 Знак"/>
    <w:basedOn w:val="a0"/>
    <w:link w:val="2"/>
    <w:rsid w:val="009C52A8"/>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9C52A8"/>
    <w:rPr>
      <w:rFonts w:ascii="Times New Roman" w:eastAsia="Times New Roman" w:hAnsi="Times New Roman" w:cs="Times New Roman"/>
      <w:b/>
      <w:bCs/>
      <w:sz w:val="24"/>
      <w:szCs w:val="24"/>
      <w:lang w:val="uk-UA" w:eastAsia="ru-RU"/>
    </w:rPr>
  </w:style>
  <w:style w:type="character" w:customStyle="1" w:styleId="40">
    <w:name w:val="Заголовок 4 Знак"/>
    <w:basedOn w:val="a0"/>
    <w:link w:val="4"/>
    <w:uiPriority w:val="9"/>
    <w:rsid w:val="009C52A8"/>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9C52A8"/>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semiHidden/>
    <w:rsid w:val="009C52A8"/>
    <w:rPr>
      <w:rFonts w:ascii="Calibri" w:eastAsia="Times New Roman" w:hAnsi="Calibri" w:cs="Times New Roman"/>
      <w:b/>
      <w:bCs/>
      <w:lang w:eastAsia="ru-RU"/>
    </w:rPr>
  </w:style>
  <w:style w:type="character" w:customStyle="1" w:styleId="70">
    <w:name w:val="Заголовок 7 Знак"/>
    <w:basedOn w:val="a0"/>
    <w:link w:val="7"/>
    <w:semiHidden/>
    <w:rsid w:val="009C52A8"/>
    <w:rPr>
      <w:rFonts w:ascii="Calibri" w:eastAsia="Times New Roman" w:hAnsi="Calibri" w:cs="Times New Roman"/>
      <w:sz w:val="24"/>
      <w:szCs w:val="24"/>
      <w:lang w:eastAsia="ru-RU"/>
    </w:rPr>
  </w:style>
  <w:style w:type="character" w:customStyle="1" w:styleId="80">
    <w:name w:val="Заголовок 8 Знак"/>
    <w:basedOn w:val="a0"/>
    <w:link w:val="8"/>
    <w:uiPriority w:val="9"/>
    <w:semiHidden/>
    <w:rsid w:val="009C52A8"/>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rsid w:val="009C52A8"/>
    <w:rPr>
      <w:rFonts w:asciiTheme="majorHAnsi" w:eastAsiaTheme="majorEastAsia" w:hAnsiTheme="majorHAnsi" w:cstheme="majorBidi"/>
      <w:i/>
      <w:iCs/>
      <w:color w:val="404040" w:themeColor="text1" w:themeTint="BF"/>
      <w:sz w:val="20"/>
      <w:szCs w:val="20"/>
      <w:lang w:eastAsia="ru-RU"/>
    </w:rPr>
  </w:style>
  <w:style w:type="paragraph" w:styleId="a3">
    <w:name w:val="Body Text Indent"/>
    <w:basedOn w:val="a"/>
    <w:link w:val="a4"/>
    <w:rsid w:val="009C52A8"/>
    <w:pPr>
      <w:ind w:left="1416" w:firstLine="5889"/>
    </w:pPr>
    <w:rPr>
      <w:sz w:val="28"/>
    </w:rPr>
  </w:style>
  <w:style w:type="character" w:customStyle="1" w:styleId="a4">
    <w:name w:val="Основной текст с отступом Знак"/>
    <w:basedOn w:val="a0"/>
    <w:link w:val="a3"/>
    <w:rsid w:val="009C52A8"/>
    <w:rPr>
      <w:rFonts w:ascii="Times New Roman" w:eastAsia="Times New Roman" w:hAnsi="Times New Roman" w:cs="Times New Roman"/>
      <w:sz w:val="28"/>
      <w:szCs w:val="20"/>
      <w:lang w:val="uk-UA" w:eastAsia="ar-SA"/>
    </w:rPr>
  </w:style>
  <w:style w:type="paragraph" w:styleId="a5">
    <w:name w:val="List Paragraph"/>
    <w:basedOn w:val="a"/>
    <w:uiPriority w:val="99"/>
    <w:qFormat/>
    <w:rsid w:val="009C52A8"/>
    <w:pPr>
      <w:suppressAutoHyphens w:val="0"/>
      <w:spacing w:after="200" w:line="276" w:lineRule="auto"/>
      <w:ind w:left="720"/>
    </w:pPr>
    <w:rPr>
      <w:rFonts w:ascii="Calibri" w:hAnsi="Calibri" w:cs="Calibri"/>
      <w:sz w:val="22"/>
      <w:szCs w:val="22"/>
      <w:lang w:val="ru-RU"/>
    </w:rPr>
  </w:style>
  <w:style w:type="paragraph" w:customStyle="1" w:styleId="31">
    <w:name w:val="Основной текст3"/>
    <w:basedOn w:val="a"/>
    <w:rsid w:val="009C52A8"/>
    <w:pPr>
      <w:widowControl w:val="0"/>
      <w:shd w:val="clear" w:color="auto" w:fill="FFFFFF"/>
      <w:suppressAutoHyphens w:val="0"/>
      <w:spacing w:line="331" w:lineRule="exact"/>
    </w:pPr>
    <w:rPr>
      <w:spacing w:val="16"/>
      <w:sz w:val="23"/>
      <w:szCs w:val="23"/>
      <w:shd w:val="clear" w:color="auto" w:fill="FFFFFF"/>
      <w:lang w:val="ru-RU"/>
    </w:rPr>
  </w:style>
  <w:style w:type="paragraph" w:styleId="a6">
    <w:name w:val="Body Text"/>
    <w:aliases w:val="Знак"/>
    <w:basedOn w:val="a"/>
    <w:link w:val="a7"/>
    <w:rsid w:val="009C52A8"/>
    <w:pPr>
      <w:suppressAutoHyphens w:val="0"/>
      <w:spacing w:after="120"/>
    </w:pPr>
    <w:rPr>
      <w:lang w:val="ru-RU" w:eastAsia="ru-RU"/>
    </w:rPr>
  </w:style>
  <w:style w:type="character" w:customStyle="1" w:styleId="a7">
    <w:name w:val="Основной текст Знак"/>
    <w:aliases w:val="Знак Знак"/>
    <w:basedOn w:val="a0"/>
    <w:link w:val="a6"/>
    <w:rsid w:val="009C52A8"/>
    <w:rPr>
      <w:rFonts w:ascii="Times New Roman" w:eastAsia="Times New Roman" w:hAnsi="Times New Roman" w:cs="Times New Roman"/>
      <w:sz w:val="20"/>
      <w:szCs w:val="20"/>
      <w:lang w:eastAsia="ru-RU"/>
    </w:rPr>
  </w:style>
  <w:style w:type="paragraph" w:customStyle="1" w:styleId="ParagraphStyle">
    <w:name w:val="Paragraph Style"/>
    <w:uiPriority w:val="99"/>
    <w:rsid w:val="009C52A8"/>
    <w:pPr>
      <w:autoSpaceDE w:val="0"/>
      <w:autoSpaceDN w:val="0"/>
      <w:spacing w:after="0" w:line="240" w:lineRule="auto"/>
    </w:pPr>
    <w:rPr>
      <w:rFonts w:ascii="Arial" w:eastAsia="Times New Roman" w:hAnsi="Arial" w:cs="Arial"/>
      <w:sz w:val="24"/>
      <w:szCs w:val="24"/>
      <w:lang w:eastAsia="uk-UA"/>
    </w:rPr>
  </w:style>
  <w:style w:type="character" w:customStyle="1" w:styleId="FontStyle">
    <w:name w:val="Font Style"/>
    <w:uiPriority w:val="99"/>
    <w:rsid w:val="009C52A8"/>
    <w:rPr>
      <w:rFonts w:ascii="Arial" w:hAnsi="Arial"/>
      <w:color w:val="000000"/>
      <w:sz w:val="20"/>
    </w:rPr>
  </w:style>
  <w:style w:type="paragraph" w:styleId="a8">
    <w:name w:val="Balloon Text"/>
    <w:basedOn w:val="a"/>
    <w:link w:val="a9"/>
    <w:uiPriority w:val="99"/>
    <w:semiHidden/>
    <w:unhideWhenUsed/>
    <w:rsid w:val="009C52A8"/>
    <w:rPr>
      <w:rFonts w:ascii="Tahoma" w:hAnsi="Tahoma" w:cs="Tahoma"/>
      <w:sz w:val="16"/>
      <w:szCs w:val="16"/>
    </w:rPr>
  </w:style>
  <w:style w:type="character" w:customStyle="1" w:styleId="a9">
    <w:name w:val="Текст выноски Знак"/>
    <w:basedOn w:val="a0"/>
    <w:link w:val="a8"/>
    <w:uiPriority w:val="99"/>
    <w:semiHidden/>
    <w:rsid w:val="009C52A8"/>
    <w:rPr>
      <w:rFonts w:ascii="Tahoma" w:eastAsia="Times New Roman" w:hAnsi="Tahoma" w:cs="Tahoma"/>
      <w:sz w:val="16"/>
      <w:szCs w:val="16"/>
      <w:lang w:val="uk-UA" w:eastAsia="ar-SA"/>
    </w:rPr>
  </w:style>
  <w:style w:type="paragraph" w:styleId="aa">
    <w:name w:val="Title"/>
    <w:basedOn w:val="a"/>
    <w:link w:val="ab"/>
    <w:qFormat/>
    <w:rsid w:val="009C52A8"/>
    <w:pPr>
      <w:suppressAutoHyphens w:val="0"/>
      <w:jc w:val="center"/>
    </w:pPr>
    <w:rPr>
      <w:sz w:val="30"/>
      <w:szCs w:val="24"/>
      <w:lang w:eastAsia="ru-RU"/>
    </w:rPr>
  </w:style>
  <w:style w:type="character" w:customStyle="1" w:styleId="ab">
    <w:name w:val="Название Знак"/>
    <w:basedOn w:val="a0"/>
    <w:link w:val="aa"/>
    <w:rsid w:val="009C52A8"/>
    <w:rPr>
      <w:rFonts w:ascii="Times New Roman" w:eastAsia="Times New Roman" w:hAnsi="Times New Roman" w:cs="Times New Roman"/>
      <w:sz w:val="30"/>
      <w:szCs w:val="24"/>
      <w:lang w:val="uk-UA" w:eastAsia="ru-RU"/>
    </w:rPr>
  </w:style>
  <w:style w:type="paragraph" w:styleId="ac">
    <w:name w:val="No Spacing"/>
    <w:link w:val="ad"/>
    <w:uiPriority w:val="1"/>
    <w:qFormat/>
    <w:rsid w:val="009C52A8"/>
    <w:pPr>
      <w:spacing w:after="0" w:line="240" w:lineRule="auto"/>
    </w:pPr>
    <w:rPr>
      <w:rFonts w:ascii="Calibri" w:eastAsia="Calibri" w:hAnsi="Calibri" w:cs="Times New Roman"/>
    </w:rPr>
  </w:style>
  <w:style w:type="paragraph" w:customStyle="1" w:styleId="11">
    <w:name w:val="Абзац списка1"/>
    <w:basedOn w:val="a"/>
    <w:uiPriority w:val="99"/>
    <w:rsid w:val="009C52A8"/>
    <w:pPr>
      <w:suppressAutoHyphens w:val="0"/>
      <w:spacing w:after="200" w:line="276" w:lineRule="auto"/>
      <w:ind w:left="720"/>
      <w:contextualSpacing/>
    </w:pPr>
    <w:rPr>
      <w:rFonts w:ascii="Calibri" w:hAnsi="Calibri"/>
      <w:sz w:val="22"/>
      <w:szCs w:val="22"/>
      <w:lang w:val="ru-RU" w:eastAsia="en-US"/>
    </w:rPr>
  </w:style>
  <w:style w:type="character" w:customStyle="1" w:styleId="ad">
    <w:name w:val="Без интервала Знак"/>
    <w:basedOn w:val="a0"/>
    <w:link w:val="ac"/>
    <w:uiPriority w:val="1"/>
    <w:locked/>
    <w:rsid w:val="009C52A8"/>
    <w:rPr>
      <w:rFonts w:ascii="Calibri" w:eastAsia="Calibri" w:hAnsi="Calibri" w:cs="Times New Roman"/>
    </w:rPr>
  </w:style>
  <w:style w:type="paragraph" w:customStyle="1" w:styleId="12">
    <w:name w:val="Без интервала1"/>
    <w:uiPriority w:val="99"/>
    <w:rsid w:val="009C52A8"/>
    <w:pPr>
      <w:spacing w:after="0" w:line="240" w:lineRule="auto"/>
    </w:pPr>
    <w:rPr>
      <w:rFonts w:ascii="Calibri" w:eastAsia="Times New Roman" w:hAnsi="Calibri" w:cs="Times New Roman"/>
    </w:rPr>
  </w:style>
  <w:style w:type="character" w:styleId="ae">
    <w:name w:val="Hyperlink"/>
    <w:uiPriority w:val="99"/>
    <w:unhideWhenUsed/>
    <w:rsid w:val="009C52A8"/>
    <w:rPr>
      <w:color w:val="0000FF"/>
      <w:u w:val="single"/>
    </w:rPr>
  </w:style>
  <w:style w:type="paragraph" w:styleId="32">
    <w:name w:val="Body Text 3"/>
    <w:basedOn w:val="a"/>
    <w:link w:val="33"/>
    <w:uiPriority w:val="99"/>
    <w:semiHidden/>
    <w:unhideWhenUsed/>
    <w:rsid w:val="009C52A8"/>
    <w:pPr>
      <w:suppressAutoHyphens w:val="0"/>
      <w:spacing w:after="120"/>
    </w:pPr>
    <w:rPr>
      <w:sz w:val="16"/>
      <w:szCs w:val="16"/>
      <w:lang w:val="ru-RU" w:eastAsia="ru-RU"/>
    </w:rPr>
  </w:style>
  <w:style w:type="character" w:customStyle="1" w:styleId="33">
    <w:name w:val="Основной текст 3 Знак"/>
    <w:basedOn w:val="a0"/>
    <w:link w:val="32"/>
    <w:uiPriority w:val="99"/>
    <w:semiHidden/>
    <w:rsid w:val="009C52A8"/>
    <w:rPr>
      <w:rFonts w:ascii="Times New Roman" w:eastAsia="Times New Roman" w:hAnsi="Times New Roman" w:cs="Times New Roman"/>
      <w:sz w:val="16"/>
      <w:szCs w:val="16"/>
      <w:lang w:eastAsia="ru-RU"/>
    </w:rPr>
  </w:style>
  <w:style w:type="paragraph" w:styleId="af">
    <w:name w:val="header"/>
    <w:basedOn w:val="a"/>
    <w:link w:val="af0"/>
    <w:uiPriority w:val="99"/>
    <w:rsid w:val="009C52A8"/>
    <w:pPr>
      <w:tabs>
        <w:tab w:val="center" w:pos="4819"/>
        <w:tab w:val="right" w:pos="9639"/>
      </w:tabs>
      <w:suppressAutoHyphens w:val="0"/>
    </w:pPr>
    <w:rPr>
      <w:sz w:val="24"/>
      <w:szCs w:val="24"/>
      <w:lang w:eastAsia="uk-UA"/>
    </w:rPr>
  </w:style>
  <w:style w:type="character" w:customStyle="1" w:styleId="af0">
    <w:name w:val="Верхний колонтитул Знак"/>
    <w:basedOn w:val="a0"/>
    <w:link w:val="af"/>
    <w:uiPriority w:val="99"/>
    <w:rsid w:val="009C52A8"/>
    <w:rPr>
      <w:rFonts w:ascii="Times New Roman" w:eastAsia="Times New Roman" w:hAnsi="Times New Roman" w:cs="Times New Roman"/>
      <w:sz w:val="24"/>
      <w:szCs w:val="24"/>
      <w:lang w:val="uk-UA" w:eastAsia="uk-UA"/>
    </w:rPr>
  </w:style>
  <w:style w:type="paragraph" w:customStyle="1" w:styleId="xl50">
    <w:name w:val="xl50"/>
    <w:basedOn w:val="a"/>
    <w:rsid w:val="009C52A8"/>
    <w:pPr>
      <w:pBdr>
        <w:left w:val="single" w:sz="4" w:space="0" w:color="auto"/>
        <w:right w:val="single" w:sz="4" w:space="0" w:color="auto"/>
      </w:pBdr>
      <w:suppressAutoHyphens w:val="0"/>
      <w:spacing w:before="100" w:beforeAutospacing="1" w:after="100" w:afterAutospacing="1"/>
      <w:textAlignment w:val="center"/>
    </w:pPr>
    <w:rPr>
      <w:sz w:val="22"/>
      <w:szCs w:val="22"/>
      <w:lang w:eastAsia="uk-UA"/>
    </w:rPr>
  </w:style>
  <w:style w:type="paragraph" w:styleId="af1">
    <w:name w:val="Block Text"/>
    <w:basedOn w:val="a"/>
    <w:rsid w:val="009C52A8"/>
    <w:pPr>
      <w:suppressAutoHyphens w:val="0"/>
      <w:ind w:left="-57" w:right="-57"/>
    </w:pPr>
    <w:rPr>
      <w:sz w:val="24"/>
      <w:szCs w:val="24"/>
      <w:lang w:eastAsia="ru-RU"/>
    </w:rPr>
  </w:style>
  <w:style w:type="paragraph" w:styleId="34">
    <w:name w:val="Body Text Indent 3"/>
    <w:basedOn w:val="a"/>
    <w:link w:val="35"/>
    <w:rsid w:val="009C52A8"/>
    <w:pPr>
      <w:suppressAutoHyphens w:val="0"/>
      <w:spacing w:after="120"/>
      <w:ind w:left="283"/>
    </w:pPr>
    <w:rPr>
      <w:sz w:val="16"/>
      <w:szCs w:val="16"/>
      <w:lang w:val="ru-RU" w:eastAsia="ru-RU"/>
    </w:rPr>
  </w:style>
  <w:style w:type="character" w:customStyle="1" w:styleId="35">
    <w:name w:val="Основной текст с отступом 3 Знак"/>
    <w:basedOn w:val="a0"/>
    <w:link w:val="34"/>
    <w:rsid w:val="009C52A8"/>
    <w:rPr>
      <w:rFonts w:ascii="Times New Roman" w:eastAsia="Times New Roman" w:hAnsi="Times New Roman" w:cs="Times New Roman"/>
      <w:sz w:val="16"/>
      <w:szCs w:val="16"/>
      <w:lang w:eastAsia="ru-RU"/>
    </w:rPr>
  </w:style>
  <w:style w:type="paragraph" w:styleId="21">
    <w:name w:val="Body Text Indent 2"/>
    <w:basedOn w:val="a"/>
    <w:link w:val="22"/>
    <w:rsid w:val="009C52A8"/>
    <w:pPr>
      <w:suppressAutoHyphens w:val="0"/>
      <w:spacing w:after="120" w:line="480" w:lineRule="auto"/>
      <w:ind w:left="283"/>
    </w:pPr>
    <w:rPr>
      <w:sz w:val="24"/>
      <w:szCs w:val="24"/>
      <w:lang w:val="ru-RU" w:eastAsia="ru-RU"/>
    </w:rPr>
  </w:style>
  <w:style w:type="character" w:customStyle="1" w:styleId="22">
    <w:name w:val="Основной текст с отступом 2 Знак"/>
    <w:basedOn w:val="a0"/>
    <w:link w:val="21"/>
    <w:rsid w:val="009C52A8"/>
    <w:rPr>
      <w:rFonts w:ascii="Times New Roman" w:eastAsia="Times New Roman" w:hAnsi="Times New Roman" w:cs="Times New Roman"/>
      <w:sz w:val="24"/>
      <w:szCs w:val="24"/>
      <w:lang w:eastAsia="ru-RU"/>
    </w:rPr>
  </w:style>
  <w:style w:type="paragraph" w:customStyle="1" w:styleId="af2">
    <w:name w:val="Вміст таблиці"/>
    <w:basedOn w:val="a"/>
    <w:rsid w:val="009C52A8"/>
    <w:pPr>
      <w:suppressLineNumbers/>
      <w:jc w:val="center"/>
    </w:pPr>
    <w:rPr>
      <w:rFonts w:ascii="Arial Narrow" w:hAnsi="Arial Narrow" w:cs="Arial Narrow"/>
      <w:lang w:eastAsia="zh-CN"/>
    </w:rPr>
  </w:style>
  <w:style w:type="paragraph" w:styleId="af3">
    <w:name w:val="Normal (Web)"/>
    <w:basedOn w:val="a"/>
    <w:rsid w:val="009C52A8"/>
    <w:pPr>
      <w:suppressAutoHyphens w:val="0"/>
      <w:spacing w:before="100" w:beforeAutospacing="1" w:after="100" w:afterAutospacing="1"/>
    </w:pPr>
    <w:rPr>
      <w:sz w:val="24"/>
      <w:szCs w:val="24"/>
      <w:lang w:eastAsia="uk-UA"/>
    </w:rPr>
  </w:style>
  <w:style w:type="character" w:customStyle="1" w:styleId="apple-converted-space">
    <w:name w:val="apple-converted-space"/>
    <w:basedOn w:val="a0"/>
    <w:rsid w:val="009C52A8"/>
  </w:style>
  <w:style w:type="character" w:customStyle="1" w:styleId="FontStyle18">
    <w:name w:val="Font Style18"/>
    <w:rsid w:val="009C52A8"/>
    <w:rPr>
      <w:rFonts w:ascii="Times New Roman" w:hAnsi="Times New Roman" w:cs="Times New Roman"/>
      <w:sz w:val="26"/>
      <w:szCs w:val="26"/>
    </w:rPr>
  </w:style>
  <w:style w:type="paragraph" w:customStyle="1" w:styleId="Style7">
    <w:name w:val="Style7"/>
    <w:basedOn w:val="a"/>
    <w:rsid w:val="009C52A8"/>
    <w:pPr>
      <w:widowControl w:val="0"/>
      <w:suppressAutoHyphens w:val="0"/>
      <w:autoSpaceDE w:val="0"/>
      <w:autoSpaceDN w:val="0"/>
      <w:adjustRightInd w:val="0"/>
      <w:spacing w:line="319" w:lineRule="exact"/>
      <w:ind w:firstLine="562"/>
      <w:jc w:val="both"/>
    </w:pPr>
    <w:rPr>
      <w:sz w:val="24"/>
      <w:szCs w:val="24"/>
      <w:lang w:val="ru-RU" w:eastAsia="ru-RU"/>
    </w:rPr>
  </w:style>
  <w:style w:type="paragraph" w:styleId="af4">
    <w:name w:val="Plain Text"/>
    <w:basedOn w:val="a"/>
    <w:link w:val="af5"/>
    <w:uiPriority w:val="99"/>
    <w:rsid w:val="009C52A8"/>
    <w:pPr>
      <w:suppressAutoHyphens w:val="0"/>
    </w:pPr>
    <w:rPr>
      <w:rFonts w:ascii="Courier New" w:hAnsi="Courier New" w:cs="Courier New"/>
      <w:noProof/>
      <w:lang w:eastAsia="ru-RU"/>
    </w:rPr>
  </w:style>
  <w:style w:type="character" w:customStyle="1" w:styleId="af5">
    <w:name w:val="Текст Знак"/>
    <w:basedOn w:val="a0"/>
    <w:link w:val="af4"/>
    <w:uiPriority w:val="99"/>
    <w:rsid w:val="009C52A8"/>
    <w:rPr>
      <w:rFonts w:ascii="Courier New" w:eastAsia="Times New Roman" w:hAnsi="Courier New" w:cs="Courier New"/>
      <w:noProof/>
      <w:sz w:val="20"/>
      <w:szCs w:val="20"/>
      <w:lang w:val="uk-UA" w:eastAsia="ru-RU"/>
    </w:rPr>
  </w:style>
  <w:style w:type="character" w:customStyle="1" w:styleId="213pt4">
    <w:name w:val="Основной текст (2) + 13 pt4"/>
    <w:rsid w:val="009C52A8"/>
    <w:rPr>
      <w:sz w:val="26"/>
      <w:szCs w:val="26"/>
      <w:shd w:val="clear" w:color="auto" w:fill="FFFFFF"/>
    </w:rPr>
  </w:style>
  <w:style w:type="character" w:customStyle="1" w:styleId="13">
    <w:name w:val="Без интервала Знак1"/>
    <w:uiPriority w:val="1"/>
    <w:locked/>
    <w:rsid w:val="009C52A8"/>
    <w:rPr>
      <w:rFonts w:ascii="Calibri" w:hAnsi="Calibri"/>
      <w:sz w:val="22"/>
      <w:szCs w:val="22"/>
      <w:lang w:bidi="ar-SA"/>
    </w:rPr>
  </w:style>
  <w:style w:type="paragraph" w:styleId="HTML">
    <w:name w:val="HTML Preformatted"/>
    <w:basedOn w:val="a"/>
    <w:link w:val="HTML0"/>
    <w:rsid w:val="009C52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val="ru-RU" w:eastAsia="ru-RU"/>
    </w:rPr>
  </w:style>
  <w:style w:type="character" w:customStyle="1" w:styleId="HTML0">
    <w:name w:val="Стандартный HTML Знак"/>
    <w:basedOn w:val="a0"/>
    <w:link w:val="HTML"/>
    <w:rsid w:val="009C52A8"/>
    <w:rPr>
      <w:rFonts w:ascii="Courier New" w:eastAsia="Times New Roman" w:hAnsi="Courier New" w:cs="Courier New"/>
      <w:sz w:val="20"/>
      <w:szCs w:val="20"/>
      <w:lang w:eastAsia="ru-RU"/>
    </w:rPr>
  </w:style>
  <w:style w:type="paragraph" w:customStyle="1" w:styleId="14">
    <w:name w:val="Заголовок1"/>
    <w:basedOn w:val="a"/>
    <w:next w:val="a6"/>
    <w:rsid w:val="009C52A8"/>
    <w:pPr>
      <w:jc w:val="center"/>
    </w:pPr>
    <w:rPr>
      <w:sz w:val="28"/>
      <w:szCs w:val="24"/>
      <w:lang w:eastAsia="zh-CN"/>
    </w:rPr>
  </w:style>
  <w:style w:type="character" w:customStyle="1" w:styleId="s2">
    <w:name w:val="s2"/>
    <w:basedOn w:val="a0"/>
    <w:rsid w:val="009C52A8"/>
  </w:style>
  <w:style w:type="table" w:styleId="af6">
    <w:name w:val="Table Grid"/>
    <w:basedOn w:val="a1"/>
    <w:rsid w:val="009C52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Без интервала2"/>
    <w:link w:val="NoSpacingChar"/>
    <w:rsid w:val="009C52A8"/>
    <w:pPr>
      <w:spacing w:after="0" w:line="240" w:lineRule="auto"/>
    </w:pPr>
    <w:rPr>
      <w:rFonts w:ascii="Calibri" w:eastAsia="Times New Roman" w:hAnsi="Calibri" w:cs="Times New Roman"/>
    </w:rPr>
  </w:style>
  <w:style w:type="character" w:customStyle="1" w:styleId="NoSpacingChar">
    <w:name w:val="No Spacing Char"/>
    <w:basedOn w:val="a0"/>
    <w:link w:val="23"/>
    <w:locked/>
    <w:rsid w:val="009C52A8"/>
    <w:rPr>
      <w:rFonts w:ascii="Calibri" w:eastAsia="Times New Roman" w:hAnsi="Calibri" w:cs="Times New Roman"/>
    </w:rPr>
  </w:style>
  <w:style w:type="paragraph" w:customStyle="1" w:styleId="36">
    <w:name w:val="Без интервала3"/>
    <w:rsid w:val="009C52A8"/>
    <w:pPr>
      <w:spacing w:after="0" w:line="240" w:lineRule="auto"/>
    </w:pPr>
    <w:rPr>
      <w:rFonts w:ascii="Times New Roman" w:eastAsia="Times New Roman" w:hAnsi="Times New Roman" w:cs="Times New Roman"/>
    </w:rPr>
  </w:style>
  <w:style w:type="paragraph" w:customStyle="1" w:styleId="110">
    <w:name w:val="Без интервала11"/>
    <w:rsid w:val="009C52A8"/>
    <w:pPr>
      <w:spacing w:after="0" w:line="240" w:lineRule="auto"/>
    </w:pPr>
    <w:rPr>
      <w:rFonts w:ascii="Calibri" w:eastAsia="Times New Roman" w:hAnsi="Calibri" w:cs="Calibri"/>
    </w:rPr>
  </w:style>
  <w:style w:type="paragraph" w:customStyle="1" w:styleId="91">
    <w:name w:val="Абзац списка9"/>
    <w:basedOn w:val="a"/>
    <w:rsid w:val="009C52A8"/>
    <w:pPr>
      <w:suppressAutoHyphens w:val="0"/>
      <w:ind w:left="720"/>
      <w:contextualSpacing/>
    </w:pPr>
    <w:rPr>
      <w:rFonts w:eastAsia="Calibri"/>
      <w:lang w:val="ru-RU" w:eastAsia="ru-RU"/>
    </w:rPr>
  </w:style>
  <w:style w:type="character" w:customStyle="1" w:styleId="210pt">
    <w:name w:val="Основной текст (2) + 10 pt"/>
    <w:rsid w:val="009C52A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paragraph" w:customStyle="1" w:styleId="CharCharCharChar">
    <w:name w:val="Char Знак Знак Char Знак Знак Char Знак Знак Char Знак Знак"/>
    <w:basedOn w:val="a"/>
    <w:rsid w:val="009C52A8"/>
    <w:pPr>
      <w:suppressAutoHyphens w:val="0"/>
    </w:pPr>
    <w:rPr>
      <w:rFonts w:ascii="Verdana" w:hAnsi="Verdana" w:cs="Verdana"/>
      <w:lang w:val="en-US" w:eastAsia="en-US"/>
    </w:rPr>
  </w:style>
  <w:style w:type="paragraph" w:styleId="af7">
    <w:name w:val="footer"/>
    <w:basedOn w:val="a"/>
    <w:link w:val="af8"/>
    <w:uiPriority w:val="99"/>
    <w:unhideWhenUsed/>
    <w:rsid w:val="009C52A8"/>
    <w:pPr>
      <w:tabs>
        <w:tab w:val="center" w:pos="4677"/>
        <w:tab w:val="right" w:pos="9355"/>
      </w:tabs>
    </w:pPr>
  </w:style>
  <w:style w:type="character" w:customStyle="1" w:styleId="af8">
    <w:name w:val="Нижний колонтитул Знак"/>
    <w:basedOn w:val="a0"/>
    <w:link w:val="af7"/>
    <w:uiPriority w:val="99"/>
    <w:rsid w:val="009C52A8"/>
    <w:rPr>
      <w:rFonts w:ascii="Times New Roman" w:eastAsia="Times New Roman" w:hAnsi="Times New Roman" w:cs="Times New Roman"/>
      <w:sz w:val="20"/>
      <w:szCs w:val="20"/>
      <w:lang w:val="uk-UA"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2A8"/>
    <w:pPr>
      <w:suppressAutoHyphens/>
      <w:spacing w:after="0" w:line="240" w:lineRule="auto"/>
    </w:pPr>
    <w:rPr>
      <w:rFonts w:ascii="Times New Roman" w:eastAsia="Times New Roman" w:hAnsi="Times New Roman" w:cs="Times New Roman"/>
      <w:sz w:val="20"/>
      <w:szCs w:val="20"/>
      <w:lang w:val="uk-UA" w:eastAsia="ar-SA"/>
    </w:rPr>
  </w:style>
  <w:style w:type="paragraph" w:styleId="1">
    <w:name w:val="heading 1"/>
    <w:basedOn w:val="a"/>
    <w:next w:val="a"/>
    <w:link w:val="10"/>
    <w:uiPriority w:val="9"/>
    <w:qFormat/>
    <w:rsid w:val="009C52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C52A8"/>
    <w:pPr>
      <w:keepNext/>
      <w:keepLines/>
      <w:suppressAutoHyphens w:val="0"/>
      <w:spacing w:before="200"/>
      <w:outlineLvl w:val="1"/>
    </w:pPr>
    <w:rPr>
      <w:rFonts w:asciiTheme="majorHAnsi" w:eastAsiaTheme="majorEastAsia" w:hAnsiTheme="majorHAnsi" w:cstheme="majorBidi"/>
      <w:b/>
      <w:bCs/>
      <w:color w:val="4F81BD" w:themeColor="accent1"/>
      <w:sz w:val="26"/>
      <w:szCs w:val="26"/>
      <w:lang w:val="ru-RU" w:eastAsia="ru-RU"/>
    </w:rPr>
  </w:style>
  <w:style w:type="paragraph" w:styleId="3">
    <w:name w:val="heading 3"/>
    <w:basedOn w:val="a"/>
    <w:next w:val="a"/>
    <w:link w:val="30"/>
    <w:unhideWhenUsed/>
    <w:qFormat/>
    <w:rsid w:val="009C52A8"/>
    <w:pPr>
      <w:keepNext/>
      <w:suppressAutoHyphens w:val="0"/>
      <w:jc w:val="center"/>
      <w:outlineLvl w:val="2"/>
    </w:pPr>
    <w:rPr>
      <w:b/>
      <w:bCs/>
      <w:sz w:val="24"/>
      <w:szCs w:val="24"/>
      <w:lang w:eastAsia="ru-RU"/>
    </w:rPr>
  </w:style>
  <w:style w:type="paragraph" w:styleId="4">
    <w:name w:val="heading 4"/>
    <w:basedOn w:val="a"/>
    <w:next w:val="a"/>
    <w:link w:val="40"/>
    <w:uiPriority w:val="9"/>
    <w:unhideWhenUsed/>
    <w:qFormat/>
    <w:rsid w:val="009C52A8"/>
    <w:pPr>
      <w:keepNext/>
      <w:keepLines/>
      <w:suppressAutoHyphens w:val="0"/>
      <w:spacing w:before="200"/>
      <w:outlineLvl w:val="3"/>
    </w:pPr>
    <w:rPr>
      <w:rFonts w:asciiTheme="majorHAnsi" w:eastAsiaTheme="majorEastAsia" w:hAnsiTheme="majorHAnsi" w:cstheme="majorBidi"/>
      <w:b/>
      <w:bCs/>
      <w:i/>
      <w:iCs/>
      <w:color w:val="4F81BD" w:themeColor="accent1"/>
      <w:sz w:val="24"/>
      <w:szCs w:val="24"/>
      <w:lang w:val="ru-RU" w:eastAsia="ru-RU"/>
    </w:rPr>
  </w:style>
  <w:style w:type="paragraph" w:styleId="5">
    <w:name w:val="heading 5"/>
    <w:basedOn w:val="a"/>
    <w:next w:val="a"/>
    <w:link w:val="50"/>
    <w:uiPriority w:val="9"/>
    <w:semiHidden/>
    <w:unhideWhenUsed/>
    <w:qFormat/>
    <w:rsid w:val="009C52A8"/>
    <w:pPr>
      <w:keepNext/>
      <w:keepLines/>
      <w:suppressAutoHyphens w:val="0"/>
      <w:spacing w:before="200"/>
      <w:outlineLvl w:val="4"/>
    </w:pPr>
    <w:rPr>
      <w:rFonts w:asciiTheme="majorHAnsi" w:eastAsiaTheme="majorEastAsia" w:hAnsiTheme="majorHAnsi" w:cstheme="majorBidi"/>
      <w:color w:val="243F60" w:themeColor="accent1" w:themeShade="7F"/>
      <w:sz w:val="24"/>
      <w:szCs w:val="24"/>
      <w:lang w:val="ru-RU" w:eastAsia="ru-RU"/>
    </w:rPr>
  </w:style>
  <w:style w:type="paragraph" w:styleId="6">
    <w:name w:val="heading 6"/>
    <w:basedOn w:val="a"/>
    <w:next w:val="a"/>
    <w:link w:val="60"/>
    <w:semiHidden/>
    <w:unhideWhenUsed/>
    <w:qFormat/>
    <w:rsid w:val="009C52A8"/>
    <w:pPr>
      <w:suppressAutoHyphens w:val="0"/>
      <w:spacing w:before="240" w:after="60"/>
      <w:outlineLvl w:val="5"/>
    </w:pPr>
    <w:rPr>
      <w:rFonts w:ascii="Calibri" w:hAnsi="Calibri"/>
      <w:b/>
      <w:bCs/>
      <w:sz w:val="22"/>
      <w:szCs w:val="22"/>
      <w:lang w:val="ru-RU" w:eastAsia="ru-RU"/>
    </w:rPr>
  </w:style>
  <w:style w:type="paragraph" w:styleId="7">
    <w:name w:val="heading 7"/>
    <w:basedOn w:val="a"/>
    <w:next w:val="a"/>
    <w:link w:val="70"/>
    <w:semiHidden/>
    <w:unhideWhenUsed/>
    <w:qFormat/>
    <w:rsid w:val="009C52A8"/>
    <w:pPr>
      <w:suppressAutoHyphens w:val="0"/>
      <w:spacing w:before="240" w:after="60"/>
      <w:outlineLvl w:val="6"/>
    </w:pPr>
    <w:rPr>
      <w:rFonts w:ascii="Calibri" w:hAnsi="Calibri"/>
      <w:sz w:val="24"/>
      <w:szCs w:val="24"/>
      <w:lang w:val="ru-RU" w:eastAsia="ru-RU"/>
    </w:rPr>
  </w:style>
  <w:style w:type="paragraph" w:styleId="8">
    <w:name w:val="heading 8"/>
    <w:basedOn w:val="a"/>
    <w:next w:val="a"/>
    <w:link w:val="80"/>
    <w:uiPriority w:val="9"/>
    <w:semiHidden/>
    <w:unhideWhenUsed/>
    <w:qFormat/>
    <w:rsid w:val="009C52A8"/>
    <w:pPr>
      <w:keepNext/>
      <w:keepLines/>
      <w:suppressAutoHyphens w:val="0"/>
      <w:spacing w:before="200"/>
      <w:outlineLvl w:val="7"/>
    </w:pPr>
    <w:rPr>
      <w:rFonts w:asciiTheme="majorHAnsi" w:eastAsiaTheme="majorEastAsia" w:hAnsiTheme="majorHAnsi" w:cstheme="majorBidi"/>
      <w:color w:val="404040" w:themeColor="text1" w:themeTint="BF"/>
      <w:lang w:val="ru-RU" w:eastAsia="ru-RU"/>
    </w:rPr>
  </w:style>
  <w:style w:type="paragraph" w:styleId="9">
    <w:name w:val="heading 9"/>
    <w:basedOn w:val="a"/>
    <w:next w:val="a"/>
    <w:link w:val="90"/>
    <w:uiPriority w:val="9"/>
    <w:unhideWhenUsed/>
    <w:qFormat/>
    <w:rsid w:val="009C52A8"/>
    <w:pPr>
      <w:keepNext/>
      <w:keepLines/>
      <w:suppressAutoHyphens w:val="0"/>
      <w:spacing w:before="200"/>
      <w:outlineLvl w:val="8"/>
    </w:pPr>
    <w:rPr>
      <w:rFonts w:asciiTheme="majorHAnsi" w:eastAsiaTheme="majorEastAsia" w:hAnsiTheme="majorHAnsi" w:cstheme="majorBidi"/>
      <w:i/>
      <w:iCs/>
      <w:color w:val="404040" w:themeColor="text1" w:themeTint="BF"/>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52A8"/>
    <w:rPr>
      <w:rFonts w:asciiTheme="majorHAnsi" w:eastAsiaTheme="majorEastAsia" w:hAnsiTheme="majorHAnsi" w:cstheme="majorBidi"/>
      <w:b/>
      <w:bCs/>
      <w:color w:val="365F91" w:themeColor="accent1" w:themeShade="BF"/>
      <w:sz w:val="28"/>
      <w:szCs w:val="28"/>
      <w:lang w:val="uk-UA" w:eastAsia="ar-SA"/>
    </w:rPr>
  </w:style>
  <w:style w:type="character" w:customStyle="1" w:styleId="20">
    <w:name w:val="Заголовок 2 Знак"/>
    <w:basedOn w:val="a0"/>
    <w:link w:val="2"/>
    <w:rsid w:val="009C52A8"/>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9C52A8"/>
    <w:rPr>
      <w:rFonts w:ascii="Times New Roman" w:eastAsia="Times New Roman" w:hAnsi="Times New Roman" w:cs="Times New Roman"/>
      <w:b/>
      <w:bCs/>
      <w:sz w:val="24"/>
      <w:szCs w:val="24"/>
      <w:lang w:val="uk-UA" w:eastAsia="ru-RU"/>
    </w:rPr>
  </w:style>
  <w:style w:type="character" w:customStyle="1" w:styleId="40">
    <w:name w:val="Заголовок 4 Знак"/>
    <w:basedOn w:val="a0"/>
    <w:link w:val="4"/>
    <w:uiPriority w:val="9"/>
    <w:rsid w:val="009C52A8"/>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9C52A8"/>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semiHidden/>
    <w:rsid w:val="009C52A8"/>
    <w:rPr>
      <w:rFonts w:ascii="Calibri" w:eastAsia="Times New Roman" w:hAnsi="Calibri" w:cs="Times New Roman"/>
      <w:b/>
      <w:bCs/>
      <w:lang w:eastAsia="ru-RU"/>
    </w:rPr>
  </w:style>
  <w:style w:type="character" w:customStyle="1" w:styleId="70">
    <w:name w:val="Заголовок 7 Знак"/>
    <w:basedOn w:val="a0"/>
    <w:link w:val="7"/>
    <w:semiHidden/>
    <w:rsid w:val="009C52A8"/>
    <w:rPr>
      <w:rFonts w:ascii="Calibri" w:eastAsia="Times New Roman" w:hAnsi="Calibri" w:cs="Times New Roman"/>
      <w:sz w:val="24"/>
      <w:szCs w:val="24"/>
      <w:lang w:eastAsia="ru-RU"/>
    </w:rPr>
  </w:style>
  <w:style w:type="character" w:customStyle="1" w:styleId="80">
    <w:name w:val="Заголовок 8 Знак"/>
    <w:basedOn w:val="a0"/>
    <w:link w:val="8"/>
    <w:uiPriority w:val="9"/>
    <w:semiHidden/>
    <w:rsid w:val="009C52A8"/>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rsid w:val="009C52A8"/>
    <w:rPr>
      <w:rFonts w:asciiTheme="majorHAnsi" w:eastAsiaTheme="majorEastAsia" w:hAnsiTheme="majorHAnsi" w:cstheme="majorBidi"/>
      <w:i/>
      <w:iCs/>
      <w:color w:val="404040" w:themeColor="text1" w:themeTint="BF"/>
      <w:sz w:val="20"/>
      <w:szCs w:val="20"/>
      <w:lang w:eastAsia="ru-RU"/>
    </w:rPr>
  </w:style>
  <w:style w:type="paragraph" w:styleId="a3">
    <w:name w:val="Body Text Indent"/>
    <w:basedOn w:val="a"/>
    <w:link w:val="a4"/>
    <w:rsid w:val="009C52A8"/>
    <w:pPr>
      <w:ind w:left="1416" w:firstLine="5889"/>
    </w:pPr>
    <w:rPr>
      <w:sz w:val="28"/>
    </w:rPr>
  </w:style>
  <w:style w:type="character" w:customStyle="1" w:styleId="a4">
    <w:name w:val="Основной текст с отступом Знак"/>
    <w:basedOn w:val="a0"/>
    <w:link w:val="a3"/>
    <w:rsid w:val="009C52A8"/>
    <w:rPr>
      <w:rFonts w:ascii="Times New Roman" w:eastAsia="Times New Roman" w:hAnsi="Times New Roman" w:cs="Times New Roman"/>
      <w:sz w:val="28"/>
      <w:szCs w:val="20"/>
      <w:lang w:val="uk-UA" w:eastAsia="ar-SA"/>
    </w:rPr>
  </w:style>
  <w:style w:type="paragraph" w:styleId="a5">
    <w:name w:val="List Paragraph"/>
    <w:basedOn w:val="a"/>
    <w:uiPriority w:val="99"/>
    <w:qFormat/>
    <w:rsid w:val="009C52A8"/>
    <w:pPr>
      <w:suppressAutoHyphens w:val="0"/>
      <w:spacing w:after="200" w:line="276" w:lineRule="auto"/>
      <w:ind w:left="720"/>
    </w:pPr>
    <w:rPr>
      <w:rFonts w:ascii="Calibri" w:hAnsi="Calibri" w:cs="Calibri"/>
      <w:sz w:val="22"/>
      <w:szCs w:val="22"/>
      <w:lang w:val="ru-RU"/>
    </w:rPr>
  </w:style>
  <w:style w:type="paragraph" w:customStyle="1" w:styleId="31">
    <w:name w:val="Основной текст3"/>
    <w:basedOn w:val="a"/>
    <w:rsid w:val="009C52A8"/>
    <w:pPr>
      <w:widowControl w:val="0"/>
      <w:shd w:val="clear" w:color="auto" w:fill="FFFFFF"/>
      <w:suppressAutoHyphens w:val="0"/>
      <w:spacing w:line="331" w:lineRule="exact"/>
    </w:pPr>
    <w:rPr>
      <w:spacing w:val="16"/>
      <w:sz w:val="23"/>
      <w:szCs w:val="23"/>
      <w:shd w:val="clear" w:color="auto" w:fill="FFFFFF"/>
      <w:lang w:val="ru-RU"/>
    </w:rPr>
  </w:style>
  <w:style w:type="paragraph" w:styleId="a6">
    <w:name w:val="Body Text"/>
    <w:aliases w:val="Знак"/>
    <w:basedOn w:val="a"/>
    <w:link w:val="a7"/>
    <w:rsid w:val="009C52A8"/>
    <w:pPr>
      <w:suppressAutoHyphens w:val="0"/>
      <w:spacing w:after="120"/>
    </w:pPr>
    <w:rPr>
      <w:lang w:val="ru-RU" w:eastAsia="ru-RU"/>
    </w:rPr>
  </w:style>
  <w:style w:type="character" w:customStyle="1" w:styleId="a7">
    <w:name w:val="Основной текст Знак"/>
    <w:aliases w:val="Знак Знак"/>
    <w:basedOn w:val="a0"/>
    <w:link w:val="a6"/>
    <w:rsid w:val="009C52A8"/>
    <w:rPr>
      <w:rFonts w:ascii="Times New Roman" w:eastAsia="Times New Roman" w:hAnsi="Times New Roman" w:cs="Times New Roman"/>
      <w:sz w:val="20"/>
      <w:szCs w:val="20"/>
      <w:lang w:eastAsia="ru-RU"/>
    </w:rPr>
  </w:style>
  <w:style w:type="paragraph" w:customStyle="1" w:styleId="ParagraphStyle">
    <w:name w:val="Paragraph Style"/>
    <w:uiPriority w:val="99"/>
    <w:rsid w:val="009C52A8"/>
    <w:pPr>
      <w:autoSpaceDE w:val="0"/>
      <w:autoSpaceDN w:val="0"/>
      <w:spacing w:after="0" w:line="240" w:lineRule="auto"/>
    </w:pPr>
    <w:rPr>
      <w:rFonts w:ascii="Arial" w:eastAsia="Times New Roman" w:hAnsi="Arial" w:cs="Arial"/>
      <w:sz w:val="24"/>
      <w:szCs w:val="24"/>
      <w:lang w:eastAsia="uk-UA"/>
    </w:rPr>
  </w:style>
  <w:style w:type="character" w:customStyle="1" w:styleId="FontStyle">
    <w:name w:val="Font Style"/>
    <w:uiPriority w:val="99"/>
    <w:rsid w:val="009C52A8"/>
    <w:rPr>
      <w:rFonts w:ascii="Arial" w:hAnsi="Arial"/>
      <w:color w:val="000000"/>
      <w:sz w:val="20"/>
    </w:rPr>
  </w:style>
  <w:style w:type="paragraph" w:styleId="a8">
    <w:name w:val="Balloon Text"/>
    <w:basedOn w:val="a"/>
    <w:link w:val="a9"/>
    <w:uiPriority w:val="99"/>
    <w:semiHidden/>
    <w:unhideWhenUsed/>
    <w:rsid w:val="009C52A8"/>
    <w:rPr>
      <w:rFonts w:ascii="Tahoma" w:hAnsi="Tahoma" w:cs="Tahoma"/>
      <w:sz w:val="16"/>
      <w:szCs w:val="16"/>
    </w:rPr>
  </w:style>
  <w:style w:type="character" w:customStyle="1" w:styleId="a9">
    <w:name w:val="Текст выноски Знак"/>
    <w:basedOn w:val="a0"/>
    <w:link w:val="a8"/>
    <w:uiPriority w:val="99"/>
    <w:semiHidden/>
    <w:rsid w:val="009C52A8"/>
    <w:rPr>
      <w:rFonts w:ascii="Tahoma" w:eastAsia="Times New Roman" w:hAnsi="Tahoma" w:cs="Tahoma"/>
      <w:sz w:val="16"/>
      <w:szCs w:val="16"/>
      <w:lang w:val="uk-UA" w:eastAsia="ar-SA"/>
    </w:rPr>
  </w:style>
  <w:style w:type="paragraph" w:styleId="aa">
    <w:name w:val="Title"/>
    <w:basedOn w:val="a"/>
    <w:link w:val="ab"/>
    <w:qFormat/>
    <w:rsid w:val="009C52A8"/>
    <w:pPr>
      <w:suppressAutoHyphens w:val="0"/>
      <w:jc w:val="center"/>
    </w:pPr>
    <w:rPr>
      <w:sz w:val="30"/>
      <w:szCs w:val="24"/>
      <w:lang w:eastAsia="ru-RU"/>
    </w:rPr>
  </w:style>
  <w:style w:type="character" w:customStyle="1" w:styleId="ab">
    <w:name w:val="Название Знак"/>
    <w:basedOn w:val="a0"/>
    <w:link w:val="aa"/>
    <w:rsid w:val="009C52A8"/>
    <w:rPr>
      <w:rFonts w:ascii="Times New Roman" w:eastAsia="Times New Roman" w:hAnsi="Times New Roman" w:cs="Times New Roman"/>
      <w:sz w:val="30"/>
      <w:szCs w:val="24"/>
      <w:lang w:val="uk-UA" w:eastAsia="ru-RU"/>
    </w:rPr>
  </w:style>
  <w:style w:type="paragraph" w:styleId="ac">
    <w:name w:val="No Spacing"/>
    <w:link w:val="ad"/>
    <w:uiPriority w:val="1"/>
    <w:qFormat/>
    <w:rsid w:val="009C52A8"/>
    <w:pPr>
      <w:spacing w:after="0" w:line="240" w:lineRule="auto"/>
    </w:pPr>
    <w:rPr>
      <w:rFonts w:ascii="Calibri" w:eastAsia="Calibri" w:hAnsi="Calibri" w:cs="Times New Roman"/>
    </w:rPr>
  </w:style>
  <w:style w:type="paragraph" w:customStyle="1" w:styleId="11">
    <w:name w:val="Абзац списка1"/>
    <w:basedOn w:val="a"/>
    <w:uiPriority w:val="99"/>
    <w:rsid w:val="009C52A8"/>
    <w:pPr>
      <w:suppressAutoHyphens w:val="0"/>
      <w:spacing w:after="200" w:line="276" w:lineRule="auto"/>
      <w:ind w:left="720"/>
      <w:contextualSpacing/>
    </w:pPr>
    <w:rPr>
      <w:rFonts w:ascii="Calibri" w:hAnsi="Calibri"/>
      <w:sz w:val="22"/>
      <w:szCs w:val="22"/>
      <w:lang w:val="ru-RU" w:eastAsia="en-US"/>
    </w:rPr>
  </w:style>
  <w:style w:type="character" w:customStyle="1" w:styleId="ad">
    <w:name w:val="Без интервала Знак"/>
    <w:basedOn w:val="a0"/>
    <w:link w:val="ac"/>
    <w:uiPriority w:val="1"/>
    <w:locked/>
    <w:rsid w:val="009C52A8"/>
    <w:rPr>
      <w:rFonts w:ascii="Calibri" w:eastAsia="Calibri" w:hAnsi="Calibri" w:cs="Times New Roman"/>
    </w:rPr>
  </w:style>
  <w:style w:type="paragraph" w:customStyle="1" w:styleId="12">
    <w:name w:val="Без интервала1"/>
    <w:uiPriority w:val="99"/>
    <w:rsid w:val="009C52A8"/>
    <w:pPr>
      <w:spacing w:after="0" w:line="240" w:lineRule="auto"/>
    </w:pPr>
    <w:rPr>
      <w:rFonts w:ascii="Calibri" w:eastAsia="Times New Roman" w:hAnsi="Calibri" w:cs="Times New Roman"/>
    </w:rPr>
  </w:style>
  <w:style w:type="character" w:styleId="ae">
    <w:name w:val="Hyperlink"/>
    <w:uiPriority w:val="99"/>
    <w:unhideWhenUsed/>
    <w:rsid w:val="009C52A8"/>
    <w:rPr>
      <w:color w:val="0000FF"/>
      <w:u w:val="single"/>
    </w:rPr>
  </w:style>
  <w:style w:type="paragraph" w:styleId="32">
    <w:name w:val="Body Text 3"/>
    <w:basedOn w:val="a"/>
    <w:link w:val="33"/>
    <w:uiPriority w:val="99"/>
    <w:semiHidden/>
    <w:unhideWhenUsed/>
    <w:rsid w:val="009C52A8"/>
    <w:pPr>
      <w:suppressAutoHyphens w:val="0"/>
      <w:spacing w:after="120"/>
    </w:pPr>
    <w:rPr>
      <w:sz w:val="16"/>
      <w:szCs w:val="16"/>
      <w:lang w:val="ru-RU" w:eastAsia="ru-RU"/>
    </w:rPr>
  </w:style>
  <w:style w:type="character" w:customStyle="1" w:styleId="33">
    <w:name w:val="Основной текст 3 Знак"/>
    <w:basedOn w:val="a0"/>
    <w:link w:val="32"/>
    <w:uiPriority w:val="99"/>
    <w:semiHidden/>
    <w:rsid w:val="009C52A8"/>
    <w:rPr>
      <w:rFonts w:ascii="Times New Roman" w:eastAsia="Times New Roman" w:hAnsi="Times New Roman" w:cs="Times New Roman"/>
      <w:sz w:val="16"/>
      <w:szCs w:val="16"/>
      <w:lang w:eastAsia="ru-RU"/>
    </w:rPr>
  </w:style>
  <w:style w:type="paragraph" w:styleId="af">
    <w:name w:val="header"/>
    <w:basedOn w:val="a"/>
    <w:link w:val="af0"/>
    <w:uiPriority w:val="99"/>
    <w:rsid w:val="009C52A8"/>
    <w:pPr>
      <w:tabs>
        <w:tab w:val="center" w:pos="4819"/>
        <w:tab w:val="right" w:pos="9639"/>
      </w:tabs>
      <w:suppressAutoHyphens w:val="0"/>
    </w:pPr>
    <w:rPr>
      <w:sz w:val="24"/>
      <w:szCs w:val="24"/>
      <w:lang w:eastAsia="uk-UA"/>
    </w:rPr>
  </w:style>
  <w:style w:type="character" w:customStyle="1" w:styleId="af0">
    <w:name w:val="Верхний колонтитул Знак"/>
    <w:basedOn w:val="a0"/>
    <w:link w:val="af"/>
    <w:uiPriority w:val="99"/>
    <w:rsid w:val="009C52A8"/>
    <w:rPr>
      <w:rFonts w:ascii="Times New Roman" w:eastAsia="Times New Roman" w:hAnsi="Times New Roman" w:cs="Times New Roman"/>
      <w:sz w:val="24"/>
      <w:szCs w:val="24"/>
      <w:lang w:val="uk-UA" w:eastAsia="uk-UA"/>
    </w:rPr>
  </w:style>
  <w:style w:type="paragraph" w:customStyle="1" w:styleId="xl50">
    <w:name w:val="xl50"/>
    <w:basedOn w:val="a"/>
    <w:rsid w:val="009C52A8"/>
    <w:pPr>
      <w:pBdr>
        <w:left w:val="single" w:sz="4" w:space="0" w:color="auto"/>
        <w:right w:val="single" w:sz="4" w:space="0" w:color="auto"/>
      </w:pBdr>
      <w:suppressAutoHyphens w:val="0"/>
      <w:spacing w:before="100" w:beforeAutospacing="1" w:after="100" w:afterAutospacing="1"/>
      <w:textAlignment w:val="center"/>
    </w:pPr>
    <w:rPr>
      <w:sz w:val="22"/>
      <w:szCs w:val="22"/>
      <w:lang w:eastAsia="uk-UA"/>
    </w:rPr>
  </w:style>
  <w:style w:type="paragraph" w:styleId="af1">
    <w:name w:val="Block Text"/>
    <w:basedOn w:val="a"/>
    <w:rsid w:val="009C52A8"/>
    <w:pPr>
      <w:suppressAutoHyphens w:val="0"/>
      <w:ind w:left="-57" w:right="-57"/>
    </w:pPr>
    <w:rPr>
      <w:sz w:val="24"/>
      <w:szCs w:val="24"/>
      <w:lang w:eastAsia="ru-RU"/>
    </w:rPr>
  </w:style>
  <w:style w:type="paragraph" w:styleId="34">
    <w:name w:val="Body Text Indent 3"/>
    <w:basedOn w:val="a"/>
    <w:link w:val="35"/>
    <w:rsid w:val="009C52A8"/>
    <w:pPr>
      <w:suppressAutoHyphens w:val="0"/>
      <w:spacing w:after="120"/>
      <w:ind w:left="283"/>
    </w:pPr>
    <w:rPr>
      <w:sz w:val="16"/>
      <w:szCs w:val="16"/>
      <w:lang w:val="ru-RU" w:eastAsia="ru-RU"/>
    </w:rPr>
  </w:style>
  <w:style w:type="character" w:customStyle="1" w:styleId="35">
    <w:name w:val="Основной текст с отступом 3 Знак"/>
    <w:basedOn w:val="a0"/>
    <w:link w:val="34"/>
    <w:rsid w:val="009C52A8"/>
    <w:rPr>
      <w:rFonts w:ascii="Times New Roman" w:eastAsia="Times New Roman" w:hAnsi="Times New Roman" w:cs="Times New Roman"/>
      <w:sz w:val="16"/>
      <w:szCs w:val="16"/>
      <w:lang w:eastAsia="ru-RU"/>
    </w:rPr>
  </w:style>
  <w:style w:type="paragraph" w:styleId="21">
    <w:name w:val="Body Text Indent 2"/>
    <w:basedOn w:val="a"/>
    <w:link w:val="22"/>
    <w:rsid w:val="009C52A8"/>
    <w:pPr>
      <w:suppressAutoHyphens w:val="0"/>
      <w:spacing w:after="120" w:line="480" w:lineRule="auto"/>
      <w:ind w:left="283"/>
    </w:pPr>
    <w:rPr>
      <w:sz w:val="24"/>
      <w:szCs w:val="24"/>
      <w:lang w:val="ru-RU" w:eastAsia="ru-RU"/>
    </w:rPr>
  </w:style>
  <w:style w:type="character" w:customStyle="1" w:styleId="22">
    <w:name w:val="Основной текст с отступом 2 Знак"/>
    <w:basedOn w:val="a0"/>
    <w:link w:val="21"/>
    <w:rsid w:val="009C52A8"/>
    <w:rPr>
      <w:rFonts w:ascii="Times New Roman" w:eastAsia="Times New Roman" w:hAnsi="Times New Roman" w:cs="Times New Roman"/>
      <w:sz w:val="24"/>
      <w:szCs w:val="24"/>
      <w:lang w:eastAsia="ru-RU"/>
    </w:rPr>
  </w:style>
  <w:style w:type="paragraph" w:customStyle="1" w:styleId="af2">
    <w:name w:val="Вміст таблиці"/>
    <w:basedOn w:val="a"/>
    <w:rsid w:val="009C52A8"/>
    <w:pPr>
      <w:suppressLineNumbers/>
      <w:jc w:val="center"/>
    </w:pPr>
    <w:rPr>
      <w:rFonts w:ascii="Arial Narrow" w:hAnsi="Arial Narrow" w:cs="Arial Narrow"/>
      <w:lang w:eastAsia="zh-CN"/>
    </w:rPr>
  </w:style>
  <w:style w:type="paragraph" w:styleId="af3">
    <w:name w:val="Normal (Web)"/>
    <w:basedOn w:val="a"/>
    <w:rsid w:val="009C52A8"/>
    <w:pPr>
      <w:suppressAutoHyphens w:val="0"/>
      <w:spacing w:before="100" w:beforeAutospacing="1" w:after="100" w:afterAutospacing="1"/>
    </w:pPr>
    <w:rPr>
      <w:sz w:val="24"/>
      <w:szCs w:val="24"/>
      <w:lang w:eastAsia="uk-UA"/>
    </w:rPr>
  </w:style>
  <w:style w:type="character" w:customStyle="1" w:styleId="apple-converted-space">
    <w:name w:val="apple-converted-space"/>
    <w:basedOn w:val="a0"/>
    <w:rsid w:val="009C52A8"/>
  </w:style>
  <w:style w:type="character" w:customStyle="1" w:styleId="FontStyle18">
    <w:name w:val="Font Style18"/>
    <w:rsid w:val="009C52A8"/>
    <w:rPr>
      <w:rFonts w:ascii="Times New Roman" w:hAnsi="Times New Roman" w:cs="Times New Roman"/>
      <w:sz w:val="26"/>
      <w:szCs w:val="26"/>
    </w:rPr>
  </w:style>
  <w:style w:type="paragraph" w:customStyle="1" w:styleId="Style7">
    <w:name w:val="Style7"/>
    <w:basedOn w:val="a"/>
    <w:rsid w:val="009C52A8"/>
    <w:pPr>
      <w:widowControl w:val="0"/>
      <w:suppressAutoHyphens w:val="0"/>
      <w:autoSpaceDE w:val="0"/>
      <w:autoSpaceDN w:val="0"/>
      <w:adjustRightInd w:val="0"/>
      <w:spacing w:line="319" w:lineRule="exact"/>
      <w:ind w:firstLine="562"/>
      <w:jc w:val="both"/>
    </w:pPr>
    <w:rPr>
      <w:sz w:val="24"/>
      <w:szCs w:val="24"/>
      <w:lang w:val="ru-RU" w:eastAsia="ru-RU"/>
    </w:rPr>
  </w:style>
  <w:style w:type="paragraph" w:styleId="af4">
    <w:name w:val="Plain Text"/>
    <w:basedOn w:val="a"/>
    <w:link w:val="af5"/>
    <w:uiPriority w:val="99"/>
    <w:rsid w:val="009C52A8"/>
    <w:pPr>
      <w:suppressAutoHyphens w:val="0"/>
    </w:pPr>
    <w:rPr>
      <w:rFonts w:ascii="Courier New" w:hAnsi="Courier New" w:cs="Courier New"/>
      <w:noProof/>
      <w:lang w:eastAsia="ru-RU"/>
    </w:rPr>
  </w:style>
  <w:style w:type="character" w:customStyle="1" w:styleId="af5">
    <w:name w:val="Текст Знак"/>
    <w:basedOn w:val="a0"/>
    <w:link w:val="af4"/>
    <w:uiPriority w:val="99"/>
    <w:rsid w:val="009C52A8"/>
    <w:rPr>
      <w:rFonts w:ascii="Courier New" w:eastAsia="Times New Roman" w:hAnsi="Courier New" w:cs="Courier New"/>
      <w:noProof/>
      <w:sz w:val="20"/>
      <w:szCs w:val="20"/>
      <w:lang w:val="uk-UA" w:eastAsia="ru-RU"/>
    </w:rPr>
  </w:style>
  <w:style w:type="character" w:customStyle="1" w:styleId="213pt4">
    <w:name w:val="Основной текст (2) + 13 pt4"/>
    <w:rsid w:val="009C52A8"/>
    <w:rPr>
      <w:sz w:val="26"/>
      <w:szCs w:val="26"/>
      <w:shd w:val="clear" w:color="auto" w:fill="FFFFFF"/>
    </w:rPr>
  </w:style>
  <w:style w:type="character" w:customStyle="1" w:styleId="13">
    <w:name w:val="Без интервала Знак1"/>
    <w:uiPriority w:val="1"/>
    <w:locked/>
    <w:rsid w:val="009C52A8"/>
    <w:rPr>
      <w:rFonts w:ascii="Calibri" w:hAnsi="Calibri"/>
      <w:sz w:val="22"/>
      <w:szCs w:val="22"/>
      <w:lang w:bidi="ar-SA"/>
    </w:rPr>
  </w:style>
  <w:style w:type="paragraph" w:styleId="HTML">
    <w:name w:val="HTML Preformatted"/>
    <w:basedOn w:val="a"/>
    <w:link w:val="HTML0"/>
    <w:rsid w:val="009C52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val="ru-RU" w:eastAsia="ru-RU"/>
    </w:rPr>
  </w:style>
  <w:style w:type="character" w:customStyle="1" w:styleId="HTML0">
    <w:name w:val="Стандартный HTML Знак"/>
    <w:basedOn w:val="a0"/>
    <w:link w:val="HTML"/>
    <w:rsid w:val="009C52A8"/>
    <w:rPr>
      <w:rFonts w:ascii="Courier New" w:eastAsia="Times New Roman" w:hAnsi="Courier New" w:cs="Courier New"/>
      <w:sz w:val="20"/>
      <w:szCs w:val="20"/>
      <w:lang w:eastAsia="ru-RU"/>
    </w:rPr>
  </w:style>
  <w:style w:type="paragraph" w:customStyle="1" w:styleId="14">
    <w:name w:val="Заголовок1"/>
    <w:basedOn w:val="a"/>
    <w:next w:val="a6"/>
    <w:rsid w:val="009C52A8"/>
    <w:pPr>
      <w:jc w:val="center"/>
    </w:pPr>
    <w:rPr>
      <w:sz w:val="28"/>
      <w:szCs w:val="24"/>
      <w:lang w:eastAsia="zh-CN"/>
    </w:rPr>
  </w:style>
  <w:style w:type="character" w:customStyle="1" w:styleId="s2">
    <w:name w:val="s2"/>
    <w:basedOn w:val="a0"/>
    <w:rsid w:val="009C52A8"/>
  </w:style>
  <w:style w:type="table" w:styleId="af6">
    <w:name w:val="Table Grid"/>
    <w:basedOn w:val="a1"/>
    <w:rsid w:val="009C52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Без интервала2"/>
    <w:link w:val="NoSpacingChar"/>
    <w:rsid w:val="009C52A8"/>
    <w:pPr>
      <w:spacing w:after="0" w:line="240" w:lineRule="auto"/>
    </w:pPr>
    <w:rPr>
      <w:rFonts w:ascii="Calibri" w:eastAsia="Times New Roman" w:hAnsi="Calibri" w:cs="Times New Roman"/>
    </w:rPr>
  </w:style>
  <w:style w:type="character" w:customStyle="1" w:styleId="NoSpacingChar">
    <w:name w:val="No Spacing Char"/>
    <w:basedOn w:val="a0"/>
    <w:link w:val="23"/>
    <w:locked/>
    <w:rsid w:val="009C52A8"/>
    <w:rPr>
      <w:rFonts w:ascii="Calibri" w:eastAsia="Times New Roman" w:hAnsi="Calibri" w:cs="Times New Roman"/>
    </w:rPr>
  </w:style>
  <w:style w:type="paragraph" w:customStyle="1" w:styleId="36">
    <w:name w:val="Без интервала3"/>
    <w:rsid w:val="009C52A8"/>
    <w:pPr>
      <w:spacing w:after="0" w:line="240" w:lineRule="auto"/>
    </w:pPr>
    <w:rPr>
      <w:rFonts w:ascii="Times New Roman" w:eastAsia="Times New Roman" w:hAnsi="Times New Roman" w:cs="Times New Roman"/>
    </w:rPr>
  </w:style>
  <w:style w:type="paragraph" w:customStyle="1" w:styleId="110">
    <w:name w:val="Без интервала11"/>
    <w:rsid w:val="009C52A8"/>
    <w:pPr>
      <w:spacing w:after="0" w:line="240" w:lineRule="auto"/>
    </w:pPr>
    <w:rPr>
      <w:rFonts w:ascii="Calibri" w:eastAsia="Times New Roman" w:hAnsi="Calibri" w:cs="Calibri"/>
    </w:rPr>
  </w:style>
  <w:style w:type="paragraph" w:customStyle="1" w:styleId="91">
    <w:name w:val="Абзац списка9"/>
    <w:basedOn w:val="a"/>
    <w:rsid w:val="009C52A8"/>
    <w:pPr>
      <w:suppressAutoHyphens w:val="0"/>
      <w:ind w:left="720"/>
      <w:contextualSpacing/>
    </w:pPr>
    <w:rPr>
      <w:rFonts w:eastAsia="Calibri"/>
      <w:lang w:val="ru-RU" w:eastAsia="ru-RU"/>
    </w:rPr>
  </w:style>
  <w:style w:type="character" w:customStyle="1" w:styleId="210pt">
    <w:name w:val="Основной текст (2) + 10 pt"/>
    <w:rsid w:val="009C52A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paragraph" w:customStyle="1" w:styleId="CharCharCharChar">
    <w:name w:val="Char Знак Знак Char Знак Знак Char Знак Знак Char Знак Знак"/>
    <w:basedOn w:val="a"/>
    <w:rsid w:val="009C52A8"/>
    <w:pPr>
      <w:suppressAutoHyphens w:val="0"/>
    </w:pPr>
    <w:rPr>
      <w:rFonts w:ascii="Verdana" w:hAnsi="Verdana" w:cs="Verdana"/>
      <w:lang w:val="en-US" w:eastAsia="en-US"/>
    </w:rPr>
  </w:style>
  <w:style w:type="paragraph" w:styleId="af7">
    <w:name w:val="footer"/>
    <w:basedOn w:val="a"/>
    <w:link w:val="af8"/>
    <w:uiPriority w:val="99"/>
    <w:unhideWhenUsed/>
    <w:rsid w:val="009C52A8"/>
    <w:pPr>
      <w:tabs>
        <w:tab w:val="center" w:pos="4677"/>
        <w:tab w:val="right" w:pos="9355"/>
      </w:tabs>
    </w:pPr>
  </w:style>
  <w:style w:type="character" w:customStyle="1" w:styleId="af8">
    <w:name w:val="Нижний колонтитул Знак"/>
    <w:basedOn w:val="a0"/>
    <w:link w:val="af7"/>
    <w:uiPriority w:val="99"/>
    <w:rsid w:val="009C52A8"/>
    <w:rPr>
      <w:rFonts w:ascii="Times New Roman" w:eastAsia="Times New Roman" w:hAnsi="Times New Roman" w:cs="Times New Roman"/>
      <w:sz w:val="20"/>
      <w:szCs w:val="20"/>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da.info/upload/users_files/32986436/0d265a312cae408b861d78907bdd9b24.docx" TargetMode="External"/><Relationship Id="rId3" Type="http://schemas.microsoft.com/office/2007/relationships/stylesWithEffects" Target="stylesWithEffects.xml"/><Relationship Id="rId7" Type="http://schemas.openxmlformats.org/officeDocument/2006/relationships/hyperlink" Target="https://rada.info/upload/users_files/32986436/d918fbe2460ff522be12a08c801f48c4.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ada.info/upload/users_files/32986436/a6ef00e99f5cfc80da3cfa061a2eee9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101</Pages>
  <Words>32993</Words>
  <Characters>188064</Characters>
  <Application>Microsoft Office Word</Application>
  <DocSecurity>0</DocSecurity>
  <Lines>1567</Lines>
  <Paragraphs>441</Paragraphs>
  <ScaleCrop>false</ScaleCrop>
  <Company>SPecialiST RePack</Company>
  <LinksUpToDate>false</LinksUpToDate>
  <CharactersWithSpaces>220616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2020-01-03T14:16:00Z</dcterms:created>
  <dcterms:modified xsi:type="dcterms:W3CDTF">2020-01-03T14:26:00Z</dcterms:modified>
</cp:coreProperties>
</file>