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B4" w:rsidRPr="001D2983" w:rsidRDefault="00026FB4" w:rsidP="00026FB4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026FB4" w:rsidRPr="001D2983" w:rsidRDefault="00026FB4" w:rsidP="00026FB4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026FB4" w:rsidRPr="001D2983" w:rsidRDefault="00026FB4" w:rsidP="00026FB4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026FB4" w:rsidRPr="009D0266" w:rsidRDefault="00026FB4" w:rsidP="00026FB4">
      <w:pPr>
        <w:jc w:val="center"/>
        <w:rPr>
          <w:sz w:val="22"/>
          <w:lang w:val="uk-UA"/>
        </w:rPr>
      </w:pPr>
    </w:p>
    <w:p w:rsidR="00026FB4" w:rsidRPr="009D0266" w:rsidRDefault="00026FB4" w:rsidP="00026FB4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1956 </w:t>
      </w:r>
    </w:p>
    <w:p w:rsidR="00026FB4" w:rsidRPr="009D0266" w:rsidRDefault="00026FB4" w:rsidP="00026FB4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026FB4" w:rsidRDefault="00026FB4" w:rsidP="00026FB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035B8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</w:t>
      </w:r>
    </w:p>
    <w:p w:rsidR="00026FB4" w:rsidRDefault="00026FB4" w:rsidP="00026FB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меж земельної ділянки в натурі </w:t>
      </w:r>
    </w:p>
    <w:p w:rsidR="00026FB4" w:rsidRPr="00BC206A" w:rsidRDefault="00026FB4" w:rsidP="00026FB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(на місцевості)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BC206A">
        <w:rPr>
          <w:rFonts w:ascii="Times New Roman" w:eastAsia="MS Mincho" w:hAnsi="Times New Roman" w:cs="Times New Roman"/>
          <w:sz w:val="24"/>
          <w:szCs w:val="24"/>
        </w:rPr>
        <w:t xml:space="preserve">(для подальшого </w:t>
      </w:r>
      <w:proofErr w:type="spellStart"/>
      <w:r w:rsidRPr="00BC206A">
        <w:rPr>
          <w:rFonts w:ascii="Times New Roman" w:eastAsia="MS Mincho" w:hAnsi="Times New Roman" w:cs="Times New Roman"/>
          <w:sz w:val="24"/>
          <w:szCs w:val="24"/>
        </w:rPr>
        <w:t>заключення</w:t>
      </w:r>
      <w:proofErr w:type="spellEnd"/>
      <w:r w:rsidRPr="00BC206A">
        <w:rPr>
          <w:rFonts w:ascii="Times New Roman" w:eastAsia="MS Mincho" w:hAnsi="Times New Roman" w:cs="Times New Roman"/>
          <w:sz w:val="24"/>
          <w:szCs w:val="24"/>
        </w:rPr>
        <w:t xml:space="preserve"> договору оренди землі)</w:t>
      </w:r>
    </w:p>
    <w:p w:rsidR="00026FB4" w:rsidRDefault="00026FB4" w:rsidP="00026FB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 w:cs="Times New Roman"/>
          <w:color w:val="000000"/>
          <w:sz w:val="24"/>
          <w:szCs w:val="24"/>
        </w:rPr>
        <w:t>Смаржевському</w:t>
      </w:r>
      <w:proofErr w:type="spellEnd"/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А.О. </w:t>
      </w:r>
    </w:p>
    <w:p w:rsidR="00026FB4" w:rsidRPr="00035B86" w:rsidRDefault="00026FB4" w:rsidP="00026FB4">
      <w:pPr>
        <w:ind w:left="720"/>
        <w:jc w:val="both"/>
        <w:rPr>
          <w:lang w:val="uk-UA"/>
        </w:rPr>
      </w:pPr>
    </w:p>
    <w:p w:rsidR="00026FB4" w:rsidRPr="00035B86" w:rsidRDefault="00026FB4" w:rsidP="00026FB4">
      <w:pPr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Pr="00035B86">
        <w:rPr>
          <w:lang w:val="uk-UA"/>
        </w:rPr>
        <w:t xml:space="preserve">Розглянувши заяву </w:t>
      </w:r>
      <w:r>
        <w:rPr>
          <w:lang w:val="uk-UA"/>
        </w:rPr>
        <w:t xml:space="preserve">гр. </w:t>
      </w:r>
      <w:proofErr w:type="spellStart"/>
      <w:r>
        <w:rPr>
          <w:lang w:val="uk-UA"/>
        </w:rPr>
        <w:t>Смаржевського</w:t>
      </w:r>
      <w:proofErr w:type="spellEnd"/>
      <w:r>
        <w:rPr>
          <w:lang w:val="uk-UA"/>
        </w:rPr>
        <w:t xml:space="preserve"> Андрія Олександровича про </w:t>
      </w:r>
      <w:r w:rsidRPr="00035B8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</w:t>
      </w:r>
      <w:r w:rsidRPr="00035B86">
        <w:rPr>
          <w:color w:val="000000"/>
          <w:lang w:val="uk-UA"/>
        </w:rPr>
        <w:t xml:space="preserve"> в оренду терміном до 01.</w:t>
      </w:r>
      <w:r>
        <w:rPr>
          <w:color w:val="000000"/>
          <w:lang w:val="uk-UA"/>
        </w:rPr>
        <w:t>10</w:t>
      </w:r>
      <w:r w:rsidRPr="00035B86">
        <w:rPr>
          <w:color w:val="000000"/>
          <w:lang w:val="uk-UA"/>
        </w:rPr>
        <w:t>.20</w:t>
      </w:r>
      <w:r>
        <w:rPr>
          <w:color w:val="000000"/>
          <w:lang w:val="uk-UA"/>
        </w:rPr>
        <w:t>66</w:t>
      </w:r>
      <w:r w:rsidRPr="00035B86">
        <w:rPr>
          <w:color w:val="000000"/>
          <w:lang w:val="uk-UA"/>
        </w:rPr>
        <w:t xml:space="preserve"> року </w:t>
      </w:r>
      <w:r w:rsidRPr="00035B86">
        <w:rPr>
          <w:lang w:val="uk-UA"/>
        </w:rPr>
        <w:t xml:space="preserve">для </w:t>
      </w:r>
      <w:r>
        <w:rPr>
          <w:lang w:val="uk-UA"/>
        </w:rPr>
        <w:t xml:space="preserve">розміщення торгового павільйону </w:t>
      </w:r>
      <w:r w:rsidRPr="00035B86">
        <w:rPr>
          <w:lang w:val="uk-UA"/>
        </w:rPr>
        <w:t xml:space="preserve">загальною площею </w:t>
      </w:r>
      <w:r>
        <w:rPr>
          <w:lang w:val="uk-UA"/>
        </w:rPr>
        <w:t>4,0</w:t>
      </w:r>
      <w:r w:rsidRPr="00035B86">
        <w:rPr>
          <w:lang w:val="uk-UA"/>
        </w:rPr>
        <w:t xml:space="preserve"> </w:t>
      </w:r>
      <w:proofErr w:type="spellStart"/>
      <w:r w:rsidRPr="00035B86">
        <w:rPr>
          <w:lang w:val="uk-UA"/>
        </w:rPr>
        <w:t>кв.м</w:t>
      </w:r>
      <w:proofErr w:type="spellEnd"/>
      <w:r w:rsidRPr="00035B86">
        <w:rPr>
          <w:lang w:val="uk-UA"/>
        </w:rPr>
        <w:t>, з кадастровим номером 3510600000:50:</w:t>
      </w:r>
      <w:r>
        <w:rPr>
          <w:lang w:val="uk-UA"/>
        </w:rPr>
        <w:t>076</w:t>
      </w:r>
      <w:r w:rsidRPr="00035B86">
        <w:rPr>
          <w:lang w:val="uk-UA"/>
        </w:rPr>
        <w:t>:0</w:t>
      </w:r>
      <w:r>
        <w:rPr>
          <w:lang w:val="uk-UA"/>
        </w:rPr>
        <w:t>003</w:t>
      </w:r>
      <w:r w:rsidRPr="00035B86">
        <w:rPr>
          <w:lang w:val="uk-UA"/>
        </w:rPr>
        <w:t xml:space="preserve"> по </w:t>
      </w:r>
      <w:proofErr w:type="spellStart"/>
      <w:r w:rsidRPr="00035B86">
        <w:rPr>
          <w:lang w:val="uk-UA"/>
        </w:rPr>
        <w:t>вул.</w:t>
      </w:r>
      <w:r>
        <w:rPr>
          <w:lang w:val="uk-UA"/>
        </w:rPr>
        <w:t>Михайла</w:t>
      </w:r>
      <w:proofErr w:type="spellEnd"/>
      <w:r>
        <w:rPr>
          <w:lang w:val="uk-UA"/>
        </w:rPr>
        <w:t xml:space="preserve"> Грушевського, 16-а</w:t>
      </w:r>
      <w:r w:rsidRPr="00035B86">
        <w:rPr>
          <w:lang w:val="uk-UA"/>
        </w:rPr>
        <w:t xml:space="preserve">, </w:t>
      </w:r>
      <w:r w:rsidRPr="00035B86">
        <w:rPr>
          <w:color w:val="000000"/>
          <w:lang w:val="uk-UA"/>
        </w:rPr>
        <w:t>керуючись ст.12, 93 116, 118, 121 Земельного Кодексу України,</w:t>
      </w:r>
      <w:r w:rsidRPr="00035B86">
        <w:rPr>
          <w:lang w:val="uk-UA"/>
        </w:rPr>
        <w:t xml:space="preserve">  ст.25 Закону України «Про землеустрій», </w:t>
      </w:r>
      <w:r w:rsidRPr="00897946">
        <w:rPr>
          <w:lang w:val="uk-UA"/>
        </w:rPr>
        <w:t>п. 34 ч.1 ст.26</w:t>
      </w:r>
      <w:r w:rsidRPr="00515496">
        <w:rPr>
          <w:lang w:val="uk-UA"/>
        </w:rPr>
        <w:t xml:space="preserve"> </w:t>
      </w:r>
      <w:r w:rsidRPr="00265B38">
        <w:rPr>
          <w:lang w:val="uk-UA"/>
        </w:rPr>
        <w:t xml:space="preserve"> </w:t>
      </w:r>
      <w:r w:rsidRPr="00035B86">
        <w:rPr>
          <w:lang w:val="uk-UA"/>
        </w:rPr>
        <w:t xml:space="preserve"> Закону України “Про місцеве самоврядування в Україні”, міська рада</w:t>
      </w:r>
    </w:p>
    <w:p w:rsidR="00026FB4" w:rsidRDefault="00026FB4" w:rsidP="00026FB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035B86">
        <w:rPr>
          <w:b/>
          <w:bCs/>
          <w:lang w:val="uk-UA"/>
        </w:rPr>
        <w:t>В и р і ш и л а:</w:t>
      </w:r>
    </w:p>
    <w:p w:rsidR="00026FB4" w:rsidRPr="00035B86" w:rsidRDefault="00026FB4" w:rsidP="00026FB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026FB4" w:rsidRPr="00182D9E" w:rsidRDefault="00026FB4" w:rsidP="00026FB4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182D9E">
        <w:rPr>
          <w:rFonts w:ascii="Times New Roman" w:hAnsi="Times New Roman"/>
          <w:color w:val="000000"/>
          <w:sz w:val="24"/>
        </w:rPr>
        <w:t>Затвердити технічну документацію щодо встановлення меж земельної ділянки в натурі (на місцевості) та надати</w:t>
      </w:r>
      <w:r w:rsidRPr="00182D9E">
        <w:rPr>
          <w:rFonts w:ascii="Times New Roman" w:hAnsi="Times New Roman"/>
          <w:sz w:val="24"/>
        </w:rPr>
        <w:t xml:space="preserve"> в оренду терміном до 01.10.2062 року гр. </w:t>
      </w:r>
      <w:proofErr w:type="spellStart"/>
      <w:r w:rsidRPr="00182D9E">
        <w:rPr>
          <w:rFonts w:ascii="Times New Roman" w:hAnsi="Times New Roman"/>
          <w:sz w:val="24"/>
        </w:rPr>
        <w:t>Смаржевському</w:t>
      </w:r>
      <w:proofErr w:type="spellEnd"/>
      <w:r w:rsidRPr="00182D9E">
        <w:rPr>
          <w:rFonts w:ascii="Times New Roman" w:hAnsi="Times New Roman"/>
          <w:sz w:val="24"/>
        </w:rPr>
        <w:t xml:space="preserve"> Андрію Олександровичу земельну ділянку загальною площею 4,0 </w:t>
      </w:r>
      <w:proofErr w:type="spellStart"/>
      <w:r w:rsidRPr="00182D9E">
        <w:rPr>
          <w:rFonts w:ascii="Times New Roman" w:hAnsi="Times New Roman"/>
          <w:sz w:val="24"/>
        </w:rPr>
        <w:t>кв.м</w:t>
      </w:r>
      <w:proofErr w:type="spellEnd"/>
      <w:r w:rsidRPr="00182D9E">
        <w:rPr>
          <w:rFonts w:ascii="Times New Roman" w:hAnsi="Times New Roman"/>
          <w:sz w:val="24"/>
        </w:rPr>
        <w:t xml:space="preserve">, з кадастровим номером 3510600000:50:076:0003 по вул. Михайла Грушевського, 16-а для розміщення торгового павільйону, землі житлової та громадської забудови </w:t>
      </w:r>
      <w:proofErr w:type="spellStart"/>
      <w:r w:rsidRPr="00182D9E">
        <w:rPr>
          <w:rFonts w:ascii="Times New Roman" w:hAnsi="Times New Roman"/>
          <w:sz w:val="24"/>
        </w:rPr>
        <w:t>Знам`янської</w:t>
      </w:r>
      <w:proofErr w:type="spellEnd"/>
      <w:r w:rsidRPr="00182D9E">
        <w:rPr>
          <w:rFonts w:ascii="Times New Roman" w:hAnsi="Times New Roman"/>
          <w:sz w:val="24"/>
        </w:rPr>
        <w:t xml:space="preserve"> міської ради, в тому числі по угіддях – землі, які використовуються в комерційних цілях, код КВЦПЗ – 03.07. </w:t>
      </w:r>
    </w:p>
    <w:p w:rsidR="00026FB4" w:rsidRPr="00182D9E" w:rsidRDefault="00026FB4" w:rsidP="00026FB4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182D9E">
        <w:rPr>
          <w:rFonts w:ascii="Times New Roman" w:hAnsi="Times New Roman"/>
          <w:sz w:val="24"/>
        </w:rPr>
        <w:t xml:space="preserve">Орендна плата встановлюється згідно ставок орендної плати, затверджених </w:t>
      </w:r>
      <w:r w:rsidRPr="00182D9E">
        <w:rPr>
          <w:rFonts w:ascii="Times New Roman" w:hAnsi="Times New Roman"/>
          <w:color w:val="000000"/>
          <w:sz w:val="24"/>
        </w:rPr>
        <w:t xml:space="preserve">рішенням міської ради від </w:t>
      </w:r>
      <w:r w:rsidRPr="00182D9E">
        <w:rPr>
          <w:rFonts w:ascii="Times New Roman" w:hAnsi="Times New Roman"/>
          <w:sz w:val="24"/>
        </w:rPr>
        <w:t>23 січня 2015  року  №1597</w:t>
      </w:r>
      <w:r w:rsidRPr="00182D9E">
        <w:rPr>
          <w:rFonts w:ascii="Times New Roman" w:hAnsi="Times New Roman"/>
          <w:color w:val="000000"/>
          <w:sz w:val="24"/>
        </w:rPr>
        <w:t xml:space="preserve">  “</w:t>
      </w:r>
      <w:r w:rsidRPr="00182D9E">
        <w:rPr>
          <w:rFonts w:ascii="Times New Roman" w:hAnsi="Times New Roman"/>
          <w:sz w:val="24"/>
        </w:rPr>
        <w:t xml:space="preserve">Про ставки земельного податку </w:t>
      </w:r>
      <w:r w:rsidRPr="00182D9E">
        <w:rPr>
          <w:rFonts w:ascii="Times New Roman" w:hAnsi="Times New Roman"/>
          <w:color w:val="000000"/>
          <w:sz w:val="24"/>
        </w:rPr>
        <w:t xml:space="preserve"> </w:t>
      </w:r>
      <w:r w:rsidRPr="00182D9E">
        <w:rPr>
          <w:rFonts w:ascii="Times New Roman" w:hAnsi="Times New Roman"/>
          <w:sz w:val="24"/>
        </w:rPr>
        <w:t>у м. Знам’янка з 01.01.2015 року</w:t>
      </w:r>
      <w:r w:rsidRPr="00182D9E">
        <w:rPr>
          <w:rFonts w:ascii="Times New Roman" w:hAnsi="Times New Roman"/>
          <w:color w:val="000000"/>
          <w:sz w:val="24"/>
        </w:rPr>
        <w:t xml:space="preserve"> </w:t>
      </w:r>
      <w:r w:rsidRPr="00182D9E">
        <w:rPr>
          <w:rFonts w:ascii="Times New Roman" w:hAnsi="Times New Roman"/>
          <w:sz w:val="24"/>
        </w:rPr>
        <w:t>(відповідно до грошової оцінки земель 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026FB4" w:rsidRPr="00182D9E" w:rsidRDefault="00026FB4" w:rsidP="00026FB4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182D9E">
        <w:rPr>
          <w:rFonts w:ascii="Times New Roman" w:eastAsia="MS Mincho" w:hAnsi="Times New Roman"/>
          <w:sz w:val="24"/>
        </w:rPr>
        <w:t xml:space="preserve">Відділу земельних питань </w:t>
      </w:r>
      <w:proofErr w:type="spellStart"/>
      <w:r w:rsidRPr="00182D9E">
        <w:rPr>
          <w:rFonts w:ascii="Times New Roman" w:eastAsia="MS Mincho" w:hAnsi="Times New Roman"/>
          <w:sz w:val="24"/>
        </w:rPr>
        <w:t>Знам’янської</w:t>
      </w:r>
      <w:proofErr w:type="spellEnd"/>
      <w:r w:rsidRPr="00182D9E">
        <w:rPr>
          <w:rFonts w:ascii="Times New Roman" w:eastAsia="MS Mincho" w:hAnsi="Times New Roman"/>
          <w:sz w:val="24"/>
        </w:rPr>
        <w:t xml:space="preserve"> міської ради (</w:t>
      </w:r>
      <w:proofErr w:type="spellStart"/>
      <w:r w:rsidRPr="00182D9E">
        <w:rPr>
          <w:rFonts w:ascii="Times New Roman" w:eastAsia="MS Mincho" w:hAnsi="Times New Roman"/>
          <w:sz w:val="24"/>
        </w:rPr>
        <w:t>нач.А.Грицюк</w:t>
      </w:r>
      <w:proofErr w:type="spellEnd"/>
      <w:r w:rsidRPr="00182D9E">
        <w:rPr>
          <w:rFonts w:ascii="Times New Roman" w:eastAsia="MS Mincho" w:hAnsi="Times New Roman"/>
          <w:sz w:val="24"/>
        </w:rPr>
        <w:t xml:space="preserve">) згідно </w:t>
      </w:r>
      <w:r w:rsidRPr="00182D9E">
        <w:rPr>
          <w:rFonts w:ascii="Times New Roman" w:hAnsi="Times New Roman"/>
          <w:sz w:val="24"/>
        </w:rPr>
        <w:t>рішення міської ради від 23 січня 2015  року  №1597</w:t>
      </w:r>
      <w:r w:rsidRPr="00182D9E">
        <w:rPr>
          <w:rFonts w:ascii="Times New Roman" w:hAnsi="Times New Roman"/>
          <w:color w:val="000000"/>
          <w:sz w:val="24"/>
        </w:rPr>
        <w:t xml:space="preserve">  “</w:t>
      </w:r>
      <w:r w:rsidRPr="00182D9E">
        <w:rPr>
          <w:rFonts w:ascii="Times New Roman" w:hAnsi="Times New Roman"/>
          <w:sz w:val="24"/>
        </w:rPr>
        <w:t xml:space="preserve"> Про ставки земельного податку </w:t>
      </w:r>
      <w:r w:rsidRPr="00182D9E">
        <w:rPr>
          <w:rFonts w:ascii="Times New Roman" w:hAnsi="Times New Roman"/>
          <w:color w:val="000000"/>
          <w:sz w:val="24"/>
        </w:rPr>
        <w:t xml:space="preserve"> </w:t>
      </w:r>
      <w:r w:rsidRPr="00182D9E">
        <w:rPr>
          <w:rFonts w:ascii="Times New Roman" w:hAnsi="Times New Roman"/>
          <w:sz w:val="24"/>
        </w:rPr>
        <w:t>у м. Знам’янка з 01.01.2015 року</w:t>
      </w:r>
      <w:r w:rsidRPr="00182D9E">
        <w:rPr>
          <w:rFonts w:ascii="Times New Roman" w:hAnsi="Times New Roman"/>
          <w:color w:val="000000"/>
          <w:sz w:val="24"/>
        </w:rPr>
        <w:t xml:space="preserve"> </w:t>
      </w:r>
      <w:r w:rsidRPr="00182D9E">
        <w:rPr>
          <w:rFonts w:ascii="Times New Roman" w:hAnsi="Times New Roman"/>
          <w:sz w:val="24"/>
        </w:rPr>
        <w:t>(відповідно до грошової оцінки земель міста)", рішення міської ради від 22 березня 2011 року  №167 “Про затвердження коефіцієнтів орендної плати за земельні ділянки на території м. Знам’янка”  та ст.288 та  ст.289 Податкового Кодексу України</w:t>
      </w:r>
      <w:r w:rsidRPr="00182D9E">
        <w:rPr>
          <w:rFonts w:ascii="Times New Roman" w:eastAsia="MS Mincho" w:hAnsi="Times New Roman"/>
          <w:sz w:val="24"/>
        </w:rPr>
        <w:t xml:space="preserve"> оформити фінансову частину договору оренди земельної  ділянки.</w:t>
      </w:r>
    </w:p>
    <w:p w:rsidR="00026FB4" w:rsidRPr="00182D9E" w:rsidRDefault="00026FB4" w:rsidP="00026FB4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182D9E">
        <w:rPr>
          <w:rFonts w:ascii="Times New Roman" w:hAnsi="Times New Roman"/>
          <w:sz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182D9E">
        <w:rPr>
          <w:rFonts w:ascii="Times New Roman" w:hAnsi="Times New Roman"/>
          <w:sz w:val="24"/>
        </w:rPr>
        <w:t>нач.А.Грицюк</w:t>
      </w:r>
      <w:proofErr w:type="spellEnd"/>
      <w:r w:rsidRPr="00182D9E">
        <w:rPr>
          <w:rFonts w:ascii="Times New Roman" w:hAnsi="Times New Roman"/>
          <w:sz w:val="24"/>
        </w:rPr>
        <w:t>).</w:t>
      </w:r>
    </w:p>
    <w:p w:rsidR="00026FB4" w:rsidRPr="00182D9E" w:rsidRDefault="00026FB4" w:rsidP="00026FB4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182D9E">
        <w:rPr>
          <w:rFonts w:ascii="Times New Roman" w:eastAsia="MS Mincho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182D9E">
        <w:rPr>
          <w:rFonts w:ascii="Times New Roman" w:eastAsia="MS Mincho" w:hAnsi="Times New Roman"/>
          <w:sz w:val="24"/>
        </w:rPr>
        <w:t>Кондратьєв</w:t>
      </w:r>
      <w:proofErr w:type="spellEnd"/>
      <w:r w:rsidRPr="00182D9E">
        <w:rPr>
          <w:rFonts w:ascii="Times New Roman" w:eastAsia="MS Mincho" w:hAnsi="Times New Roman"/>
          <w:sz w:val="24"/>
        </w:rPr>
        <w:t>).</w:t>
      </w:r>
    </w:p>
    <w:p w:rsidR="00026FB4" w:rsidRDefault="00026FB4" w:rsidP="00026FB4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FB4" w:rsidRDefault="00026FB4" w:rsidP="00026FB4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B86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035B86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D975C7" w:rsidRPr="00026FB4" w:rsidRDefault="00D975C7" w:rsidP="00026FB4">
      <w:bookmarkStart w:id="0" w:name="_GoBack"/>
      <w:bookmarkEnd w:id="0"/>
    </w:p>
    <w:sectPr w:rsidR="00D975C7" w:rsidRPr="00026FB4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4EB2B80"/>
    <w:multiLevelType w:val="hybridMultilevel"/>
    <w:tmpl w:val="FC1A0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26FB4"/>
    <w:rsid w:val="00031CAC"/>
    <w:rsid w:val="00037EB3"/>
    <w:rsid w:val="00044E53"/>
    <w:rsid w:val="00092542"/>
    <w:rsid w:val="000B4F08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5B3429"/>
    <w:rsid w:val="006B47A2"/>
    <w:rsid w:val="00724AD6"/>
    <w:rsid w:val="00751F8F"/>
    <w:rsid w:val="008875E5"/>
    <w:rsid w:val="008F5583"/>
    <w:rsid w:val="00963EF8"/>
    <w:rsid w:val="009C4E48"/>
    <w:rsid w:val="00B97978"/>
    <w:rsid w:val="00BB57EC"/>
    <w:rsid w:val="00BD170C"/>
    <w:rsid w:val="00BE1D66"/>
    <w:rsid w:val="00BF2BCA"/>
    <w:rsid w:val="00C37087"/>
    <w:rsid w:val="00C74223"/>
    <w:rsid w:val="00D35303"/>
    <w:rsid w:val="00D40ABC"/>
    <w:rsid w:val="00D86BD5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2019-05-03T11:40:00Z</dcterms:created>
  <dcterms:modified xsi:type="dcterms:W3CDTF">2019-05-03T11:40:00Z</dcterms:modified>
</cp:coreProperties>
</file>