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59" w:rsidRPr="00594245" w:rsidRDefault="00BC1B59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Додаток</w:t>
      </w:r>
      <w:r w:rsidR="00216400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5</w:t>
      </w:r>
    </w:p>
    <w:p w:rsidR="00BC1B59" w:rsidRPr="00594245" w:rsidRDefault="00BC1B59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</w:t>
      </w:r>
      <w:r w:rsidR="00C46EC6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</w:t>
      </w:r>
      <w:r w:rsidRPr="00594245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до рішення </w:t>
      </w:r>
      <w:r w:rsidR="00C46EC6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Тавричанської сільської </w:t>
      </w:r>
      <w:r w:rsidRPr="00594245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ради </w:t>
      </w:r>
    </w:p>
    <w:p w:rsidR="00C46EC6" w:rsidRPr="00594245" w:rsidRDefault="00BC1B59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« Про </w:t>
      </w:r>
      <w:r w:rsidR="00C46EC6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сільський бюджет Тавричанської </w:t>
      </w:r>
    </w:p>
    <w:p w:rsidR="00BE3717" w:rsidRPr="00594245" w:rsidRDefault="00C46EC6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</w:t>
      </w:r>
      <w:r w:rsidR="002653FD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о</w:t>
      </w:r>
      <w:r w:rsidR="00310C3D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б’єднаної територіальної громади 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на 2019 рік</w:t>
      </w:r>
      <w:r w:rsidR="00BC1B59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»</w:t>
      </w:r>
    </w:p>
    <w:p w:rsidR="004D3955" w:rsidRPr="00594245" w:rsidRDefault="00BE3717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від 19.12.2018р. №</w:t>
      </w:r>
      <w:r w:rsidR="00CE4499"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485</w:t>
      </w:r>
    </w:p>
    <w:p w:rsidR="004D3955" w:rsidRPr="00594245" w:rsidRDefault="004D3955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в редакції рішення ХХ</w:t>
      </w:r>
      <w:r w:rsidR="0036340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ХІ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сесії сільської ради УІІІ скликання</w:t>
      </w:r>
    </w:p>
    <w:p w:rsidR="004D3955" w:rsidRPr="00594245" w:rsidRDefault="004D3955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від</w:t>
      </w:r>
      <w:r w:rsidR="0036340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440807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1</w:t>
      </w:r>
      <w:r w:rsidR="0036340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8</w:t>
      </w:r>
      <w:r w:rsidR="00440807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</w:t>
      </w:r>
      <w:r w:rsidR="0036340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12</w:t>
      </w:r>
      <w:r w:rsidR="00440807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.2019р.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№</w:t>
      </w:r>
      <w:r w:rsidR="0046573A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FB2E7B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36340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______</w:t>
      </w:r>
    </w:p>
    <w:p w:rsidR="00BC1B59" w:rsidRPr="00594245" w:rsidRDefault="00BC1B59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</w:t>
      </w:r>
    </w:p>
    <w:p w:rsidR="00BC1B59" w:rsidRPr="00594245" w:rsidRDefault="00BC1B59" w:rsidP="00756CFE">
      <w:pPr>
        <w:framePr w:w="14844" w:h="1731" w:hRule="exact" w:hSpace="180" w:wrap="around" w:vAnchor="text" w:hAnchor="page" w:x="1316" w:y="35"/>
        <w:autoSpaceDE w:val="0"/>
        <w:autoSpaceDN w:val="0"/>
        <w:spacing w:after="0" w:line="240" w:lineRule="auto"/>
        <w:suppressOverlap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C1B59" w:rsidRPr="00594245" w:rsidRDefault="00BC1B59" w:rsidP="00756CFE">
      <w:pPr>
        <w:framePr w:w="14844" w:h="1731" w:hRule="exact" w:hSpace="180" w:wrap="around" w:vAnchor="text" w:hAnchor="page" w:x="1316" w:y="35"/>
        <w:spacing w:after="0" w:line="240" w:lineRule="auto"/>
        <w:suppressOverlap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C1B59" w:rsidRPr="00594245" w:rsidRDefault="00BC1B59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</w:t>
      </w:r>
      <w:r w:rsidR="009B638C"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</w:t>
      </w:r>
      <w:r w:rsidR="0043337A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</w:t>
      </w:r>
      <w:r w:rsidR="0021701E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</w:t>
      </w:r>
      <w:r w:rsidR="0043337A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</w:t>
      </w:r>
      <w:r w:rsidR="009B638C"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</w:t>
      </w:r>
      <w:r w:rsidRPr="00594245"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uk-UA"/>
        </w:rPr>
        <w:t xml:space="preserve"> </w:t>
      </w:r>
      <w:r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Міжбюджетні трансферти на 2019 рік</w:t>
      </w:r>
      <w:r w:rsidR="00EB7713"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                            </w:t>
      </w:r>
      <w:r w:rsidRPr="00594245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грн.</w:t>
      </w:r>
    </w:p>
    <w:tbl>
      <w:tblPr>
        <w:tblW w:w="4876" w:type="pct"/>
        <w:jc w:val="center"/>
        <w:tblCellSpacing w:w="18" w:type="dxa"/>
        <w:tblInd w:w="-12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905"/>
        <w:gridCol w:w="1140"/>
        <w:gridCol w:w="1007"/>
        <w:gridCol w:w="2068"/>
        <w:gridCol w:w="1506"/>
        <w:gridCol w:w="3212"/>
        <w:gridCol w:w="1908"/>
      </w:tblGrid>
      <w:tr w:rsidR="00172ABC" w:rsidRPr="00594245" w:rsidTr="00363401">
        <w:trPr>
          <w:tblCellSpacing w:w="18" w:type="dxa"/>
          <w:jc w:val="center"/>
        </w:trPr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9F087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9F087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40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9F087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з інших місцевих бюджетів</w:t>
            </w:r>
          </w:p>
        </w:tc>
      </w:tr>
      <w:tr w:rsidR="00172ABC" w:rsidRPr="00594245" w:rsidTr="00363401">
        <w:trPr>
          <w:trHeight w:val="486"/>
          <w:tblCellSpacing w:w="18" w:type="dxa"/>
          <w:jc w:val="center"/>
        </w:trPr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879" w:rsidRPr="009F0879" w:rsidRDefault="009F087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879" w:rsidRPr="009F0879" w:rsidRDefault="009F087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D8753A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</w:t>
            </w:r>
            <w:r w:rsidR="009F0879"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отація на:</w:t>
            </w:r>
          </w:p>
        </w:tc>
        <w:tc>
          <w:tcPr>
            <w:tcW w:w="31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D8753A" w:rsidP="00D875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</w:t>
            </w:r>
            <w:r w:rsidR="009F0879"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убвенції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879" w:rsidRPr="009F0879" w:rsidRDefault="00D8753A" w:rsidP="00D875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</w:t>
            </w:r>
            <w:r w:rsidR="009F0879"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сього</w:t>
            </w:r>
          </w:p>
        </w:tc>
      </w:tr>
      <w:tr w:rsidR="00172ABC" w:rsidRPr="00594245" w:rsidTr="00363401">
        <w:trPr>
          <w:trHeight w:val="595"/>
          <w:tblCellSpacing w:w="18" w:type="dxa"/>
          <w:jc w:val="center"/>
        </w:trPr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879" w:rsidRPr="009F0879" w:rsidRDefault="009F087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879" w:rsidRPr="009F0879" w:rsidRDefault="009F087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879" w:rsidRPr="009F0879" w:rsidRDefault="009F0879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Дотаткова</w:t>
            </w:r>
            <w:proofErr w:type="spellEnd"/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 *</w:t>
            </w:r>
          </w:p>
        </w:tc>
        <w:tc>
          <w:tcPr>
            <w:tcW w:w="31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879" w:rsidRPr="009F0879" w:rsidRDefault="009F0879" w:rsidP="00D875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Загального фонду на:</w:t>
            </w: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879" w:rsidRPr="009F0879" w:rsidRDefault="009F087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63401" w:rsidRPr="00474D0F" w:rsidTr="00363401">
        <w:trPr>
          <w:trHeight w:val="969"/>
          <w:tblCellSpacing w:w="18" w:type="dxa"/>
          <w:jc w:val="center"/>
        </w:trPr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9F0879" w:rsidRDefault="00363401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бюджету*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бюджету***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реалізацію заходів, спрямованих на підвищення якості освіти за рахунок відповідної субвенції з державного бюджету*****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здійснення переданих видатків у сфері охорони здоров’я за рахунок коштів медичної субвенції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Інша субвенція з місцевого бюджету***</w:t>
            </w:r>
          </w:p>
        </w:tc>
        <w:tc>
          <w:tcPr>
            <w:tcW w:w="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363401" w:rsidRPr="00647BD0" w:rsidTr="00363401">
        <w:trPr>
          <w:trHeight w:val="512"/>
          <w:tblCellSpacing w:w="18" w:type="dxa"/>
          <w:jc w:val="center"/>
        </w:trPr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9F0879" w:rsidRDefault="00363401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проведення видатків на поховання учасників бойових дій та осіб з інвалідністю в наслідок війни, а також на надання пільгового медичного обслуговування особам, які постраждали внаслідок Чорнобильської катастрофи</w:t>
            </w:r>
          </w:p>
        </w:tc>
        <w:tc>
          <w:tcPr>
            <w:tcW w:w="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363401" w:rsidRPr="00647BD0" w:rsidTr="00363401">
        <w:trPr>
          <w:trHeight w:val="690"/>
          <w:tblCellSpacing w:w="18" w:type="dxa"/>
          <w:jc w:val="center"/>
        </w:trPr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9F0879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01" w:rsidRPr="009F0879" w:rsidRDefault="00363401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363401" w:rsidRPr="003B6D7F" w:rsidTr="00363401">
        <w:trPr>
          <w:trHeight w:val="161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DC2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653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653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363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363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363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</w:t>
            </w:r>
          </w:p>
        </w:tc>
      </w:tr>
      <w:tr w:rsidR="00363401" w:rsidRPr="003B6D7F" w:rsidTr="00363401">
        <w:trPr>
          <w:trHeight w:val="252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21100000000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Обласний бюджет 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2356700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647BD0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25200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653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136096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910B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56471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363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6505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647BD0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2584972</w:t>
            </w:r>
          </w:p>
        </w:tc>
      </w:tr>
      <w:tr w:rsidR="00363401" w:rsidRPr="00594245" w:rsidTr="00363401">
        <w:trPr>
          <w:trHeight w:val="38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2356700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01" w:rsidRPr="00594245" w:rsidRDefault="00647BD0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25200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653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136096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910B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56471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3634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6505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363401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1" w:rsidRPr="00594245" w:rsidRDefault="00647BD0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2584972</w:t>
            </w:r>
          </w:p>
        </w:tc>
      </w:tr>
    </w:tbl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39D1" w:rsidRDefault="000C39D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39D1" w:rsidRDefault="000C39D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39D1" w:rsidRDefault="000C39D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39D1" w:rsidRDefault="000C39D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39D1" w:rsidRDefault="000C39D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63401" w:rsidRDefault="0036340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63401" w:rsidRDefault="00363401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4876" w:type="pct"/>
        <w:jc w:val="center"/>
        <w:tblCellSpacing w:w="18" w:type="dxa"/>
        <w:tblInd w:w="-12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1098"/>
        <w:gridCol w:w="1007"/>
        <w:gridCol w:w="1443"/>
        <w:gridCol w:w="1771"/>
        <w:gridCol w:w="1098"/>
        <w:gridCol w:w="1226"/>
        <w:gridCol w:w="2068"/>
        <w:gridCol w:w="2035"/>
      </w:tblGrid>
      <w:tr w:rsidR="000A3F84" w:rsidRPr="00594245" w:rsidTr="00172ABC">
        <w:trPr>
          <w:tblCellSpacing w:w="18" w:type="dxa"/>
          <w:jc w:val="center"/>
        </w:trPr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F84" w:rsidRPr="009F0879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3F84" w:rsidRPr="009F0879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40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F84" w:rsidRPr="009F0879" w:rsidRDefault="000A3F84" w:rsidP="000C39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Трансферти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іншим місцевим </w:t>
            </w: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ам</w:t>
            </w:r>
          </w:p>
        </w:tc>
      </w:tr>
      <w:tr w:rsidR="000A3F84" w:rsidRPr="00594245" w:rsidTr="000A3F84">
        <w:trPr>
          <w:trHeight w:val="486"/>
          <w:tblCellSpacing w:w="18" w:type="dxa"/>
          <w:jc w:val="center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F84" w:rsidRPr="009F0879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:</w:t>
            </w:r>
          </w:p>
          <w:p w:rsidR="000A3F84" w:rsidRPr="009F0879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</w:t>
            </w: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убвенції</w:t>
            </w: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0A3F84" w:rsidRPr="00594245" w:rsidTr="000A3F84">
        <w:trPr>
          <w:trHeight w:val="595"/>
          <w:tblCellSpacing w:w="18" w:type="dxa"/>
          <w:jc w:val="center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087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Загального фонду на:</w:t>
            </w: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3F84" w:rsidRPr="00647BD0" w:rsidTr="000A3F84">
        <w:trPr>
          <w:trHeight w:val="886"/>
          <w:tblCellSpacing w:w="18" w:type="dxa"/>
          <w:jc w:val="center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Субвенції з місцевого бюджету на здійснення переданих видатків у сфері охорони здоров’я за рахунок коштів медичної субвенції **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за рахунок залишку медичної субвенції, що утворився на початок бюджетного року****</w:t>
            </w:r>
          </w:p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Субвенція з місцевого бюджету на фінансове забезпечення будівництва, реконструкції, ремонту та утримання автомобільних доріг загального користування місцевого значення, вулиць і доріг комунальної власності у населених пунктах ****</w:t>
            </w:r>
          </w:p>
        </w:tc>
        <w:tc>
          <w:tcPr>
            <w:tcW w:w="8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594245" w:rsidRDefault="000A3F84" w:rsidP="00B22B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C16C03" w:rsidRPr="00474D0F" w:rsidTr="000A3F84">
        <w:trPr>
          <w:trHeight w:val="1108"/>
          <w:tblCellSpacing w:w="18" w:type="dxa"/>
          <w:jc w:val="center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172ABC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172ABC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здійснення видатків на забезпечення соціальними послугами населення Тавричанської сільської ради Каховським районним центром надання соціальних послуг **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здійснення видатків на забезпечення видатків на оплату комунальних послуг та енергоносіїв Каховської центральної районної лікарні **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E0519A" w:rsidP="00A000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r w:rsidR="00A0007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видатків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придбання персональних </w:t>
            </w:r>
            <w:r w:rsidR="00A0007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комп’ютерів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****</w:t>
            </w:r>
            <w:r w:rsidR="00C16C0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E0519A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будівництва спортивного майданчика для міні-футболу зі штучним покриттям 22м*42м по вул.. Центральній</w:t>
            </w:r>
            <w:r w:rsidR="006C23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,30 в </w:t>
            </w:r>
            <w:proofErr w:type="spellStart"/>
            <w:r w:rsidR="006C23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с.Мар</w:t>
            </w:r>
            <w:proofErr w:type="spellEnd"/>
            <w:r w:rsidR="006C23F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br w:type="column"/>
              <w:t>6янівка Каховського району</w:t>
            </w:r>
            <w:r w:rsidR="00A0007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*****</w:t>
            </w:r>
            <w:r w:rsidR="00C16C03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*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594245" w:rsidRDefault="000A3F84" w:rsidP="00B22B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C16C03" w:rsidRPr="00474D0F" w:rsidTr="000A3F84">
        <w:trPr>
          <w:trHeight w:val="1909"/>
          <w:tblCellSpacing w:w="18" w:type="dxa"/>
          <w:jc w:val="center"/>
        </w:trPr>
        <w:tc>
          <w:tcPr>
            <w:tcW w:w="3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172ABC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172ABC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F84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F84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Використання медичної субвенції на здійснення видатків на вторинну медичну допомогу жителям Тавричанської сільської ради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Використання залишку медичної субвенції, що утворився на початок бюджетного року на придбання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мультизрізового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комп’ютерного томографа для сучасного медичного обстеження внутрішніх органів пацієнтів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84" w:rsidRPr="009F0879" w:rsidRDefault="000A3F84" w:rsidP="00B22B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капітального ремонту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вул..шкільна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с.Заозерне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Каховського району Херсонської області</w:t>
            </w: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84" w:rsidRPr="00594245" w:rsidRDefault="000A3F84" w:rsidP="00B22B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0A3F84" w:rsidRPr="003B6D7F" w:rsidTr="000A3F84">
        <w:trPr>
          <w:trHeight w:val="161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172AB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16</w:t>
            </w:r>
          </w:p>
        </w:tc>
      </w:tr>
      <w:tr w:rsidR="000A3F84" w:rsidRPr="003B6D7F" w:rsidTr="000A3F84">
        <w:trPr>
          <w:trHeight w:val="252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21100000000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Обласний бюджет  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E0519A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24000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40605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84000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148605</w:t>
            </w:r>
          </w:p>
        </w:tc>
      </w:tr>
      <w:tr w:rsidR="000A3F84" w:rsidRPr="00594245" w:rsidTr="000A3F84">
        <w:trPr>
          <w:trHeight w:val="464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21312000000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Районний бюджет Каховського району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359676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450130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2891100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A3F84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974682,87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4675588,87</w:t>
            </w:r>
          </w:p>
        </w:tc>
      </w:tr>
      <w:tr w:rsidR="000A3F84" w:rsidRPr="00594245" w:rsidTr="000A3F84">
        <w:trPr>
          <w:trHeight w:val="38"/>
          <w:tblCellSpacing w:w="18" w:type="dxa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9D1" w:rsidRPr="00594245" w:rsidRDefault="000C39D1" w:rsidP="00B22B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59424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359676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450130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24000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40605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2891100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77375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974682,87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077375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84000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D1" w:rsidRPr="00594245" w:rsidRDefault="006C23FC" w:rsidP="00B22B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4824193,87</w:t>
            </w:r>
          </w:p>
        </w:tc>
      </w:tr>
    </w:tbl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879" w:rsidRDefault="009F087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C1B59" w:rsidRPr="00594245" w:rsidRDefault="00BC1B5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 Рішення Херсонської обласної ради </w:t>
      </w:r>
      <w:r w:rsidR="004636AC"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№1075 від 14.12.2018р.</w:t>
      </w:r>
      <w:r w:rsidR="00910BF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***** Рішення Херсонської обласної ради№1265 від 18.06.2019р.</w:t>
      </w:r>
    </w:p>
    <w:p w:rsidR="009B638C" w:rsidRDefault="00BC1B59" w:rsidP="00DC23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** Рішення </w:t>
      </w:r>
      <w:r w:rsidR="00DC23F6"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Тавричанської сільської 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ради №</w:t>
      </w:r>
      <w:r w:rsidR="00BE3717"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485 </w:t>
      </w:r>
      <w:r w:rsidR="00DC23F6"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</w:t>
      </w:r>
      <w:r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ід </w:t>
      </w:r>
      <w:r w:rsidR="00DC23F6" w:rsidRPr="0059424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19.12.2018р.</w:t>
      </w:r>
      <w:r w:rsidR="00C16C03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****** Рішення Тавричанської сільської ради №</w:t>
      </w:r>
      <w:r w:rsidR="00F96701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704 </w:t>
      </w:r>
      <w:r w:rsidR="00C16C03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від 12.07.2019р.</w:t>
      </w:r>
    </w:p>
    <w:p w:rsidR="00A2326F" w:rsidRDefault="00A2326F" w:rsidP="00DC23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***Рішення Херсонської обласної ради №</w:t>
      </w:r>
      <w:r w:rsidR="003B6D7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1199 </w:t>
      </w: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від</w:t>
      </w:r>
      <w:r w:rsidR="003B6D7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25.04.2019р.</w:t>
      </w:r>
    </w:p>
    <w:p w:rsidR="00A32326" w:rsidRPr="00594245" w:rsidRDefault="00A2326F" w:rsidP="00910BFF">
      <w:pPr>
        <w:spacing w:after="0" w:line="240" w:lineRule="auto"/>
        <w:rPr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***</w:t>
      </w:r>
      <w:r w:rsidR="00910BF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Рішення Тавричанської сільської ради №</w:t>
      </w:r>
      <w:r w:rsidR="0044080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641</w:t>
      </w: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від</w:t>
      </w:r>
      <w:r w:rsidR="00440807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10.05.2019р.</w:t>
      </w:r>
      <w:r w:rsidR="0043337A">
        <w:rPr>
          <w:sz w:val="16"/>
          <w:szCs w:val="16"/>
          <w:lang w:val="uk-UA"/>
        </w:rPr>
        <w:t xml:space="preserve">                                                  </w:t>
      </w:r>
      <w:r w:rsidR="00594245">
        <w:rPr>
          <w:sz w:val="16"/>
          <w:szCs w:val="16"/>
          <w:lang w:val="uk-UA"/>
        </w:rPr>
        <w:t xml:space="preserve">              </w:t>
      </w:r>
      <w:r w:rsidR="0043337A">
        <w:rPr>
          <w:sz w:val="16"/>
          <w:szCs w:val="16"/>
          <w:lang w:val="uk-UA"/>
        </w:rPr>
        <w:t xml:space="preserve"> </w:t>
      </w:r>
      <w:r w:rsidR="00594245">
        <w:rPr>
          <w:sz w:val="16"/>
          <w:szCs w:val="16"/>
          <w:lang w:val="uk-UA"/>
        </w:rPr>
        <w:t xml:space="preserve">   Секретар сільської ради                   </w:t>
      </w:r>
      <w:r w:rsidR="0043337A">
        <w:rPr>
          <w:sz w:val="16"/>
          <w:szCs w:val="16"/>
          <w:lang w:val="uk-UA"/>
        </w:rPr>
        <w:t xml:space="preserve">                    </w:t>
      </w:r>
      <w:r w:rsidR="00594245">
        <w:rPr>
          <w:sz w:val="16"/>
          <w:szCs w:val="16"/>
          <w:lang w:val="uk-UA"/>
        </w:rPr>
        <w:t xml:space="preserve">         </w:t>
      </w:r>
      <w:r w:rsidR="00603A30" w:rsidRPr="00594245">
        <w:rPr>
          <w:sz w:val="16"/>
          <w:szCs w:val="16"/>
          <w:lang w:val="uk-UA"/>
        </w:rPr>
        <w:t xml:space="preserve">                </w:t>
      </w:r>
      <w:r w:rsidR="00594245">
        <w:rPr>
          <w:sz w:val="16"/>
          <w:szCs w:val="16"/>
          <w:lang w:val="uk-UA"/>
        </w:rPr>
        <w:t>Кіло Л.Ф.</w:t>
      </w:r>
      <w:r w:rsidR="00603A30" w:rsidRPr="00594245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</w:t>
      </w:r>
      <w:r w:rsidR="009B638C" w:rsidRPr="00594245">
        <w:rPr>
          <w:sz w:val="16"/>
          <w:szCs w:val="16"/>
          <w:lang w:val="uk-UA"/>
        </w:rPr>
        <w:tab/>
      </w:r>
    </w:p>
    <w:sectPr w:rsidR="00A32326" w:rsidRPr="00594245" w:rsidSect="006F3E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353" w:rsidRDefault="00D47353" w:rsidP="00424298">
      <w:pPr>
        <w:spacing w:after="0" w:line="240" w:lineRule="auto"/>
      </w:pPr>
      <w:r>
        <w:separator/>
      </w:r>
    </w:p>
  </w:endnote>
  <w:endnote w:type="continuationSeparator" w:id="0">
    <w:p w:rsidR="00D47353" w:rsidRDefault="00D47353" w:rsidP="0042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353" w:rsidRDefault="00D47353" w:rsidP="00424298">
      <w:pPr>
        <w:spacing w:after="0" w:line="240" w:lineRule="auto"/>
      </w:pPr>
      <w:r>
        <w:separator/>
      </w:r>
    </w:p>
  </w:footnote>
  <w:footnote w:type="continuationSeparator" w:id="0">
    <w:p w:rsidR="00D47353" w:rsidRDefault="00D47353" w:rsidP="00424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7"/>
    <w:rsid w:val="00023AC9"/>
    <w:rsid w:val="0002560F"/>
    <w:rsid w:val="00045FBC"/>
    <w:rsid w:val="00066960"/>
    <w:rsid w:val="00077375"/>
    <w:rsid w:val="000A3F84"/>
    <w:rsid w:val="000C39D1"/>
    <w:rsid w:val="00172ABC"/>
    <w:rsid w:val="001F1B04"/>
    <w:rsid w:val="00216400"/>
    <w:rsid w:val="0021701E"/>
    <w:rsid w:val="002636E8"/>
    <w:rsid w:val="002653FD"/>
    <w:rsid w:val="0026752F"/>
    <w:rsid w:val="002B50E2"/>
    <w:rsid w:val="00310B95"/>
    <w:rsid w:val="00310C3D"/>
    <w:rsid w:val="0031303F"/>
    <w:rsid w:val="00337F94"/>
    <w:rsid w:val="00362435"/>
    <w:rsid w:val="00363401"/>
    <w:rsid w:val="003B6D7F"/>
    <w:rsid w:val="00424298"/>
    <w:rsid w:val="0043337A"/>
    <w:rsid w:val="00440807"/>
    <w:rsid w:val="004603A7"/>
    <w:rsid w:val="004636AC"/>
    <w:rsid w:val="0046573A"/>
    <w:rsid w:val="00474D0F"/>
    <w:rsid w:val="00480DE9"/>
    <w:rsid w:val="004B0ABE"/>
    <w:rsid w:val="004D3920"/>
    <w:rsid w:val="004D3955"/>
    <w:rsid w:val="00585C97"/>
    <w:rsid w:val="00594245"/>
    <w:rsid w:val="00595FB9"/>
    <w:rsid w:val="005A3689"/>
    <w:rsid w:val="00603A30"/>
    <w:rsid w:val="00647BD0"/>
    <w:rsid w:val="006536AA"/>
    <w:rsid w:val="006C23FC"/>
    <w:rsid w:val="006F3E6E"/>
    <w:rsid w:val="006F7BD7"/>
    <w:rsid w:val="00727A5F"/>
    <w:rsid w:val="00756CFE"/>
    <w:rsid w:val="007C34D2"/>
    <w:rsid w:val="00801F20"/>
    <w:rsid w:val="00910BFF"/>
    <w:rsid w:val="00922874"/>
    <w:rsid w:val="00942348"/>
    <w:rsid w:val="009B638C"/>
    <w:rsid w:val="009F0879"/>
    <w:rsid w:val="00A00072"/>
    <w:rsid w:val="00A21647"/>
    <w:rsid w:val="00A2326F"/>
    <w:rsid w:val="00AB6730"/>
    <w:rsid w:val="00AC0F22"/>
    <w:rsid w:val="00B1055F"/>
    <w:rsid w:val="00BC1B59"/>
    <w:rsid w:val="00BE3717"/>
    <w:rsid w:val="00BF7B89"/>
    <w:rsid w:val="00C16C03"/>
    <w:rsid w:val="00C20CD7"/>
    <w:rsid w:val="00C46EC6"/>
    <w:rsid w:val="00CC750D"/>
    <w:rsid w:val="00CE4499"/>
    <w:rsid w:val="00D32CA7"/>
    <w:rsid w:val="00D47353"/>
    <w:rsid w:val="00D8753A"/>
    <w:rsid w:val="00DA07B3"/>
    <w:rsid w:val="00DA744C"/>
    <w:rsid w:val="00DC23F6"/>
    <w:rsid w:val="00DE7775"/>
    <w:rsid w:val="00E0519A"/>
    <w:rsid w:val="00E423C3"/>
    <w:rsid w:val="00EB7713"/>
    <w:rsid w:val="00F772B3"/>
    <w:rsid w:val="00F96701"/>
    <w:rsid w:val="00FB2E7B"/>
    <w:rsid w:val="00FC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Тавричанська</dc:creator>
  <cp:lastModifiedBy>Тавричанська</cp:lastModifiedBy>
  <cp:revision>17</cp:revision>
  <cp:lastPrinted>2019-07-19T06:52:00Z</cp:lastPrinted>
  <dcterms:created xsi:type="dcterms:W3CDTF">2019-05-03T11:48:00Z</dcterms:created>
  <dcterms:modified xsi:type="dcterms:W3CDTF">2019-12-17T09:30:00Z</dcterms:modified>
</cp:coreProperties>
</file>