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26" w:rsidRPr="008E14D0" w:rsidRDefault="00437579" w:rsidP="00437579">
      <w:pPr>
        <w:jc w:val="right"/>
        <w:rPr>
          <w:sz w:val="16"/>
          <w:szCs w:val="16"/>
          <w:lang w:val="uk-UA"/>
        </w:rPr>
      </w:pPr>
      <w:r w:rsidRPr="008E14D0">
        <w:rPr>
          <w:sz w:val="16"/>
          <w:szCs w:val="16"/>
          <w:lang w:val="uk-UA"/>
        </w:rPr>
        <w:t>Додаток 6</w:t>
      </w:r>
    </w:p>
    <w:p w:rsidR="00124DA6" w:rsidRPr="008E14D0" w:rsidRDefault="004504E5" w:rsidP="00D24836">
      <w:pPr>
        <w:jc w:val="right"/>
        <w:rPr>
          <w:sz w:val="16"/>
          <w:szCs w:val="16"/>
          <w:lang w:val="uk-UA"/>
        </w:rPr>
      </w:pPr>
      <w:r w:rsidRPr="008E14D0">
        <w:rPr>
          <w:sz w:val="16"/>
          <w:szCs w:val="16"/>
          <w:lang w:val="uk-UA"/>
        </w:rPr>
        <w:t xml:space="preserve">До рішення </w:t>
      </w:r>
      <w:r w:rsidR="002157A2">
        <w:rPr>
          <w:sz w:val="16"/>
          <w:szCs w:val="16"/>
          <w:lang w:val="uk-UA"/>
        </w:rPr>
        <w:t>ХХХ</w:t>
      </w:r>
      <w:r w:rsidR="00EF6DC0" w:rsidRPr="008E14D0">
        <w:rPr>
          <w:sz w:val="16"/>
          <w:szCs w:val="16"/>
          <w:lang w:val="uk-UA"/>
        </w:rPr>
        <w:t>У</w:t>
      </w:r>
      <w:r w:rsidR="00365F22">
        <w:rPr>
          <w:sz w:val="16"/>
          <w:szCs w:val="16"/>
          <w:lang w:val="uk-UA"/>
        </w:rPr>
        <w:t>І</w:t>
      </w:r>
      <w:r w:rsidR="007D57BE">
        <w:rPr>
          <w:sz w:val="16"/>
          <w:szCs w:val="16"/>
          <w:lang w:val="uk-UA"/>
        </w:rPr>
        <w:t>І</w:t>
      </w:r>
      <w:r w:rsidR="002157A2">
        <w:rPr>
          <w:sz w:val="16"/>
          <w:szCs w:val="16"/>
          <w:lang w:val="uk-UA"/>
        </w:rPr>
        <w:t xml:space="preserve"> </w:t>
      </w:r>
      <w:r w:rsidR="00EF6DC0" w:rsidRPr="008E14D0">
        <w:rPr>
          <w:sz w:val="16"/>
          <w:szCs w:val="16"/>
          <w:lang w:val="uk-UA"/>
        </w:rPr>
        <w:t xml:space="preserve">сесії </w:t>
      </w:r>
      <w:r w:rsidRPr="008E14D0">
        <w:rPr>
          <w:sz w:val="16"/>
          <w:szCs w:val="16"/>
          <w:lang w:val="uk-UA"/>
        </w:rPr>
        <w:t xml:space="preserve"> сільської ради</w:t>
      </w:r>
      <w:r w:rsidR="00EF6DC0" w:rsidRPr="008E14D0">
        <w:rPr>
          <w:sz w:val="16"/>
          <w:szCs w:val="16"/>
          <w:lang w:val="uk-UA"/>
        </w:rPr>
        <w:t xml:space="preserve"> УІІ</w:t>
      </w:r>
      <w:r w:rsidR="00C86176" w:rsidRPr="008E14D0">
        <w:rPr>
          <w:sz w:val="16"/>
          <w:szCs w:val="16"/>
          <w:lang w:val="uk-UA"/>
        </w:rPr>
        <w:t>І</w:t>
      </w:r>
      <w:r w:rsidR="00EF6DC0" w:rsidRPr="008E14D0">
        <w:rPr>
          <w:sz w:val="16"/>
          <w:szCs w:val="16"/>
          <w:lang w:val="uk-UA"/>
        </w:rPr>
        <w:t xml:space="preserve"> скликання </w:t>
      </w:r>
      <w:r w:rsidR="0027067B" w:rsidRPr="008E14D0">
        <w:rPr>
          <w:sz w:val="16"/>
          <w:szCs w:val="16"/>
          <w:lang w:val="uk-UA"/>
        </w:rPr>
        <w:t>в</w:t>
      </w:r>
      <w:r w:rsidR="00437579" w:rsidRPr="008E14D0">
        <w:rPr>
          <w:sz w:val="16"/>
          <w:szCs w:val="16"/>
          <w:lang w:val="uk-UA"/>
        </w:rPr>
        <w:t xml:space="preserve">ід </w:t>
      </w:r>
      <w:r w:rsidR="00C86176" w:rsidRPr="008E14D0">
        <w:rPr>
          <w:sz w:val="16"/>
          <w:szCs w:val="16"/>
          <w:lang w:val="uk-UA"/>
        </w:rPr>
        <w:t xml:space="preserve"> </w:t>
      </w:r>
      <w:r w:rsidR="007D57BE">
        <w:rPr>
          <w:sz w:val="16"/>
          <w:szCs w:val="16"/>
          <w:lang w:val="uk-UA"/>
        </w:rPr>
        <w:t>30</w:t>
      </w:r>
      <w:r w:rsidR="00365F22">
        <w:rPr>
          <w:sz w:val="16"/>
          <w:szCs w:val="16"/>
          <w:lang w:val="uk-UA"/>
        </w:rPr>
        <w:t>.0</w:t>
      </w:r>
      <w:r w:rsidR="007D57BE">
        <w:rPr>
          <w:sz w:val="16"/>
          <w:szCs w:val="16"/>
          <w:lang w:val="uk-UA"/>
        </w:rPr>
        <w:t>7</w:t>
      </w:r>
      <w:r w:rsidR="00365F22">
        <w:rPr>
          <w:sz w:val="16"/>
          <w:szCs w:val="16"/>
          <w:lang w:val="uk-UA"/>
        </w:rPr>
        <w:t>.</w:t>
      </w:r>
      <w:r w:rsidR="002157A2">
        <w:rPr>
          <w:sz w:val="16"/>
          <w:szCs w:val="16"/>
          <w:lang w:val="uk-UA"/>
        </w:rPr>
        <w:t xml:space="preserve"> </w:t>
      </w:r>
      <w:r w:rsidR="00C86176" w:rsidRPr="008E14D0">
        <w:rPr>
          <w:sz w:val="16"/>
          <w:szCs w:val="16"/>
          <w:lang w:val="uk-UA"/>
        </w:rPr>
        <w:t xml:space="preserve"> 2020р.</w:t>
      </w:r>
      <w:r w:rsidR="00437579" w:rsidRPr="008E14D0">
        <w:rPr>
          <w:sz w:val="16"/>
          <w:szCs w:val="16"/>
          <w:lang w:val="uk-UA"/>
        </w:rPr>
        <w:t xml:space="preserve"> №</w:t>
      </w:r>
      <w:r w:rsidR="00BB6295" w:rsidRPr="008E14D0">
        <w:rPr>
          <w:sz w:val="16"/>
          <w:szCs w:val="16"/>
          <w:lang w:val="uk-UA"/>
        </w:rPr>
        <w:t xml:space="preserve"> </w:t>
      </w:r>
      <w:r w:rsidR="007D57BE">
        <w:rPr>
          <w:sz w:val="16"/>
          <w:szCs w:val="16"/>
          <w:lang w:val="uk-UA"/>
        </w:rPr>
        <w:t>_______</w:t>
      </w:r>
    </w:p>
    <w:p w:rsidR="00124DA6" w:rsidRPr="008E14D0" w:rsidRDefault="00EB2805" w:rsidP="00437579">
      <w:pPr>
        <w:jc w:val="center"/>
        <w:rPr>
          <w:sz w:val="16"/>
          <w:szCs w:val="16"/>
          <w:lang w:val="uk-UA"/>
        </w:rPr>
      </w:pPr>
      <w:r w:rsidRPr="008E14D0">
        <w:rPr>
          <w:sz w:val="16"/>
          <w:szCs w:val="16"/>
          <w:lang w:val="uk-UA"/>
        </w:rPr>
        <w:t xml:space="preserve"> </w:t>
      </w:r>
      <w:r w:rsidR="00437579" w:rsidRPr="008E14D0">
        <w:rPr>
          <w:sz w:val="16"/>
          <w:szCs w:val="16"/>
          <w:lang w:val="uk-UA"/>
        </w:rPr>
        <w:t>РОЗПОДІЛ</w:t>
      </w:r>
    </w:p>
    <w:p w:rsidR="00437579" w:rsidRPr="008E14D0" w:rsidRDefault="00437579" w:rsidP="00437579">
      <w:pPr>
        <w:jc w:val="center"/>
        <w:rPr>
          <w:sz w:val="16"/>
          <w:szCs w:val="16"/>
          <w:lang w:val="uk-UA"/>
        </w:rPr>
      </w:pPr>
      <w:r w:rsidRPr="008E14D0">
        <w:rPr>
          <w:sz w:val="16"/>
          <w:szCs w:val="16"/>
          <w:lang w:val="uk-UA"/>
        </w:rPr>
        <w:t xml:space="preserve">Коштів бюджету розвитку </w:t>
      </w:r>
      <w:r w:rsidR="0083308B" w:rsidRPr="008E14D0">
        <w:rPr>
          <w:sz w:val="16"/>
          <w:szCs w:val="16"/>
          <w:lang w:val="uk-UA"/>
        </w:rPr>
        <w:t xml:space="preserve">на здійснення заходів із будівництва, реконструкції і реставрації об’єктів виробничої, комунікаційної та соціальної інфраструктури </w:t>
      </w:r>
      <w:r w:rsidRPr="008E14D0">
        <w:rPr>
          <w:sz w:val="16"/>
          <w:szCs w:val="16"/>
          <w:lang w:val="uk-UA"/>
        </w:rPr>
        <w:t>за об’єктами у 20</w:t>
      </w:r>
      <w:r w:rsidR="0027067B" w:rsidRPr="008E14D0">
        <w:rPr>
          <w:sz w:val="16"/>
          <w:szCs w:val="16"/>
          <w:lang w:val="uk-UA"/>
        </w:rPr>
        <w:t>20</w:t>
      </w:r>
      <w:r w:rsidRPr="008E14D0">
        <w:rPr>
          <w:sz w:val="16"/>
          <w:szCs w:val="16"/>
          <w:lang w:val="uk-UA"/>
        </w:rPr>
        <w:t xml:space="preserve"> році</w:t>
      </w:r>
    </w:p>
    <w:tbl>
      <w:tblPr>
        <w:tblW w:w="15070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5"/>
        <w:gridCol w:w="1559"/>
        <w:gridCol w:w="1276"/>
        <w:gridCol w:w="2268"/>
        <w:gridCol w:w="3119"/>
        <w:gridCol w:w="1134"/>
        <w:gridCol w:w="992"/>
        <w:gridCol w:w="850"/>
        <w:gridCol w:w="993"/>
        <w:gridCol w:w="1134"/>
      </w:tblGrid>
      <w:tr w:rsidR="0083308B" w:rsidRPr="008E14D0" w:rsidTr="008F1C6F">
        <w:trPr>
          <w:trHeight w:val="2262"/>
        </w:trPr>
        <w:tc>
          <w:tcPr>
            <w:tcW w:w="1745" w:type="dxa"/>
          </w:tcPr>
          <w:p w:rsidR="0083308B" w:rsidRPr="008E14D0" w:rsidRDefault="0083308B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Код</w:t>
            </w:r>
          </w:p>
          <w:p w:rsidR="0083308B" w:rsidRPr="008E14D0" w:rsidRDefault="0083308B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Програмної класифікації видатків та кредитування місцевих бюджетів</w:t>
            </w:r>
          </w:p>
        </w:tc>
        <w:tc>
          <w:tcPr>
            <w:tcW w:w="1559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 xml:space="preserve">Код </w:t>
            </w:r>
          </w:p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Типової програмної класифікації видатків та кредитування місцевих бюджетів</w:t>
            </w:r>
          </w:p>
        </w:tc>
        <w:tc>
          <w:tcPr>
            <w:tcW w:w="1276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Код</w:t>
            </w:r>
          </w:p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Функціональної класифікації видатків та кредитування бюджету</w:t>
            </w:r>
          </w:p>
        </w:tc>
        <w:tc>
          <w:tcPr>
            <w:tcW w:w="2268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Найменування головного розпорядника коштів місцевого бюджету /відповідального виконавця, найменування бюджетної 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3119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Найменування об’єкта відповідно до проектно-кошторисної документації</w:t>
            </w:r>
          </w:p>
        </w:tc>
        <w:tc>
          <w:tcPr>
            <w:tcW w:w="1134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Строк реалізації об’єкта ( рік початку і завершення)</w:t>
            </w:r>
          </w:p>
        </w:tc>
        <w:tc>
          <w:tcPr>
            <w:tcW w:w="992" w:type="dxa"/>
          </w:tcPr>
          <w:p w:rsidR="00FE2BF7" w:rsidRPr="008E14D0" w:rsidRDefault="0083308B" w:rsidP="00961355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Загальна вартість об’єкта,</w:t>
            </w:r>
          </w:p>
          <w:p w:rsidR="0083308B" w:rsidRPr="008E14D0" w:rsidRDefault="0083308B" w:rsidP="00961355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гривень</w:t>
            </w:r>
          </w:p>
        </w:tc>
        <w:tc>
          <w:tcPr>
            <w:tcW w:w="850" w:type="dxa"/>
          </w:tcPr>
          <w:p w:rsidR="0083308B" w:rsidRPr="008E14D0" w:rsidRDefault="0083308B" w:rsidP="00961355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Рівень виконання робіт на початок бюджетного періоду,%</w:t>
            </w:r>
          </w:p>
        </w:tc>
        <w:tc>
          <w:tcPr>
            <w:tcW w:w="993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Обсяг видатків бюджету розвитку,гривень</w:t>
            </w:r>
            <w:bookmarkStart w:id="0" w:name="_GoBack"/>
            <w:bookmarkEnd w:id="0"/>
          </w:p>
        </w:tc>
        <w:tc>
          <w:tcPr>
            <w:tcW w:w="1134" w:type="dxa"/>
          </w:tcPr>
          <w:p w:rsidR="0083308B" w:rsidRPr="008E14D0" w:rsidRDefault="0083308B" w:rsidP="000D768E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Рівень готовності об’єкта на кінець бюджетного періоду,%</w:t>
            </w:r>
          </w:p>
        </w:tc>
      </w:tr>
      <w:tr w:rsidR="0083308B" w:rsidRPr="008E14D0" w:rsidTr="008F1C6F">
        <w:trPr>
          <w:trHeight w:val="167"/>
        </w:trPr>
        <w:tc>
          <w:tcPr>
            <w:tcW w:w="1745" w:type="dxa"/>
          </w:tcPr>
          <w:p w:rsidR="0083308B" w:rsidRPr="008E14D0" w:rsidRDefault="0083308B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559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268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3119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83308B" w:rsidRPr="008E14D0" w:rsidRDefault="0083308B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850" w:type="dxa"/>
          </w:tcPr>
          <w:p w:rsidR="0083308B" w:rsidRPr="008E14D0" w:rsidRDefault="0083308B" w:rsidP="0083308B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993" w:type="dxa"/>
          </w:tcPr>
          <w:p w:rsidR="0083308B" w:rsidRPr="008E14D0" w:rsidRDefault="0083308B" w:rsidP="0083308B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134" w:type="dxa"/>
          </w:tcPr>
          <w:p w:rsidR="0083308B" w:rsidRPr="008E14D0" w:rsidRDefault="0083308B" w:rsidP="0083308B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10</w:t>
            </w:r>
          </w:p>
        </w:tc>
      </w:tr>
      <w:tr w:rsidR="007D57BE" w:rsidRPr="00835BCF" w:rsidTr="008F1C6F">
        <w:trPr>
          <w:trHeight w:val="167"/>
        </w:trPr>
        <w:tc>
          <w:tcPr>
            <w:tcW w:w="1745" w:type="dxa"/>
          </w:tcPr>
          <w:p w:rsidR="007D57BE" w:rsidRDefault="007D57BE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0111020</w:t>
            </w:r>
          </w:p>
        </w:tc>
        <w:tc>
          <w:tcPr>
            <w:tcW w:w="1559" w:type="dxa"/>
          </w:tcPr>
          <w:p w:rsidR="007D57BE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1020</w:t>
            </w:r>
          </w:p>
        </w:tc>
        <w:tc>
          <w:tcPr>
            <w:tcW w:w="1276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0921</w:t>
            </w:r>
          </w:p>
        </w:tc>
        <w:tc>
          <w:tcPr>
            <w:tcW w:w="2268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Надання загальної середньої освіти закладами загальної середньої освіти ( у тому числі з дошкільними підрозділами (відділеннями, групами))</w:t>
            </w:r>
          </w:p>
        </w:tc>
        <w:tc>
          <w:tcPr>
            <w:tcW w:w="3119" w:type="dxa"/>
          </w:tcPr>
          <w:p w:rsidR="007D57BE" w:rsidRPr="008E14D0" w:rsidRDefault="007D57BE" w:rsidP="007D57BE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Капітальний ремонт по улаштуванню автоматичної системи пожежної сигналізації, мовне оповіщення з системою централізованого спостерігання приміщень ЗОШ Тавричанської сільської ради Каховського району Херсонської області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1239564</w:t>
            </w:r>
          </w:p>
        </w:tc>
        <w:tc>
          <w:tcPr>
            <w:tcW w:w="850" w:type="dxa"/>
          </w:tcPr>
          <w:p w:rsidR="007D57BE" w:rsidRPr="008E14D0" w:rsidRDefault="007D57BE" w:rsidP="0083308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</w:tcPr>
          <w:p w:rsidR="007D57BE" w:rsidRPr="008E14D0" w:rsidRDefault="007D57BE" w:rsidP="0083308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1239564</w:t>
            </w:r>
          </w:p>
        </w:tc>
        <w:tc>
          <w:tcPr>
            <w:tcW w:w="1134" w:type="dxa"/>
          </w:tcPr>
          <w:p w:rsidR="007D57BE" w:rsidRPr="008E14D0" w:rsidRDefault="007D57BE" w:rsidP="0083308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</w:p>
        </w:tc>
      </w:tr>
      <w:tr w:rsidR="007D57BE" w:rsidRPr="002157A2" w:rsidTr="00D24836">
        <w:trPr>
          <w:trHeight w:val="840"/>
        </w:trPr>
        <w:tc>
          <w:tcPr>
            <w:tcW w:w="1745" w:type="dxa"/>
          </w:tcPr>
          <w:p w:rsidR="007D57BE" w:rsidRPr="008E14D0" w:rsidRDefault="007D57BE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0116040</w:t>
            </w:r>
          </w:p>
        </w:tc>
        <w:tc>
          <w:tcPr>
            <w:tcW w:w="1559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6040</w:t>
            </w:r>
          </w:p>
        </w:tc>
        <w:tc>
          <w:tcPr>
            <w:tcW w:w="1276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0620</w:t>
            </w:r>
          </w:p>
        </w:tc>
        <w:tc>
          <w:tcPr>
            <w:tcW w:w="2268" w:type="dxa"/>
          </w:tcPr>
          <w:p w:rsidR="007D57BE" w:rsidRPr="008E14D0" w:rsidRDefault="007D57BE" w:rsidP="00BF01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Заходи, пов’язані з поліпшенням питної води</w:t>
            </w:r>
          </w:p>
        </w:tc>
        <w:tc>
          <w:tcPr>
            <w:tcW w:w="3119" w:type="dxa"/>
          </w:tcPr>
          <w:p w:rsidR="007D57BE" w:rsidRPr="008E14D0" w:rsidRDefault="007D57BE" w:rsidP="00BF01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Будівництво </w:t>
            </w:r>
            <w:proofErr w:type="spellStart"/>
            <w:r>
              <w:rPr>
                <w:sz w:val="16"/>
                <w:szCs w:val="16"/>
                <w:lang w:val="uk-UA"/>
              </w:rPr>
              <w:t>бюветів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Тавричанської ОТГ </w:t>
            </w:r>
            <w:proofErr w:type="spellStart"/>
            <w:r>
              <w:rPr>
                <w:sz w:val="16"/>
                <w:szCs w:val="16"/>
                <w:lang w:val="uk-UA"/>
              </w:rPr>
              <w:t>с.Дудчино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с.Заозерне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с.Мар’янівка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с.Тавричанка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Каховського району Херсонської області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572300</w:t>
            </w:r>
          </w:p>
        </w:tc>
        <w:tc>
          <w:tcPr>
            <w:tcW w:w="850" w:type="dxa"/>
          </w:tcPr>
          <w:p w:rsidR="007D57BE" w:rsidRPr="008E14D0" w:rsidRDefault="007D57BE" w:rsidP="0083308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</w:tcPr>
          <w:p w:rsidR="007D57BE" w:rsidRPr="008E14D0" w:rsidRDefault="007D57BE" w:rsidP="0083308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572300</w:t>
            </w:r>
          </w:p>
        </w:tc>
        <w:tc>
          <w:tcPr>
            <w:tcW w:w="1134" w:type="dxa"/>
          </w:tcPr>
          <w:p w:rsidR="007D57BE" w:rsidRPr="008E14D0" w:rsidRDefault="007D57BE" w:rsidP="0083308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</w:p>
        </w:tc>
      </w:tr>
      <w:tr w:rsidR="007D57BE" w:rsidRPr="008E14D0" w:rsidTr="00D24836">
        <w:trPr>
          <w:trHeight w:val="856"/>
        </w:trPr>
        <w:tc>
          <w:tcPr>
            <w:tcW w:w="1745" w:type="dxa"/>
            <w:vMerge w:val="restart"/>
          </w:tcPr>
          <w:p w:rsidR="007D57BE" w:rsidRPr="008E14D0" w:rsidRDefault="007D57BE" w:rsidP="00AE4ADF">
            <w:pPr>
              <w:ind w:right="567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0117321</w:t>
            </w:r>
          </w:p>
        </w:tc>
        <w:tc>
          <w:tcPr>
            <w:tcW w:w="1559" w:type="dxa"/>
            <w:vMerge w:val="restart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7321</w:t>
            </w:r>
          </w:p>
        </w:tc>
        <w:tc>
          <w:tcPr>
            <w:tcW w:w="1276" w:type="dxa"/>
            <w:vMerge w:val="restart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0443</w:t>
            </w:r>
          </w:p>
        </w:tc>
        <w:tc>
          <w:tcPr>
            <w:tcW w:w="2268" w:type="dxa"/>
            <w:vMerge w:val="restart"/>
          </w:tcPr>
          <w:p w:rsidR="007D57BE" w:rsidRPr="008E14D0" w:rsidRDefault="007D57BE" w:rsidP="00BE21E8">
            <w:pPr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Будівництво освітніх установ та закладів</w:t>
            </w:r>
          </w:p>
        </w:tc>
        <w:tc>
          <w:tcPr>
            <w:tcW w:w="3119" w:type="dxa"/>
          </w:tcPr>
          <w:p w:rsidR="007D57BE" w:rsidRPr="008E14D0" w:rsidRDefault="007D57BE" w:rsidP="00D859FF">
            <w:pPr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 xml:space="preserve">Капітальний ремонт системи опалення ЗОШ І-ІІ ступенів по вул. Валентини Терешкової в                       с. </w:t>
            </w:r>
            <w:proofErr w:type="spellStart"/>
            <w:r w:rsidRPr="008E14D0">
              <w:rPr>
                <w:sz w:val="16"/>
                <w:szCs w:val="16"/>
                <w:lang w:val="uk-UA"/>
              </w:rPr>
              <w:t>Мар’янівка</w:t>
            </w:r>
            <w:proofErr w:type="spellEnd"/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1235360</w:t>
            </w:r>
          </w:p>
        </w:tc>
        <w:tc>
          <w:tcPr>
            <w:tcW w:w="850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1235360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100</w:t>
            </w:r>
          </w:p>
        </w:tc>
      </w:tr>
      <w:tr w:rsidR="007D57BE" w:rsidRPr="00835BCF" w:rsidTr="00267D95">
        <w:trPr>
          <w:trHeight w:val="1820"/>
        </w:trPr>
        <w:tc>
          <w:tcPr>
            <w:tcW w:w="1745" w:type="dxa"/>
            <w:vMerge/>
            <w:tcBorders>
              <w:bottom w:val="single" w:sz="4" w:space="0" w:color="auto"/>
            </w:tcBorders>
          </w:tcPr>
          <w:p w:rsidR="007D57BE" w:rsidRPr="008E14D0" w:rsidRDefault="007D57BE" w:rsidP="00AE4ADF">
            <w:pPr>
              <w:ind w:right="567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D57BE" w:rsidRPr="008E14D0" w:rsidRDefault="007D57BE" w:rsidP="00BE21E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D57BE" w:rsidRPr="008E14D0" w:rsidRDefault="007D57BE" w:rsidP="00D859F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Капітальний ремонт по улаштуванню автоматичної системи пожежної сигналізації, мовне оповіщення з системою централізованого спостерігання приміщень ДНЗ Тавричанської сільської ради Каховського району Херсонської області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657483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657483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</w:p>
        </w:tc>
      </w:tr>
      <w:tr w:rsidR="007D57BE" w:rsidRPr="008E14D0" w:rsidTr="00D24836">
        <w:trPr>
          <w:trHeight w:val="968"/>
        </w:trPr>
        <w:tc>
          <w:tcPr>
            <w:tcW w:w="1745" w:type="dxa"/>
          </w:tcPr>
          <w:p w:rsidR="007D57BE" w:rsidRDefault="007D57BE" w:rsidP="00AE4ADF">
            <w:pPr>
              <w:ind w:right="567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0117325</w:t>
            </w:r>
          </w:p>
          <w:p w:rsidR="007D57BE" w:rsidRPr="008E14D0" w:rsidRDefault="007D57BE" w:rsidP="00AE4ADF">
            <w:pPr>
              <w:ind w:right="567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7325</w:t>
            </w:r>
          </w:p>
        </w:tc>
        <w:tc>
          <w:tcPr>
            <w:tcW w:w="1276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0443</w:t>
            </w:r>
          </w:p>
        </w:tc>
        <w:tc>
          <w:tcPr>
            <w:tcW w:w="2268" w:type="dxa"/>
          </w:tcPr>
          <w:p w:rsidR="007D57BE" w:rsidRPr="008E14D0" w:rsidRDefault="007D57BE" w:rsidP="00BE21E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Будівництво споруд , установ та закладів фізичної культури і спорту</w:t>
            </w:r>
          </w:p>
        </w:tc>
        <w:tc>
          <w:tcPr>
            <w:tcW w:w="3119" w:type="dxa"/>
          </w:tcPr>
          <w:p w:rsidR="007D57BE" w:rsidRPr="008E14D0" w:rsidRDefault="007D57BE" w:rsidP="00D859F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Експертиза проекту будівництва з питань міцності, довговічності будинків і споруд, їх експлуатаційної безпеки та інженерного забезпечення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9545</w:t>
            </w:r>
          </w:p>
        </w:tc>
        <w:tc>
          <w:tcPr>
            <w:tcW w:w="850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9545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</w:p>
        </w:tc>
      </w:tr>
      <w:tr w:rsidR="007D57BE" w:rsidRPr="008E14D0" w:rsidTr="00D24836">
        <w:trPr>
          <w:trHeight w:val="1139"/>
        </w:trPr>
        <w:tc>
          <w:tcPr>
            <w:tcW w:w="1745" w:type="dxa"/>
          </w:tcPr>
          <w:p w:rsidR="007D57BE" w:rsidRPr="008E14D0" w:rsidRDefault="007D57BE" w:rsidP="00365F22">
            <w:pPr>
              <w:ind w:right="567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0117461</w:t>
            </w:r>
          </w:p>
        </w:tc>
        <w:tc>
          <w:tcPr>
            <w:tcW w:w="1559" w:type="dxa"/>
          </w:tcPr>
          <w:p w:rsidR="007D57BE" w:rsidRPr="008E14D0" w:rsidRDefault="007D57BE" w:rsidP="00365F2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7461</w:t>
            </w:r>
          </w:p>
        </w:tc>
        <w:tc>
          <w:tcPr>
            <w:tcW w:w="1276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0456</w:t>
            </w:r>
          </w:p>
        </w:tc>
        <w:tc>
          <w:tcPr>
            <w:tcW w:w="2268" w:type="dxa"/>
          </w:tcPr>
          <w:p w:rsidR="007D57BE" w:rsidRPr="008E14D0" w:rsidRDefault="007D57BE" w:rsidP="00BE21E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3119" w:type="dxa"/>
          </w:tcPr>
          <w:p w:rsidR="007D57BE" w:rsidRPr="008E14D0" w:rsidRDefault="007D57BE" w:rsidP="00FE2B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Проектно-вишукувальні роботи по капітальному ремонту </w:t>
            </w:r>
            <w:proofErr w:type="spellStart"/>
            <w:r>
              <w:rPr>
                <w:sz w:val="16"/>
                <w:szCs w:val="16"/>
                <w:lang w:val="uk-UA"/>
              </w:rPr>
              <w:t>вул..Соборна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с.Тавричанка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Каховського району </w:t>
            </w:r>
            <w:proofErr w:type="spellStart"/>
            <w:r>
              <w:rPr>
                <w:sz w:val="16"/>
                <w:szCs w:val="16"/>
                <w:lang w:val="uk-UA"/>
              </w:rPr>
              <w:t>Херсонької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області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47527</w:t>
            </w:r>
          </w:p>
        </w:tc>
        <w:tc>
          <w:tcPr>
            <w:tcW w:w="850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47527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</w:p>
        </w:tc>
      </w:tr>
      <w:tr w:rsidR="007D57BE" w:rsidRPr="008E14D0" w:rsidTr="008F1C6F">
        <w:trPr>
          <w:trHeight w:val="500"/>
        </w:trPr>
        <w:tc>
          <w:tcPr>
            <w:tcW w:w="1745" w:type="dxa"/>
          </w:tcPr>
          <w:p w:rsidR="007D57BE" w:rsidRPr="008E14D0" w:rsidRDefault="007D57BE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559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276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2268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3119" w:type="dxa"/>
          </w:tcPr>
          <w:p w:rsidR="007D57BE" w:rsidRPr="008E14D0" w:rsidRDefault="007D57BE" w:rsidP="0091271D">
            <w:pPr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850" w:type="dxa"/>
          </w:tcPr>
          <w:p w:rsidR="007D57BE" w:rsidRPr="008E14D0" w:rsidRDefault="007D57BE" w:rsidP="0083308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3761779</w:t>
            </w:r>
          </w:p>
        </w:tc>
        <w:tc>
          <w:tcPr>
            <w:tcW w:w="1134" w:type="dxa"/>
          </w:tcPr>
          <w:p w:rsidR="007D57BE" w:rsidRPr="008E14D0" w:rsidRDefault="007D57B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8E14D0">
              <w:rPr>
                <w:sz w:val="16"/>
                <w:szCs w:val="16"/>
                <w:lang w:val="uk-UA"/>
              </w:rPr>
              <w:t>х</w:t>
            </w:r>
          </w:p>
        </w:tc>
      </w:tr>
    </w:tbl>
    <w:p w:rsidR="00124DA6" w:rsidRPr="008E14D0" w:rsidRDefault="00124DA6" w:rsidP="00124DA6">
      <w:pPr>
        <w:rPr>
          <w:sz w:val="16"/>
          <w:szCs w:val="16"/>
          <w:lang w:val="uk-UA"/>
        </w:rPr>
      </w:pPr>
      <w:r w:rsidRPr="008E14D0">
        <w:rPr>
          <w:sz w:val="16"/>
          <w:szCs w:val="16"/>
          <w:lang w:val="uk-UA"/>
        </w:rPr>
        <w:t xml:space="preserve">        </w:t>
      </w:r>
    </w:p>
    <w:p w:rsidR="007730B3" w:rsidRPr="008E14D0" w:rsidRDefault="00D24836" w:rsidP="00D24836">
      <w:pPr>
        <w:tabs>
          <w:tab w:val="center" w:pos="7285"/>
          <w:tab w:val="left" w:pos="10606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 w:rsidR="00124DA6" w:rsidRPr="008E14D0">
        <w:rPr>
          <w:sz w:val="16"/>
          <w:szCs w:val="16"/>
          <w:lang w:val="uk-UA"/>
        </w:rPr>
        <w:t>Секретар сільської ради                                                                                      Л.Ф.Кіло</w:t>
      </w:r>
      <w:r>
        <w:rPr>
          <w:sz w:val="16"/>
          <w:szCs w:val="16"/>
          <w:lang w:val="uk-UA"/>
        </w:rPr>
        <w:tab/>
      </w:r>
    </w:p>
    <w:tbl>
      <w:tblPr>
        <w:tblpPr w:leftFromText="180" w:rightFromText="180" w:vertAnchor="text" w:tblpX="-6980" w:tblpY="-16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</w:tblGrid>
      <w:tr w:rsidR="007730B3" w:rsidRPr="008E14D0" w:rsidTr="00D61882">
        <w:trPr>
          <w:trHeight w:val="75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7730B3" w:rsidRPr="008E14D0" w:rsidRDefault="007730B3" w:rsidP="007730B3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437579" w:rsidRPr="008E14D0" w:rsidRDefault="007730B3" w:rsidP="007730B3">
      <w:pPr>
        <w:rPr>
          <w:sz w:val="16"/>
          <w:szCs w:val="16"/>
          <w:lang w:val="uk-UA"/>
        </w:rPr>
      </w:pPr>
      <w:r w:rsidRPr="008E14D0">
        <w:rPr>
          <w:sz w:val="16"/>
          <w:szCs w:val="16"/>
          <w:lang w:val="uk-UA"/>
        </w:rPr>
        <w:t xml:space="preserve">             </w:t>
      </w:r>
    </w:p>
    <w:sectPr w:rsidR="00437579" w:rsidRPr="008E14D0" w:rsidSect="0043757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FA"/>
    <w:rsid w:val="00023AC9"/>
    <w:rsid w:val="000539FF"/>
    <w:rsid w:val="00093482"/>
    <w:rsid w:val="000A494A"/>
    <w:rsid w:val="000D768E"/>
    <w:rsid w:val="000F6CC7"/>
    <w:rsid w:val="00124DA6"/>
    <w:rsid w:val="002157A2"/>
    <w:rsid w:val="00266E5F"/>
    <w:rsid w:val="0027067B"/>
    <w:rsid w:val="00365F22"/>
    <w:rsid w:val="00426A74"/>
    <w:rsid w:val="00437579"/>
    <w:rsid w:val="004504E5"/>
    <w:rsid w:val="004C3320"/>
    <w:rsid w:val="0052334E"/>
    <w:rsid w:val="005342ED"/>
    <w:rsid w:val="006D21FA"/>
    <w:rsid w:val="006E73A2"/>
    <w:rsid w:val="007730B3"/>
    <w:rsid w:val="007B122E"/>
    <w:rsid w:val="007D57BE"/>
    <w:rsid w:val="0083308B"/>
    <w:rsid w:val="00835BCF"/>
    <w:rsid w:val="00861BFA"/>
    <w:rsid w:val="008E14D0"/>
    <w:rsid w:val="008F1C6F"/>
    <w:rsid w:val="0091271D"/>
    <w:rsid w:val="00961355"/>
    <w:rsid w:val="009A0101"/>
    <w:rsid w:val="00A06029"/>
    <w:rsid w:val="00A37DDE"/>
    <w:rsid w:val="00A44EB5"/>
    <w:rsid w:val="00AE4ADF"/>
    <w:rsid w:val="00B76429"/>
    <w:rsid w:val="00B862F5"/>
    <w:rsid w:val="00BA1C19"/>
    <w:rsid w:val="00BB6295"/>
    <w:rsid w:val="00BD7E8E"/>
    <w:rsid w:val="00BE21E8"/>
    <w:rsid w:val="00BF0129"/>
    <w:rsid w:val="00C86176"/>
    <w:rsid w:val="00CD1616"/>
    <w:rsid w:val="00D24836"/>
    <w:rsid w:val="00D3117F"/>
    <w:rsid w:val="00D32CA7"/>
    <w:rsid w:val="00D61882"/>
    <w:rsid w:val="00D859FF"/>
    <w:rsid w:val="00EB2805"/>
    <w:rsid w:val="00EE5CC5"/>
    <w:rsid w:val="00EF6DC0"/>
    <w:rsid w:val="00EF7522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53</cp:revision>
  <cp:lastPrinted>2020-06-09T12:35:00Z</cp:lastPrinted>
  <dcterms:created xsi:type="dcterms:W3CDTF">2019-01-25T13:11:00Z</dcterms:created>
  <dcterms:modified xsi:type="dcterms:W3CDTF">2020-07-23T11:13:00Z</dcterms:modified>
</cp:coreProperties>
</file>