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C6" w:rsidRPr="00D96F92" w:rsidRDefault="003123C6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 w:rsidRPr="00D96F92">
        <w:rPr>
          <w:lang w:val="uk-UA" w:eastAsia="uk-UA"/>
        </w:rPr>
        <w:t xml:space="preserve">                                                                                                                 Додаток </w:t>
      </w:r>
      <w:r w:rsidR="006D0673">
        <w:rPr>
          <w:lang w:val="uk-UA" w:eastAsia="uk-UA"/>
        </w:rPr>
        <w:t>7</w:t>
      </w:r>
      <w:r w:rsidRPr="00D96F92">
        <w:rPr>
          <w:lang w:val="uk-UA" w:eastAsia="uk-UA"/>
        </w:rPr>
        <w:br/>
      </w:r>
      <w:r w:rsidRPr="00D96F92">
        <w:rPr>
          <w:lang w:eastAsia="uk-UA"/>
        </w:rPr>
        <w:t xml:space="preserve">                                                                                                                 </w:t>
      </w:r>
      <w:r w:rsidRPr="00D96F92">
        <w:rPr>
          <w:lang w:val="uk-UA" w:eastAsia="uk-UA"/>
        </w:rPr>
        <w:t xml:space="preserve">              до рішення </w:t>
      </w:r>
      <w:r w:rsidR="00D96F92" w:rsidRPr="00D96F92">
        <w:rPr>
          <w:lang w:val="uk-UA" w:eastAsia="uk-UA"/>
        </w:rPr>
        <w:t>Тавричанської сільської</w:t>
      </w:r>
      <w:r w:rsidRPr="00D96F92">
        <w:rPr>
          <w:lang w:val="uk-UA" w:eastAsia="uk-UA"/>
        </w:rPr>
        <w:t xml:space="preserve"> ради</w:t>
      </w:r>
    </w:p>
    <w:p w:rsidR="003123C6" w:rsidRDefault="003123C6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 w:rsidRPr="00D96F92">
        <w:rPr>
          <w:lang w:eastAsia="uk-UA"/>
        </w:rPr>
        <w:t xml:space="preserve">                                                                   </w:t>
      </w:r>
      <w:r w:rsidRPr="00D96F92">
        <w:rPr>
          <w:lang w:val="uk-UA" w:eastAsia="uk-UA"/>
        </w:rPr>
        <w:t xml:space="preserve">                                                                                      « Про бюджет </w:t>
      </w:r>
      <w:r w:rsidR="00D96F92" w:rsidRPr="00D96F92">
        <w:rPr>
          <w:lang w:val="uk-UA" w:eastAsia="uk-UA"/>
        </w:rPr>
        <w:t xml:space="preserve">Тавричанської </w:t>
      </w:r>
      <w:r w:rsidR="00565FB8">
        <w:rPr>
          <w:lang w:val="uk-UA" w:eastAsia="uk-UA"/>
        </w:rPr>
        <w:t xml:space="preserve">сільської </w:t>
      </w:r>
      <w:bookmarkStart w:id="0" w:name="_GoBack"/>
      <w:bookmarkEnd w:id="0"/>
      <w:r w:rsidR="00910858">
        <w:rPr>
          <w:lang w:val="uk-UA" w:eastAsia="uk-UA"/>
        </w:rPr>
        <w:t>об’єднаної територіальної громади</w:t>
      </w:r>
      <w:r w:rsidR="00D96F92" w:rsidRPr="00D96F92">
        <w:rPr>
          <w:lang w:val="uk-UA" w:eastAsia="uk-UA"/>
        </w:rPr>
        <w:t xml:space="preserve"> </w:t>
      </w:r>
      <w:r w:rsidR="006755F2">
        <w:rPr>
          <w:lang w:val="uk-UA" w:eastAsia="uk-UA"/>
        </w:rPr>
        <w:t>на 2020</w:t>
      </w:r>
      <w:r w:rsidRPr="00D96F92">
        <w:rPr>
          <w:lang w:val="uk-UA" w:eastAsia="uk-UA"/>
        </w:rPr>
        <w:t xml:space="preserve"> рік»</w:t>
      </w:r>
    </w:p>
    <w:p w:rsidR="00F97B80" w:rsidRDefault="006755F2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>
        <w:rPr>
          <w:lang w:val="uk-UA" w:eastAsia="uk-UA"/>
        </w:rPr>
        <w:t xml:space="preserve">від </w:t>
      </w:r>
      <w:r w:rsidR="00F96997">
        <w:rPr>
          <w:lang w:val="uk-UA" w:eastAsia="uk-UA"/>
        </w:rPr>
        <w:t>21</w:t>
      </w:r>
      <w:r w:rsidR="00F97B80">
        <w:rPr>
          <w:lang w:val="uk-UA" w:eastAsia="uk-UA"/>
        </w:rPr>
        <w:t>.12.201</w:t>
      </w:r>
      <w:r>
        <w:rPr>
          <w:lang w:val="uk-UA" w:eastAsia="uk-UA"/>
        </w:rPr>
        <w:t>9</w:t>
      </w:r>
      <w:r w:rsidR="00F97B80">
        <w:rPr>
          <w:lang w:val="uk-UA" w:eastAsia="uk-UA"/>
        </w:rPr>
        <w:t>р. №</w:t>
      </w:r>
      <w:r w:rsidR="00CD7E22">
        <w:rPr>
          <w:lang w:val="uk-UA" w:eastAsia="uk-UA"/>
        </w:rPr>
        <w:t xml:space="preserve"> 841</w:t>
      </w:r>
    </w:p>
    <w:p w:rsidR="00CE4580" w:rsidRPr="00CE4580" w:rsidRDefault="00CE4580" w:rsidP="00032E90">
      <w:pPr>
        <w:framePr w:hSpace="180" w:wrap="around" w:vAnchor="text" w:hAnchor="page" w:x="1828" w:y="-705"/>
        <w:jc w:val="right"/>
        <w:rPr>
          <w:lang w:val="uk-UA" w:eastAsia="uk-UA"/>
        </w:rPr>
      </w:pPr>
      <w:r w:rsidRPr="00CE4580">
        <w:rPr>
          <w:lang w:val="uk-UA" w:eastAsia="uk-UA"/>
        </w:rPr>
        <w:t>в редакції рішення ХХХІУ сесії УІІІ скликання від________2020р.№_______</w:t>
      </w:r>
    </w:p>
    <w:p w:rsidR="00CE4580" w:rsidRDefault="00CE4580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</w:p>
    <w:p w:rsidR="00DD4C10" w:rsidRPr="00DD4C10" w:rsidRDefault="00DD4C10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</w:p>
    <w:p w:rsidR="003123C6" w:rsidRDefault="003123C6" w:rsidP="003123C6">
      <w:pPr>
        <w:rPr>
          <w:sz w:val="16"/>
          <w:szCs w:val="16"/>
          <w:lang w:val="uk-UA" w:eastAsia="uk-UA"/>
        </w:rPr>
      </w:pPr>
    </w:p>
    <w:tbl>
      <w:tblPr>
        <w:tblW w:w="15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15"/>
      </w:tblGrid>
      <w:tr w:rsidR="003123C6" w:rsidRPr="00007040" w:rsidTr="003123C6">
        <w:trPr>
          <w:trHeight w:val="465"/>
        </w:trPr>
        <w:tc>
          <w:tcPr>
            <w:tcW w:w="15315" w:type="dxa"/>
            <w:vAlign w:val="center"/>
            <w:hideMark/>
          </w:tcPr>
          <w:p w:rsidR="003123C6" w:rsidRPr="00007040" w:rsidRDefault="00D96F92" w:rsidP="006755F2">
            <w:pPr>
              <w:autoSpaceDE/>
              <w:jc w:val="center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                </w:t>
            </w:r>
            <w:r w:rsidR="00CD7E22">
              <w:rPr>
                <w:b/>
                <w:bCs/>
                <w:sz w:val="24"/>
                <w:szCs w:val="24"/>
                <w:lang w:val="uk-UA" w:eastAsia="uk-UA"/>
              </w:rPr>
              <w:t xml:space="preserve">    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Розподіл витрат </w:t>
            </w:r>
            <w:r w:rsidR="0092156D" w:rsidRPr="00007040">
              <w:rPr>
                <w:b/>
                <w:bCs/>
                <w:sz w:val="24"/>
                <w:szCs w:val="24"/>
                <w:lang w:val="uk-UA" w:eastAsia="uk-UA"/>
              </w:rPr>
              <w:t>сільського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бюджету на реалізацію </w:t>
            </w:r>
            <w:r w:rsidR="003123C6" w:rsidRPr="00007040">
              <w:rPr>
                <w:b/>
                <w:bCs/>
                <w:sz w:val="24"/>
                <w:szCs w:val="24"/>
                <w:lang w:eastAsia="uk-UA"/>
              </w:rPr>
              <w:t>місцевих</w:t>
            </w:r>
            <w:r w:rsidR="00C4228C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>/</w:t>
            </w:r>
            <w:r w:rsidR="00C4228C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регіональних  </w:t>
            </w:r>
            <w:r w:rsidR="003123C6" w:rsidRPr="00007040">
              <w:rPr>
                <w:b/>
                <w:bCs/>
                <w:sz w:val="24"/>
                <w:szCs w:val="24"/>
                <w:lang w:eastAsia="uk-UA"/>
              </w:rPr>
              <w:t>программ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у 20</w:t>
            </w:r>
            <w:r w:rsidR="006755F2" w:rsidRPr="00007040">
              <w:rPr>
                <w:b/>
                <w:bCs/>
                <w:sz w:val="24"/>
                <w:szCs w:val="24"/>
                <w:lang w:val="uk-UA" w:eastAsia="uk-UA"/>
              </w:rPr>
              <w:t>20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році</w:t>
            </w: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                                    грн.</w:t>
            </w:r>
          </w:p>
        </w:tc>
      </w:tr>
    </w:tbl>
    <w:p w:rsidR="003123C6" w:rsidRPr="00CE4580" w:rsidRDefault="003123C6" w:rsidP="00D96F92">
      <w:pPr>
        <w:autoSpaceDE/>
        <w:rPr>
          <w:sz w:val="24"/>
          <w:szCs w:val="24"/>
          <w:u w:val="single"/>
          <w:lang w:val="uk-UA"/>
        </w:rPr>
      </w:pPr>
      <w:r w:rsidRPr="00007040">
        <w:rPr>
          <w:sz w:val="24"/>
          <w:szCs w:val="24"/>
          <w:lang w:val="uk-UA"/>
        </w:rPr>
        <w:t xml:space="preserve">              </w:t>
      </w:r>
      <w:r w:rsidR="00CE4580" w:rsidRPr="00CE4580">
        <w:rPr>
          <w:sz w:val="24"/>
          <w:szCs w:val="24"/>
          <w:u w:val="single"/>
          <w:lang w:val="uk-UA"/>
        </w:rPr>
        <w:t>21511000000</w:t>
      </w:r>
      <w:r w:rsidRPr="00CE4580">
        <w:rPr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6F92" w:rsidRPr="00CE4580">
        <w:rPr>
          <w:sz w:val="24"/>
          <w:szCs w:val="24"/>
          <w:u w:val="single"/>
          <w:lang w:val="uk-UA"/>
        </w:rPr>
        <w:t xml:space="preserve">                             </w:t>
      </w:r>
      <w:r w:rsidR="00CE4580">
        <w:rPr>
          <w:sz w:val="24"/>
          <w:szCs w:val="24"/>
          <w:u w:val="single"/>
          <w:lang w:val="uk-UA"/>
        </w:rPr>
        <w:tab/>
      </w:r>
      <w:r w:rsidRPr="00CE4580">
        <w:rPr>
          <w:sz w:val="24"/>
          <w:szCs w:val="24"/>
          <w:u w:val="single"/>
          <w:lang w:val="uk-UA"/>
        </w:rPr>
        <w:t xml:space="preserve"> </w:t>
      </w:r>
      <w:r w:rsidR="00CE4580">
        <w:rPr>
          <w:sz w:val="24"/>
          <w:szCs w:val="24"/>
          <w:u w:val="single"/>
          <w:lang w:val="uk-UA"/>
        </w:rPr>
        <w:t>(код бюджету)</w:t>
      </w:r>
    </w:p>
    <w:tbl>
      <w:tblPr>
        <w:tblW w:w="15060" w:type="dxa"/>
        <w:tblInd w:w="2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48"/>
        <w:gridCol w:w="1417"/>
        <w:gridCol w:w="1350"/>
        <w:gridCol w:w="2694"/>
        <w:gridCol w:w="2836"/>
        <w:gridCol w:w="1276"/>
        <w:gridCol w:w="990"/>
        <w:gridCol w:w="992"/>
        <w:gridCol w:w="1134"/>
        <w:gridCol w:w="923"/>
      </w:tblGrid>
      <w:tr w:rsidR="003123C6" w:rsidRPr="00007040" w:rsidTr="0043644B">
        <w:trPr>
          <w:trHeight w:val="1148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класифікації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видатків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кредитування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місцев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</w:t>
            </w:r>
            <w:proofErr w:type="gramStart"/>
            <w:r w:rsidRPr="00007040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головного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розпорядника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коштів місцевого бюджету/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відповідального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виконавця</w:t>
            </w:r>
            <w:proofErr w:type="spellEnd"/>
            <w:proofErr w:type="gramStart"/>
            <w:r w:rsidRPr="00007040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н</w:t>
            </w:r>
            <w:proofErr w:type="gramEnd"/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айменування 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бюджетної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згідно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з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иповою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програмною класифікацією видатків та кредитування місцевих бюджетів </w:t>
            </w:r>
          </w:p>
        </w:tc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місцевої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регіональної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Дата та номер документу, яким затверджено місцеву регіональну програму 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Загальний фонд 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3123C6" w:rsidRPr="00007040" w:rsidTr="0043644B">
        <w:trPr>
          <w:trHeight w:val="1147"/>
        </w:trPr>
        <w:tc>
          <w:tcPr>
            <w:tcW w:w="1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 тому числі бюджет розвитку</w:t>
            </w:r>
          </w:p>
        </w:tc>
      </w:tr>
      <w:tr w:rsidR="00C22BF2" w:rsidRPr="00007040" w:rsidTr="0043644B">
        <w:trPr>
          <w:trHeight w:val="22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F96997" w:rsidP="0043644B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4334831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F9699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3734831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A72569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A72569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</w:tr>
      <w:tr w:rsidR="00C22BF2" w:rsidRPr="00007040" w:rsidTr="0043644B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F9699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4334831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F9699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3734831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A72569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A72569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</w:tr>
      <w:tr w:rsidR="00C22BF2" w:rsidRPr="00007040" w:rsidTr="0043644B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0110180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 w:rsidP="00FC2E8F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 w:rsidP="008108AD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75880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75880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C22BF2" w:rsidRPr="00007040" w:rsidTr="0043644B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0111162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1162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0990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Інші програми та заходи у сфері освіти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 w:rsidP="00FC2E8F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«Дитячий медогляд на 2017-2021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 w:rsidP="008108AD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 xml:space="preserve">Рішення Тавричанської </w:t>
            </w: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сільської ради від 15.08.2017р. №141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22690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6755F2" w:rsidP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22690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231CBD" w:rsidRPr="00007040" w:rsidTr="00032E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0112113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2113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0721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>Первинна медична допомога населенню, що надається амбулаторно-поліклінічними закладами (відділеннями)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 w:rsidP="006755F2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 w:rsidP="00FF6557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FF6557">
              <w:rPr>
                <w:color w:val="000000"/>
                <w:sz w:val="24"/>
                <w:szCs w:val="24"/>
                <w:lang w:val="uk-UA"/>
              </w:rPr>
              <w:t xml:space="preserve">Рішення Тавричанської сільської ради від </w:t>
            </w:r>
            <w:r w:rsidR="00FF6557" w:rsidRPr="00FF6557">
              <w:rPr>
                <w:color w:val="000000"/>
                <w:sz w:val="24"/>
                <w:szCs w:val="24"/>
                <w:lang w:val="uk-UA"/>
              </w:rPr>
              <w:t>18</w:t>
            </w:r>
            <w:r w:rsidRPr="00FF6557">
              <w:rPr>
                <w:color w:val="000000"/>
                <w:sz w:val="24"/>
                <w:szCs w:val="24"/>
                <w:lang w:val="uk-UA"/>
              </w:rPr>
              <w:t>.12.2019р. №</w:t>
            </w:r>
            <w:r w:rsidR="00FF6557" w:rsidRPr="00FF6557">
              <w:rPr>
                <w:color w:val="000000"/>
                <w:sz w:val="24"/>
                <w:szCs w:val="24"/>
                <w:lang w:val="uk-UA"/>
              </w:rPr>
              <w:t xml:space="preserve"> 835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F96997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1688950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F96997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1688950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31CBD" w:rsidRPr="00231CBD" w:rsidTr="00032E90">
        <w:trPr>
          <w:trHeight w:val="854"/>
        </w:trPr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0112144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 w:rsidP="00231C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«Забезпечення препаратами інсуліну хворих на цукровий діабет жителів Тавричанської сільської ради на 2019-2020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 w:rsidP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</w:t>
            </w: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007040">
              <w:rPr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color w:val="000000"/>
                <w:sz w:val="24"/>
                <w:szCs w:val="24"/>
                <w:lang w:val="uk-UA"/>
              </w:rPr>
              <w:t>0</w:t>
            </w:r>
            <w:r w:rsidRPr="00007040">
              <w:rPr>
                <w:color w:val="000000"/>
                <w:sz w:val="24"/>
                <w:szCs w:val="24"/>
                <w:lang w:val="uk-UA"/>
              </w:rPr>
              <w:t>.2019р. 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771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561F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12895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561F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3050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3140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 xml:space="preserve">Оздоровлення та відпочинок дітей ( крім заходів з оздоровлення дітей, що здійснюються за рахунок коштів на </w:t>
            </w:r>
            <w:r w:rsidRPr="00007040">
              <w:rPr>
                <w:sz w:val="24"/>
                <w:szCs w:val="24"/>
                <w:lang w:val="uk-UA" w:eastAsia="uk-UA"/>
              </w:rPr>
              <w:lastRenderedPageBreak/>
              <w:t>оздоровлення громадян, які постраждали внаслідок Чорнобильської катастрофи)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  <w:r w:rsidRPr="00007040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lastRenderedPageBreak/>
              <w:t>Відпочинок та оздоровлення дітей Тавричанської сільської ради на 2017-2020 роки</w:t>
            </w:r>
          </w:p>
          <w:p w:rsidR="002275D1" w:rsidRPr="00007040" w:rsidRDefault="002275D1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Рішення Тавричанської сільської ради від </w:t>
            </w: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25.04.2017р. №64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136590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136590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Соціальний захист населення Тавричанської сільської ради на 2017-2020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15.03.2017р. №45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97400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</w:t>
            </w:r>
            <w:r w:rsidR="003971A7" w:rsidRPr="00007040">
              <w:rPr>
                <w:color w:val="000000"/>
                <w:sz w:val="24"/>
                <w:szCs w:val="24"/>
                <w:lang w:val="uk-UA"/>
              </w:rPr>
              <w:t>7400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jc w:val="both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Поховання невідомих та безрідних громадян на 2018-2020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22.05.2018р. №327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</w:t>
            </w:r>
            <w:r w:rsidR="002275D1" w:rsidRPr="00007040">
              <w:rPr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</w:t>
            </w:r>
            <w:r w:rsidR="002275D1" w:rsidRPr="00007040">
              <w:rPr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0114082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4082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0829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в галузі культури і мистецтва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jc w:val="both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розвитку культури і духовності на території Тавричанської сільської ради на 2018-2020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B86D48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21.12.2017р. №229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22895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22895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E53F8E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 </w:t>
            </w:r>
            <w:r w:rsidR="00F86BEB">
              <w:rPr>
                <w:sz w:val="24"/>
                <w:szCs w:val="24"/>
                <w:lang w:val="uk-UA"/>
              </w:rPr>
              <w:t xml:space="preserve">розвитку </w:t>
            </w:r>
            <w:r w:rsidRPr="00007040">
              <w:rPr>
                <w:sz w:val="24"/>
                <w:szCs w:val="24"/>
                <w:lang w:val="uk-UA"/>
              </w:rPr>
              <w:t>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E53F8E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75785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75785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0115062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5062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0810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jc w:val="both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розвитку фізичної культури і спорту в закладах освіти Тавричанської сільської ради на 2018-2020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AC23A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21.12.2017р. №230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26550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26550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971A7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Організація благоустрою населених пунктів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Благоустрій населених пунктів на 2018-2020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 w:rsidP="006D0673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25.04.2017р. №65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355410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355410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007040" w:rsidRDefault="003971A7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CE4580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Заходи, пов’язані з поліпшенням питної води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A13777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A13777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</w:tr>
      <w:tr w:rsidR="00CE4580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6071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відшкодування різниці в тарифах на послуги з централізованого водопостачання та водовідведення для населення по Тавричанській ОТГ на 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F86BEB" w:rsidRDefault="00CE4580" w:rsidP="00CD7E22">
            <w:pPr>
              <w:adjustRightInd w:val="0"/>
              <w:jc w:val="both"/>
              <w:rPr>
                <w:color w:val="000000"/>
                <w:sz w:val="24"/>
                <w:szCs w:val="24"/>
                <w:highlight w:val="red"/>
                <w:lang w:val="uk-UA"/>
              </w:rPr>
            </w:pPr>
            <w:r w:rsidRPr="00CD7E22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21.12.2019р. №846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199000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73600A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199000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CE4580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0117130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0421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Здійснення заходів із землеустрою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A13777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A13777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345000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C4228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345000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CE4580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0117680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7680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0490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Членські внески до асоціацій органів місцевого самоврядування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75123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 </w:t>
            </w:r>
            <w:r>
              <w:rPr>
                <w:sz w:val="24"/>
                <w:szCs w:val="24"/>
                <w:lang w:val="uk-UA"/>
              </w:rPr>
              <w:t xml:space="preserve">розвитку </w:t>
            </w:r>
            <w:r w:rsidRPr="00007040">
              <w:rPr>
                <w:sz w:val="24"/>
                <w:szCs w:val="24"/>
                <w:lang w:val="uk-UA"/>
              </w:rPr>
              <w:t>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75123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1806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73600A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1806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CE4580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0119770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9770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007040">
              <w:rPr>
                <w:rFonts w:eastAsia="Calibri"/>
                <w:bCs/>
                <w:sz w:val="24"/>
                <w:szCs w:val="24"/>
                <w:lang w:val="uk-UA"/>
              </w:rPr>
              <w:t>Інші субвенції з місцевого бюджету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 w:rsidP="00861D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</w:t>
            </w:r>
            <w:r>
              <w:rPr>
                <w:sz w:val="24"/>
                <w:szCs w:val="24"/>
                <w:lang w:val="uk-UA"/>
              </w:rPr>
              <w:t>розвитку</w:t>
            </w:r>
            <w:r w:rsidRPr="00007040">
              <w:rPr>
                <w:sz w:val="24"/>
                <w:szCs w:val="24"/>
                <w:lang w:val="uk-UA"/>
              </w:rPr>
              <w:t xml:space="preserve">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4580" w:rsidRPr="00007040" w:rsidRDefault="00CE4580" w:rsidP="00B23BC9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644980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644980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CE4580" w:rsidRPr="00007040" w:rsidTr="0043644B">
        <w:trPr>
          <w:trHeight w:val="2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4580" w:rsidRPr="00007040" w:rsidRDefault="00CE4580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Всього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4334831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3734831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80" w:rsidRPr="00007040" w:rsidRDefault="00CE4580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600000</w:t>
            </w:r>
          </w:p>
        </w:tc>
      </w:tr>
    </w:tbl>
    <w:p w:rsidR="003123C6" w:rsidRPr="00007040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</w:p>
    <w:p w:rsidR="00D96F92" w:rsidRPr="00007040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  <w:r w:rsidRPr="00007040">
        <w:rPr>
          <w:sz w:val="24"/>
          <w:szCs w:val="24"/>
        </w:rPr>
        <w:t xml:space="preserve">   </w:t>
      </w:r>
      <w:r w:rsidRPr="00007040">
        <w:rPr>
          <w:sz w:val="24"/>
          <w:szCs w:val="24"/>
          <w:lang w:val="uk-UA"/>
        </w:rPr>
        <w:t xml:space="preserve">          </w:t>
      </w:r>
    </w:p>
    <w:p w:rsidR="00D96F92" w:rsidRPr="00007040" w:rsidRDefault="00D96F92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</w:p>
    <w:p w:rsidR="003123C6" w:rsidRPr="00007040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  <w:r w:rsidRPr="00007040">
        <w:rPr>
          <w:sz w:val="24"/>
          <w:szCs w:val="24"/>
          <w:lang w:val="uk-UA"/>
        </w:rPr>
        <w:t xml:space="preserve">            Секретар </w:t>
      </w:r>
      <w:r w:rsidR="0092156D" w:rsidRPr="00007040">
        <w:rPr>
          <w:sz w:val="24"/>
          <w:szCs w:val="24"/>
          <w:lang w:val="uk-UA"/>
        </w:rPr>
        <w:t xml:space="preserve">сільської </w:t>
      </w:r>
      <w:r w:rsidRPr="00007040">
        <w:rPr>
          <w:sz w:val="24"/>
          <w:szCs w:val="24"/>
          <w:lang w:val="uk-UA"/>
        </w:rPr>
        <w:t xml:space="preserve">ради                                                                                                        </w:t>
      </w:r>
      <w:r w:rsidR="0092156D" w:rsidRPr="00007040">
        <w:rPr>
          <w:sz w:val="24"/>
          <w:szCs w:val="24"/>
          <w:lang w:val="uk-UA"/>
        </w:rPr>
        <w:t>Л.Ф.Кіло</w:t>
      </w:r>
    </w:p>
    <w:p w:rsidR="003123C6" w:rsidRPr="00007040" w:rsidRDefault="003123C6" w:rsidP="003123C6">
      <w:pPr>
        <w:framePr w:hSpace="180" w:wrap="around" w:vAnchor="text" w:hAnchor="page" w:x="1" w:y="-169"/>
        <w:autoSpaceDE/>
        <w:jc w:val="center"/>
        <w:rPr>
          <w:sz w:val="24"/>
          <w:szCs w:val="24"/>
          <w:lang w:val="uk-UA"/>
        </w:rPr>
      </w:pPr>
      <w:r w:rsidRPr="00007040">
        <w:rPr>
          <w:sz w:val="24"/>
          <w:szCs w:val="24"/>
          <w:lang w:val="uk-UA" w:eastAsia="uk-UA"/>
        </w:rPr>
        <w:t xml:space="preserve">                                                                                                               </w:t>
      </w:r>
    </w:p>
    <w:p w:rsidR="00A32326" w:rsidRPr="00007040" w:rsidRDefault="007A5D71">
      <w:pPr>
        <w:rPr>
          <w:sz w:val="24"/>
          <w:szCs w:val="24"/>
          <w:lang w:val="uk-UA"/>
        </w:rPr>
      </w:pPr>
    </w:p>
    <w:sectPr w:rsidR="00A32326" w:rsidRPr="00007040" w:rsidSect="00522895">
      <w:pgSz w:w="16838" w:h="11906" w:orient="landscape"/>
      <w:pgMar w:top="1135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71" w:rsidRDefault="007A5D71" w:rsidP="00522895">
      <w:r>
        <w:separator/>
      </w:r>
    </w:p>
  </w:endnote>
  <w:endnote w:type="continuationSeparator" w:id="0">
    <w:p w:rsidR="007A5D71" w:rsidRDefault="007A5D71" w:rsidP="0052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71" w:rsidRDefault="007A5D71" w:rsidP="00522895">
      <w:r>
        <w:separator/>
      </w:r>
    </w:p>
  </w:footnote>
  <w:footnote w:type="continuationSeparator" w:id="0">
    <w:p w:rsidR="007A5D71" w:rsidRDefault="007A5D71" w:rsidP="0052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C4"/>
    <w:rsid w:val="00007040"/>
    <w:rsid w:val="00023AC9"/>
    <w:rsid w:val="00032E90"/>
    <w:rsid w:val="00055EA9"/>
    <w:rsid w:val="000561F0"/>
    <w:rsid w:val="000B6213"/>
    <w:rsid w:val="000B769B"/>
    <w:rsid w:val="000D434A"/>
    <w:rsid w:val="000E5197"/>
    <w:rsid w:val="00100AC6"/>
    <w:rsid w:val="001058CA"/>
    <w:rsid w:val="00120486"/>
    <w:rsid w:val="00133FA6"/>
    <w:rsid w:val="00147069"/>
    <w:rsid w:val="00151190"/>
    <w:rsid w:val="00165EC6"/>
    <w:rsid w:val="001F61F2"/>
    <w:rsid w:val="00211B6A"/>
    <w:rsid w:val="002275D1"/>
    <w:rsid w:val="00231CBD"/>
    <w:rsid w:val="00234C90"/>
    <w:rsid w:val="00241146"/>
    <w:rsid w:val="002F2AAE"/>
    <w:rsid w:val="003123C6"/>
    <w:rsid w:val="003131B9"/>
    <w:rsid w:val="0037028B"/>
    <w:rsid w:val="0038108D"/>
    <w:rsid w:val="00390691"/>
    <w:rsid w:val="003971A7"/>
    <w:rsid w:val="003A7F7B"/>
    <w:rsid w:val="003C32A2"/>
    <w:rsid w:val="00414F52"/>
    <w:rsid w:val="0043644B"/>
    <w:rsid w:val="004754CD"/>
    <w:rsid w:val="00476657"/>
    <w:rsid w:val="0049745C"/>
    <w:rsid w:val="004976F1"/>
    <w:rsid w:val="004F595D"/>
    <w:rsid w:val="00522895"/>
    <w:rsid w:val="00560D41"/>
    <w:rsid w:val="00565FB8"/>
    <w:rsid w:val="005B542F"/>
    <w:rsid w:val="005F7B97"/>
    <w:rsid w:val="006347BE"/>
    <w:rsid w:val="00637E47"/>
    <w:rsid w:val="00660ADD"/>
    <w:rsid w:val="006755F2"/>
    <w:rsid w:val="00681D15"/>
    <w:rsid w:val="006B7563"/>
    <w:rsid w:val="006D0673"/>
    <w:rsid w:val="006F5557"/>
    <w:rsid w:val="00716C6A"/>
    <w:rsid w:val="0073600A"/>
    <w:rsid w:val="00755FDB"/>
    <w:rsid w:val="00785464"/>
    <w:rsid w:val="007A4543"/>
    <w:rsid w:val="007A5D71"/>
    <w:rsid w:val="007B36FA"/>
    <w:rsid w:val="008108AD"/>
    <w:rsid w:val="008366CD"/>
    <w:rsid w:val="008430E1"/>
    <w:rsid w:val="00861D80"/>
    <w:rsid w:val="008667C4"/>
    <w:rsid w:val="00873347"/>
    <w:rsid w:val="008847A1"/>
    <w:rsid w:val="00910858"/>
    <w:rsid w:val="0092156D"/>
    <w:rsid w:val="00963682"/>
    <w:rsid w:val="009D2252"/>
    <w:rsid w:val="009E0111"/>
    <w:rsid w:val="009E3948"/>
    <w:rsid w:val="00A56D76"/>
    <w:rsid w:val="00A72569"/>
    <w:rsid w:val="00AA67BD"/>
    <w:rsid w:val="00AB4527"/>
    <w:rsid w:val="00AC23A3"/>
    <w:rsid w:val="00AC3F0A"/>
    <w:rsid w:val="00AE3026"/>
    <w:rsid w:val="00B12A55"/>
    <w:rsid w:val="00B23BC9"/>
    <w:rsid w:val="00B6535F"/>
    <w:rsid w:val="00B81BBA"/>
    <w:rsid w:val="00B86D48"/>
    <w:rsid w:val="00BC6212"/>
    <w:rsid w:val="00BD7D24"/>
    <w:rsid w:val="00C17000"/>
    <w:rsid w:val="00C22BF2"/>
    <w:rsid w:val="00C4228C"/>
    <w:rsid w:val="00CD7E22"/>
    <w:rsid w:val="00CE4580"/>
    <w:rsid w:val="00D13A1F"/>
    <w:rsid w:val="00D27BAB"/>
    <w:rsid w:val="00D32CA7"/>
    <w:rsid w:val="00D852D7"/>
    <w:rsid w:val="00D96F92"/>
    <w:rsid w:val="00DD4C10"/>
    <w:rsid w:val="00DF0F1B"/>
    <w:rsid w:val="00EB2EE8"/>
    <w:rsid w:val="00EB6BA6"/>
    <w:rsid w:val="00EF3241"/>
    <w:rsid w:val="00F33643"/>
    <w:rsid w:val="00F43969"/>
    <w:rsid w:val="00F50CBF"/>
    <w:rsid w:val="00F719D8"/>
    <w:rsid w:val="00F86BEB"/>
    <w:rsid w:val="00F96997"/>
    <w:rsid w:val="00F97B80"/>
    <w:rsid w:val="00FA29B6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4BC3-9AAC-4C98-91FA-BB88609F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Тавричанська</cp:lastModifiedBy>
  <cp:revision>21</cp:revision>
  <cp:lastPrinted>2020-02-26T07:03:00Z</cp:lastPrinted>
  <dcterms:created xsi:type="dcterms:W3CDTF">2019-05-03T12:15:00Z</dcterms:created>
  <dcterms:modified xsi:type="dcterms:W3CDTF">2020-02-26T07:04:00Z</dcterms:modified>
</cp:coreProperties>
</file>