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DE" w:rsidRDefault="00AC5EDE" w:rsidP="00AC5ED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EDE" w:rsidRDefault="00AC5EDE" w:rsidP="00AC5EDE">
      <w:pPr>
        <w:rPr>
          <w:sz w:val="28"/>
          <w:szCs w:val="28"/>
          <w:lang w:val="uk-UA"/>
        </w:rPr>
      </w:pPr>
    </w:p>
    <w:p w:rsidR="00AC5EDE" w:rsidRDefault="00AC5EDE" w:rsidP="00AC5E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AC5EDE" w:rsidRDefault="00AC5EDE" w:rsidP="00AC5EDE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AC5EDE" w:rsidRDefault="00AC5EDE" w:rsidP="00AC5EDE">
      <w:pPr>
        <w:jc w:val="center"/>
        <w:rPr>
          <w:bCs/>
          <w:sz w:val="28"/>
          <w:lang w:val="uk-UA"/>
        </w:rPr>
      </w:pPr>
    </w:p>
    <w:p w:rsidR="00AC5EDE" w:rsidRDefault="00AC5EDE" w:rsidP="00AC5ED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AC5EDE" w:rsidRDefault="00AC5EDE" w:rsidP="00AC5EDE">
      <w:pPr>
        <w:jc w:val="both"/>
        <w:rPr>
          <w:b/>
          <w:bCs/>
          <w:sz w:val="28"/>
          <w:lang w:val="uk-UA"/>
        </w:rPr>
      </w:pPr>
    </w:p>
    <w:p w:rsidR="00AC5EDE" w:rsidRDefault="00AC5EDE" w:rsidP="00AC5EDE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AC5EDE" w:rsidRDefault="00AC5EDE" w:rsidP="00AC5EDE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AC5EDE" w:rsidRDefault="00AC5EDE" w:rsidP="00AC5ED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18.06.2021                               м. Звенигородка                               № 237</w:t>
      </w:r>
    </w:p>
    <w:p w:rsidR="00AC5EDE" w:rsidRDefault="00AC5EDE" w:rsidP="00AC5EDE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AC5EDE" w:rsidRDefault="00AC5EDE" w:rsidP="00AC5EDE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Про  продовження терміну </w:t>
      </w:r>
      <w:r w:rsidR="00BB3ED2">
        <w:rPr>
          <w:color w:val="000000"/>
          <w:spacing w:val="-5"/>
          <w:sz w:val="28"/>
          <w:szCs w:val="28"/>
          <w:lang w:val="uk-UA"/>
        </w:rPr>
        <w:t xml:space="preserve">дії рішення </w:t>
      </w:r>
    </w:p>
    <w:p w:rsidR="00AC5EDE" w:rsidRDefault="00BB3ED2" w:rsidP="00AC5EDE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виконкому № 111 від 23.04.2021</w:t>
      </w:r>
    </w:p>
    <w:p w:rsidR="00AC5EDE" w:rsidRDefault="00AC5EDE" w:rsidP="00AC5EDE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AC5EDE" w:rsidRDefault="00AC5EDE" w:rsidP="00AC5ED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Розглянувши заяву </w:t>
      </w:r>
      <w:proofErr w:type="spellStart"/>
      <w:r>
        <w:rPr>
          <w:color w:val="000000"/>
          <w:sz w:val="28"/>
          <w:szCs w:val="28"/>
          <w:lang w:val="uk-UA"/>
        </w:rPr>
        <w:t>гр.Алєксєєва</w:t>
      </w:r>
      <w:proofErr w:type="spellEnd"/>
      <w:r>
        <w:rPr>
          <w:color w:val="000000"/>
          <w:sz w:val="28"/>
          <w:szCs w:val="28"/>
          <w:lang w:val="uk-UA"/>
        </w:rPr>
        <w:t xml:space="preserve"> Артура Руслановича від 12.05.2021р.                                    № А – 376/01-13  про  продовження терміну дозволу на тимчасове розміщення будівельних матеріалів, які розташовані за адресою : м. Звенигородка, вул. В.Липинського,1, виконавчий комітет Звенигородської міської ради керуючись </w:t>
      </w:r>
      <w:r w:rsidR="00BB3ED2">
        <w:rPr>
          <w:color w:val="000000"/>
          <w:sz w:val="28"/>
          <w:szCs w:val="28"/>
          <w:lang w:val="uk-UA"/>
        </w:rPr>
        <w:t>п.</w:t>
      </w:r>
      <w:r>
        <w:rPr>
          <w:color w:val="000000"/>
          <w:sz w:val="28"/>
          <w:szCs w:val="28"/>
          <w:lang w:val="uk-UA"/>
        </w:rPr>
        <w:t xml:space="preserve">п.7 </w:t>
      </w:r>
      <w:proofErr w:type="spellStart"/>
      <w:r>
        <w:rPr>
          <w:color w:val="000000"/>
          <w:sz w:val="28"/>
          <w:szCs w:val="28"/>
          <w:lang w:val="uk-UA"/>
        </w:rPr>
        <w:t>п.а</w:t>
      </w:r>
      <w:proofErr w:type="spellEnd"/>
      <w:r>
        <w:rPr>
          <w:color w:val="000000"/>
          <w:sz w:val="28"/>
          <w:szCs w:val="28"/>
          <w:lang w:val="uk-UA"/>
        </w:rPr>
        <w:t xml:space="preserve"> ст..30 ЗУ «Про місцеве самоврядування в Україні» вирішив :</w:t>
      </w: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Продовжити термін дозволу </w:t>
      </w:r>
      <w:proofErr w:type="spellStart"/>
      <w:r>
        <w:rPr>
          <w:color w:val="000000"/>
          <w:sz w:val="28"/>
          <w:szCs w:val="28"/>
          <w:lang w:val="uk-UA"/>
        </w:rPr>
        <w:t>гр.Алєксєєву</w:t>
      </w:r>
      <w:proofErr w:type="spellEnd"/>
      <w:r>
        <w:rPr>
          <w:color w:val="000000"/>
          <w:sz w:val="28"/>
          <w:szCs w:val="28"/>
          <w:lang w:val="uk-UA"/>
        </w:rPr>
        <w:t xml:space="preserve"> Артуру Руслановичу   на тимчасове розміщення будівельних матеріалів, на землях загального користування до 01.10.2021р.;</w:t>
      </w: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 Зобов’язати </w:t>
      </w:r>
      <w:proofErr w:type="spellStart"/>
      <w:r>
        <w:rPr>
          <w:color w:val="000000"/>
          <w:sz w:val="28"/>
          <w:szCs w:val="28"/>
          <w:lang w:val="uk-UA"/>
        </w:rPr>
        <w:t>гр.Алєксєєва</w:t>
      </w:r>
      <w:proofErr w:type="spellEnd"/>
      <w:r>
        <w:rPr>
          <w:color w:val="000000"/>
          <w:sz w:val="28"/>
          <w:szCs w:val="28"/>
          <w:lang w:val="uk-UA"/>
        </w:rPr>
        <w:t xml:space="preserve"> А.Р. 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і положень ЗУ « Про благоустрій населених пунктів», «Правил благоустрою на території Звенигородської міської ради» та чинного законодавства України у сфері благоустрою;</w:t>
      </w: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 Контроль за виконанням даного рішення покласти на заступника міського голови – Щербину С.В.</w:t>
      </w:r>
    </w:p>
    <w:p w:rsidR="00AC5EDE" w:rsidRDefault="00AC5EDE" w:rsidP="00AC5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</w:p>
    <w:p w:rsidR="00AC5EDE" w:rsidRDefault="00AC5EDE" w:rsidP="00AC5EDE">
      <w:pPr>
        <w:jc w:val="both"/>
        <w:rPr>
          <w:sz w:val="28"/>
          <w:szCs w:val="28"/>
          <w:lang w:val="uk-UA"/>
        </w:rPr>
      </w:pPr>
    </w:p>
    <w:p w:rsidR="00AC5EDE" w:rsidRDefault="00AC5EDE" w:rsidP="00AC5EDE">
      <w:pPr>
        <w:jc w:val="both"/>
        <w:rPr>
          <w:sz w:val="28"/>
          <w:szCs w:val="28"/>
          <w:lang w:val="uk-UA"/>
        </w:rPr>
      </w:pPr>
    </w:p>
    <w:p w:rsidR="00AC5EDE" w:rsidRDefault="00AC5EDE" w:rsidP="00AC5EDE">
      <w:pPr>
        <w:ind w:left="360"/>
        <w:jc w:val="both"/>
        <w:rPr>
          <w:sz w:val="28"/>
          <w:szCs w:val="28"/>
          <w:lang w:val="uk-UA"/>
        </w:rPr>
      </w:pP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AC5EDE" w:rsidRDefault="00AC5EDE" w:rsidP="00AC5ED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САЄНКО</w:t>
      </w:r>
    </w:p>
    <w:p w:rsidR="00AC5EDE" w:rsidRDefault="00AC5EDE" w:rsidP="00AC5EDE"/>
    <w:p w:rsidR="00AC5EDE" w:rsidRDefault="00AC5EDE" w:rsidP="00AC5EDE">
      <w:pPr>
        <w:rPr>
          <w:lang w:val="uk-UA"/>
        </w:rPr>
      </w:pPr>
    </w:p>
    <w:p w:rsidR="006B153C" w:rsidRDefault="006B153C"/>
    <w:sectPr w:rsidR="006B153C" w:rsidSect="00110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53C"/>
    <w:rsid w:val="00110266"/>
    <w:rsid w:val="00492AE2"/>
    <w:rsid w:val="006B153C"/>
    <w:rsid w:val="00AC5EDE"/>
    <w:rsid w:val="00BB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E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E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2021-07-02T08:43:00Z</cp:lastPrinted>
  <dcterms:created xsi:type="dcterms:W3CDTF">2021-07-01T06:19:00Z</dcterms:created>
  <dcterms:modified xsi:type="dcterms:W3CDTF">2021-07-02T08:43:00Z</dcterms:modified>
</cp:coreProperties>
</file>