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E3C" w:rsidRPr="006530B7" w:rsidRDefault="00977E3C" w:rsidP="00977E3C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 w:rsidRPr="006530B7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504706DE" wp14:editId="4FDF596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E3C" w:rsidRPr="006530B7" w:rsidRDefault="00977E3C" w:rsidP="00977E3C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977E3C" w:rsidRPr="006530B7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6530B7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977E3C" w:rsidRPr="006530B7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6530B7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977E3C" w:rsidRPr="006530B7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6530B7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15 СЕСІЯ 8 СКЛИКАННЯ</w:t>
      </w:r>
    </w:p>
    <w:p w:rsidR="00977E3C" w:rsidRPr="006530B7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:rsidR="00977E3C" w:rsidRPr="006530B7" w:rsidRDefault="00977E3C" w:rsidP="00977E3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6530B7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977E3C" w:rsidRPr="006530B7" w:rsidRDefault="00977E3C" w:rsidP="00977E3C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530B7" w:rsidRPr="006530B7" w:rsidTr="00256B8F">
        <w:tc>
          <w:tcPr>
            <w:tcW w:w="4927" w:type="dxa"/>
            <w:hideMark/>
          </w:tcPr>
          <w:p w:rsidR="00977E3C" w:rsidRPr="006530B7" w:rsidRDefault="00977E3C" w:rsidP="00977E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530B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29 жовтня 2021 року</w:t>
            </w:r>
          </w:p>
        </w:tc>
        <w:tc>
          <w:tcPr>
            <w:tcW w:w="4927" w:type="dxa"/>
          </w:tcPr>
          <w:p w:rsidR="00977E3C" w:rsidRPr="006530B7" w:rsidRDefault="00977E3C" w:rsidP="00977E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530B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№15-</w:t>
            </w:r>
            <w:r w:rsidR="006530B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  <w:p w:rsidR="00977E3C" w:rsidRPr="006530B7" w:rsidRDefault="00977E3C" w:rsidP="00977E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55690F" w:rsidRPr="006530B7" w:rsidRDefault="0055690F" w:rsidP="0055690F">
      <w:pPr>
        <w:spacing w:after="200" w:line="240" w:lineRule="auto"/>
        <w:ind w:right="4678"/>
        <w:jc w:val="both"/>
        <w:rPr>
          <w:rFonts w:ascii="Times New Roman" w:eastAsia="Calibri" w:hAnsi="Times New Roman" w:cs="Times New Roman"/>
          <w:sz w:val="28"/>
          <w:szCs w:val="24"/>
          <w:lang w:val="uk-UA"/>
        </w:rPr>
      </w:pPr>
      <w:r w:rsidRPr="006530B7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Про утворення </w:t>
      </w:r>
      <w:proofErr w:type="spellStart"/>
      <w:r w:rsidRPr="006530B7">
        <w:rPr>
          <w:rFonts w:ascii="Times New Roman" w:eastAsia="Calibri" w:hAnsi="Times New Roman" w:cs="Times New Roman"/>
          <w:sz w:val="28"/>
          <w:szCs w:val="24"/>
          <w:lang w:val="uk-UA"/>
        </w:rPr>
        <w:t>старостинських</w:t>
      </w:r>
      <w:proofErr w:type="spellEnd"/>
      <w:r w:rsidRPr="006530B7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округів </w:t>
      </w:r>
      <w:r w:rsidR="00C672B1" w:rsidRPr="006530B7">
        <w:rPr>
          <w:rFonts w:ascii="Times New Roman" w:eastAsia="Calibri" w:hAnsi="Times New Roman" w:cs="Times New Roman"/>
          <w:sz w:val="28"/>
          <w:szCs w:val="24"/>
          <w:lang w:val="uk-UA"/>
        </w:rPr>
        <w:t>Звенигородської</w:t>
      </w:r>
      <w:r w:rsidRPr="006530B7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міської </w:t>
      </w:r>
      <w:r w:rsidR="007B178C" w:rsidRPr="006530B7">
        <w:rPr>
          <w:rFonts w:ascii="Times New Roman" w:eastAsia="Calibri" w:hAnsi="Times New Roman" w:cs="Times New Roman"/>
          <w:sz w:val="28"/>
          <w:szCs w:val="24"/>
          <w:lang w:val="uk-UA"/>
        </w:rPr>
        <w:t>р</w:t>
      </w:r>
      <w:r w:rsidR="000C26B8" w:rsidRPr="006530B7">
        <w:rPr>
          <w:rFonts w:ascii="Times New Roman" w:eastAsia="Calibri" w:hAnsi="Times New Roman" w:cs="Times New Roman"/>
          <w:sz w:val="28"/>
          <w:szCs w:val="24"/>
          <w:lang w:val="uk-UA"/>
        </w:rPr>
        <w:t>ади</w:t>
      </w:r>
      <w:r w:rsidRPr="006530B7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</w:p>
    <w:p w:rsidR="005018E1" w:rsidRPr="006530B7" w:rsidRDefault="005018E1" w:rsidP="005018E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1"/>
          <w:szCs w:val="21"/>
          <w:lang w:val="uk-UA" w:eastAsia="uk-UA"/>
        </w:rPr>
      </w:pP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Відповідно до статей 26,54</w:t>
      </w: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perscript"/>
          <w:lang w:val="uk-UA" w:eastAsia="uk-UA"/>
        </w:rPr>
        <w:t>1</w:t>
      </w: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Закону України «Про місцеве самоврядування в Україні», </w:t>
      </w:r>
      <w:r w:rsidR="00575F1A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розділу ІІ «Прикінцеві та перехідні положення» </w:t>
      </w: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Закону України «Про внесення змін до деяких законодавчих актів України щодо розвитку інституту старост</w:t>
      </w:r>
      <w:r w:rsidR="00FB740E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»</w:t>
      </w:r>
      <w:r w:rsidR="00025C6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Pr="006530B7">
        <w:rPr>
          <w:rFonts w:ascii="Times New Roman" w:eastAsia="MyriadPro-Regular" w:hAnsi="Times New Roman" w:cs="Times New Roman"/>
          <w:sz w:val="28"/>
          <w:szCs w:val="28"/>
          <w:lang w:val="uk-UA"/>
        </w:rPr>
        <w:t xml:space="preserve">враховуючи рекомендації постійної комісії міської ради </w:t>
      </w:r>
      <w:r w:rsidRPr="006530B7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FB740E" w:rsidRPr="006530B7">
        <w:rPr>
          <w:rFonts w:ascii="Times New Roman" w:hAnsi="Times New Roman" w:cs="Times New Roman"/>
          <w:sz w:val="28"/>
          <w:szCs w:val="28"/>
          <w:lang w:val="uk-UA"/>
        </w:rPr>
        <w:t>охорони здоров'я, соціального захисту, законності, депутатської діяльності, етики та регламенту</w:t>
      </w:r>
      <w:r w:rsidR="00575F1A" w:rsidRPr="006530B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міська рада </w:t>
      </w:r>
      <w:r w:rsidR="00C672B1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вирішила</w:t>
      </w: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:</w:t>
      </w:r>
    </w:p>
    <w:p w:rsidR="005018E1" w:rsidRPr="006530B7" w:rsidRDefault="005018E1" w:rsidP="005018E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530B7">
        <w:rPr>
          <w:rFonts w:ascii="Times New Roman" w:hAnsi="Times New Roman" w:cs="Times New Roman"/>
          <w:sz w:val="21"/>
          <w:szCs w:val="21"/>
          <w:lang w:eastAsia="uk-UA"/>
        </w:rPr>
        <w:t> </w:t>
      </w:r>
    </w:p>
    <w:p w:rsidR="005018E1" w:rsidRPr="006530B7" w:rsidRDefault="005018E1" w:rsidP="00A60B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1.</w:t>
      </w:r>
      <w:r w:rsidR="007B178C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Утворити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 w:rsidR="00575F1A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77E3C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Звенигородської</w:t>
      </w:r>
      <w:r w:rsidR="00575F1A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міської</w:t>
      </w:r>
      <w:proofErr w:type="spellEnd"/>
      <w:r w:rsidR="00575F1A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B178C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ради</w:t>
      </w:r>
      <w:r w:rsidR="00575F1A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866157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9</w:t>
      </w:r>
      <w:r w:rsidR="00866157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(</w:t>
      </w:r>
      <w:r w:rsidR="00866157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дев'ять</w:t>
      </w:r>
      <w:r w:rsidR="00866157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) </w:t>
      </w:r>
      <w:proofErr w:type="spellStart"/>
      <w:r w:rsidR="00866157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старостинських</w:t>
      </w:r>
      <w:proofErr w:type="spellEnd"/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866157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округів</w:t>
      </w:r>
      <w:proofErr w:type="spellEnd"/>
      <w:r w:rsidR="00575F1A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gramStart"/>
      <w:r w:rsidR="00866157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 w:rsidR="00866157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таких межах:</w:t>
      </w:r>
    </w:p>
    <w:p w:rsidR="00866157" w:rsidRPr="006530B7" w:rsidRDefault="002429F9" w:rsidP="005018E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Багачівськи</w:t>
      </w:r>
      <w:r w:rsidR="00704364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й</w:t>
      </w:r>
      <w:proofErr w:type="spellEnd"/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старостинський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 з центром в селі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Багачівка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що складається з сіл</w:t>
      </w:r>
      <w:r w:rsidR="00575F1A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Багачівка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Павлівка, Михайлівка</w:t>
      </w:r>
      <w:r w:rsidR="00704364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;</w:t>
      </w:r>
    </w:p>
    <w:p w:rsidR="00704364" w:rsidRPr="006530B7" w:rsidRDefault="00704364" w:rsidP="005018E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proofErr w:type="spellStart"/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Вільховецький</w:t>
      </w:r>
      <w:proofErr w:type="spellEnd"/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старостинський</w:t>
      </w:r>
      <w:proofErr w:type="spellEnd"/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 з центром в селі </w:t>
      </w:r>
      <w:proofErr w:type="spellStart"/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Вільховець</w:t>
      </w:r>
      <w:proofErr w:type="spellEnd"/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що складається з сіл</w:t>
      </w:r>
      <w:r w:rsidR="004F113A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Вільховець</w:t>
      </w:r>
      <w:proofErr w:type="spellEnd"/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Гусакове</w:t>
      </w:r>
      <w:proofErr w:type="spellEnd"/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;</w:t>
      </w:r>
    </w:p>
    <w:p w:rsidR="00637179" w:rsidRPr="006530B7" w:rsidRDefault="00067CDA" w:rsidP="005018E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Гуд</w:t>
      </w:r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зівський</w:t>
      </w:r>
      <w:proofErr w:type="spellEnd"/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старостинський</w:t>
      </w:r>
      <w:proofErr w:type="spellEnd"/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 з центром в селі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Гудзівка</w:t>
      </w:r>
      <w:proofErr w:type="spellEnd"/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що складається з </w:t>
      </w:r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сел</w:t>
      </w:r>
      <w:r w:rsidR="004F113A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а</w:t>
      </w:r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Гудзівка</w:t>
      </w:r>
      <w:proofErr w:type="spellEnd"/>
      <w:r w:rsidR="006371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;</w:t>
      </w:r>
    </w:p>
    <w:p w:rsidR="00490F8B" w:rsidRPr="006530B7" w:rsidRDefault="00490F8B" w:rsidP="005018E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Княжицькийстаростинський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 з центром в селі Княжа, що складається з салаКняжа;</w:t>
      </w:r>
    </w:p>
    <w:p w:rsidR="00490F8B" w:rsidRPr="006530B7" w:rsidRDefault="00490F8B" w:rsidP="00490F8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Ко</w:t>
      </w:r>
      <w:r w:rsidR="00C12B22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зацький</w:t>
      </w: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старостинський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 з центром в селі </w:t>
      </w:r>
      <w:r w:rsidR="007504A5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Козацьке</w:t>
      </w: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що складається з с</w:t>
      </w:r>
      <w:r w:rsidR="00082CEF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е</w:t>
      </w: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ла</w:t>
      </w:r>
      <w:r w:rsidR="007308A6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Козацьке</w:t>
      </w: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;</w:t>
      </w:r>
    </w:p>
    <w:p w:rsidR="007308A6" w:rsidRPr="006530B7" w:rsidRDefault="007308A6" w:rsidP="00490F8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proofErr w:type="spellStart"/>
      <w:r w:rsidR="00082CEF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Моринський</w:t>
      </w:r>
      <w:proofErr w:type="spellEnd"/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082CEF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старостинський</w:t>
      </w:r>
      <w:proofErr w:type="spellEnd"/>
      <w:r w:rsidR="00082CEF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 з центром в селі Моринці, що складається з с</w:t>
      </w:r>
      <w:r w:rsidR="00B34032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іл</w:t>
      </w:r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82CEF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Моринці, Гнилець;</w:t>
      </w:r>
    </w:p>
    <w:p w:rsidR="00B34032" w:rsidRPr="006530B7" w:rsidRDefault="00B34032" w:rsidP="00490F8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Неморожський</w:t>
      </w:r>
      <w:proofErr w:type="spellEnd"/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старостинський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 з центром в селі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Неморож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що складається з сіл</w:t>
      </w:r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Неморож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Мурзинці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;</w:t>
      </w:r>
    </w:p>
    <w:p w:rsidR="003802F3" w:rsidRPr="006530B7" w:rsidRDefault="003802F3" w:rsidP="00490F8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Стебн</w:t>
      </w:r>
      <w:r w:rsidR="00FD11F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ів</w:t>
      </w:r>
      <w:bookmarkStart w:id="0" w:name="_GoBack"/>
      <w:bookmarkEnd w:id="0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ський</w:t>
      </w:r>
      <w:proofErr w:type="spellEnd"/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старостинський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 з центром в селі Стебне, що складається з села</w:t>
      </w:r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Стебне;</w:t>
      </w:r>
    </w:p>
    <w:p w:rsidR="003802F3" w:rsidRPr="006530B7" w:rsidRDefault="003802F3" w:rsidP="00490F8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-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Хлипнівський</w:t>
      </w:r>
      <w:proofErr w:type="spellEnd"/>
      <w:r w:rsidR="00AB74B4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старостинський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 з центром в селі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Хліпнівка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, що складається з сіл</w:t>
      </w:r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Хлипнівка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Майданівка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;</w:t>
      </w:r>
    </w:p>
    <w:p w:rsidR="00A60B57" w:rsidRPr="006530B7" w:rsidRDefault="00F95B71" w:rsidP="00A60B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30B7">
        <w:rPr>
          <w:rFonts w:ascii="Times New Roman" w:hAnsi="Times New Roman"/>
          <w:sz w:val="28"/>
          <w:szCs w:val="28"/>
          <w:lang w:val="uk-UA"/>
        </w:rPr>
        <w:t>2</w:t>
      </w:r>
      <w:r w:rsidR="00A60B57" w:rsidRPr="006530B7">
        <w:rPr>
          <w:rFonts w:ascii="Times New Roman" w:hAnsi="Times New Roman"/>
          <w:sz w:val="28"/>
          <w:szCs w:val="28"/>
          <w:lang w:val="uk-UA"/>
        </w:rPr>
        <w:t>. Затвердити Положення про старосту</w:t>
      </w:r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 </w:t>
      </w:r>
      <w:r w:rsidR="00A60B57" w:rsidRPr="006530B7">
        <w:rPr>
          <w:rFonts w:ascii="Times New Roman" w:hAnsi="Times New Roman"/>
          <w:sz w:val="28"/>
          <w:szCs w:val="28"/>
          <w:lang w:val="uk-UA"/>
        </w:rPr>
        <w:t xml:space="preserve">Звенигородської міської </w:t>
      </w:r>
      <w:r w:rsidR="00777342" w:rsidRPr="006530B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A60B57" w:rsidRPr="006530B7">
        <w:rPr>
          <w:rFonts w:ascii="Times New Roman" w:hAnsi="Times New Roman"/>
          <w:sz w:val="28"/>
          <w:szCs w:val="28"/>
          <w:lang w:val="uk-UA"/>
        </w:rPr>
        <w:t xml:space="preserve"> згідно додатку до цього рішення.</w:t>
      </w:r>
    </w:p>
    <w:p w:rsidR="00A60B57" w:rsidRPr="006530B7" w:rsidRDefault="00F95B71" w:rsidP="00A60B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6530B7">
        <w:rPr>
          <w:rFonts w:ascii="Times New Roman" w:hAnsi="Times New Roman"/>
          <w:sz w:val="28"/>
          <w:szCs w:val="28"/>
          <w:lang w:val="uk-UA"/>
        </w:rPr>
        <w:lastRenderedPageBreak/>
        <w:t>3</w:t>
      </w:r>
      <w:r w:rsidR="00A60B57" w:rsidRPr="006530B7">
        <w:rPr>
          <w:rFonts w:ascii="Times New Roman" w:hAnsi="Times New Roman"/>
          <w:sz w:val="28"/>
          <w:szCs w:val="28"/>
          <w:lang w:val="uk-UA"/>
        </w:rPr>
        <w:t xml:space="preserve">. Не застосовувати норми п. </w:t>
      </w:r>
      <w:r w:rsidR="00A83FB3" w:rsidRPr="006530B7">
        <w:rPr>
          <w:rFonts w:ascii="Times New Roman" w:hAnsi="Times New Roman"/>
          <w:sz w:val="28"/>
          <w:szCs w:val="28"/>
          <w:lang w:val="uk-UA"/>
        </w:rPr>
        <w:t>2.5.</w:t>
      </w:r>
      <w:r w:rsidR="005B59B6" w:rsidRPr="006530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0B57" w:rsidRPr="006530B7">
        <w:rPr>
          <w:rFonts w:ascii="Times New Roman" w:hAnsi="Times New Roman"/>
          <w:sz w:val="28"/>
          <w:szCs w:val="28"/>
          <w:lang w:val="uk-UA"/>
        </w:rPr>
        <w:t xml:space="preserve">Положення про старосту </w:t>
      </w:r>
      <w:r w:rsidR="00D85241" w:rsidRPr="006530B7">
        <w:rPr>
          <w:rFonts w:ascii="Times New Roman" w:hAnsi="Times New Roman"/>
          <w:sz w:val="28"/>
          <w:szCs w:val="28"/>
          <w:lang w:val="uk-UA"/>
        </w:rPr>
        <w:t>Звенигородської</w:t>
      </w:r>
      <w:r w:rsidR="00A60B57" w:rsidRPr="006530B7">
        <w:rPr>
          <w:rFonts w:ascii="Times New Roman" w:hAnsi="Times New Roman"/>
          <w:sz w:val="28"/>
          <w:szCs w:val="28"/>
          <w:lang w:val="uk-UA"/>
        </w:rPr>
        <w:t xml:space="preserve"> сільської ради до осіб, призначених на посаду старости рішеннями</w:t>
      </w:r>
      <w:r w:rsidR="00AB74B4" w:rsidRPr="006530B7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A60B57" w:rsidRPr="006530B7">
        <w:rPr>
          <w:rFonts w:ascii="Times New Roman" w:hAnsi="Times New Roman"/>
          <w:sz w:val="28"/>
          <w:szCs w:val="28"/>
          <w:lang w:val="uk-UA"/>
        </w:rPr>
        <w:t xml:space="preserve"> від 1</w:t>
      </w:r>
      <w:r w:rsidR="00E55ACD" w:rsidRPr="006530B7">
        <w:rPr>
          <w:rFonts w:ascii="Times New Roman" w:hAnsi="Times New Roman"/>
          <w:sz w:val="28"/>
          <w:szCs w:val="28"/>
          <w:lang w:val="uk-UA"/>
        </w:rPr>
        <w:t>6</w:t>
      </w:r>
      <w:r w:rsidR="00A60B57" w:rsidRPr="006530B7">
        <w:rPr>
          <w:rFonts w:ascii="Times New Roman" w:hAnsi="Times New Roman"/>
          <w:sz w:val="28"/>
          <w:szCs w:val="28"/>
          <w:lang w:val="uk-UA"/>
        </w:rPr>
        <w:t>.1</w:t>
      </w:r>
      <w:r w:rsidR="00E55ACD" w:rsidRPr="006530B7">
        <w:rPr>
          <w:rFonts w:ascii="Times New Roman" w:hAnsi="Times New Roman"/>
          <w:sz w:val="28"/>
          <w:szCs w:val="28"/>
          <w:lang w:val="uk-UA"/>
        </w:rPr>
        <w:t>2</w:t>
      </w:r>
      <w:r w:rsidR="00A60B57" w:rsidRPr="006530B7">
        <w:rPr>
          <w:rFonts w:ascii="Times New Roman" w:hAnsi="Times New Roman"/>
          <w:sz w:val="28"/>
          <w:szCs w:val="28"/>
          <w:lang w:val="uk-UA"/>
        </w:rPr>
        <w:t>.2020 №</w:t>
      </w:r>
      <w:r w:rsidR="00E55ACD" w:rsidRPr="006530B7">
        <w:rPr>
          <w:rFonts w:ascii="Times New Roman" w:hAnsi="Times New Roman"/>
          <w:sz w:val="28"/>
          <w:szCs w:val="28"/>
          <w:lang w:val="uk-UA"/>
        </w:rPr>
        <w:t>2-5/</w:t>
      </w:r>
      <w:r w:rsidR="00E55ACD" w:rsidRPr="006530B7">
        <w:rPr>
          <w:rFonts w:ascii="Times New Roman" w:hAnsi="Times New Roman"/>
          <w:sz w:val="28"/>
          <w:szCs w:val="28"/>
        </w:rPr>
        <w:t>VIII</w:t>
      </w:r>
      <w:r w:rsidR="00E55ACD" w:rsidRPr="006530B7">
        <w:rPr>
          <w:rFonts w:ascii="Times New Roman" w:hAnsi="Times New Roman"/>
          <w:sz w:val="28"/>
          <w:szCs w:val="28"/>
          <w:lang w:val="uk-UA"/>
        </w:rPr>
        <w:t>, від 16.12.2020 №2-7/</w:t>
      </w:r>
      <w:r w:rsidR="00E55ACD" w:rsidRPr="006530B7">
        <w:rPr>
          <w:rFonts w:ascii="Times New Roman" w:hAnsi="Times New Roman"/>
          <w:sz w:val="28"/>
          <w:szCs w:val="28"/>
        </w:rPr>
        <w:t>VIII</w:t>
      </w:r>
      <w:r w:rsidR="00E55ACD" w:rsidRPr="006530B7">
        <w:rPr>
          <w:rFonts w:ascii="Times New Roman" w:hAnsi="Times New Roman"/>
          <w:sz w:val="28"/>
          <w:szCs w:val="28"/>
          <w:lang w:val="uk-UA"/>
        </w:rPr>
        <w:t>, від 16.12.2020 №2-8/</w:t>
      </w:r>
      <w:r w:rsidR="00E55ACD" w:rsidRPr="006530B7">
        <w:rPr>
          <w:rFonts w:ascii="Times New Roman" w:hAnsi="Times New Roman"/>
          <w:sz w:val="28"/>
          <w:szCs w:val="28"/>
        </w:rPr>
        <w:t>VIII</w:t>
      </w:r>
      <w:r w:rsidR="00E55ACD" w:rsidRPr="006530B7">
        <w:rPr>
          <w:rFonts w:ascii="Times New Roman" w:hAnsi="Times New Roman"/>
          <w:sz w:val="28"/>
          <w:szCs w:val="28"/>
          <w:lang w:val="uk-UA"/>
        </w:rPr>
        <w:t>,  від 16.12.2020 №2-9/</w:t>
      </w:r>
      <w:r w:rsidR="00E55ACD" w:rsidRPr="006530B7">
        <w:rPr>
          <w:rFonts w:ascii="Times New Roman" w:hAnsi="Times New Roman"/>
          <w:sz w:val="28"/>
          <w:szCs w:val="28"/>
        </w:rPr>
        <w:t>VIII</w:t>
      </w:r>
      <w:r w:rsidR="00E55ACD" w:rsidRPr="006530B7">
        <w:rPr>
          <w:rFonts w:ascii="Times New Roman" w:hAnsi="Times New Roman"/>
          <w:sz w:val="28"/>
          <w:szCs w:val="28"/>
          <w:lang w:val="uk-UA"/>
        </w:rPr>
        <w:t>, від 16.12.2020 №2-10/</w:t>
      </w:r>
      <w:r w:rsidR="00E55ACD" w:rsidRPr="006530B7">
        <w:rPr>
          <w:rFonts w:ascii="Times New Roman" w:hAnsi="Times New Roman"/>
          <w:sz w:val="28"/>
          <w:szCs w:val="28"/>
        </w:rPr>
        <w:t>VIII</w:t>
      </w:r>
      <w:r w:rsidR="00E55ACD" w:rsidRPr="006530B7">
        <w:rPr>
          <w:rFonts w:ascii="Times New Roman" w:hAnsi="Times New Roman"/>
          <w:sz w:val="28"/>
          <w:szCs w:val="28"/>
          <w:lang w:val="uk-UA"/>
        </w:rPr>
        <w:t>, від 16.12.2020 №2-11/</w:t>
      </w:r>
      <w:r w:rsidR="00E55ACD" w:rsidRPr="006530B7">
        <w:rPr>
          <w:rFonts w:ascii="Times New Roman" w:hAnsi="Times New Roman"/>
          <w:sz w:val="28"/>
          <w:szCs w:val="28"/>
        </w:rPr>
        <w:t>VIII</w:t>
      </w:r>
      <w:r w:rsidR="00E55ACD" w:rsidRPr="006530B7">
        <w:rPr>
          <w:rFonts w:ascii="Times New Roman" w:hAnsi="Times New Roman"/>
          <w:sz w:val="28"/>
          <w:szCs w:val="28"/>
          <w:lang w:val="uk-UA"/>
        </w:rPr>
        <w:t>, від 16.12.2020 №2-12/</w:t>
      </w:r>
      <w:r w:rsidR="00E55ACD" w:rsidRPr="006530B7">
        <w:rPr>
          <w:rFonts w:ascii="Times New Roman" w:hAnsi="Times New Roman"/>
          <w:sz w:val="28"/>
          <w:szCs w:val="28"/>
        </w:rPr>
        <w:t>VIII</w:t>
      </w:r>
      <w:r w:rsidR="00E55ACD" w:rsidRPr="006530B7">
        <w:rPr>
          <w:rFonts w:ascii="Times New Roman" w:hAnsi="Times New Roman"/>
          <w:sz w:val="28"/>
          <w:szCs w:val="28"/>
          <w:lang w:val="uk-UA"/>
        </w:rPr>
        <w:t>, від 16.12.2020 №2-13/</w:t>
      </w:r>
      <w:r w:rsidR="00E55ACD" w:rsidRPr="006530B7">
        <w:rPr>
          <w:rFonts w:ascii="Times New Roman" w:hAnsi="Times New Roman"/>
          <w:sz w:val="28"/>
          <w:szCs w:val="28"/>
        </w:rPr>
        <w:t>VIII</w:t>
      </w:r>
      <w:r w:rsidR="00E55ACD" w:rsidRPr="006530B7">
        <w:rPr>
          <w:rFonts w:ascii="Times New Roman" w:hAnsi="Times New Roman"/>
          <w:sz w:val="28"/>
          <w:szCs w:val="28"/>
          <w:lang w:val="uk-UA"/>
        </w:rPr>
        <w:t>, від 16.12.2020 №2-14/</w:t>
      </w:r>
      <w:r w:rsidR="00E55ACD" w:rsidRPr="006530B7">
        <w:rPr>
          <w:rFonts w:ascii="Times New Roman" w:hAnsi="Times New Roman"/>
          <w:sz w:val="28"/>
          <w:szCs w:val="28"/>
        </w:rPr>
        <w:t>VIII</w:t>
      </w:r>
      <w:r w:rsidR="00A60B57" w:rsidRPr="006530B7">
        <w:rPr>
          <w:rFonts w:ascii="Times New Roman" w:hAnsi="Times New Roman"/>
          <w:sz w:val="28"/>
          <w:szCs w:val="28"/>
          <w:lang w:val="uk-UA"/>
        </w:rPr>
        <w:t>.</w:t>
      </w:r>
    </w:p>
    <w:p w:rsidR="00A60B57" w:rsidRPr="006530B7" w:rsidRDefault="00F95B71" w:rsidP="00A60B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6530B7">
        <w:rPr>
          <w:rFonts w:ascii="Times New Roman" w:hAnsi="Times New Roman"/>
          <w:sz w:val="28"/>
          <w:szCs w:val="28"/>
          <w:lang w:val="uk-UA"/>
        </w:rPr>
        <w:t>4</w:t>
      </w:r>
      <w:r w:rsidR="00A60B57" w:rsidRPr="006530B7"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 постійну комісію з питань житлово-комунального господарства, комунальної власності, містобудування, цивільного захисту, земельних відносин та охорони природи.</w:t>
      </w:r>
    </w:p>
    <w:p w:rsidR="002429F9" w:rsidRPr="006530B7" w:rsidRDefault="002429F9" w:rsidP="005018E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2429F9" w:rsidRPr="006530B7" w:rsidRDefault="002429F9" w:rsidP="005018E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5018E1" w:rsidRPr="006530B7" w:rsidRDefault="005018E1" w:rsidP="005018E1">
      <w:pPr>
        <w:spacing w:after="20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85241" w:rsidRPr="006530B7" w:rsidRDefault="00D85241" w:rsidP="00D852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ab/>
        <w:t>Олександр САЄНКО</w:t>
      </w:r>
    </w:p>
    <w:p w:rsidR="00D85241" w:rsidRPr="006530B7" w:rsidRDefault="00D852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br w:type="page"/>
      </w:r>
    </w:p>
    <w:p w:rsidR="00D85241" w:rsidRPr="006530B7" w:rsidRDefault="00D85241" w:rsidP="00D85241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 w:rsidRPr="006530B7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lastRenderedPageBreak/>
        <w:t>Додаток</w:t>
      </w:r>
    </w:p>
    <w:p w:rsidR="00D85241" w:rsidRPr="006530B7" w:rsidRDefault="00D85241" w:rsidP="00D85241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 w:rsidRPr="006530B7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до рішення міської ради</w:t>
      </w:r>
    </w:p>
    <w:p w:rsidR="00D85241" w:rsidRPr="006530B7" w:rsidRDefault="00D85241" w:rsidP="00D85241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 w:rsidRPr="006530B7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29.10.2021 №15-</w:t>
      </w:r>
      <w:r w:rsidR="006530B7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8</w:t>
      </w:r>
    </w:p>
    <w:p w:rsidR="008B6A4F" w:rsidRPr="006530B7" w:rsidRDefault="008B6A4F" w:rsidP="00E55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55690F" w:rsidRPr="006530B7" w:rsidRDefault="0055690F" w:rsidP="00E55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6530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Положення</w:t>
      </w:r>
    </w:p>
    <w:p w:rsidR="008B6A4F" w:rsidRPr="006530B7" w:rsidRDefault="006530B7" w:rsidP="00E55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6530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про старосту </w:t>
      </w:r>
      <w:proofErr w:type="spellStart"/>
      <w:r w:rsidRPr="006530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старостинського</w:t>
      </w:r>
      <w:proofErr w:type="spellEnd"/>
      <w:r w:rsidRPr="006530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округу Звенигородської міської територіальної громади</w:t>
      </w:r>
    </w:p>
    <w:p w:rsidR="006530B7" w:rsidRPr="006530B7" w:rsidRDefault="006530B7" w:rsidP="00E55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AA7C1F" w:rsidRPr="006530B7" w:rsidRDefault="006C3146" w:rsidP="00E55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6530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Розділ </w:t>
      </w:r>
      <w:r w:rsidR="00AA7C1F" w:rsidRPr="006530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І.</w:t>
      </w:r>
      <w:r w:rsidRPr="006530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C1F" w:rsidRPr="006530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Загальні положення.</w:t>
      </w:r>
    </w:p>
    <w:p w:rsidR="00AA7C1F" w:rsidRPr="006530B7" w:rsidRDefault="00AA7C1F" w:rsidP="00E55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55690F" w:rsidRPr="006530B7" w:rsidRDefault="006211A2" w:rsidP="00E55A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1.1.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Положення </w:t>
      </w:r>
      <w:r w:rsidR="0055690F" w:rsidRPr="006530B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старосту </w:t>
      </w:r>
      <w:proofErr w:type="spellStart"/>
      <w:r w:rsidR="00880B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старостинського</w:t>
      </w:r>
      <w:proofErr w:type="spellEnd"/>
      <w:r w:rsidR="00880B7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округу</w:t>
      </w:r>
      <w:r w:rsidR="005C1B08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D041E" w:rsidRPr="006530B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Звенигородської</w:t>
      </w:r>
      <w:r w:rsidR="0055690F" w:rsidRPr="006530B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міської </w:t>
      </w:r>
      <w:r w:rsidR="006530B7" w:rsidRPr="006530B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територіальної громади </w:t>
      </w:r>
      <w:r w:rsidR="0055690F" w:rsidRPr="006530B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(далі</w:t>
      </w:r>
      <w:r w:rsidR="005C1B08" w:rsidRPr="006530B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- </w:t>
      </w:r>
      <w:r w:rsidR="0055690F" w:rsidRPr="006530B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Положення)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розроблено відповідно до Конституції України, законів України «Про місцеве самоврядування в Україні», </w:t>
      </w:r>
      <w:r w:rsidR="00DE2DF8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«Про службу в органах місцевого самоврядування в Україні», 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інших </w:t>
      </w:r>
      <w:r w:rsidR="00AB74B4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нормативних 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актів  України, визначає статус старости, його повноваження</w:t>
      </w:r>
      <w:r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відповідальність</w:t>
      </w:r>
      <w:r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інші питання, пов’язані з діяльністю старости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B74B4" w:rsidRPr="006530B7" w:rsidRDefault="006211A2" w:rsidP="00AB74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1.2.</w:t>
      </w:r>
      <w:r w:rsidR="00AB74B4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Положення затверджується Звенигородською міською  радою та не потребує перезатвердження міською радою нового скликання.</w:t>
      </w:r>
    </w:p>
    <w:p w:rsidR="006211A2" w:rsidRPr="006530B7" w:rsidRDefault="006211A2" w:rsidP="006211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1.3.Старостинський округ утворюється  міською радою у складі одного або декількох населених пунктів (крім адміністративного центру </w:t>
      </w:r>
      <w:r w:rsidR="007B178C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ради</w:t>
      </w:r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), на території якого (яких) проживає не менше 500 жителів. При утворенні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старостинських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округів враховуються історичні, природні, етнічні, культурні та інші чинники, що впливають на соціально-економічний розвиток таких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старостинських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округів та  </w:t>
      </w:r>
      <w:r w:rsidR="007B178C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ради</w:t>
      </w:r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6211A2" w:rsidRPr="006530B7" w:rsidRDefault="006211A2" w:rsidP="00AB74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A7C1F" w:rsidRPr="006530B7" w:rsidRDefault="00AA7C1F" w:rsidP="005C1B0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5690F" w:rsidRPr="006530B7" w:rsidRDefault="0055690F" w:rsidP="005C1B0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530B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Розділ </w:t>
      </w:r>
      <w:r w:rsidR="006211A2" w:rsidRPr="006530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Pr="006530B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І. </w:t>
      </w:r>
      <w:r w:rsidR="006211A2" w:rsidRPr="006530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Правовий с</w:t>
      </w:r>
      <w:r w:rsidRPr="006530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татус старости, порядок його обрання та строк повноважень.</w:t>
      </w:r>
    </w:p>
    <w:p w:rsidR="008B6A4F" w:rsidRPr="006530B7" w:rsidRDefault="008B6A4F" w:rsidP="005C1B0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8739C" w:rsidRPr="006530B7" w:rsidRDefault="006211A2" w:rsidP="00DE2D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027191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.1. </w:t>
      </w:r>
      <w:r w:rsidR="00DE2DF8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Староста </w:t>
      </w:r>
      <w:proofErr w:type="spellStart"/>
      <w:r w:rsidR="00DE2DF8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DE2DF8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(далі</w:t>
      </w:r>
      <w:r w:rsidR="00880B79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E2DF8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- староста) є посадовою особою місцевого самоврядування</w:t>
      </w:r>
      <w:r w:rsidR="00027191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, яка</w:t>
      </w:r>
      <w:r w:rsidR="00DE2DF8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представляє інтереси  села (сіл)</w:t>
      </w:r>
      <w:r w:rsidR="00027191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DE2DF8" w:rsidRPr="006530B7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  <w:r w:rsidR="00DE2DF8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 входять до відповідного </w:t>
      </w:r>
      <w:proofErr w:type="spellStart"/>
      <w:r w:rsidR="00DE2DF8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DE2DF8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</w:t>
      </w:r>
      <w:r w:rsidR="00027191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r w:rsidR="00027191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працює на постійній основі в апараті  ради та її виконавчого комітету</w:t>
      </w:r>
      <w:r w:rsidR="00B8739C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027191" w:rsidRPr="006530B7" w:rsidRDefault="006211A2" w:rsidP="00DE2D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B8739C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.2.</w:t>
      </w:r>
      <w:r w:rsidR="00027191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Старосту може бути обрано</w:t>
      </w:r>
      <w:r w:rsidR="00B8739C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членом </w:t>
      </w:r>
      <w:proofErr w:type="spellStart"/>
      <w:r w:rsidR="00B8739C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членом</w:t>
      </w:r>
      <w:proofErr w:type="spellEnd"/>
      <w:r w:rsidR="00B8739C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виконавчого комітету.</w:t>
      </w:r>
    </w:p>
    <w:p w:rsidR="0055690F" w:rsidRPr="006530B7" w:rsidRDefault="006211A2" w:rsidP="00E55A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.Правовою основою діяльності старости є Конституція України, закони України «Про міс</w:t>
      </w:r>
      <w:r w:rsidR="006B3331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цеве самоврядування в Україні»,</w:t>
      </w:r>
      <w:r w:rsidR="005C1B08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«Про службу в органах місцевого самоврядування в Україні»,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інші </w:t>
      </w:r>
      <w:r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чинні нормативно-правові 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акти  України, та це Положення.</w:t>
      </w:r>
    </w:p>
    <w:p w:rsidR="00027191" w:rsidRPr="006530B7" w:rsidRDefault="006211A2" w:rsidP="00E55A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027191" w:rsidRPr="006530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Посада старости є виборною, на яку особа затверджується міською радою.</w:t>
      </w:r>
    </w:p>
    <w:p w:rsidR="00253072" w:rsidRPr="006530B7" w:rsidRDefault="006211A2" w:rsidP="00E55A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6530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007660" w:rsidRPr="006530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6530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007660" w:rsidRPr="006530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253072" w:rsidRPr="006530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Староста затверджується міською радою на строк її повноважень за пропозицією міського голови, що вноситься за результатами громадського обговорення (громадських слухань), проведеного у межах відповідного </w:t>
      </w:r>
      <w:proofErr w:type="spellStart"/>
      <w:r w:rsidR="00253072" w:rsidRPr="006530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253072" w:rsidRPr="006530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округу</w:t>
      </w:r>
      <w:r w:rsidR="00027191" w:rsidRPr="006530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9602EC" w:rsidRPr="006530B7" w:rsidRDefault="006211A2" w:rsidP="009602E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30B7">
        <w:rPr>
          <w:sz w:val="28"/>
          <w:szCs w:val="28"/>
          <w:shd w:val="clear" w:color="auto" w:fill="FFFFFF"/>
        </w:rPr>
        <w:lastRenderedPageBreak/>
        <w:t>2</w:t>
      </w:r>
      <w:r w:rsidR="00E7457B" w:rsidRPr="006530B7">
        <w:rPr>
          <w:sz w:val="28"/>
          <w:szCs w:val="28"/>
          <w:shd w:val="clear" w:color="auto" w:fill="FFFFFF"/>
        </w:rPr>
        <w:t>.</w:t>
      </w:r>
      <w:r w:rsidRPr="006530B7">
        <w:rPr>
          <w:sz w:val="28"/>
          <w:szCs w:val="28"/>
          <w:shd w:val="clear" w:color="auto" w:fill="FFFFFF"/>
        </w:rPr>
        <w:t>6</w:t>
      </w:r>
      <w:r w:rsidR="00E7457B" w:rsidRPr="006530B7">
        <w:rPr>
          <w:sz w:val="28"/>
          <w:szCs w:val="28"/>
          <w:shd w:val="clear" w:color="auto" w:fill="FFFFFF"/>
        </w:rPr>
        <w:t>.</w:t>
      </w:r>
      <w:r w:rsidR="009602EC" w:rsidRPr="006530B7">
        <w:rPr>
          <w:sz w:val="28"/>
          <w:szCs w:val="28"/>
        </w:rPr>
        <w:t>Кандидатура старости вноситься на громадське обговорення (громадські слухання, збори громадян, інші форми консультацій з громадськістю) мі</w:t>
      </w:r>
      <w:r w:rsidR="00A83FB3" w:rsidRPr="006530B7">
        <w:rPr>
          <w:sz w:val="28"/>
          <w:szCs w:val="28"/>
        </w:rPr>
        <w:t>с</w:t>
      </w:r>
      <w:r w:rsidR="009602EC" w:rsidRPr="006530B7">
        <w:rPr>
          <w:sz w:val="28"/>
          <w:szCs w:val="28"/>
        </w:rPr>
        <w:t xml:space="preserve">ьким головою та вважається погодженою з жителями відповідного </w:t>
      </w:r>
      <w:proofErr w:type="spellStart"/>
      <w:r w:rsidR="009602EC" w:rsidRPr="006530B7">
        <w:rPr>
          <w:sz w:val="28"/>
          <w:szCs w:val="28"/>
        </w:rPr>
        <w:t>старостинського</w:t>
      </w:r>
      <w:proofErr w:type="spellEnd"/>
      <w:r w:rsidR="009602EC" w:rsidRPr="006530B7">
        <w:rPr>
          <w:sz w:val="28"/>
          <w:szCs w:val="28"/>
        </w:rPr>
        <w:t xml:space="preserve"> округу, якщо в результаті громадського обговорення (громадських слухань, зборів громадян, інших форм консультацій з громадськістю) отримала підтримку встановленого ЗУ «Про місцеве самоврядування в Україні» відсотку голосів </w:t>
      </w:r>
      <w:r w:rsidR="009602EC" w:rsidRPr="006530B7">
        <w:rPr>
          <w:sz w:val="28"/>
          <w:szCs w:val="28"/>
          <w:shd w:val="clear" w:color="auto" w:fill="FFFFFF"/>
        </w:rPr>
        <w:t xml:space="preserve">жителів від загальної кількості жителів відповідного </w:t>
      </w:r>
      <w:proofErr w:type="spellStart"/>
      <w:r w:rsidR="009602EC" w:rsidRPr="006530B7">
        <w:rPr>
          <w:sz w:val="28"/>
          <w:szCs w:val="28"/>
          <w:shd w:val="clear" w:color="auto" w:fill="FFFFFF"/>
        </w:rPr>
        <w:t>старостинського</w:t>
      </w:r>
      <w:proofErr w:type="spellEnd"/>
      <w:r w:rsidR="009602EC" w:rsidRPr="006530B7">
        <w:rPr>
          <w:sz w:val="28"/>
          <w:szCs w:val="28"/>
          <w:shd w:val="clear" w:color="auto" w:fill="FFFFFF"/>
        </w:rPr>
        <w:t xml:space="preserve"> округу, які є громадянами України і мають право голосу на виборах,</w:t>
      </w:r>
      <w:r w:rsidR="009602EC" w:rsidRPr="006530B7">
        <w:rPr>
          <w:sz w:val="28"/>
          <w:szCs w:val="28"/>
        </w:rPr>
        <w:t xml:space="preserve"> у </w:t>
      </w:r>
      <w:proofErr w:type="spellStart"/>
      <w:r w:rsidR="009602EC" w:rsidRPr="006530B7">
        <w:rPr>
          <w:sz w:val="28"/>
          <w:szCs w:val="28"/>
        </w:rPr>
        <w:t>старостинському</w:t>
      </w:r>
      <w:proofErr w:type="spellEnd"/>
      <w:r w:rsidR="009602EC" w:rsidRPr="006530B7">
        <w:rPr>
          <w:sz w:val="28"/>
          <w:szCs w:val="28"/>
        </w:rPr>
        <w:t xml:space="preserve"> окрузі</w:t>
      </w:r>
      <w:bookmarkStart w:id="1" w:name="n1584"/>
      <w:bookmarkEnd w:id="1"/>
      <w:r w:rsidR="009602EC" w:rsidRPr="006530B7">
        <w:rPr>
          <w:sz w:val="28"/>
          <w:szCs w:val="28"/>
        </w:rPr>
        <w:t>.</w:t>
      </w:r>
    </w:p>
    <w:p w:rsidR="009602EC" w:rsidRPr="006530B7" w:rsidRDefault="009602EC" w:rsidP="009602E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530B7">
        <w:rPr>
          <w:sz w:val="28"/>
          <w:szCs w:val="28"/>
          <w:shd w:val="clear" w:color="auto" w:fill="FFFFFF"/>
        </w:rPr>
        <w:t xml:space="preserve">2.7.Кандидатура старости відповідного </w:t>
      </w:r>
      <w:proofErr w:type="spellStart"/>
      <w:r w:rsidRPr="006530B7">
        <w:rPr>
          <w:sz w:val="28"/>
          <w:szCs w:val="28"/>
          <w:shd w:val="clear" w:color="auto" w:fill="FFFFFF"/>
        </w:rPr>
        <w:t>старостинського</w:t>
      </w:r>
      <w:proofErr w:type="spellEnd"/>
      <w:r w:rsidRPr="006530B7">
        <w:rPr>
          <w:sz w:val="28"/>
          <w:szCs w:val="28"/>
          <w:shd w:val="clear" w:color="auto" w:fill="FFFFFF"/>
        </w:rPr>
        <w:t xml:space="preserve"> округу, не підтримана міською радою, не може бути повторно внесена для затвердження в цьому </w:t>
      </w:r>
      <w:proofErr w:type="spellStart"/>
      <w:r w:rsidRPr="006530B7">
        <w:rPr>
          <w:sz w:val="28"/>
          <w:szCs w:val="28"/>
          <w:shd w:val="clear" w:color="auto" w:fill="FFFFFF"/>
        </w:rPr>
        <w:t>старостинському</w:t>
      </w:r>
      <w:proofErr w:type="spellEnd"/>
      <w:r w:rsidRPr="006530B7">
        <w:rPr>
          <w:sz w:val="28"/>
          <w:szCs w:val="28"/>
          <w:shd w:val="clear" w:color="auto" w:fill="FFFFFF"/>
        </w:rPr>
        <w:t xml:space="preserve"> окрузі протягом поточного скликання  міської ради.</w:t>
      </w:r>
    </w:p>
    <w:p w:rsidR="00382A29" w:rsidRPr="006530B7" w:rsidRDefault="00382A29" w:rsidP="009602EC">
      <w:pPr>
        <w:pStyle w:val="ae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9602EC" w:rsidRPr="006530B7" w:rsidRDefault="009602EC" w:rsidP="009602EC">
      <w:pPr>
        <w:pStyle w:val="ae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2.8. Припинення повноважень старости відбувається за рішенням ради на  підставах, визначених законами України «Про місцеве самоврядування в Україні», «Про службу в органах місцевого самоврядування», КЗпП України та іншими законами, дія яких поширюється на посадових осіб місцевого самоврядування.</w:t>
      </w:r>
    </w:p>
    <w:p w:rsidR="00382A29" w:rsidRPr="006530B7" w:rsidRDefault="009602EC" w:rsidP="009602EC">
      <w:pPr>
        <w:pStyle w:val="ac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6530B7">
        <w:rPr>
          <w:sz w:val="28"/>
          <w:szCs w:val="28"/>
          <w:bdr w:val="none" w:sz="0" w:space="0" w:color="auto" w:frame="1"/>
        </w:rPr>
        <w:t xml:space="preserve">        </w:t>
      </w:r>
    </w:p>
    <w:p w:rsidR="00002238" w:rsidRPr="006530B7" w:rsidRDefault="009602EC" w:rsidP="009602EC">
      <w:pPr>
        <w:pStyle w:val="ac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6530B7">
        <w:rPr>
          <w:sz w:val="28"/>
          <w:szCs w:val="28"/>
          <w:bdr w:val="none" w:sz="0" w:space="0" w:color="auto" w:frame="1"/>
        </w:rPr>
        <w:t xml:space="preserve"> 2.9.</w:t>
      </w:r>
      <w:r w:rsidR="00002238" w:rsidRPr="006530B7">
        <w:rPr>
          <w:sz w:val="28"/>
          <w:szCs w:val="28"/>
          <w:bdr w:val="none" w:sz="0" w:space="0" w:color="auto" w:frame="1"/>
        </w:rPr>
        <w:t>На посаду старости не може бути призначена особа, щодо якої наявні обмеження, пов’язані з прийняттям на службу в органи місцевого самоврядування та проходженням служби, визначені Законами України «Про службу в органах місцевого самоврядування» та «Про запобігання корупції».</w:t>
      </w:r>
    </w:p>
    <w:p w:rsidR="009602EC" w:rsidRPr="006530B7" w:rsidRDefault="009602EC" w:rsidP="009602EC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6530B7">
        <w:rPr>
          <w:sz w:val="28"/>
          <w:szCs w:val="28"/>
          <w:bdr w:val="none" w:sz="0" w:space="0" w:color="auto" w:frame="1"/>
        </w:rPr>
        <w:t xml:space="preserve">        </w:t>
      </w:r>
    </w:p>
    <w:p w:rsidR="002160EC" w:rsidRPr="006530B7" w:rsidRDefault="009602EC" w:rsidP="009602EC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530B7">
        <w:rPr>
          <w:sz w:val="28"/>
          <w:szCs w:val="28"/>
          <w:bdr w:val="none" w:sz="0" w:space="0" w:color="auto" w:frame="1"/>
        </w:rPr>
        <w:t xml:space="preserve">        </w:t>
      </w:r>
      <w:r w:rsidR="002160EC" w:rsidRPr="006530B7">
        <w:rPr>
          <w:sz w:val="28"/>
          <w:szCs w:val="28"/>
          <w:bdr w:val="none" w:sz="0" w:space="0" w:color="auto" w:frame="1"/>
        </w:rPr>
        <w:t>2.</w:t>
      </w:r>
      <w:r w:rsidRPr="006530B7">
        <w:rPr>
          <w:sz w:val="28"/>
          <w:szCs w:val="28"/>
          <w:bdr w:val="none" w:sz="0" w:space="0" w:color="auto" w:frame="1"/>
        </w:rPr>
        <w:t>10</w:t>
      </w:r>
      <w:r w:rsidR="00002238" w:rsidRPr="006530B7">
        <w:rPr>
          <w:sz w:val="28"/>
          <w:szCs w:val="28"/>
          <w:bdr w:val="none" w:sz="0" w:space="0" w:color="auto" w:frame="1"/>
        </w:rPr>
        <w:t xml:space="preserve">. На посаду старости не може бути затверджена особа, яка </w:t>
      </w:r>
      <w:r w:rsidR="002160EC" w:rsidRPr="006530B7">
        <w:rPr>
          <w:sz w:val="28"/>
          <w:szCs w:val="28"/>
          <w:bdr w:val="none" w:sz="0" w:space="0" w:color="auto" w:frame="1"/>
        </w:rPr>
        <w:t xml:space="preserve">визнана судом недієздатною, </w:t>
      </w:r>
      <w:r w:rsidR="00002238" w:rsidRPr="006530B7">
        <w:rPr>
          <w:sz w:val="28"/>
          <w:szCs w:val="28"/>
          <w:bdr w:val="none" w:sz="0" w:space="0" w:color="auto" w:frame="1"/>
        </w:rPr>
        <w:t xml:space="preserve">має судимість за вчинення </w:t>
      </w:r>
      <w:r w:rsidR="002160EC" w:rsidRPr="006530B7">
        <w:rPr>
          <w:sz w:val="28"/>
          <w:szCs w:val="28"/>
        </w:rPr>
        <w:t xml:space="preserve">умисного кримінального правопорушення, якщо ця судимість не погашена або не знята в установленому законом порядку, яка  за рішенням суду </w:t>
      </w:r>
      <w:proofErr w:type="spellStart"/>
      <w:r w:rsidR="002160EC" w:rsidRPr="006530B7">
        <w:rPr>
          <w:sz w:val="28"/>
          <w:szCs w:val="28"/>
        </w:rPr>
        <w:t>позбавленаі</w:t>
      </w:r>
      <w:proofErr w:type="spellEnd"/>
      <w:r w:rsidR="002160EC" w:rsidRPr="006530B7">
        <w:rPr>
          <w:sz w:val="28"/>
          <w:szCs w:val="28"/>
        </w:rPr>
        <w:t xml:space="preserve"> права займати посади в органах державної влади та їх апараті або в органах місцевого самоврядування протягом установленого строку, у разі прийняття на службу в органи місцевого самоврядування буде безпосередньо підпорядкована близьким особам.</w:t>
      </w:r>
    </w:p>
    <w:p w:rsidR="00002238" w:rsidRPr="006530B7" w:rsidRDefault="009602EC" w:rsidP="00960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bookmarkStart w:id="2" w:name="n110"/>
      <w:bookmarkEnd w:id="2"/>
      <w:r w:rsidRPr="006530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</w:t>
      </w:r>
      <w:r w:rsidR="00E921BA" w:rsidRPr="006530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2.</w:t>
      </w:r>
      <w:r w:rsidRPr="006530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11</w:t>
      </w:r>
      <w:r w:rsidR="00E921BA" w:rsidRPr="006530B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разі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дострокового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припинення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повноважень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старости, а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також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разі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неможливості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здійснення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ним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своїх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повноважень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перебування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відпустці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відрядження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тимчасова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непрацездатність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тощо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повноваження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старости  на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території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відповідного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старостинського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округу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може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покладатися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іншу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посадову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особу </w:t>
      </w:r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виконавчого комітету міської </w:t>
      </w:r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ради, у т. ч. і на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іншого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старосту.</w:t>
      </w:r>
      <w:proofErr w:type="gram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Обсяг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порядок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здійснення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таких</w:t>
      </w:r>
      <w:proofErr w:type="gram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повноважень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визначаються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окремим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розпорядженням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місь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кого </w:t>
      </w:r>
      <w:proofErr w:type="spellStart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голови</w:t>
      </w:r>
      <w:proofErr w:type="spellEnd"/>
      <w:r w:rsidR="00002238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82A29" w:rsidRPr="006530B7" w:rsidRDefault="00382A29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Розділ І</w:t>
      </w:r>
      <w:r w:rsidR="006C3146" w:rsidRPr="006530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</w:t>
      </w:r>
      <w:r w:rsidRPr="006530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І. Повноваження старости та організація його роботи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5690F" w:rsidRPr="006530B7" w:rsidRDefault="006C3146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</w:t>
      </w:r>
      <w:r w:rsidR="0055690F" w:rsidRPr="006530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.1.  Завдання та повноваження старости</w:t>
      </w:r>
    </w:p>
    <w:p w:rsidR="0055690F" w:rsidRPr="006530B7" w:rsidRDefault="006C3146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18575A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.1.1. Відповідно до статті 54</w:t>
      </w:r>
      <w:r w:rsidR="0055690F" w:rsidRPr="006530B7">
        <w:rPr>
          <w:rFonts w:ascii="Times New Roman" w:eastAsia="Calibri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  староста має такі повноваження:</w:t>
      </w:r>
    </w:p>
    <w:p w:rsidR="00382A29" w:rsidRPr="006530B7" w:rsidRDefault="00382A29" w:rsidP="00E55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3" w:name="n1164"/>
      <w:bookmarkEnd w:id="3"/>
    </w:p>
    <w:p w:rsidR="0055690F" w:rsidRPr="006530B7" w:rsidRDefault="0055690F" w:rsidP="00E55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1) </w:t>
      </w:r>
      <w:r w:rsidR="006C3146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уповноважений міською радою діяти в інтересах жителів </w:t>
      </w:r>
      <w:proofErr w:type="gramStart"/>
      <w:r w:rsidR="006C3146"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proofErr w:type="gramEnd"/>
      <w:r w:rsidR="006C3146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ідповідного </w:t>
      </w:r>
      <w:proofErr w:type="spellStart"/>
      <w:r w:rsidR="006C3146" w:rsidRPr="006530B7">
        <w:rPr>
          <w:rFonts w:ascii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6C3146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округу </w:t>
      </w:r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органах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ради;</w:t>
      </w:r>
    </w:p>
    <w:p w:rsidR="0055690F" w:rsidRPr="006530B7" w:rsidRDefault="0055690F" w:rsidP="00E55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4" w:name="n1292"/>
      <w:bookmarkEnd w:id="4"/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2) бере участь у пленарних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засіданнях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міської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ради та засіданнях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її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постійних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9304A5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комісій </w:t>
      </w:r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правом дорадчого голосу. Бере участь у засіданнях виконавчого комітету міської ради;</w:t>
      </w:r>
    </w:p>
    <w:p w:rsidR="009304A5" w:rsidRPr="006530B7" w:rsidRDefault="0055690F" w:rsidP="00E55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sz w:val="20"/>
          <w:szCs w:val="20"/>
          <w:shd w:val="clear" w:color="auto" w:fill="FFFFFF"/>
          <w:lang w:val="uk-UA"/>
        </w:rPr>
      </w:pPr>
      <w:bookmarkStart w:id="5" w:name="n1293"/>
      <w:bookmarkEnd w:id="5"/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3) має право на гарантований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виступ на пленарних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засіданнях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міської ради, засіданнях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її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постійних</w:t>
      </w:r>
      <w:r w:rsidR="006C3146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комісій </w:t>
      </w:r>
      <w:r w:rsidR="009304A5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 виконавчого комітету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з питань, що</w:t>
      </w:r>
      <w:r w:rsidR="009304A5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стосуються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інтересів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жителів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відповідного села;</w:t>
      </w:r>
      <w:r w:rsidR="009304A5" w:rsidRPr="006530B7">
        <w:rPr>
          <w:sz w:val="20"/>
          <w:szCs w:val="20"/>
          <w:shd w:val="clear" w:color="auto" w:fill="FFFFFF"/>
          <w:lang w:val="uk-UA"/>
        </w:rPr>
        <w:t xml:space="preserve"> </w:t>
      </w:r>
      <w:bookmarkStart w:id="6" w:name="n1294"/>
      <w:bookmarkEnd w:id="6"/>
    </w:p>
    <w:p w:rsidR="009304A5" w:rsidRPr="006530B7" w:rsidRDefault="0055690F" w:rsidP="009304A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сприяє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жителям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села у </w:t>
      </w:r>
      <w:proofErr w:type="spellStart"/>
      <w:proofErr w:type="gram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ідготовці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подаються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місцевих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органів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виконавчої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влади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також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поданні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відповідних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зазначених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органів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За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рішенням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надає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адміністративні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послуги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та/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виконує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окремі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завдання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адміністратора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центру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надання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адм</w:t>
      </w:r>
      <w:proofErr w:type="gram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іністративних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послуг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(у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разі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утворення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такого центру);</w:t>
      </w:r>
    </w:p>
    <w:p w:rsidR="0055690F" w:rsidRPr="006530B7" w:rsidRDefault="0055690F" w:rsidP="00E55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n1295"/>
      <w:bookmarkEnd w:id="7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бере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участь в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="009304A5" w:rsidRPr="006530B7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9304A5" w:rsidRPr="006530B7">
        <w:rPr>
          <w:rFonts w:ascii="Times New Roman" w:hAnsi="Times New Roman" w:cs="Times New Roman"/>
          <w:sz w:val="28"/>
          <w:szCs w:val="28"/>
          <w:lang w:eastAsia="ru-RU"/>
        </w:rPr>
        <w:t>ішень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70AB4" w:rsidRPr="006530B7">
        <w:rPr>
          <w:rFonts w:ascii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670AB4"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70AB4" w:rsidRPr="006530B7">
        <w:rPr>
          <w:rFonts w:ascii="Times New Roman" w:hAnsi="Times New Roman" w:cs="Times New Roman"/>
          <w:sz w:val="28"/>
          <w:szCs w:val="28"/>
          <w:lang w:eastAsia="ru-RU"/>
        </w:rPr>
        <w:t>розпоряджень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округу та у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здійсненні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контролю за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9304A5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9304A5" w:rsidRPr="006530B7">
        <w:rPr>
          <w:sz w:val="20"/>
          <w:szCs w:val="20"/>
          <w:shd w:val="clear" w:color="auto" w:fill="FFFFFF"/>
        </w:rPr>
        <w:t xml:space="preserve"> </w:t>
      </w:r>
    </w:p>
    <w:p w:rsidR="009304A5" w:rsidRPr="006530B7" w:rsidRDefault="0055690F" w:rsidP="00E55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sz w:val="20"/>
          <w:szCs w:val="20"/>
          <w:shd w:val="clear" w:color="auto" w:fill="FFFFFF"/>
          <w:lang w:val="uk-UA"/>
        </w:rPr>
      </w:pPr>
      <w:bookmarkStart w:id="8" w:name="n1296"/>
      <w:bookmarkEnd w:id="8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6)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бере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proofErr w:type="gram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ідготовці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бюджету в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частині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реалізуються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округу;</w:t>
      </w:r>
      <w:r w:rsidR="009304A5" w:rsidRPr="006530B7">
        <w:rPr>
          <w:sz w:val="20"/>
          <w:szCs w:val="20"/>
          <w:shd w:val="clear" w:color="auto" w:fill="FFFFFF"/>
        </w:rPr>
        <w:t xml:space="preserve"> </w:t>
      </w:r>
      <w:bookmarkStart w:id="9" w:name="n1297"/>
      <w:bookmarkEnd w:id="9"/>
    </w:p>
    <w:p w:rsidR="009304A5" w:rsidRPr="006530B7" w:rsidRDefault="0055690F" w:rsidP="00E55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sz w:val="20"/>
          <w:szCs w:val="20"/>
          <w:shd w:val="clear" w:color="auto" w:fill="FFFFFF"/>
          <w:lang w:val="uk-UA"/>
        </w:rPr>
      </w:pP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7) вносить пропозиції до виконавчого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9304A5"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комітету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міської ради з питань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діяльності на території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відповідного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округу виконавчих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органів міської ради, підприємств, установ, організацій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комунальної</w:t>
      </w:r>
      <w:r w:rsidR="009304A5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власності та їх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посадових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осіб;</w:t>
      </w:r>
      <w:r w:rsidR="009304A5" w:rsidRPr="006530B7">
        <w:rPr>
          <w:sz w:val="20"/>
          <w:szCs w:val="20"/>
          <w:shd w:val="clear" w:color="auto" w:fill="FFFFFF"/>
          <w:lang w:val="uk-UA"/>
        </w:rPr>
        <w:t xml:space="preserve"> </w:t>
      </w:r>
      <w:bookmarkStart w:id="10" w:name="n1298"/>
      <w:bookmarkEnd w:id="10"/>
    </w:p>
    <w:p w:rsidR="009304A5" w:rsidRPr="006530B7" w:rsidRDefault="0055690F" w:rsidP="00E55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sz w:val="20"/>
          <w:szCs w:val="20"/>
          <w:shd w:val="clear" w:color="auto" w:fill="FFFFFF"/>
          <w:lang w:val="uk-UA"/>
        </w:rPr>
      </w:pP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8) бере участь у підготовці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проектів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рішень міської ради, що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стосуються майна </w:t>
      </w:r>
      <w:r w:rsidR="007B178C" w:rsidRPr="006530B7">
        <w:rPr>
          <w:rFonts w:ascii="Times New Roman" w:hAnsi="Times New Roman" w:cs="Times New Roman"/>
          <w:sz w:val="28"/>
          <w:szCs w:val="28"/>
          <w:lang w:val="uk-UA" w:eastAsia="ru-RU"/>
        </w:rPr>
        <w:t>ради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, розташованого на території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відповідного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округу;</w:t>
      </w:r>
      <w:r w:rsidR="009304A5" w:rsidRPr="006530B7">
        <w:rPr>
          <w:sz w:val="20"/>
          <w:szCs w:val="20"/>
          <w:shd w:val="clear" w:color="auto" w:fill="FFFFFF"/>
          <w:lang w:val="uk-UA"/>
        </w:rPr>
        <w:t xml:space="preserve"> </w:t>
      </w:r>
      <w:r w:rsidR="009304A5" w:rsidRPr="006530B7">
        <w:rPr>
          <w:sz w:val="20"/>
          <w:szCs w:val="20"/>
          <w:shd w:val="clear" w:color="auto" w:fill="FFFFFF"/>
        </w:rPr>
        <w:t> </w:t>
      </w:r>
      <w:bookmarkStart w:id="11" w:name="n1299"/>
      <w:bookmarkEnd w:id="11"/>
    </w:p>
    <w:p w:rsidR="0055690F" w:rsidRPr="006530B7" w:rsidRDefault="0055690F" w:rsidP="00E55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9)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бере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участь </w:t>
      </w:r>
      <w:proofErr w:type="gram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зд</w:t>
      </w:r>
      <w:proofErr w:type="gram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ійсненні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контролю за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використанням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розташованих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округу;</w:t>
      </w:r>
    </w:p>
    <w:p w:rsidR="00670AB4" w:rsidRPr="006530B7" w:rsidRDefault="0055690F" w:rsidP="00E55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sz w:val="20"/>
          <w:szCs w:val="20"/>
          <w:shd w:val="clear" w:color="auto" w:fill="FFFFFF"/>
          <w:lang w:val="uk-UA"/>
        </w:rPr>
      </w:pPr>
      <w:bookmarkStart w:id="12" w:name="n1300"/>
      <w:bookmarkEnd w:id="12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10)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бере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участь </w:t>
      </w:r>
      <w:proofErr w:type="gram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зд</w:t>
      </w:r>
      <w:proofErr w:type="gram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ійсненні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контролю за станом благоустрою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proofErr w:type="spellStart"/>
      <w:r w:rsidR="00670AB4" w:rsidRPr="006530B7">
        <w:rPr>
          <w:rFonts w:ascii="Times New Roman" w:hAnsi="Times New Roman" w:cs="Times New Roman"/>
          <w:sz w:val="28"/>
          <w:szCs w:val="28"/>
          <w:lang w:val="uk-UA" w:eastAsia="ru-RU"/>
        </w:rPr>
        <w:t>таростинського</w:t>
      </w:r>
      <w:proofErr w:type="spellEnd"/>
      <w:r w:rsidR="00670AB4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округу </w:t>
      </w:r>
      <w:r w:rsidR="00670AB4"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="00670AB4" w:rsidRPr="006530B7">
        <w:rPr>
          <w:rFonts w:ascii="Times New Roman" w:hAnsi="Times New Roman" w:cs="Times New Roman"/>
          <w:sz w:val="28"/>
          <w:szCs w:val="28"/>
          <w:lang w:eastAsia="ru-RU"/>
        </w:rPr>
        <w:t>інформує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голову,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виконавчі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70AB4" w:rsidRPr="006530B7">
        <w:rPr>
          <w:rFonts w:ascii="Times New Roman" w:hAnsi="Times New Roman" w:cs="Times New Roman"/>
          <w:sz w:val="28"/>
          <w:szCs w:val="28"/>
          <w:lang w:eastAsia="ru-RU"/>
        </w:rPr>
        <w:t>органи</w:t>
      </w:r>
      <w:proofErr w:type="spellEnd"/>
      <w:r w:rsidR="00670AB4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 ради про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="00670AB4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такого контролю</w:t>
      </w:r>
      <w:r w:rsidRPr="006530B7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670AB4" w:rsidRPr="006530B7">
        <w:rPr>
          <w:sz w:val="20"/>
          <w:szCs w:val="20"/>
          <w:shd w:val="clear" w:color="auto" w:fill="FFFFFF"/>
        </w:rPr>
        <w:t xml:space="preserve"> </w:t>
      </w:r>
      <w:bookmarkStart w:id="13" w:name="n1301"/>
      <w:bookmarkEnd w:id="13"/>
    </w:p>
    <w:p w:rsidR="00670AB4" w:rsidRPr="006530B7" w:rsidRDefault="0055690F" w:rsidP="00E55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sz w:val="20"/>
          <w:szCs w:val="20"/>
          <w:shd w:val="clear" w:color="auto" w:fill="FFFFFF"/>
          <w:lang w:val="uk-UA"/>
        </w:rPr>
      </w:pP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11) отримує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від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виконавчих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70AB4"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органів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міської ради, підприємств, установ, організацій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комунальної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власності та їх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посадових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осіб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інформацію, документи і матеріали, необхідні для здійснення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надани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йому</w:t>
      </w:r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повноважень;</w:t>
      </w:r>
      <w:r w:rsidR="00670AB4" w:rsidRPr="006530B7">
        <w:rPr>
          <w:sz w:val="20"/>
          <w:szCs w:val="20"/>
          <w:shd w:val="clear" w:color="auto" w:fill="FFFFFF"/>
          <w:lang w:val="uk-UA"/>
        </w:rPr>
        <w:t xml:space="preserve"> </w:t>
      </w:r>
      <w:r w:rsidR="00670AB4" w:rsidRPr="006530B7">
        <w:rPr>
          <w:sz w:val="20"/>
          <w:szCs w:val="20"/>
          <w:shd w:val="clear" w:color="auto" w:fill="FFFFFF"/>
        </w:rPr>
        <w:t> </w:t>
      </w:r>
      <w:bookmarkStart w:id="14" w:name="n1302"/>
      <w:bookmarkEnd w:id="14"/>
    </w:p>
    <w:p w:rsidR="00670AB4" w:rsidRPr="006530B7" w:rsidRDefault="00670AB4" w:rsidP="00670AB4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sz w:val="28"/>
          <w:szCs w:val="28"/>
          <w:lang w:eastAsia="ru-RU"/>
        </w:rPr>
      </w:pPr>
      <w:r w:rsidRPr="006530B7">
        <w:rPr>
          <w:sz w:val="28"/>
          <w:szCs w:val="28"/>
          <w:lang w:eastAsia="ru-RU"/>
        </w:rPr>
        <w:t xml:space="preserve"> </w:t>
      </w:r>
      <w:r w:rsidR="0055690F" w:rsidRPr="006530B7">
        <w:rPr>
          <w:sz w:val="28"/>
          <w:szCs w:val="28"/>
          <w:lang w:eastAsia="ru-RU"/>
        </w:rPr>
        <w:t>12) сприяє</w:t>
      </w:r>
      <w:r w:rsidR="003D0C28" w:rsidRPr="006530B7">
        <w:rPr>
          <w:sz w:val="28"/>
          <w:szCs w:val="28"/>
          <w:lang w:eastAsia="ru-RU"/>
        </w:rPr>
        <w:t xml:space="preserve"> </w:t>
      </w:r>
      <w:r w:rsidR="0055690F" w:rsidRPr="006530B7">
        <w:rPr>
          <w:sz w:val="28"/>
          <w:szCs w:val="28"/>
          <w:lang w:eastAsia="ru-RU"/>
        </w:rPr>
        <w:t>утворенню та діяльності</w:t>
      </w:r>
      <w:r w:rsidR="003D0C28" w:rsidRPr="006530B7">
        <w:rPr>
          <w:sz w:val="28"/>
          <w:szCs w:val="28"/>
          <w:lang w:eastAsia="ru-RU"/>
        </w:rPr>
        <w:t xml:space="preserve"> </w:t>
      </w:r>
      <w:r w:rsidR="0055690F" w:rsidRPr="006530B7">
        <w:rPr>
          <w:sz w:val="28"/>
          <w:szCs w:val="28"/>
          <w:lang w:eastAsia="ru-RU"/>
        </w:rPr>
        <w:t>органів</w:t>
      </w:r>
      <w:r w:rsidR="003D0C28" w:rsidRPr="006530B7">
        <w:rPr>
          <w:sz w:val="28"/>
          <w:szCs w:val="28"/>
          <w:lang w:eastAsia="ru-RU"/>
        </w:rPr>
        <w:t xml:space="preserve"> </w:t>
      </w:r>
      <w:r w:rsidR="0055690F" w:rsidRPr="006530B7">
        <w:rPr>
          <w:sz w:val="28"/>
          <w:szCs w:val="28"/>
          <w:lang w:eastAsia="ru-RU"/>
        </w:rPr>
        <w:t>самоорганізації</w:t>
      </w:r>
      <w:r w:rsidR="003D0C28" w:rsidRPr="006530B7">
        <w:rPr>
          <w:sz w:val="28"/>
          <w:szCs w:val="28"/>
          <w:lang w:eastAsia="ru-RU"/>
        </w:rPr>
        <w:t xml:space="preserve"> </w:t>
      </w:r>
      <w:r w:rsidR="0055690F" w:rsidRPr="006530B7">
        <w:rPr>
          <w:sz w:val="28"/>
          <w:szCs w:val="28"/>
          <w:lang w:eastAsia="ru-RU"/>
        </w:rPr>
        <w:t>населення, організації та проведенню</w:t>
      </w:r>
      <w:r w:rsidR="003D0C28" w:rsidRPr="006530B7">
        <w:rPr>
          <w:sz w:val="28"/>
          <w:szCs w:val="28"/>
          <w:lang w:eastAsia="ru-RU"/>
        </w:rPr>
        <w:t xml:space="preserve"> </w:t>
      </w:r>
      <w:r w:rsidR="0055690F" w:rsidRPr="006530B7">
        <w:rPr>
          <w:sz w:val="28"/>
          <w:szCs w:val="28"/>
          <w:lang w:eastAsia="ru-RU"/>
        </w:rPr>
        <w:t>загальних</w:t>
      </w:r>
      <w:r w:rsidR="003D0C28" w:rsidRPr="006530B7">
        <w:rPr>
          <w:sz w:val="28"/>
          <w:szCs w:val="28"/>
          <w:lang w:eastAsia="ru-RU"/>
        </w:rPr>
        <w:t xml:space="preserve"> </w:t>
      </w:r>
      <w:r w:rsidR="0055690F" w:rsidRPr="006530B7">
        <w:rPr>
          <w:sz w:val="28"/>
          <w:szCs w:val="28"/>
          <w:lang w:eastAsia="ru-RU"/>
        </w:rPr>
        <w:t>зборів, громадських</w:t>
      </w:r>
      <w:r w:rsidR="003D0C28" w:rsidRPr="006530B7">
        <w:rPr>
          <w:sz w:val="28"/>
          <w:szCs w:val="28"/>
          <w:lang w:eastAsia="ru-RU"/>
        </w:rPr>
        <w:t xml:space="preserve"> </w:t>
      </w:r>
      <w:r w:rsidR="0055690F" w:rsidRPr="006530B7">
        <w:rPr>
          <w:sz w:val="28"/>
          <w:szCs w:val="28"/>
          <w:lang w:eastAsia="ru-RU"/>
        </w:rPr>
        <w:t>слухань та інших форм безпосередньої</w:t>
      </w:r>
      <w:r w:rsidR="003D0C28" w:rsidRPr="006530B7">
        <w:rPr>
          <w:sz w:val="28"/>
          <w:szCs w:val="28"/>
          <w:lang w:eastAsia="ru-RU"/>
        </w:rPr>
        <w:t xml:space="preserve"> </w:t>
      </w:r>
      <w:r w:rsidR="0055690F" w:rsidRPr="006530B7">
        <w:rPr>
          <w:sz w:val="28"/>
          <w:szCs w:val="28"/>
          <w:lang w:eastAsia="ru-RU"/>
        </w:rPr>
        <w:t>участі</w:t>
      </w:r>
      <w:r w:rsidR="003D0C28" w:rsidRPr="006530B7">
        <w:rPr>
          <w:sz w:val="28"/>
          <w:szCs w:val="28"/>
          <w:lang w:eastAsia="ru-RU"/>
        </w:rPr>
        <w:t xml:space="preserve"> </w:t>
      </w:r>
      <w:r w:rsidR="0055690F" w:rsidRPr="006530B7">
        <w:rPr>
          <w:sz w:val="28"/>
          <w:szCs w:val="28"/>
          <w:lang w:eastAsia="ru-RU"/>
        </w:rPr>
        <w:t>громадян у вирішенні</w:t>
      </w:r>
      <w:r w:rsidR="003D0C28" w:rsidRPr="006530B7">
        <w:rPr>
          <w:sz w:val="28"/>
          <w:szCs w:val="28"/>
          <w:lang w:eastAsia="ru-RU"/>
        </w:rPr>
        <w:t xml:space="preserve"> </w:t>
      </w:r>
      <w:r w:rsidR="0055690F" w:rsidRPr="006530B7">
        <w:rPr>
          <w:sz w:val="28"/>
          <w:szCs w:val="28"/>
          <w:lang w:eastAsia="ru-RU"/>
        </w:rPr>
        <w:t>питань</w:t>
      </w:r>
      <w:r w:rsidR="003D0C28" w:rsidRPr="006530B7">
        <w:rPr>
          <w:sz w:val="28"/>
          <w:szCs w:val="28"/>
          <w:lang w:eastAsia="ru-RU"/>
        </w:rPr>
        <w:t xml:space="preserve"> </w:t>
      </w:r>
      <w:r w:rsidR="0055690F" w:rsidRPr="006530B7">
        <w:rPr>
          <w:sz w:val="28"/>
          <w:szCs w:val="28"/>
          <w:lang w:eastAsia="ru-RU"/>
        </w:rPr>
        <w:t>місцевого</w:t>
      </w:r>
      <w:r w:rsidR="003D0C28" w:rsidRPr="006530B7">
        <w:rPr>
          <w:sz w:val="28"/>
          <w:szCs w:val="28"/>
          <w:lang w:eastAsia="ru-RU"/>
        </w:rPr>
        <w:t xml:space="preserve"> </w:t>
      </w:r>
      <w:r w:rsidR="0055690F" w:rsidRPr="006530B7">
        <w:rPr>
          <w:sz w:val="28"/>
          <w:szCs w:val="28"/>
          <w:lang w:eastAsia="ru-RU"/>
        </w:rPr>
        <w:t>значення у відповідному</w:t>
      </w:r>
      <w:r w:rsidR="003D0C28" w:rsidRPr="006530B7">
        <w:rPr>
          <w:sz w:val="28"/>
          <w:szCs w:val="28"/>
          <w:lang w:eastAsia="ru-RU"/>
        </w:rPr>
        <w:t xml:space="preserve"> </w:t>
      </w:r>
      <w:proofErr w:type="spellStart"/>
      <w:r w:rsidR="006B3331" w:rsidRPr="006530B7">
        <w:rPr>
          <w:sz w:val="28"/>
          <w:szCs w:val="28"/>
          <w:lang w:eastAsia="ru-RU"/>
        </w:rPr>
        <w:t>с</w:t>
      </w:r>
      <w:r w:rsidRPr="006530B7">
        <w:rPr>
          <w:sz w:val="28"/>
          <w:szCs w:val="28"/>
          <w:lang w:eastAsia="ru-RU"/>
        </w:rPr>
        <w:t>таростинському</w:t>
      </w:r>
      <w:proofErr w:type="spellEnd"/>
      <w:r w:rsidRPr="006530B7">
        <w:rPr>
          <w:sz w:val="28"/>
          <w:szCs w:val="28"/>
          <w:lang w:eastAsia="ru-RU"/>
        </w:rPr>
        <w:t xml:space="preserve"> окрузі;</w:t>
      </w:r>
    </w:p>
    <w:p w:rsidR="0055690F" w:rsidRPr="006530B7" w:rsidRDefault="0055690F" w:rsidP="00E55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15" w:name="n1303"/>
      <w:bookmarkEnd w:id="15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13)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повноваження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="003D0C28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  <w:lang w:eastAsia="ru-RU"/>
        </w:rPr>
        <w:t>законами</w:t>
      </w:r>
      <w:r w:rsidR="00670AB4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6530B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70AB4" w:rsidRPr="006530B7" w:rsidRDefault="00670AB4" w:rsidP="00E55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690F" w:rsidRPr="006530B7" w:rsidRDefault="00670AB4" w:rsidP="00E55A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="0055690F" w:rsidRPr="006530B7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 w:rsidR="0055690F" w:rsidRPr="006530B7">
        <w:rPr>
          <w:rFonts w:ascii="Times New Roman" w:hAnsi="Times New Roman" w:cs="Times New Roman"/>
          <w:sz w:val="28"/>
          <w:szCs w:val="28"/>
          <w:lang w:val="uk-UA" w:eastAsia="ru-RU"/>
        </w:rPr>
        <w:t>2. Староста також: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1) забезпечує виконання рішень </w:t>
      </w:r>
      <w:r w:rsidR="00670AB4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міської ради, її виконавчого комітету 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території громади;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16" w:name="n1168"/>
      <w:bookmarkEnd w:id="16"/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2) здійснює інші обов’язки згідно розпоряджень міського голови та даного  Положення.</w:t>
      </w:r>
    </w:p>
    <w:p w:rsidR="00670AB4" w:rsidRPr="006530B7" w:rsidRDefault="00670AB4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5690F" w:rsidRPr="006530B7" w:rsidRDefault="00670AB4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3.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1.3. Обов’язки старости: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1)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додержуватися   Конституції  та  законів України,  актів Президента України,  Кабінету  Міністрів  України, </w:t>
      </w:r>
      <w:r w:rsidR="0061732C" w:rsidRPr="006530B7">
        <w:rPr>
          <w:rFonts w:ascii="Times New Roman" w:hAnsi="Times New Roman" w:cs="Times New Roman"/>
          <w:sz w:val="28"/>
          <w:szCs w:val="28"/>
          <w:lang w:val="uk-UA" w:eastAsia="ru-RU"/>
        </w:rPr>
        <w:t>Р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егламенту </w:t>
      </w:r>
      <w:r w:rsidR="00BD7793"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Звенигородської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міської ради, цього Положення та інших нормативно-правових актів, що визначають порядок його діяльності та взаємовідносини з </w:t>
      </w:r>
      <w:r w:rsidR="00BD7793"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Звенигородською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міською територіальною громадою, органами місцевого самоврядування та їхніми посадовими особами, внутрішньою громадою та її членами. 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2)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брати участь у засіданнях виконавчого комітету </w:t>
      </w:r>
      <w:r w:rsidR="00BD779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Звенигородської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ради.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Виконувати доручення ради, її виконавчого комітету, міського голови, інформувати їх про виконання доручень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; 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3) брати участь в організації та проведенні зборів </w:t>
      </w:r>
      <w:r w:rsidRPr="006530B7">
        <w:rPr>
          <w:rFonts w:ascii="Times New Roman" w:eastAsia="Calibri" w:hAnsi="Times New Roman" w:cs="Times New Roman"/>
          <w:sz w:val="28"/>
          <w:szCs w:val="28"/>
        </w:rPr>
        <w:t>жителями села</w:t>
      </w:r>
      <w:r w:rsidR="00CE2D5C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сіл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E2D5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CE2D5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у оформленні документів цих зборів, вносити пропозиції до порядку денного зборів. Організовувати виконання рішень зборів жителів </w:t>
      </w:r>
      <w:r w:rsidR="00CE2D5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E2D5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CE2D5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здійснювати моніторинг їх виконання;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4) сприяти виконанню на території </w:t>
      </w:r>
      <w:r w:rsidR="00CE2D5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E2D5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CE2D5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програм соціально-економічного та культурного розвитку, затверджених рішенням </w:t>
      </w:r>
      <w:r w:rsidR="00F817A4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Звенигородської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ради, інших актів ради та її виконавчого комітету. Вносити до виконавчого комітету, інших виконавчих органів </w:t>
      </w:r>
      <w:r w:rsidR="00F817A4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Звенигородської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пропозиції з цих питань</w:t>
      </w:r>
      <w:r w:rsidR="00CE2D5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5) вести прийом громади згідно з визначеним  графіком. Здійснювати моніторинг стану дотримання прав і законних інтересів громадян у сфері соціального захисту, культури, освіти, фізичної культури та спорту, житлово-комунального господарства, реалізації ними права на працю та медичну допомогу;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6) вести облік та узагальнювати пропозиції громадян з питань соціально-економічного та культурного розвитку відповідного</w:t>
      </w:r>
      <w:r w:rsidR="006E5383"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соціального, побутового та транспортного обслуговування його жителів;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7) приймати заяви, адресовані </w:t>
      </w:r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міській раді, її виконавчим органам та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їхнім посадовим особам,  передавати їх за призначенням;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8) здійснювати моніторинг благоустрою </w:t>
      </w:r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відповідного </w:t>
      </w:r>
      <w:proofErr w:type="spellStart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вживати заходів до його підтримання в належному стані;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9) сприяти проведенню передбачених рішенням міської ради, виконавчого комітету та розпорядженням міського голови контрольних заходів на території відповідного </w:t>
      </w:r>
      <w:proofErr w:type="spellStart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(землекористування, довкілля, об’єкти житлово-комунальної інфраструктури тощо);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10) здійснювати моніторинг за дотриманням на території відповідного </w:t>
      </w:r>
      <w:proofErr w:type="spellStart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громадського порядку, станом виконанням встановлених рішеннями </w:t>
      </w:r>
      <w:r w:rsidR="00490CA7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 правил з питань благоустрою території населених пунктів </w:t>
      </w:r>
      <w:r w:rsidR="007B178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ради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забезпечення в них чистоти і порядку, торгівлі на ринках та зберігання тиші в громадських місцях тощо;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11) контролювати дотримання правил використання об’єктів комунальної власності </w:t>
      </w:r>
      <w:r w:rsidR="007B178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ради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що розташовані на території  відповідного </w:t>
      </w:r>
      <w:proofErr w:type="spellStart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12) сприяти органу (органам) самоорганізації населення відповідного </w:t>
      </w:r>
      <w:proofErr w:type="spellStart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13) надавати практичну допомогу органам самоорганізації населення у виконанні ними своїх завдань та повноважень;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14) не допускати на території відповідного </w:t>
      </w:r>
      <w:proofErr w:type="spellStart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6E5383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 чи бездіяльності, які можуть зашкодити інтересам </w:t>
      </w:r>
      <w:r w:rsidR="007B178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ради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держави;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15) своєчасно надавати  інформацію до </w:t>
      </w:r>
      <w:r w:rsidR="001C7378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Переліку </w:t>
      </w:r>
      <w:r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об’єктів </w:t>
      </w:r>
      <w:r w:rsidR="001C7378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комунальної </w:t>
      </w:r>
      <w:r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власності </w:t>
      </w:r>
      <w:r w:rsidR="00490CA7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Звенигородської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</w:t>
      </w:r>
      <w:r w:rsidR="007B178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ради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щодо об’єктів, які розташовані на території відповідного </w:t>
      </w:r>
      <w:proofErr w:type="spellStart"/>
      <w:r w:rsidR="001C7378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1C7378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;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16) </w:t>
      </w:r>
      <w:r w:rsidR="006B3331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звітувати</w:t>
      </w:r>
      <w:r w:rsidR="00880B79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B3331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(не рідше одного разу на рік)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B3331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свою роботу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перед </w:t>
      </w:r>
      <w:r w:rsidR="00490CA7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Звенигородсько</w:t>
      </w:r>
      <w:r w:rsidR="006B3331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ю</w:t>
      </w:r>
      <w:r w:rsidR="00490CA7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</w:t>
      </w:r>
      <w:r w:rsidR="006B3331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ю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рад</w:t>
      </w:r>
      <w:r w:rsidR="006B3331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46E5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жителями відповідного </w:t>
      </w:r>
      <w:proofErr w:type="spellStart"/>
      <w:r w:rsidR="001C7378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1C7378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</w:t>
      </w:r>
      <w:r w:rsidR="00646E5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відкритій зустрічі з громадами;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17) дотримуватися правил службової етики встановлених законодавчими актами України, іншими актами її органів;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18) виконувати  </w:t>
      </w:r>
      <w:r w:rsidR="001C7378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поточні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доручення </w:t>
      </w:r>
      <w:r w:rsidR="00490CA7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 та її виконавчого комітету, </w:t>
      </w:r>
      <w:r w:rsidR="00490CA7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міського голови, звітувати про їх виконання.</w:t>
      </w:r>
    </w:p>
    <w:p w:rsidR="00094743" w:rsidRPr="006530B7" w:rsidRDefault="00094743" w:rsidP="00094743">
      <w:pPr>
        <w:pStyle w:val="ae"/>
        <w:jc w:val="both"/>
        <w:rPr>
          <w:sz w:val="28"/>
          <w:szCs w:val="28"/>
          <w:lang w:val="uk-UA"/>
        </w:rPr>
      </w:pPr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19) забезпечувати зберігання офіційних документів, пов'язаних із місцевим самоврядуванням відповідного </w:t>
      </w:r>
      <w:proofErr w:type="spellStart"/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округу, забезпечувати доступ до них осіб, яким це право надано у встановленому чинним законодавством порядку;</w:t>
      </w:r>
    </w:p>
    <w:p w:rsidR="00094743" w:rsidRPr="006530B7" w:rsidRDefault="00094743" w:rsidP="00094743">
      <w:pPr>
        <w:pStyle w:val="ae"/>
        <w:ind w:firstLine="709"/>
        <w:jc w:val="both"/>
        <w:rPr>
          <w:sz w:val="28"/>
          <w:szCs w:val="28"/>
          <w:lang w:val="uk-UA"/>
        </w:rPr>
      </w:pPr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20) погоджувати межі земельних ділянок, які знаходяться на території відповідного </w:t>
      </w:r>
      <w:proofErr w:type="spellStart"/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округу;</w:t>
      </w:r>
    </w:p>
    <w:p w:rsidR="00094743" w:rsidRPr="006530B7" w:rsidRDefault="00094743" w:rsidP="000947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 w:rsidR="00036780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1</w:t>
      </w: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) </w:t>
      </w:r>
      <w:r w:rsidRPr="006530B7">
        <w:rPr>
          <w:rFonts w:ascii="Times New Roman" w:hAnsi="Times New Roman" w:cs="Times New Roman"/>
          <w:sz w:val="28"/>
          <w:szCs w:val="28"/>
          <w:lang w:val="uk-UA"/>
        </w:rPr>
        <w:t xml:space="preserve">вчиняти </w:t>
      </w:r>
      <w:r w:rsidR="00036780" w:rsidRPr="006530B7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036780" w:rsidRPr="006530B7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036780" w:rsidRPr="006530B7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r w:rsidRPr="006530B7">
        <w:rPr>
          <w:rFonts w:ascii="Times New Roman" w:hAnsi="Times New Roman" w:cs="Times New Roman"/>
          <w:sz w:val="28"/>
          <w:szCs w:val="28"/>
          <w:lang w:val="uk-UA"/>
        </w:rPr>
        <w:t>нотаріальні дії</w:t>
      </w:r>
      <w:r w:rsidR="00036780" w:rsidRPr="006530B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530B7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</w:t>
      </w:r>
      <w:r w:rsidR="0024674C" w:rsidRPr="006530B7">
        <w:rPr>
          <w:rFonts w:ascii="Times New Roman" w:hAnsi="Times New Roman"/>
          <w:sz w:val="28"/>
          <w:szCs w:val="28"/>
          <w:lang w:val="uk-UA"/>
        </w:rPr>
        <w:t>п</w:t>
      </w:r>
      <w:r w:rsidR="00492E19" w:rsidRPr="006530B7">
        <w:rPr>
          <w:rFonts w:ascii="Times New Roman" w:hAnsi="Times New Roman"/>
          <w:sz w:val="28"/>
          <w:szCs w:val="28"/>
          <w:lang w:val="uk-UA"/>
        </w:rPr>
        <w:t>унктами</w:t>
      </w:r>
      <w:r w:rsidR="0024674C" w:rsidRPr="006530B7">
        <w:rPr>
          <w:rFonts w:ascii="Times New Roman" w:hAnsi="Times New Roman"/>
          <w:sz w:val="28"/>
          <w:szCs w:val="28"/>
          <w:lang w:val="uk-UA"/>
        </w:rPr>
        <w:t xml:space="preserve"> 1-5 </w:t>
      </w:r>
      <w:r w:rsidR="009C1AEF" w:rsidRPr="006530B7">
        <w:rPr>
          <w:rFonts w:ascii="Times New Roman" w:hAnsi="Times New Roman"/>
          <w:sz w:val="28"/>
          <w:szCs w:val="28"/>
          <w:lang w:val="uk-UA"/>
        </w:rPr>
        <w:t>частини</w:t>
      </w:r>
      <w:r w:rsidR="0024674C" w:rsidRPr="006530B7">
        <w:rPr>
          <w:rFonts w:ascii="Times New Roman" w:hAnsi="Times New Roman"/>
          <w:sz w:val="28"/>
          <w:szCs w:val="28"/>
          <w:lang w:val="uk-UA"/>
        </w:rPr>
        <w:t xml:space="preserve"> 1 </w:t>
      </w:r>
      <w:r w:rsidR="0082783F" w:rsidRPr="006530B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530B7">
        <w:rPr>
          <w:rFonts w:ascii="Times New Roman" w:hAnsi="Times New Roman" w:cs="Times New Roman"/>
          <w:sz w:val="28"/>
          <w:szCs w:val="28"/>
          <w:lang w:val="uk-UA"/>
        </w:rPr>
        <w:t>татт</w:t>
      </w:r>
      <w:r w:rsidR="009C1AEF" w:rsidRPr="006530B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530B7">
        <w:rPr>
          <w:rFonts w:ascii="Times New Roman" w:hAnsi="Times New Roman" w:cs="Times New Roman"/>
          <w:sz w:val="28"/>
          <w:szCs w:val="28"/>
          <w:lang w:val="uk-UA"/>
        </w:rPr>
        <w:t xml:space="preserve">  37 Закону України «Про нотаріат»</w:t>
      </w:r>
      <w:r w:rsidR="00036780" w:rsidRPr="006530B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674C" w:rsidRPr="006530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1AEF" w:rsidRPr="006530B7">
        <w:rPr>
          <w:rFonts w:ascii="Times New Roman" w:hAnsi="Times New Roman"/>
          <w:sz w:val="28"/>
          <w:szCs w:val="28"/>
          <w:lang w:val="uk-UA"/>
        </w:rPr>
        <w:t xml:space="preserve">з дотриманням </w:t>
      </w:r>
      <w:r w:rsidR="0024674C" w:rsidRPr="006530B7">
        <w:rPr>
          <w:rFonts w:ascii="Times New Roman" w:hAnsi="Times New Roman"/>
          <w:sz w:val="28"/>
          <w:szCs w:val="28"/>
          <w:lang w:val="uk-UA"/>
        </w:rPr>
        <w:t>Порядк</w:t>
      </w:r>
      <w:r w:rsidR="009C1AEF" w:rsidRPr="006530B7">
        <w:rPr>
          <w:rFonts w:ascii="Times New Roman" w:hAnsi="Times New Roman"/>
          <w:sz w:val="28"/>
          <w:szCs w:val="28"/>
          <w:lang w:val="uk-UA"/>
        </w:rPr>
        <w:t>у</w:t>
      </w:r>
      <w:r w:rsidR="0024674C" w:rsidRPr="006530B7">
        <w:rPr>
          <w:rFonts w:ascii="Times New Roman" w:hAnsi="Times New Roman"/>
          <w:sz w:val="28"/>
          <w:szCs w:val="28"/>
          <w:lang w:val="uk-UA"/>
        </w:rPr>
        <w:t xml:space="preserve"> вчинення нотаріальних дій посадовими особами органів місцевого самоврядування</w:t>
      </w:r>
      <w:r w:rsidRPr="006530B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4674C" w:rsidRPr="006530B7" w:rsidRDefault="0024674C" w:rsidP="0024674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/>
          <w:sz w:val="28"/>
          <w:szCs w:val="28"/>
        </w:rPr>
        <w:t>2</w:t>
      </w:r>
      <w:r w:rsidR="00036780" w:rsidRPr="006530B7">
        <w:rPr>
          <w:rFonts w:ascii="Times New Roman" w:hAnsi="Times New Roman"/>
          <w:sz w:val="28"/>
          <w:szCs w:val="28"/>
          <w:lang w:val="uk-UA"/>
        </w:rPr>
        <w:t>2</w:t>
      </w:r>
      <w:r w:rsidR="00492E19" w:rsidRPr="006530B7">
        <w:rPr>
          <w:rFonts w:ascii="Times New Roman" w:hAnsi="Times New Roman"/>
          <w:sz w:val="28"/>
          <w:szCs w:val="28"/>
          <w:lang w:val="uk-UA"/>
        </w:rPr>
        <w:t>)</w:t>
      </w:r>
      <w:proofErr w:type="spellStart"/>
      <w:r w:rsidRPr="006530B7">
        <w:rPr>
          <w:rFonts w:ascii="Times New Roman" w:hAnsi="Times New Roman"/>
          <w:sz w:val="28"/>
          <w:szCs w:val="28"/>
        </w:rPr>
        <w:t>проводити</w:t>
      </w:r>
      <w:proofErr w:type="spellEnd"/>
      <w:r w:rsidRPr="00653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0B7">
        <w:rPr>
          <w:rFonts w:ascii="Times New Roman" w:hAnsi="Times New Roman"/>
          <w:sz w:val="28"/>
          <w:szCs w:val="28"/>
        </w:rPr>
        <w:t>реєстрацію</w:t>
      </w:r>
      <w:proofErr w:type="spellEnd"/>
      <w:r w:rsidRPr="006530B7">
        <w:rPr>
          <w:rFonts w:ascii="Times New Roman" w:hAnsi="Times New Roman"/>
          <w:sz w:val="28"/>
          <w:szCs w:val="28"/>
        </w:rPr>
        <w:t>/</w:t>
      </w:r>
      <w:proofErr w:type="spellStart"/>
      <w:r w:rsidRPr="006530B7">
        <w:rPr>
          <w:rFonts w:ascii="Times New Roman" w:hAnsi="Times New Roman"/>
          <w:sz w:val="28"/>
          <w:szCs w:val="28"/>
        </w:rPr>
        <w:t>зняття</w:t>
      </w:r>
      <w:proofErr w:type="spellEnd"/>
      <w:r w:rsidRPr="006530B7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530B7">
        <w:rPr>
          <w:rFonts w:ascii="Times New Roman" w:hAnsi="Times New Roman"/>
          <w:sz w:val="28"/>
          <w:szCs w:val="28"/>
        </w:rPr>
        <w:t>реєстрації</w:t>
      </w:r>
      <w:proofErr w:type="spellEnd"/>
      <w:r w:rsidRPr="00653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0B7">
        <w:rPr>
          <w:rFonts w:ascii="Times New Roman" w:hAnsi="Times New Roman"/>
          <w:sz w:val="28"/>
          <w:szCs w:val="28"/>
        </w:rPr>
        <w:t>місця</w:t>
      </w:r>
      <w:proofErr w:type="spellEnd"/>
      <w:r w:rsidRPr="00653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0B7">
        <w:rPr>
          <w:rFonts w:ascii="Times New Roman" w:hAnsi="Times New Roman"/>
          <w:sz w:val="28"/>
          <w:szCs w:val="28"/>
        </w:rPr>
        <w:t>проживання</w:t>
      </w:r>
      <w:proofErr w:type="spellEnd"/>
      <w:r w:rsidRPr="006530B7">
        <w:rPr>
          <w:rFonts w:ascii="Times New Roman" w:hAnsi="Times New Roman"/>
          <w:sz w:val="28"/>
          <w:szCs w:val="28"/>
        </w:rPr>
        <w:t>/</w:t>
      </w:r>
      <w:proofErr w:type="spellStart"/>
      <w:r w:rsidRPr="006530B7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Pr="006530B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530B7">
        <w:rPr>
          <w:rFonts w:ascii="Times New Roman" w:hAnsi="Times New Roman"/>
          <w:sz w:val="28"/>
          <w:szCs w:val="28"/>
        </w:rPr>
        <w:t>осіб</w:t>
      </w:r>
      <w:proofErr w:type="spellEnd"/>
      <w:proofErr w:type="gramEnd"/>
      <w:r w:rsidR="00492E19" w:rsidRPr="006530B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92E1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які проживають на території відповідного </w:t>
      </w:r>
      <w:proofErr w:type="spellStart"/>
      <w:r w:rsidR="00492E1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="00492E19"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</w:t>
      </w:r>
      <w:r w:rsidRPr="006530B7">
        <w:rPr>
          <w:rFonts w:ascii="Times New Roman" w:hAnsi="Times New Roman" w:cs="Times New Roman"/>
          <w:sz w:val="28"/>
          <w:szCs w:val="28"/>
        </w:rPr>
        <w:t>;</w:t>
      </w:r>
    </w:p>
    <w:p w:rsidR="0024674C" w:rsidRPr="006530B7" w:rsidRDefault="00492E19" w:rsidP="0024674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36780" w:rsidRPr="006530B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530B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4674C" w:rsidRPr="006530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74C" w:rsidRPr="006530B7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="0024674C" w:rsidRPr="006530B7">
        <w:rPr>
          <w:rFonts w:ascii="Times New Roman" w:hAnsi="Times New Roman" w:cs="Times New Roman"/>
          <w:sz w:val="28"/>
          <w:szCs w:val="28"/>
        </w:rPr>
        <w:t xml:space="preserve"> персонально-</w:t>
      </w:r>
      <w:proofErr w:type="spellStart"/>
      <w:r w:rsidR="0024674C" w:rsidRPr="006530B7">
        <w:rPr>
          <w:rFonts w:ascii="Times New Roman" w:hAnsi="Times New Roman" w:cs="Times New Roman"/>
          <w:sz w:val="28"/>
          <w:szCs w:val="28"/>
        </w:rPr>
        <w:t>первинний</w:t>
      </w:r>
      <w:proofErr w:type="spellEnd"/>
      <w:r w:rsidR="0024674C" w:rsidRPr="006530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74C" w:rsidRPr="006530B7">
        <w:rPr>
          <w:rFonts w:ascii="Times New Roman" w:hAnsi="Times New Roman" w:cs="Times New Roman"/>
          <w:sz w:val="28"/>
          <w:szCs w:val="28"/>
        </w:rPr>
        <w:t>облік</w:t>
      </w:r>
      <w:proofErr w:type="spellEnd"/>
      <w:r w:rsidR="0024674C" w:rsidRPr="006530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74C" w:rsidRPr="006530B7">
        <w:rPr>
          <w:rFonts w:ascii="Times New Roman" w:hAnsi="Times New Roman" w:cs="Times New Roman"/>
          <w:sz w:val="28"/>
          <w:szCs w:val="28"/>
        </w:rPr>
        <w:t>призовників</w:t>
      </w:r>
      <w:proofErr w:type="spellEnd"/>
      <w:r w:rsidR="0024674C" w:rsidRPr="006530B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24674C" w:rsidRPr="006530B7">
        <w:rPr>
          <w:rFonts w:ascii="Times New Roman" w:hAnsi="Times New Roman" w:cs="Times New Roman"/>
          <w:sz w:val="28"/>
          <w:szCs w:val="28"/>
        </w:rPr>
        <w:t>військовозобов'язаних</w:t>
      </w:r>
      <w:proofErr w:type="spellEnd"/>
      <w:r w:rsidRPr="006530B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які проживають на території відповідного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</w:t>
      </w:r>
      <w:r w:rsidR="0024674C" w:rsidRPr="006530B7">
        <w:rPr>
          <w:rFonts w:ascii="Times New Roman" w:hAnsi="Times New Roman" w:cs="Times New Roman"/>
          <w:sz w:val="28"/>
          <w:szCs w:val="28"/>
        </w:rPr>
        <w:t>;</w:t>
      </w:r>
    </w:p>
    <w:p w:rsidR="0024674C" w:rsidRPr="006530B7" w:rsidRDefault="00492E19" w:rsidP="0024674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0B7">
        <w:rPr>
          <w:rFonts w:ascii="Times New Roman" w:hAnsi="Times New Roman"/>
          <w:sz w:val="28"/>
          <w:szCs w:val="28"/>
          <w:lang w:val="uk-UA"/>
        </w:rPr>
        <w:t>2</w:t>
      </w:r>
      <w:r w:rsidR="00036780" w:rsidRPr="006530B7">
        <w:rPr>
          <w:rFonts w:ascii="Times New Roman" w:hAnsi="Times New Roman"/>
          <w:sz w:val="28"/>
          <w:szCs w:val="28"/>
          <w:lang w:val="uk-UA"/>
        </w:rPr>
        <w:t>4</w:t>
      </w:r>
      <w:r w:rsidRPr="006530B7">
        <w:rPr>
          <w:rFonts w:ascii="Times New Roman" w:hAnsi="Times New Roman"/>
          <w:sz w:val="28"/>
          <w:szCs w:val="28"/>
          <w:lang w:val="uk-UA"/>
        </w:rPr>
        <w:t>)</w:t>
      </w:r>
      <w:r w:rsidR="0024674C" w:rsidRPr="00653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 xml:space="preserve"> заходи з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мобілізаційної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підготовки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мобілізації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>;</w:t>
      </w:r>
    </w:p>
    <w:p w:rsidR="0024674C" w:rsidRPr="006530B7" w:rsidRDefault="00492E19" w:rsidP="0024674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0B7">
        <w:rPr>
          <w:rFonts w:ascii="Times New Roman" w:hAnsi="Times New Roman"/>
          <w:sz w:val="28"/>
          <w:szCs w:val="28"/>
          <w:lang w:val="uk-UA"/>
        </w:rPr>
        <w:t>2</w:t>
      </w:r>
      <w:r w:rsidR="00036780" w:rsidRPr="006530B7">
        <w:rPr>
          <w:rFonts w:ascii="Times New Roman" w:hAnsi="Times New Roman"/>
          <w:sz w:val="28"/>
          <w:szCs w:val="28"/>
          <w:lang w:val="uk-UA"/>
        </w:rPr>
        <w:t>5</w:t>
      </w:r>
      <w:r w:rsidRPr="006530B7">
        <w:rPr>
          <w:rFonts w:ascii="Times New Roman" w:hAnsi="Times New Roman"/>
          <w:sz w:val="28"/>
          <w:szCs w:val="28"/>
          <w:lang w:val="uk-UA"/>
        </w:rPr>
        <w:t>)</w:t>
      </w:r>
      <w:r w:rsidR="0024674C" w:rsidRPr="00653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вчиняти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дії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державної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реєстрації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актів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цивільного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 xml:space="preserve"> стану;</w:t>
      </w:r>
    </w:p>
    <w:p w:rsidR="0024674C" w:rsidRPr="006530B7" w:rsidRDefault="00492E19" w:rsidP="0024674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0B7">
        <w:rPr>
          <w:rFonts w:ascii="Times New Roman" w:hAnsi="Times New Roman"/>
          <w:sz w:val="28"/>
          <w:szCs w:val="28"/>
          <w:lang w:val="uk-UA"/>
        </w:rPr>
        <w:t>2</w:t>
      </w:r>
      <w:r w:rsidR="00036780" w:rsidRPr="006530B7">
        <w:rPr>
          <w:rFonts w:ascii="Times New Roman" w:hAnsi="Times New Roman"/>
          <w:sz w:val="28"/>
          <w:szCs w:val="28"/>
          <w:lang w:val="uk-UA"/>
        </w:rPr>
        <w:t>6</w:t>
      </w:r>
      <w:r w:rsidRPr="006530B7">
        <w:rPr>
          <w:rFonts w:ascii="Times New Roman" w:hAnsi="Times New Roman"/>
          <w:sz w:val="28"/>
          <w:szCs w:val="28"/>
          <w:lang w:val="uk-UA"/>
        </w:rPr>
        <w:t>)</w:t>
      </w:r>
      <w:r w:rsidR="0024674C" w:rsidRPr="006530B7">
        <w:rPr>
          <w:rFonts w:ascii="Times New Roman" w:hAnsi="Times New Roman"/>
          <w:sz w:val="28"/>
          <w:szCs w:val="28"/>
        </w:rPr>
        <w:t xml:space="preserve"> вести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діловодство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облік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звітність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 xml:space="preserve"> з передачею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документів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24674C" w:rsidRPr="006530B7">
        <w:rPr>
          <w:rFonts w:ascii="Times New Roman" w:hAnsi="Times New Roman"/>
          <w:sz w:val="28"/>
          <w:szCs w:val="28"/>
        </w:rPr>
        <w:t>архіву</w:t>
      </w:r>
      <w:proofErr w:type="spellEnd"/>
      <w:r w:rsidR="0024674C" w:rsidRPr="006530B7">
        <w:rPr>
          <w:rFonts w:ascii="Times New Roman" w:hAnsi="Times New Roman"/>
          <w:sz w:val="28"/>
          <w:szCs w:val="28"/>
        </w:rPr>
        <w:t>.</w:t>
      </w:r>
    </w:p>
    <w:p w:rsidR="00094743" w:rsidRPr="006530B7" w:rsidRDefault="00094743" w:rsidP="00094743">
      <w:pPr>
        <w:pStyle w:val="ae"/>
        <w:ind w:firstLine="709"/>
        <w:jc w:val="both"/>
        <w:rPr>
          <w:sz w:val="28"/>
          <w:szCs w:val="28"/>
          <w:lang w:val="uk-UA"/>
        </w:rPr>
      </w:pPr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 w:rsidR="00036780"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7</w:t>
      </w:r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) забезпечувати своєчасність та повноту сплати місцевих податків на території відповідного </w:t>
      </w:r>
      <w:proofErr w:type="spellStart"/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округу;</w:t>
      </w:r>
    </w:p>
    <w:p w:rsidR="00094743" w:rsidRPr="006530B7" w:rsidRDefault="00094743" w:rsidP="00094743">
      <w:pPr>
        <w:pStyle w:val="ae"/>
        <w:ind w:firstLine="709"/>
        <w:jc w:val="both"/>
        <w:rPr>
          <w:sz w:val="28"/>
          <w:szCs w:val="28"/>
          <w:lang w:val="uk-UA"/>
        </w:rPr>
      </w:pPr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 w:rsidR="00036780"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8</w:t>
      </w:r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) приймати участь у засіданнях опікунської ради, за необхідності;</w:t>
      </w:r>
    </w:p>
    <w:p w:rsidR="00094743" w:rsidRPr="006530B7" w:rsidRDefault="00036780" w:rsidP="00094743">
      <w:pPr>
        <w:pStyle w:val="ae"/>
        <w:ind w:firstLine="709"/>
        <w:jc w:val="both"/>
        <w:rPr>
          <w:sz w:val="28"/>
          <w:szCs w:val="28"/>
          <w:lang w:val="uk-UA"/>
        </w:rPr>
      </w:pPr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29</w:t>
      </w:r>
      <w:r w:rsidR="00094743"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) проводити моніторинг та облік кризових сімей, що опинилися у скрутних життєвих обставинах, а також громадян, які мають пільги відповідно до чинного законодавства України;</w:t>
      </w:r>
    </w:p>
    <w:p w:rsidR="00094743" w:rsidRPr="006530B7" w:rsidRDefault="00036780" w:rsidP="00094743">
      <w:pPr>
        <w:pStyle w:val="ae"/>
        <w:ind w:firstLine="709"/>
        <w:jc w:val="both"/>
        <w:rPr>
          <w:sz w:val="28"/>
          <w:szCs w:val="28"/>
          <w:lang w:val="uk-UA"/>
        </w:rPr>
      </w:pPr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30</w:t>
      </w:r>
      <w:r w:rsidR="00094743"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) шанобливо ставитися до жителів відповідного </w:t>
      </w:r>
      <w:proofErr w:type="spellStart"/>
      <w:r w:rsidR="00094743"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="00094743"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округу та належним чином проводити роботу з їх зверненнями до органів місцевого самоврядування;</w:t>
      </w:r>
    </w:p>
    <w:p w:rsidR="00094743" w:rsidRPr="006530B7" w:rsidRDefault="00036780" w:rsidP="00094743">
      <w:pPr>
        <w:pStyle w:val="ae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31</w:t>
      </w:r>
      <w:r w:rsidR="00094743"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) здійснювати інші обов’язки, визначені діючими нормативно-правовими актами, цим Положенням, та делегованих міською радою, виконавчим комітетом, згідно прийнятих рішень;</w:t>
      </w:r>
    </w:p>
    <w:p w:rsidR="00094743" w:rsidRPr="006530B7" w:rsidRDefault="00036780" w:rsidP="00094743">
      <w:pPr>
        <w:pStyle w:val="ae"/>
        <w:ind w:firstLine="709"/>
        <w:jc w:val="both"/>
        <w:rPr>
          <w:sz w:val="28"/>
          <w:szCs w:val="28"/>
          <w:lang w:val="uk-UA"/>
        </w:rPr>
      </w:pPr>
      <w:r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32</w:t>
      </w:r>
      <w:r w:rsidR="00094743" w:rsidRPr="006530B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) дотримуватися вимог антикорупційного законодавства.</w:t>
      </w:r>
    </w:p>
    <w:p w:rsidR="001C7378" w:rsidRPr="006530B7" w:rsidRDefault="001C7378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5690F" w:rsidRPr="006530B7" w:rsidRDefault="001C7378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.1.4. Староста має право:</w:t>
      </w:r>
    </w:p>
    <w:p w:rsidR="0055690F" w:rsidRPr="006530B7" w:rsidRDefault="00646E5C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1)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офіційно представляти </w:t>
      </w:r>
      <w:r w:rsidR="00CE79F2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громаду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її членів в </w:t>
      </w:r>
      <w:r w:rsidR="00717088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міській раді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717088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її виконавчому комітеті,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брати участь у пленарних засіданнях </w:t>
      </w:r>
      <w:r w:rsidR="00490CA7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Звенигородської 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ради, засіданнях її постійних та тимчасових комісій, на яких  розглядаються питання, що зачіпають інтереси членів відповідної  громади;</w:t>
      </w:r>
    </w:p>
    <w:p w:rsidR="00CE79F2" w:rsidRPr="006530B7" w:rsidRDefault="00CE79F2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2) на гарантований виступ на пленарних засіданнях міської ради, засіданнях її постійних комісії із питань, що стосуються інтересів жителів відповідного </w:t>
      </w:r>
      <w:proofErr w:type="spellStart"/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округу;</w:t>
      </w:r>
    </w:p>
    <w:p w:rsidR="0055690F" w:rsidRPr="006530B7" w:rsidRDefault="00CE79F2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одержувати від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ради, її виконавчих органів 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 їхніх посадових осі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 також від підприємств, установ, організацій комунальної форми власності, інститутів громадянського суспільства, що розташовані на території </w:t>
      </w:r>
      <w:r w:rsidR="00490CA7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Звенигородської 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</w:t>
      </w:r>
      <w:r w:rsidR="007B178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ради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інформацію, документи та матеріали, що стосуються соціально-економічного та культурного розвитку відповідного </w:t>
      </w:r>
      <w:proofErr w:type="spellStart"/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4) вносити пропозиції до порядку денного засідань виконавчого комітету </w:t>
      </w:r>
      <w:r w:rsidR="0061169E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Звенигородської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 з питань, які стосуються інтересів громади</w:t>
      </w:r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відповідного </w:t>
      </w:r>
      <w:proofErr w:type="spellStart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округу, о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голошувати на засіданнях виконавчого комітету тексти заяв та звернень відповідної внутрішньої громади, її членів з питань, що стосуються інтересів </w:t>
      </w:r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ромади </w:t>
      </w:r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відповідного </w:t>
      </w:r>
      <w:proofErr w:type="spellStart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чи інтересів </w:t>
      </w:r>
      <w:r w:rsidR="0061169E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Звенигородської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</w:t>
      </w:r>
      <w:r w:rsidR="007B178C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ради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загалом;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5) порушувати у виконавчому комітеті </w:t>
      </w:r>
      <w:r w:rsidR="0061169E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Звенигородської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 питання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 необхідність проведення  перевірок  з  питань, віднесених  до  компетенції ради та її органів, діяльності підприємств,  установ  і  організацій розташованих на території </w:t>
      </w:r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відповідного </w:t>
      </w:r>
      <w:proofErr w:type="spellStart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незалежно від форми власності;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6) </w:t>
      </w: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>вносити пропозиції щодо усунення недоліків і порушень керівникам  підприємств,  установ  і організацій незалежно від форми власності, і органів, діяльність яких перевірялася відповідно до  п. 5 цієї статті, а також органам, яким вони підпорядковані, порушувати питання про притягнення до відповідальності осіб, з вини яких сталося порушення;</w:t>
      </w:r>
    </w:p>
    <w:p w:rsidR="00D2044D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7)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пропонувати питання для розгляду органом (органами) самоорганізації населення </w:t>
      </w:r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відповідного </w:t>
      </w:r>
      <w:proofErr w:type="spellStart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округу; </w:t>
      </w:r>
    </w:p>
    <w:p w:rsidR="000F7C07" w:rsidRPr="006530B7" w:rsidRDefault="000F7C07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8) в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носити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пропозиції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щодо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формування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робочих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груп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комісій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створюються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для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забезпечення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органів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самоорганізації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населення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сприяти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залученню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жителів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старостинського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округу до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участі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здійсненні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ними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контрольних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заходів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території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старостинського</w:t>
      </w:r>
      <w:proofErr w:type="spellEnd"/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округу</w:t>
      </w:r>
      <w:r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55690F" w:rsidRPr="006530B7" w:rsidRDefault="000F7C07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9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6530B7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звертатися до державних та муніципальних правоохоронних органів у разі виявлення порушень громадського порядку </w:t>
      </w:r>
      <w:r w:rsidR="007971AF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правил благоустрою, </w:t>
      </w:r>
      <w:proofErr w:type="spellStart"/>
      <w:r w:rsidR="007971AF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вчинення</w:t>
      </w:r>
      <w:proofErr w:type="spellEnd"/>
      <w:r w:rsidR="007971AF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971AF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інших</w:t>
      </w:r>
      <w:proofErr w:type="spellEnd"/>
      <w:r w:rsidR="007971AF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971AF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протиправних</w:t>
      </w:r>
      <w:proofErr w:type="spellEnd"/>
      <w:r w:rsidR="007971AF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971AF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>дій</w:t>
      </w:r>
      <w:proofErr w:type="spellEnd"/>
      <w:r w:rsidR="007971AF" w:rsidRPr="0065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971A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території </w:t>
      </w:r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відповідного </w:t>
      </w:r>
      <w:proofErr w:type="spellStart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10) надавати жителям </w:t>
      </w:r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відповідного </w:t>
      </w:r>
      <w:proofErr w:type="spellStart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довідки: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про склад сім’ї;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про зареєстрованих осіб в житловому будинку;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про наявність в господарстві громадянина ВРХ та іншої живності (при необхідності);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про членство в особистому селянському господарстві;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про наявність земельних ділянок, які числяться за громадя</w:t>
      </w:r>
      <w:r w:rsidR="0061169E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про наявність земельних ділянок фізичних та юридичних осіб для обрахування фіксованого податку;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довідки та виписки з по господарських книг;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довідки-характеристики;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інші довідки;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11) надавати жителям </w:t>
      </w:r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відповідного </w:t>
      </w:r>
      <w:proofErr w:type="spellStart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D2044D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акти обстеження (умов проживання, домоволодіння, проживаючих та інші по вимозі за необхідністю). </w:t>
      </w:r>
    </w:p>
    <w:p w:rsidR="008B6A4F" w:rsidRPr="006530B7" w:rsidRDefault="008B6A4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:rsidR="0055690F" w:rsidRPr="006530B7" w:rsidRDefault="0061732C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</w:t>
      </w:r>
      <w:r w:rsidR="0055690F" w:rsidRPr="006530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.2. Організація роботи старости та забезпечення його діяльності</w:t>
      </w:r>
    </w:p>
    <w:p w:rsidR="0055690F" w:rsidRPr="006530B7" w:rsidRDefault="0061732C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.2.1.  Місце та режим роботи, правила внутрішнього розпорядку, діловодства та інші питання організації діяльності старости визначаються </w:t>
      </w:r>
      <w:r w:rsidR="00E561C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Звенигородської 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радою та її виконавчим комітетом. </w:t>
      </w:r>
    </w:p>
    <w:p w:rsidR="0055690F" w:rsidRPr="006530B7" w:rsidRDefault="0061732C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.2.2. Інформаційне, матеріально-технічне та фінансове забезпечення діяльності старости здійснюється </w:t>
      </w: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иконавчим комітетом </w:t>
      </w:r>
      <w:r w:rsidR="00E561C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Звенигородської 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ради.</w:t>
      </w:r>
    </w:p>
    <w:p w:rsidR="0061732C" w:rsidRPr="006530B7" w:rsidRDefault="0061732C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3.2.3.  </w:t>
      </w:r>
      <w:proofErr w:type="spellStart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>Графік</w:t>
      </w:r>
      <w:proofErr w:type="spellEnd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>прийому</w:t>
      </w:r>
      <w:proofErr w:type="spellEnd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>жителі</w:t>
      </w:r>
      <w:proofErr w:type="gramStart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старостою </w:t>
      </w:r>
      <w:proofErr w:type="spellStart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>затверджується</w:t>
      </w:r>
      <w:proofErr w:type="spellEnd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>розпорядженням</w:t>
      </w:r>
      <w:proofErr w:type="spellEnd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>голови</w:t>
      </w:r>
      <w:proofErr w:type="spellEnd"/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24207" w:rsidRPr="006530B7" w:rsidRDefault="0061732C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3.2.4. </w:t>
      </w:r>
      <w:r w:rsidR="00A24207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метою забезпечення діловодства в </w:t>
      </w:r>
      <w:proofErr w:type="spellStart"/>
      <w:r w:rsidR="00A24207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старостинському</w:t>
      </w:r>
      <w:proofErr w:type="spellEnd"/>
      <w:r w:rsidR="00A24207" w:rsidRPr="006530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окрузі, старості видаються номерні гербова печатка та штампи, порядок виготовлення та використання яких визначається рішенням міської ради.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Розділ І</w:t>
      </w:r>
      <w:r w:rsidR="0061732C" w:rsidRPr="006530B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6530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 Підзвітність, підконтрольність та відповідальність старости</w:t>
      </w:r>
    </w:p>
    <w:p w:rsidR="0055690F" w:rsidRPr="006530B7" w:rsidRDefault="0055690F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5690F" w:rsidRPr="006530B7" w:rsidRDefault="0061732C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</w:t>
      </w:r>
      <w:r w:rsidR="0055690F" w:rsidRPr="006530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.1. Підзвітність та підконтрольність старости</w:t>
      </w:r>
    </w:p>
    <w:p w:rsidR="00762D4E" w:rsidRPr="006530B7" w:rsidRDefault="0061732C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762D4E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.1.1. При здійсненні наданих повноважень староста є відповідальним і підзвітним міській раді та підконтрольним  міському голові. Староста не рідше одного разу на рік, протягом першого кварталу року, наступного за звітним, а на вимогу не менш як третини депутатів - у визначений  міською радою термін, звітує про свою роботу перед міською радою, жителями </w:t>
      </w:r>
      <w:proofErr w:type="spellStart"/>
      <w:r w:rsidR="00762D4E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762D4E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округу. Заслуховування звіту старости перед жителями </w:t>
      </w:r>
      <w:proofErr w:type="spellStart"/>
      <w:r w:rsidR="00762D4E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762D4E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відбувається на відкритій зустрічі, у спосіб, що дає можливість жителям </w:t>
      </w:r>
      <w:proofErr w:type="spellStart"/>
      <w:r w:rsidR="00762D4E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762D4E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округу поставити запитання, висловити зауваження та внести пропозиції. Інформація про відповідну зустріч, а також письмовий звіт старости оприлюднюються на офіційному веб-сайті  міської ради та розміщуються у </w:t>
      </w:r>
      <w:r w:rsidR="00762D4E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приміщенні ради не пізніше ніж за сім календарних днів до дня проведення відповідної зустрічі.</w:t>
      </w:r>
    </w:p>
    <w:p w:rsidR="00762D4E" w:rsidRPr="006530B7" w:rsidRDefault="00762D4E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5690F" w:rsidRPr="006530B7" w:rsidRDefault="0061732C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</w:t>
      </w:r>
      <w:r w:rsidR="0055690F" w:rsidRPr="006530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.2. Відповідальність старости</w:t>
      </w:r>
    </w:p>
    <w:p w:rsidR="0055690F" w:rsidRPr="006530B7" w:rsidRDefault="0061732C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.2.1 Староста може бути притягнений до дисциплінарної, матеріальної, цивільної, адміністративної та кримінальної відповідальності, </w:t>
      </w:r>
      <w:r w:rsidR="00D53A94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визначеної чинним законодавством України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 </w:t>
      </w:r>
    </w:p>
    <w:p w:rsidR="0055690F" w:rsidRPr="006530B7" w:rsidRDefault="0061732C" w:rsidP="00E5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530B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.2.2. Шкода, заподіяна</w:t>
      </w:r>
      <w:r w:rsidR="0055690F" w:rsidRPr="006530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юридичним і фізичним особам в результаті неправомірних рішень, дій або бездіяльності старости, відшкодовується за рахунок його власних коштів у порядку, встановленому законом. Спори про поновлення порушених прав юридичних і фізичних осіб, що виникають в результаті рішень, дій чи бездіяльності старости, вирішуються в судовому порядку.</w:t>
      </w:r>
    </w:p>
    <w:p w:rsidR="0055690F" w:rsidRPr="006530B7" w:rsidRDefault="0055690F" w:rsidP="00E55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5690F" w:rsidRPr="006530B7" w:rsidRDefault="0055690F" w:rsidP="00E55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68B9" w:rsidRPr="006530B7" w:rsidRDefault="006F68B9" w:rsidP="00E55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68B9" w:rsidRPr="006530B7" w:rsidRDefault="006F68B9" w:rsidP="006F68B9">
      <w:pPr>
        <w:pStyle w:val="13"/>
        <w:ind w:firstLine="567"/>
        <w:jc w:val="both"/>
        <w:rPr>
          <w:rFonts w:ascii="Times New Roman" w:hAnsi="Times New Roman"/>
          <w:sz w:val="28"/>
          <w:szCs w:val="28"/>
        </w:rPr>
      </w:pPr>
      <w:r w:rsidRPr="006530B7">
        <w:rPr>
          <w:rFonts w:ascii="Times New Roman" w:hAnsi="Times New Roman"/>
          <w:sz w:val="28"/>
          <w:szCs w:val="28"/>
        </w:rPr>
        <w:t>Секретар міської ради</w:t>
      </w:r>
      <w:r w:rsidRPr="006530B7">
        <w:rPr>
          <w:rFonts w:ascii="Times New Roman" w:hAnsi="Times New Roman"/>
          <w:sz w:val="28"/>
          <w:szCs w:val="28"/>
        </w:rPr>
        <w:tab/>
      </w:r>
      <w:r w:rsidRPr="006530B7">
        <w:rPr>
          <w:rFonts w:ascii="Times New Roman" w:hAnsi="Times New Roman"/>
          <w:sz w:val="28"/>
          <w:szCs w:val="28"/>
        </w:rPr>
        <w:tab/>
      </w:r>
      <w:r w:rsidRPr="006530B7">
        <w:rPr>
          <w:rFonts w:ascii="Times New Roman" w:hAnsi="Times New Roman"/>
          <w:sz w:val="28"/>
          <w:szCs w:val="28"/>
        </w:rPr>
        <w:tab/>
      </w:r>
      <w:r w:rsidRPr="006530B7">
        <w:rPr>
          <w:rFonts w:ascii="Times New Roman" w:hAnsi="Times New Roman"/>
          <w:sz w:val="28"/>
          <w:szCs w:val="28"/>
        </w:rPr>
        <w:tab/>
      </w:r>
      <w:r w:rsidRPr="006530B7">
        <w:rPr>
          <w:rFonts w:ascii="Times New Roman" w:hAnsi="Times New Roman"/>
          <w:sz w:val="28"/>
          <w:szCs w:val="28"/>
        </w:rPr>
        <w:tab/>
        <w:t>Володимир НИЗЕНКО</w:t>
      </w:r>
    </w:p>
    <w:p w:rsidR="0055690F" w:rsidRPr="006530B7" w:rsidRDefault="0055690F" w:rsidP="00E55A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55690F" w:rsidRPr="006530B7" w:rsidSect="00977E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21C3"/>
    <w:multiLevelType w:val="hybridMultilevel"/>
    <w:tmpl w:val="F51AA4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2711A"/>
    <w:multiLevelType w:val="hybridMultilevel"/>
    <w:tmpl w:val="6256D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33277"/>
    <w:multiLevelType w:val="hybridMultilevel"/>
    <w:tmpl w:val="7A9082C6"/>
    <w:lvl w:ilvl="0" w:tplc="51B28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C580B06"/>
    <w:multiLevelType w:val="hybridMultilevel"/>
    <w:tmpl w:val="FAC04F78"/>
    <w:lvl w:ilvl="0" w:tplc="D49E330E">
      <w:start w:val="1"/>
      <w:numFmt w:val="decimal"/>
      <w:lvlText w:val="%1."/>
      <w:lvlJc w:val="left"/>
      <w:pPr>
        <w:ind w:left="7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EC10591"/>
    <w:multiLevelType w:val="multilevel"/>
    <w:tmpl w:val="50BE1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03079A6"/>
    <w:multiLevelType w:val="hybridMultilevel"/>
    <w:tmpl w:val="F23C78F4"/>
    <w:lvl w:ilvl="0" w:tplc="717E62A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6E3688"/>
    <w:multiLevelType w:val="hybridMultilevel"/>
    <w:tmpl w:val="54B4F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1957C10"/>
    <w:multiLevelType w:val="hybridMultilevel"/>
    <w:tmpl w:val="8758B5A4"/>
    <w:lvl w:ilvl="0" w:tplc="B0DED9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701CE4"/>
    <w:multiLevelType w:val="hybridMultilevel"/>
    <w:tmpl w:val="6F269400"/>
    <w:lvl w:ilvl="0" w:tplc="3C202B9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E520F4"/>
    <w:multiLevelType w:val="multilevel"/>
    <w:tmpl w:val="B6A42E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C2F481F"/>
    <w:multiLevelType w:val="hybridMultilevel"/>
    <w:tmpl w:val="B3F2F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D1BE9"/>
    <w:multiLevelType w:val="hybridMultilevel"/>
    <w:tmpl w:val="01CA17DE"/>
    <w:lvl w:ilvl="0" w:tplc="0419000F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D470E82"/>
    <w:multiLevelType w:val="hybridMultilevel"/>
    <w:tmpl w:val="62CCAD72"/>
    <w:lvl w:ilvl="0" w:tplc="B0DED90E">
      <w:numFmt w:val="bullet"/>
      <w:lvlText w:val="-"/>
      <w:lvlJc w:val="left"/>
      <w:pPr>
        <w:ind w:left="1157" w:hanging="360"/>
      </w:pPr>
      <w:rPr>
        <w:rFonts w:ascii="Times New Roman" w:eastAsia="Arial Unicode MS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3">
    <w:nsid w:val="3FD637FE"/>
    <w:multiLevelType w:val="multilevel"/>
    <w:tmpl w:val="FBE4F9C6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4">
    <w:nsid w:val="47107C7F"/>
    <w:multiLevelType w:val="hybridMultilevel"/>
    <w:tmpl w:val="620263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D45753"/>
    <w:multiLevelType w:val="hybridMultilevel"/>
    <w:tmpl w:val="3D3A2368"/>
    <w:lvl w:ilvl="0" w:tplc="2A569B8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6113F"/>
    <w:multiLevelType w:val="multilevel"/>
    <w:tmpl w:val="7FF6A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17">
    <w:nsid w:val="53F765B6"/>
    <w:multiLevelType w:val="hybridMultilevel"/>
    <w:tmpl w:val="7E0633EC"/>
    <w:lvl w:ilvl="0" w:tplc="EDEC195E">
      <w:start w:val="1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63B542C"/>
    <w:multiLevelType w:val="hybridMultilevel"/>
    <w:tmpl w:val="2D58DD8E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5B0F062D"/>
    <w:multiLevelType w:val="hybridMultilevel"/>
    <w:tmpl w:val="E7F2C88C"/>
    <w:lvl w:ilvl="0" w:tplc="4BA0B0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6375B"/>
    <w:multiLevelType w:val="hybridMultilevel"/>
    <w:tmpl w:val="DCBEF63C"/>
    <w:lvl w:ilvl="0" w:tplc="9A403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B52CC8"/>
    <w:multiLevelType w:val="hybridMultilevel"/>
    <w:tmpl w:val="9DE00968"/>
    <w:lvl w:ilvl="0" w:tplc="1A9AF52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E8A1798"/>
    <w:multiLevelType w:val="hybridMultilevel"/>
    <w:tmpl w:val="CF9E9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034881"/>
    <w:multiLevelType w:val="hybridMultilevel"/>
    <w:tmpl w:val="170476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BA7D8A"/>
    <w:multiLevelType w:val="hybridMultilevel"/>
    <w:tmpl w:val="B6706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C17DCF"/>
    <w:multiLevelType w:val="hybridMultilevel"/>
    <w:tmpl w:val="4726031C"/>
    <w:lvl w:ilvl="0" w:tplc="B7E08630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287D4F"/>
    <w:multiLevelType w:val="hybridMultilevel"/>
    <w:tmpl w:val="25F69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DC411E"/>
    <w:multiLevelType w:val="hybridMultilevel"/>
    <w:tmpl w:val="560C5D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49430E"/>
    <w:multiLevelType w:val="hybridMultilevel"/>
    <w:tmpl w:val="CA48D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1EA75E9"/>
    <w:multiLevelType w:val="multilevel"/>
    <w:tmpl w:val="D0D074C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75AF04CC"/>
    <w:multiLevelType w:val="hybridMultilevel"/>
    <w:tmpl w:val="09764BF8"/>
    <w:lvl w:ilvl="0" w:tplc="FB405B9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5F87E08"/>
    <w:multiLevelType w:val="hybridMultilevel"/>
    <w:tmpl w:val="90741912"/>
    <w:lvl w:ilvl="0" w:tplc="93E2E26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1"/>
  </w:num>
  <w:num w:numId="4">
    <w:abstractNumId w:val="23"/>
  </w:num>
  <w:num w:numId="5">
    <w:abstractNumId w:val="16"/>
  </w:num>
  <w:num w:numId="6">
    <w:abstractNumId w:val="15"/>
  </w:num>
  <w:num w:numId="7">
    <w:abstractNumId w:val="25"/>
  </w:num>
  <w:num w:numId="8">
    <w:abstractNumId w:val="0"/>
  </w:num>
  <w:num w:numId="9">
    <w:abstractNumId w:val="4"/>
  </w:num>
  <w:num w:numId="10">
    <w:abstractNumId w:val="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7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2"/>
  </w:num>
  <w:num w:numId="17">
    <w:abstractNumId w:val="26"/>
  </w:num>
  <w:num w:numId="18">
    <w:abstractNumId w:val="30"/>
  </w:num>
  <w:num w:numId="19">
    <w:abstractNumId w:val="14"/>
  </w:num>
  <w:num w:numId="20">
    <w:abstractNumId w:val="29"/>
  </w:num>
  <w:num w:numId="21">
    <w:abstractNumId w:val="13"/>
  </w:num>
  <w:num w:numId="22">
    <w:abstractNumId w:val="20"/>
  </w:num>
  <w:num w:numId="23">
    <w:abstractNumId w:val="24"/>
  </w:num>
  <w:num w:numId="24">
    <w:abstractNumId w:val="9"/>
  </w:num>
  <w:num w:numId="25">
    <w:abstractNumId w:val="17"/>
  </w:num>
  <w:num w:numId="26">
    <w:abstractNumId w:val="1"/>
  </w:num>
  <w:num w:numId="27">
    <w:abstractNumId w:val="22"/>
  </w:num>
  <w:num w:numId="28">
    <w:abstractNumId w:val="28"/>
  </w:num>
  <w:num w:numId="29">
    <w:abstractNumId w:val="18"/>
  </w:num>
  <w:num w:numId="30">
    <w:abstractNumId w:val="6"/>
  </w:num>
  <w:num w:numId="31">
    <w:abstractNumId w:val="3"/>
  </w:num>
  <w:num w:numId="32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0A"/>
    <w:rsid w:val="00000354"/>
    <w:rsid w:val="00002238"/>
    <w:rsid w:val="00007660"/>
    <w:rsid w:val="00007B9D"/>
    <w:rsid w:val="00025C69"/>
    <w:rsid w:val="00025E3D"/>
    <w:rsid w:val="00027191"/>
    <w:rsid w:val="00036128"/>
    <w:rsid w:val="00036780"/>
    <w:rsid w:val="0004052C"/>
    <w:rsid w:val="00043146"/>
    <w:rsid w:val="00043182"/>
    <w:rsid w:val="00046546"/>
    <w:rsid w:val="00046689"/>
    <w:rsid w:val="00067CDA"/>
    <w:rsid w:val="000750CF"/>
    <w:rsid w:val="00082CEF"/>
    <w:rsid w:val="00094743"/>
    <w:rsid w:val="000A323B"/>
    <w:rsid w:val="000A41B1"/>
    <w:rsid w:val="000B21C6"/>
    <w:rsid w:val="000B3A73"/>
    <w:rsid w:val="000C26B8"/>
    <w:rsid w:val="000C28C2"/>
    <w:rsid w:val="000C5A82"/>
    <w:rsid w:val="000D21DF"/>
    <w:rsid w:val="000F1EEC"/>
    <w:rsid w:val="000F7C07"/>
    <w:rsid w:val="001120D9"/>
    <w:rsid w:val="00114A15"/>
    <w:rsid w:val="00116BE5"/>
    <w:rsid w:val="001226DB"/>
    <w:rsid w:val="00164560"/>
    <w:rsid w:val="00182BE0"/>
    <w:rsid w:val="00184BB3"/>
    <w:rsid w:val="0018575A"/>
    <w:rsid w:val="001A0140"/>
    <w:rsid w:val="001B090D"/>
    <w:rsid w:val="001B2995"/>
    <w:rsid w:val="001B32A8"/>
    <w:rsid w:val="001B7710"/>
    <w:rsid w:val="001B7907"/>
    <w:rsid w:val="001C06F8"/>
    <w:rsid w:val="001C6E32"/>
    <w:rsid w:val="001C7378"/>
    <w:rsid w:val="001D345A"/>
    <w:rsid w:val="001D7C50"/>
    <w:rsid w:val="001E3AF9"/>
    <w:rsid w:val="001E3F3E"/>
    <w:rsid w:val="001E5091"/>
    <w:rsid w:val="002160EC"/>
    <w:rsid w:val="00217B5F"/>
    <w:rsid w:val="00224A1A"/>
    <w:rsid w:val="0023185E"/>
    <w:rsid w:val="00237FF3"/>
    <w:rsid w:val="002429F9"/>
    <w:rsid w:val="0024674C"/>
    <w:rsid w:val="00253072"/>
    <w:rsid w:val="00254A78"/>
    <w:rsid w:val="00255BCE"/>
    <w:rsid w:val="002646B4"/>
    <w:rsid w:val="00274C76"/>
    <w:rsid w:val="002825DF"/>
    <w:rsid w:val="002A34FE"/>
    <w:rsid w:val="002C57DB"/>
    <w:rsid w:val="002E34F7"/>
    <w:rsid w:val="002E429E"/>
    <w:rsid w:val="002E608B"/>
    <w:rsid w:val="002F2914"/>
    <w:rsid w:val="002F2CDF"/>
    <w:rsid w:val="00301480"/>
    <w:rsid w:val="0030246D"/>
    <w:rsid w:val="003031D8"/>
    <w:rsid w:val="003142F8"/>
    <w:rsid w:val="0032547A"/>
    <w:rsid w:val="0032721D"/>
    <w:rsid w:val="00332C4F"/>
    <w:rsid w:val="00336541"/>
    <w:rsid w:val="00336A6B"/>
    <w:rsid w:val="00346B91"/>
    <w:rsid w:val="0036735A"/>
    <w:rsid w:val="003743C0"/>
    <w:rsid w:val="003802F3"/>
    <w:rsid w:val="00382A29"/>
    <w:rsid w:val="003947C3"/>
    <w:rsid w:val="003A125B"/>
    <w:rsid w:val="003B589D"/>
    <w:rsid w:val="003B7C8E"/>
    <w:rsid w:val="003C5675"/>
    <w:rsid w:val="003C749D"/>
    <w:rsid w:val="003D0C28"/>
    <w:rsid w:val="003E5497"/>
    <w:rsid w:val="003F11D7"/>
    <w:rsid w:val="004020BF"/>
    <w:rsid w:val="00412FEB"/>
    <w:rsid w:val="004223D9"/>
    <w:rsid w:val="00432CE8"/>
    <w:rsid w:val="0045339A"/>
    <w:rsid w:val="00456827"/>
    <w:rsid w:val="00465492"/>
    <w:rsid w:val="00490C32"/>
    <w:rsid w:val="00490CA7"/>
    <w:rsid w:val="00490F8B"/>
    <w:rsid w:val="004920FC"/>
    <w:rsid w:val="00492E19"/>
    <w:rsid w:val="004C4619"/>
    <w:rsid w:val="004C6F4D"/>
    <w:rsid w:val="004D46AF"/>
    <w:rsid w:val="004E084F"/>
    <w:rsid w:val="004E32B9"/>
    <w:rsid w:val="004E4779"/>
    <w:rsid w:val="004F0760"/>
    <w:rsid w:val="004F113A"/>
    <w:rsid w:val="004F6E4F"/>
    <w:rsid w:val="005018E1"/>
    <w:rsid w:val="005042D6"/>
    <w:rsid w:val="005326DE"/>
    <w:rsid w:val="0055690F"/>
    <w:rsid w:val="005660FA"/>
    <w:rsid w:val="00572046"/>
    <w:rsid w:val="00573661"/>
    <w:rsid w:val="00575DD1"/>
    <w:rsid w:val="00575F1A"/>
    <w:rsid w:val="00587364"/>
    <w:rsid w:val="005A3645"/>
    <w:rsid w:val="005A7539"/>
    <w:rsid w:val="005B03A8"/>
    <w:rsid w:val="005B59B6"/>
    <w:rsid w:val="005C1B08"/>
    <w:rsid w:val="005D166F"/>
    <w:rsid w:val="005D7346"/>
    <w:rsid w:val="005E76E9"/>
    <w:rsid w:val="00607838"/>
    <w:rsid w:val="0061169E"/>
    <w:rsid w:val="00613BF5"/>
    <w:rsid w:val="0061474C"/>
    <w:rsid w:val="0061732C"/>
    <w:rsid w:val="006211A2"/>
    <w:rsid w:val="0062521A"/>
    <w:rsid w:val="006337EA"/>
    <w:rsid w:val="0063420D"/>
    <w:rsid w:val="006347DD"/>
    <w:rsid w:val="00637179"/>
    <w:rsid w:val="00646E5C"/>
    <w:rsid w:val="006530B7"/>
    <w:rsid w:val="00670AB4"/>
    <w:rsid w:val="0067478F"/>
    <w:rsid w:val="00697B2E"/>
    <w:rsid w:val="006A0583"/>
    <w:rsid w:val="006B3331"/>
    <w:rsid w:val="006C3146"/>
    <w:rsid w:val="006C4431"/>
    <w:rsid w:val="006C4A33"/>
    <w:rsid w:val="006C6FC8"/>
    <w:rsid w:val="006E5383"/>
    <w:rsid w:val="006F11B5"/>
    <w:rsid w:val="006F68B9"/>
    <w:rsid w:val="00704364"/>
    <w:rsid w:val="00706885"/>
    <w:rsid w:val="00712050"/>
    <w:rsid w:val="00716A48"/>
    <w:rsid w:val="00717088"/>
    <w:rsid w:val="007308A6"/>
    <w:rsid w:val="00732FF2"/>
    <w:rsid w:val="007504A5"/>
    <w:rsid w:val="00752FED"/>
    <w:rsid w:val="00755972"/>
    <w:rsid w:val="00762D4E"/>
    <w:rsid w:val="00777342"/>
    <w:rsid w:val="00793CFD"/>
    <w:rsid w:val="007971AF"/>
    <w:rsid w:val="007B178C"/>
    <w:rsid w:val="007B6732"/>
    <w:rsid w:val="007C0E65"/>
    <w:rsid w:val="007C495E"/>
    <w:rsid w:val="007D041E"/>
    <w:rsid w:val="007E282B"/>
    <w:rsid w:val="00804EE6"/>
    <w:rsid w:val="008127E7"/>
    <w:rsid w:val="0082175F"/>
    <w:rsid w:val="00823505"/>
    <w:rsid w:val="0082783F"/>
    <w:rsid w:val="008411A2"/>
    <w:rsid w:val="00865379"/>
    <w:rsid w:val="00866157"/>
    <w:rsid w:val="00866EED"/>
    <w:rsid w:val="00872E09"/>
    <w:rsid w:val="00880B79"/>
    <w:rsid w:val="008B1A29"/>
    <w:rsid w:val="008B2EA0"/>
    <w:rsid w:val="008B6A4F"/>
    <w:rsid w:val="008B71C7"/>
    <w:rsid w:val="008C2A47"/>
    <w:rsid w:val="008D024E"/>
    <w:rsid w:val="008E1773"/>
    <w:rsid w:val="008F01A4"/>
    <w:rsid w:val="008F5F6A"/>
    <w:rsid w:val="00900729"/>
    <w:rsid w:val="00901200"/>
    <w:rsid w:val="009023EB"/>
    <w:rsid w:val="00911941"/>
    <w:rsid w:val="009304A5"/>
    <w:rsid w:val="009318E0"/>
    <w:rsid w:val="0093363B"/>
    <w:rsid w:val="00944663"/>
    <w:rsid w:val="009572C8"/>
    <w:rsid w:val="009602EC"/>
    <w:rsid w:val="009613F9"/>
    <w:rsid w:val="0096172A"/>
    <w:rsid w:val="00963822"/>
    <w:rsid w:val="0097784D"/>
    <w:rsid w:val="009779EA"/>
    <w:rsid w:val="00977E3C"/>
    <w:rsid w:val="009813C5"/>
    <w:rsid w:val="00995A29"/>
    <w:rsid w:val="0099679A"/>
    <w:rsid w:val="009B69CD"/>
    <w:rsid w:val="009C1AEF"/>
    <w:rsid w:val="009C5FFD"/>
    <w:rsid w:val="009D7E79"/>
    <w:rsid w:val="009E2D8A"/>
    <w:rsid w:val="00A14860"/>
    <w:rsid w:val="00A23FC8"/>
    <w:rsid w:val="00A24207"/>
    <w:rsid w:val="00A34829"/>
    <w:rsid w:val="00A40252"/>
    <w:rsid w:val="00A60B57"/>
    <w:rsid w:val="00A733A2"/>
    <w:rsid w:val="00A73B8F"/>
    <w:rsid w:val="00A761DC"/>
    <w:rsid w:val="00A83FB3"/>
    <w:rsid w:val="00A8723E"/>
    <w:rsid w:val="00AA4419"/>
    <w:rsid w:val="00AA7C1F"/>
    <w:rsid w:val="00AA7E62"/>
    <w:rsid w:val="00AB1BBC"/>
    <w:rsid w:val="00AB1C0C"/>
    <w:rsid w:val="00AB539F"/>
    <w:rsid w:val="00AB74B4"/>
    <w:rsid w:val="00AE359E"/>
    <w:rsid w:val="00B34032"/>
    <w:rsid w:val="00B62D06"/>
    <w:rsid w:val="00B7295C"/>
    <w:rsid w:val="00B74169"/>
    <w:rsid w:val="00B8739C"/>
    <w:rsid w:val="00BB2CF3"/>
    <w:rsid w:val="00BC29AC"/>
    <w:rsid w:val="00BC6CAD"/>
    <w:rsid w:val="00BC6CD8"/>
    <w:rsid w:val="00BD1BEA"/>
    <w:rsid w:val="00BD7793"/>
    <w:rsid w:val="00BF00DD"/>
    <w:rsid w:val="00BF5A8B"/>
    <w:rsid w:val="00C072EB"/>
    <w:rsid w:val="00C12B22"/>
    <w:rsid w:val="00C12D1F"/>
    <w:rsid w:val="00C12E0A"/>
    <w:rsid w:val="00C15A57"/>
    <w:rsid w:val="00C165BF"/>
    <w:rsid w:val="00C21D9E"/>
    <w:rsid w:val="00C2653A"/>
    <w:rsid w:val="00C45EB8"/>
    <w:rsid w:val="00C672B1"/>
    <w:rsid w:val="00CB44CD"/>
    <w:rsid w:val="00CB4C17"/>
    <w:rsid w:val="00CB5791"/>
    <w:rsid w:val="00CD0FE1"/>
    <w:rsid w:val="00CD19E5"/>
    <w:rsid w:val="00CD7646"/>
    <w:rsid w:val="00CE0E73"/>
    <w:rsid w:val="00CE2D5C"/>
    <w:rsid w:val="00CE628E"/>
    <w:rsid w:val="00CE79F2"/>
    <w:rsid w:val="00CF17F1"/>
    <w:rsid w:val="00CF1B3B"/>
    <w:rsid w:val="00D13B06"/>
    <w:rsid w:val="00D2044D"/>
    <w:rsid w:val="00D23000"/>
    <w:rsid w:val="00D231F2"/>
    <w:rsid w:val="00D50C44"/>
    <w:rsid w:val="00D53A94"/>
    <w:rsid w:val="00D57E75"/>
    <w:rsid w:val="00D85241"/>
    <w:rsid w:val="00D86F1D"/>
    <w:rsid w:val="00DA70EB"/>
    <w:rsid w:val="00DB7808"/>
    <w:rsid w:val="00DC24D7"/>
    <w:rsid w:val="00DC7F37"/>
    <w:rsid w:val="00DE2DF8"/>
    <w:rsid w:val="00DF1C5E"/>
    <w:rsid w:val="00DF32C9"/>
    <w:rsid w:val="00DF630A"/>
    <w:rsid w:val="00E00417"/>
    <w:rsid w:val="00E055DA"/>
    <w:rsid w:val="00E10C44"/>
    <w:rsid w:val="00E20214"/>
    <w:rsid w:val="00E308E5"/>
    <w:rsid w:val="00E37D17"/>
    <w:rsid w:val="00E40B27"/>
    <w:rsid w:val="00E501F6"/>
    <w:rsid w:val="00E55ACD"/>
    <w:rsid w:val="00E561CF"/>
    <w:rsid w:val="00E63476"/>
    <w:rsid w:val="00E72559"/>
    <w:rsid w:val="00E734F1"/>
    <w:rsid w:val="00E7457B"/>
    <w:rsid w:val="00E83454"/>
    <w:rsid w:val="00E90832"/>
    <w:rsid w:val="00E921BA"/>
    <w:rsid w:val="00E94EC4"/>
    <w:rsid w:val="00EB3CD3"/>
    <w:rsid w:val="00EB5E63"/>
    <w:rsid w:val="00EC139A"/>
    <w:rsid w:val="00ED25D4"/>
    <w:rsid w:val="00ED6045"/>
    <w:rsid w:val="00ED6EAC"/>
    <w:rsid w:val="00EE4A3C"/>
    <w:rsid w:val="00EE73D1"/>
    <w:rsid w:val="00EF4B7D"/>
    <w:rsid w:val="00EF7261"/>
    <w:rsid w:val="00F01C7B"/>
    <w:rsid w:val="00F24AA9"/>
    <w:rsid w:val="00F35498"/>
    <w:rsid w:val="00F54CB3"/>
    <w:rsid w:val="00F70F4D"/>
    <w:rsid w:val="00F817A4"/>
    <w:rsid w:val="00F95B71"/>
    <w:rsid w:val="00FA1B29"/>
    <w:rsid w:val="00FB05AF"/>
    <w:rsid w:val="00FB6284"/>
    <w:rsid w:val="00FB740E"/>
    <w:rsid w:val="00FC1366"/>
    <w:rsid w:val="00FC5190"/>
    <w:rsid w:val="00FC5D1C"/>
    <w:rsid w:val="00FC7262"/>
    <w:rsid w:val="00FD11F5"/>
    <w:rsid w:val="00FE2785"/>
    <w:rsid w:val="00FE5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31"/>
    <w:pPr>
      <w:spacing w:after="160" w:line="259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26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42D6"/>
    <w:pPr>
      <w:ind w:left="720"/>
      <w:contextualSpacing/>
    </w:pPr>
  </w:style>
  <w:style w:type="paragraph" w:customStyle="1" w:styleId="CharChar">
    <w:name w:val="Char Знак Знак Char"/>
    <w:basedOn w:val="a"/>
    <w:rsid w:val="00755972"/>
    <w:pPr>
      <w:autoSpaceDE w:val="0"/>
      <w:autoSpaceDN w:val="0"/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B7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790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rsid w:val="00EC139A"/>
  </w:style>
  <w:style w:type="paragraph" w:styleId="a7">
    <w:name w:val="caption"/>
    <w:basedOn w:val="a"/>
    <w:qFormat/>
    <w:rsid w:val="00EC139A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rsid w:val="00EC139A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C139A"/>
    <w:rPr>
      <w:rFonts w:eastAsia="Calibri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EC139A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b">
    <w:name w:val="Название Знак"/>
    <w:basedOn w:val="a0"/>
    <w:link w:val="aa"/>
    <w:rsid w:val="00EC139A"/>
    <w:rPr>
      <w:rFonts w:eastAsia="Calibri"/>
      <w:sz w:val="20"/>
      <w:szCs w:val="20"/>
      <w:lang w:val="uk-UA" w:eastAsia="ru-RU"/>
    </w:rPr>
  </w:style>
  <w:style w:type="paragraph" w:customStyle="1" w:styleId="10">
    <w:name w:val="Абзац списку1"/>
    <w:basedOn w:val="a"/>
    <w:rsid w:val="00EC13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EC139A"/>
    <w:rPr>
      <w:rFonts w:eastAsia="Calibri"/>
      <w:sz w:val="24"/>
      <w:szCs w:val="24"/>
      <w:lang w:eastAsia="ru-RU"/>
    </w:rPr>
  </w:style>
  <w:style w:type="table" w:customStyle="1" w:styleId="12">
    <w:name w:val="Сетка таблицы1"/>
    <w:basedOn w:val="a1"/>
    <w:next w:val="a3"/>
    <w:uiPriority w:val="39"/>
    <w:rsid w:val="00EC139A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Текст1"/>
    <w:basedOn w:val="a"/>
    <w:rsid w:val="006F68B9"/>
    <w:pPr>
      <w:spacing w:after="0" w:line="240" w:lineRule="auto"/>
    </w:pPr>
    <w:rPr>
      <w:rFonts w:ascii="Courier New" w:hAnsi="Courier New" w:cs="Times New Roman"/>
      <w:sz w:val="20"/>
      <w:szCs w:val="20"/>
      <w:lang w:val="uk-UA" w:eastAsia="ru-RU"/>
    </w:rPr>
  </w:style>
  <w:style w:type="paragraph" w:customStyle="1" w:styleId="rvps2">
    <w:name w:val="rvps2"/>
    <w:basedOn w:val="a"/>
    <w:rsid w:val="00762D4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762D4E"/>
  </w:style>
  <w:style w:type="paragraph" w:styleId="ac">
    <w:name w:val="Normal (Web)"/>
    <w:basedOn w:val="a"/>
    <w:uiPriority w:val="99"/>
    <w:semiHidden/>
    <w:unhideWhenUsed/>
    <w:rsid w:val="0000223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002238"/>
  </w:style>
  <w:style w:type="character" w:styleId="ad">
    <w:name w:val="Hyperlink"/>
    <w:basedOn w:val="a0"/>
    <w:uiPriority w:val="99"/>
    <w:semiHidden/>
    <w:unhideWhenUsed/>
    <w:rsid w:val="00002238"/>
    <w:rPr>
      <w:color w:val="0000FF"/>
      <w:u w:val="single"/>
    </w:rPr>
  </w:style>
  <w:style w:type="paragraph" w:styleId="ae">
    <w:name w:val="No Spacing"/>
    <w:uiPriority w:val="99"/>
    <w:qFormat/>
    <w:rsid w:val="00094743"/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31"/>
    <w:pPr>
      <w:spacing w:after="160" w:line="259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26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42D6"/>
    <w:pPr>
      <w:ind w:left="720"/>
      <w:contextualSpacing/>
    </w:pPr>
  </w:style>
  <w:style w:type="paragraph" w:customStyle="1" w:styleId="CharChar">
    <w:name w:val="Char Знак Знак Char"/>
    <w:basedOn w:val="a"/>
    <w:rsid w:val="00755972"/>
    <w:pPr>
      <w:autoSpaceDE w:val="0"/>
      <w:autoSpaceDN w:val="0"/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B7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790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rsid w:val="00EC139A"/>
  </w:style>
  <w:style w:type="paragraph" w:styleId="a7">
    <w:name w:val="caption"/>
    <w:basedOn w:val="a"/>
    <w:qFormat/>
    <w:rsid w:val="00EC139A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rsid w:val="00EC139A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C139A"/>
    <w:rPr>
      <w:rFonts w:eastAsia="Calibri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EC139A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b">
    <w:name w:val="Название Знак"/>
    <w:basedOn w:val="a0"/>
    <w:link w:val="aa"/>
    <w:rsid w:val="00EC139A"/>
    <w:rPr>
      <w:rFonts w:eastAsia="Calibri"/>
      <w:sz w:val="20"/>
      <w:szCs w:val="20"/>
      <w:lang w:val="uk-UA" w:eastAsia="ru-RU"/>
    </w:rPr>
  </w:style>
  <w:style w:type="paragraph" w:customStyle="1" w:styleId="10">
    <w:name w:val="Абзац списку1"/>
    <w:basedOn w:val="a"/>
    <w:rsid w:val="00EC13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EC139A"/>
    <w:rPr>
      <w:rFonts w:eastAsia="Calibri"/>
      <w:sz w:val="24"/>
      <w:szCs w:val="24"/>
      <w:lang w:eastAsia="ru-RU"/>
    </w:rPr>
  </w:style>
  <w:style w:type="table" w:customStyle="1" w:styleId="12">
    <w:name w:val="Сетка таблицы1"/>
    <w:basedOn w:val="a1"/>
    <w:next w:val="a3"/>
    <w:uiPriority w:val="39"/>
    <w:rsid w:val="00EC139A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Текст1"/>
    <w:basedOn w:val="a"/>
    <w:rsid w:val="006F68B9"/>
    <w:pPr>
      <w:spacing w:after="0" w:line="240" w:lineRule="auto"/>
    </w:pPr>
    <w:rPr>
      <w:rFonts w:ascii="Courier New" w:hAnsi="Courier New" w:cs="Times New Roman"/>
      <w:sz w:val="20"/>
      <w:szCs w:val="20"/>
      <w:lang w:val="uk-UA" w:eastAsia="ru-RU"/>
    </w:rPr>
  </w:style>
  <w:style w:type="paragraph" w:customStyle="1" w:styleId="rvps2">
    <w:name w:val="rvps2"/>
    <w:basedOn w:val="a"/>
    <w:rsid w:val="00762D4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762D4E"/>
  </w:style>
  <w:style w:type="paragraph" w:styleId="ac">
    <w:name w:val="Normal (Web)"/>
    <w:basedOn w:val="a"/>
    <w:uiPriority w:val="99"/>
    <w:semiHidden/>
    <w:unhideWhenUsed/>
    <w:rsid w:val="0000223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002238"/>
  </w:style>
  <w:style w:type="character" w:styleId="ad">
    <w:name w:val="Hyperlink"/>
    <w:basedOn w:val="a0"/>
    <w:uiPriority w:val="99"/>
    <w:semiHidden/>
    <w:unhideWhenUsed/>
    <w:rsid w:val="00002238"/>
    <w:rPr>
      <w:color w:val="0000FF"/>
      <w:u w:val="single"/>
    </w:rPr>
  </w:style>
  <w:style w:type="paragraph" w:styleId="ae">
    <w:name w:val="No Spacing"/>
    <w:uiPriority w:val="99"/>
    <w:qFormat/>
    <w:rsid w:val="00094743"/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29E5F-3BE1-45B8-BB93-3E5482B08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10</Pages>
  <Words>13280</Words>
  <Characters>7570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NVB</cp:lastModifiedBy>
  <cp:revision>7</cp:revision>
  <cp:lastPrinted>2021-10-25T08:51:00Z</cp:lastPrinted>
  <dcterms:created xsi:type="dcterms:W3CDTF">2021-10-25T09:17:00Z</dcterms:created>
  <dcterms:modified xsi:type="dcterms:W3CDTF">2021-11-16T06:20:00Z</dcterms:modified>
</cp:coreProperties>
</file>