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BC" w:rsidRDefault="00C421BC" w:rsidP="00C421B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1BC" w:rsidRDefault="00C421BC" w:rsidP="00C421BC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</w:p>
    <w:p w:rsidR="00C421BC" w:rsidRDefault="00C421BC" w:rsidP="00C421BC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421BC" w:rsidRDefault="00C421BC" w:rsidP="00C421BC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421BC" w:rsidRDefault="00C421BC" w:rsidP="00C421BC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421BC" w:rsidRDefault="00C421BC" w:rsidP="00C421BC">
      <w:pPr>
        <w:jc w:val="center"/>
        <w:rPr>
          <w:b/>
          <w:bCs/>
          <w:sz w:val="28"/>
          <w:szCs w:val="20"/>
          <w:lang w:val="uk-UA"/>
        </w:rPr>
      </w:pPr>
    </w:p>
    <w:p w:rsidR="00C421BC" w:rsidRDefault="00C421BC" w:rsidP="00C421B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421BC" w:rsidRDefault="00C421BC" w:rsidP="00C421BC">
      <w:pPr>
        <w:jc w:val="both"/>
        <w:rPr>
          <w:bCs/>
          <w:sz w:val="28"/>
          <w:szCs w:val="20"/>
          <w:lang w:val="uk-UA"/>
        </w:rPr>
      </w:pPr>
    </w:p>
    <w:p w:rsidR="00C421BC" w:rsidRDefault="00C421BC" w:rsidP="00C421B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</w:p>
    <w:p w:rsidR="00C421BC" w:rsidRPr="00C421BC" w:rsidRDefault="00C421BC" w:rsidP="00C421B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14.05.2021                              м. Звенигородка                                         №154</w:t>
      </w:r>
    </w:p>
    <w:p w:rsidR="00C421BC" w:rsidRDefault="00C421BC" w:rsidP="00C421BC">
      <w:pPr>
        <w:jc w:val="center"/>
        <w:rPr>
          <w:bCs/>
          <w:sz w:val="28"/>
          <w:lang w:val="uk-UA"/>
        </w:rPr>
      </w:pPr>
    </w:p>
    <w:p w:rsidR="00C421BC" w:rsidRDefault="00C421BC" w:rsidP="00C42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розгляд звернення </w:t>
      </w:r>
      <w:proofErr w:type="spellStart"/>
      <w:r>
        <w:rPr>
          <w:bCs/>
          <w:sz w:val="28"/>
          <w:lang w:val="uk-UA"/>
        </w:rPr>
        <w:t>Низенка</w:t>
      </w:r>
      <w:proofErr w:type="spellEnd"/>
      <w:r>
        <w:rPr>
          <w:bCs/>
          <w:sz w:val="28"/>
          <w:lang w:val="uk-UA"/>
        </w:rPr>
        <w:t xml:space="preserve"> В.Б.                                   </w:t>
      </w:r>
    </w:p>
    <w:p w:rsidR="00C421BC" w:rsidRDefault="00C421BC" w:rsidP="00C421BC">
      <w:pPr>
        <w:jc w:val="both"/>
        <w:rPr>
          <w:bCs/>
          <w:sz w:val="28"/>
          <w:lang w:val="uk-UA"/>
        </w:rPr>
      </w:pPr>
    </w:p>
    <w:p w:rsidR="00C421BC" w:rsidRDefault="00C421BC" w:rsidP="00C421BC">
      <w:pPr>
        <w:jc w:val="both"/>
        <w:rPr>
          <w:bCs/>
          <w:sz w:val="28"/>
          <w:lang w:val="uk-UA"/>
        </w:rPr>
      </w:pPr>
    </w:p>
    <w:p w:rsidR="00C421BC" w:rsidRDefault="00C421BC" w:rsidP="00C421B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Розглянувши звернення </w:t>
      </w:r>
      <w:proofErr w:type="spellStart"/>
      <w:r>
        <w:rPr>
          <w:bCs/>
          <w:sz w:val="28"/>
          <w:szCs w:val="28"/>
          <w:lang w:val="uk-UA"/>
        </w:rPr>
        <w:t>Низенка</w:t>
      </w:r>
      <w:proofErr w:type="spellEnd"/>
      <w:r>
        <w:rPr>
          <w:bCs/>
          <w:sz w:val="28"/>
          <w:szCs w:val="28"/>
          <w:lang w:val="uk-UA"/>
        </w:rPr>
        <w:t xml:space="preserve"> Володимира Борисовича, який проживає по вул. Звенигородській, 22 в м. Звенигородка, керуючись </w:t>
      </w:r>
      <w:r>
        <w:rPr>
          <w:sz w:val="28"/>
          <w:szCs w:val="28"/>
          <w:lang w:val="uk-UA"/>
        </w:rPr>
        <w:t>підпунктом 5 пункту а статті 30 Закону України «Про місцеве самоврядування в Україні»</w:t>
      </w:r>
      <w:r>
        <w:rPr>
          <w:bCs/>
          <w:sz w:val="28"/>
          <w:szCs w:val="28"/>
          <w:lang w:val="uk-UA"/>
        </w:rPr>
        <w:t>, виконавчий комітет міської ради  вирішив:</w:t>
      </w:r>
    </w:p>
    <w:p w:rsidR="00C421BC" w:rsidRDefault="00C421BC" w:rsidP="00C421BC">
      <w:pPr>
        <w:jc w:val="both"/>
        <w:rPr>
          <w:bCs/>
          <w:sz w:val="28"/>
          <w:szCs w:val="28"/>
          <w:lang w:val="uk-UA"/>
        </w:rPr>
      </w:pPr>
    </w:p>
    <w:p w:rsidR="00C421BC" w:rsidRDefault="00C421BC" w:rsidP="00C421BC">
      <w:pPr>
        <w:ind w:firstLine="567"/>
        <w:jc w:val="both"/>
        <w:rPr>
          <w:bCs/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Надати дозвіл</w:t>
      </w:r>
      <w:r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Низенку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 Володимиру Борисовичу </w:t>
      </w:r>
      <w:r>
        <w:rPr>
          <w:bCs/>
          <w:sz w:val="28"/>
          <w:szCs w:val="28"/>
          <w:lang w:val="uk-UA"/>
        </w:rPr>
        <w:t xml:space="preserve">на  будівництво малих очисних споруд </w:t>
      </w:r>
      <w:r w:rsidR="00C70F45">
        <w:rPr>
          <w:bCs/>
          <w:sz w:val="28"/>
          <w:szCs w:val="28"/>
          <w:lang w:val="uk-UA"/>
        </w:rPr>
        <w:t xml:space="preserve">  земельній ділянці 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по вул. Звенигородській ,22  в місті Звенигородка.</w:t>
      </w:r>
    </w:p>
    <w:p w:rsidR="00C421BC" w:rsidRDefault="00C421BC" w:rsidP="00C421B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proofErr w:type="spellStart"/>
      <w:r>
        <w:rPr>
          <w:b/>
          <w:bCs/>
          <w:i/>
          <w:sz w:val="28"/>
          <w:szCs w:val="28"/>
          <w:lang w:val="uk-UA"/>
        </w:rPr>
        <w:t>Низенку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Володимиру Борисовичу  </w:t>
      </w:r>
      <w:r>
        <w:rPr>
          <w:bCs/>
          <w:sz w:val="28"/>
          <w:szCs w:val="28"/>
          <w:lang w:val="uk-UA"/>
        </w:rPr>
        <w:t>облаштувати власні очисні споруди відповідно до санітарних та естетичних вимог.</w:t>
      </w:r>
    </w:p>
    <w:p w:rsidR="00C421BC" w:rsidRDefault="00C421BC" w:rsidP="00C421BC">
      <w:pPr>
        <w:jc w:val="both"/>
        <w:rPr>
          <w:bCs/>
          <w:sz w:val="28"/>
          <w:szCs w:val="28"/>
          <w:lang w:val="uk-UA"/>
        </w:rPr>
      </w:pPr>
    </w:p>
    <w:p w:rsidR="00C421BC" w:rsidRDefault="00C421BC" w:rsidP="00C421BC">
      <w:pPr>
        <w:tabs>
          <w:tab w:val="left" w:pos="6932"/>
        </w:tabs>
        <w:ind w:firstLine="540"/>
        <w:jc w:val="both"/>
        <w:rPr>
          <w:i/>
          <w:sz w:val="28"/>
          <w:szCs w:val="28"/>
          <w:lang w:val="uk-UA"/>
        </w:rPr>
      </w:pPr>
    </w:p>
    <w:p w:rsidR="00C421BC" w:rsidRDefault="00C421BC" w:rsidP="00C421BC">
      <w:pPr>
        <w:ind w:firstLine="567"/>
        <w:jc w:val="both"/>
        <w:rPr>
          <w:bCs/>
          <w:sz w:val="28"/>
          <w:szCs w:val="28"/>
          <w:lang w:val="uk-UA"/>
        </w:rPr>
      </w:pPr>
    </w:p>
    <w:p w:rsidR="00C421BC" w:rsidRDefault="00C421BC" w:rsidP="00C421BC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C421BC" w:rsidRDefault="00C421BC" w:rsidP="00C421BC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C421BC" w:rsidRDefault="00C421BC" w:rsidP="00C421BC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C421BC" w:rsidRDefault="00C421BC" w:rsidP="00C42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421BC" w:rsidRDefault="00C421BC" w:rsidP="00C421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виконкому  міської ради,  </w:t>
      </w:r>
    </w:p>
    <w:p w:rsidR="00C421BC" w:rsidRDefault="00C421BC" w:rsidP="00C421BC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Олександр САЄНКО</w:t>
      </w:r>
    </w:p>
    <w:p w:rsidR="00E3264C" w:rsidRDefault="00E3264C"/>
    <w:sectPr w:rsidR="00E3264C" w:rsidSect="009E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64C"/>
    <w:rsid w:val="009E6316"/>
    <w:rsid w:val="00C421BC"/>
    <w:rsid w:val="00C70F45"/>
    <w:rsid w:val="00E3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2021-05-24T09:36:00Z</cp:lastPrinted>
  <dcterms:created xsi:type="dcterms:W3CDTF">2021-05-19T05:52:00Z</dcterms:created>
  <dcterms:modified xsi:type="dcterms:W3CDTF">2021-05-24T09:39:00Z</dcterms:modified>
</cp:coreProperties>
</file>