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E04" w:rsidRDefault="00667E04" w:rsidP="00667E04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7E04" w:rsidRDefault="00667E04" w:rsidP="00667E04">
      <w:pPr>
        <w:rPr>
          <w:sz w:val="28"/>
          <w:szCs w:val="28"/>
          <w:lang w:val="uk-UA"/>
        </w:rPr>
      </w:pPr>
    </w:p>
    <w:p w:rsidR="00667E04" w:rsidRDefault="00667E04" w:rsidP="00667E04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667E04" w:rsidRDefault="00667E04" w:rsidP="00667E04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667E04" w:rsidRDefault="00667E04" w:rsidP="00667E04">
      <w:pPr>
        <w:jc w:val="center"/>
        <w:rPr>
          <w:bCs/>
          <w:sz w:val="28"/>
          <w:szCs w:val="20"/>
          <w:lang w:val="uk-UA"/>
        </w:rPr>
      </w:pPr>
    </w:p>
    <w:p w:rsidR="00667E04" w:rsidRDefault="00667E04" w:rsidP="00667E04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667E04" w:rsidRDefault="00667E04" w:rsidP="00667E04">
      <w:pPr>
        <w:jc w:val="both"/>
        <w:rPr>
          <w:b/>
          <w:bCs/>
          <w:sz w:val="28"/>
          <w:szCs w:val="20"/>
          <w:lang w:val="uk-UA"/>
        </w:rPr>
      </w:pPr>
    </w:p>
    <w:p w:rsidR="00667E04" w:rsidRDefault="00667E04" w:rsidP="00667E04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667E04" w:rsidRDefault="00667E04" w:rsidP="00667E04">
      <w:pPr>
        <w:jc w:val="both"/>
        <w:rPr>
          <w:bCs/>
          <w:sz w:val="28"/>
          <w:szCs w:val="20"/>
          <w:lang w:val="uk-UA"/>
        </w:rPr>
      </w:pPr>
    </w:p>
    <w:p w:rsidR="00667E04" w:rsidRDefault="00667E04" w:rsidP="00667E04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 xml:space="preserve">18.06.2021                              м.Звенигородка                              № </w:t>
      </w:r>
      <w:r w:rsidR="005C4308">
        <w:rPr>
          <w:bCs/>
          <w:sz w:val="28"/>
          <w:szCs w:val="20"/>
          <w:lang w:val="uk-UA"/>
        </w:rPr>
        <w:t>233</w:t>
      </w:r>
    </w:p>
    <w:p w:rsidR="00667E04" w:rsidRDefault="00667E04" w:rsidP="00667E04">
      <w:pPr>
        <w:jc w:val="both"/>
        <w:rPr>
          <w:bCs/>
          <w:sz w:val="28"/>
          <w:szCs w:val="20"/>
          <w:lang w:val="uk-UA"/>
        </w:rPr>
      </w:pPr>
    </w:p>
    <w:p w:rsidR="00667E04" w:rsidRDefault="00667E04" w:rsidP="00667E04">
      <w:pPr>
        <w:jc w:val="center"/>
        <w:rPr>
          <w:bCs/>
          <w:sz w:val="28"/>
          <w:lang w:val="uk-UA"/>
        </w:rPr>
      </w:pPr>
    </w:p>
    <w:p w:rsidR="00667E04" w:rsidRPr="00667E04" w:rsidRDefault="00667E04" w:rsidP="00667E04">
      <w:pPr>
        <w:rPr>
          <w:sz w:val="28"/>
          <w:szCs w:val="28"/>
          <w:lang w:val="uk-UA"/>
        </w:rPr>
      </w:pPr>
      <w:r w:rsidRPr="00667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розгляд заяви </w:t>
      </w:r>
      <w:r w:rsidRPr="00667E04">
        <w:rPr>
          <w:i/>
          <w:sz w:val="28"/>
          <w:szCs w:val="28"/>
          <w:lang w:val="uk-UA"/>
        </w:rPr>
        <w:t>гр.</w:t>
      </w:r>
      <w:r w:rsidR="00100F1D" w:rsidRPr="00100F1D">
        <w:rPr>
          <w:bCs/>
          <w:sz w:val="28"/>
          <w:szCs w:val="28"/>
          <w:lang w:val="uk-UA"/>
        </w:rPr>
        <w:t xml:space="preserve"> </w:t>
      </w:r>
      <w:r w:rsidR="00100F1D">
        <w:rPr>
          <w:bCs/>
          <w:sz w:val="28"/>
          <w:szCs w:val="28"/>
          <w:lang w:val="uk-UA"/>
        </w:rPr>
        <w:t>П.І.П.</w:t>
      </w:r>
    </w:p>
    <w:p w:rsidR="00667E04" w:rsidRDefault="00667E04" w:rsidP="00667E04">
      <w:pPr>
        <w:rPr>
          <w:sz w:val="28"/>
          <w:szCs w:val="28"/>
          <w:lang w:val="uk-UA"/>
        </w:rPr>
      </w:pPr>
    </w:p>
    <w:p w:rsidR="00667E04" w:rsidRDefault="00667E04" w:rsidP="00667E04">
      <w:pPr>
        <w:rPr>
          <w:sz w:val="28"/>
          <w:szCs w:val="28"/>
          <w:lang w:val="uk-UA"/>
        </w:rPr>
      </w:pPr>
    </w:p>
    <w:p w:rsidR="00667E04" w:rsidRDefault="00667E04" w:rsidP="00667E0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>
        <w:rPr>
          <w:i/>
          <w:sz w:val="28"/>
          <w:szCs w:val="28"/>
          <w:lang w:val="uk-UA"/>
        </w:rPr>
        <w:t>гр.</w:t>
      </w:r>
      <w:r w:rsidR="00100F1D" w:rsidRPr="00100F1D">
        <w:rPr>
          <w:bCs/>
          <w:sz w:val="28"/>
          <w:szCs w:val="28"/>
          <w:lang w:val="uk-UA"/>
        </w:rPr>
        <w:t xml:space="preserve"> </w:t>
      </w:r>
      <w:r w:rsidR="00100F1D">
        <w:rPr>
          <w:bCs/>
          <w:sz w:val="28"/>
          <w:szCs w:val="28"/>
          <w:lang w:val="uk-UA"/>
        </w:rPr>
        <w:t xml:space="preserve">П.І.П. </w:t>
      </w:r>
      <w:r>
        <w:rPr>
          <w:sz w:val="28"/>
          <w:szCs w:val="28"/>
          <w:lang w:val="uk-UA"/>
        </w:rPr>
        <w:t>від 18.06.2021  про присвоєння адреси нежитловій споруді</w:t>
      </w:r>
      <w:r w:rsidR="00E53757">
        <w:rPr>
          <w:sz w:val="28"/>
          <w:szCs w:val="28"/>
          <w:lang w:val="uk-UA"/>
        </w:rPr>
        <w:t xml:space="preserve"> (пилорамі)</w:t>
      </w:r>
      <w:r>
        <w:rPr>
          <w:sz w:val="28"/>
          <w:szCs w:val="28"/>
          <w:lang w:val="uk-UA"/>
        </w:rPr>
        <w:t>, надані документи, висновок відділу містобудування, архітектури, житлово-комунального господарства, інфраструктури, енергетики та захисту довкілля Звенигородської РДА, керуючись статтею 31 Закону України «Про місцеве самоврядування в Україні», статтею 14 Закону України «Про основи містобудування», тимчасовим порядком реалізації експериментального проекту з присвоєння адрес об’єктам будівництва та об’єктам нерухомого майна для упорядкування нумерації нерухомого майна, Постановою Кабінету Міністрів України від 27.03.2019 №367 «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Деякі питання дерегуляції господарської діяльності»</w:t>
      </w:r>
      <w:r>
        <w:rPr>
          <w:sz w:val="28"/>
          <w:szCs w:val="28"/>
          <w:lang w:val="uk-UA"/>
        </w:rPr>
        <w:t>,   виконавчий комітет міської ради вирішив:</w:t>
      </w:r>
    </w:p>
    <w:p w:rsidR="00667E04" w:rsidRDefault="00667E04" w:rsidP="00667E04">
      <w:pPr>
        <w:ind w:firstLine="567"/>
        <w:jc w:val="both"/>
        <w:rPr>
          <w:sz w:val="28"/>
          <w:szCs w:val="28"/>
          <w:lang w:val="uk-UA"/>
        </w:rPr>
      </w:pPr>
    </w:p>
    <w:p w:rsidR="00667E04" w:rsidRDefault="00667E04" w:rsidP="00667E04">
      <w:pPr>
        <w:ind w:firstLine="567"/>
        <w:jc w:val="both"/>
        <w:rPr>
          <w:sz w:val="28"/>
          <w:szCs w:val="28"/>
          <w:lang w:val="uk-UA"/>
        </w:rPr>
      </w:pPr>
    </w:p>
    <w:p w:rsidR="00667E04" w:rsidRDefault="00667E04" w:rsidP="00667E04">
      <w:pPr>
        <w:ind w:firstLine="600"/>
        <w:jc w:val="both"/>
        <w:rPr>
          <w:bCs/>
          <w:i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При</w:t>
      </w:r>
      <w:r w:rsidR="00E53757">
        <w:rPr>
          <w:bCs/>
          <w:sz w:val="28"/>
          <w:szCs w:val="28"/>
          <w:lang w:val="uk-UA"/>
        </w:rPr>
        <w:t xml:space="preserve">своїти адресу нежитловій споруді (пилорамі) </w:t>
      </w:r>
      <w:r>
        <w:rPr>
          <w:bCs/>
          <w:sz w:val="28"/>
          <w:szCs w:val="28"/>
          <w:lang w:val="uk-UA"/>
        </w:rPr>
        <w:t>:</w:t>
      </w:r>
      <w:r>
        <w:rPr>
          <w:bCs/>
          <w:i/>
          <w:sz w:val="28"/>
          <w:szCs w:val="28"/>
          <w:lang w:val="uk-UA"/>
        </w:rPr>
        <w:t xml:space="preserve"> </w:t>
      </w:r>
      <w:r w:rsidR="00100F1D">
        <w:rPr>
          <w:bCs/>
          <w:i/>
          <w:sz w:val="28"/>
          <w:szCs w:val="28"/>
          <w:lang w:val="uk-UA"/>
        </w:rPr>
        <w:t>АДРЕСА</w:t>
      </w:r>
    </w:p>
    <w:p w:rsidR="00667E04" w:rsidRDefault="00667E04" w:rsidP="00667E04">
      <w:pPr>
        <w:rPr>
          <w:bCs/>
          <w:sz w:val="28"/>
          <w:lang w:val="uk-UA"/>
        </w:rPr>
      </w:pPr>
    </w:p>
    <w:p w:rsidR="00667E04" w:rsidRDefault="00667E04" w:rsidP="00667E04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667E04" w:rsidRDefault="00667E04" w:rsidP="00667E04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667E04" w:rsidRDefault="00667E04" w:rsidP="00667E04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міський голова                                                                 Олександр САЄНКО</w:t>
      </w:r>
    </w:p>
    <w:p w:rsidR="00E44BA5" w:rsidRPr="00667E04" w:rsidRDefault="00E44BA5">
      <w:pPr>
        <w:rPr>
          <w:lang w:val="uk-UA"/>
        </w:rPr>
      </w:pPr>
    </w:p>
    <w:sectPr w:rsidR="00E44BA5" w:rsidRPr="00667E04" w:rsidSect="00963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4BA5"/>
    <w:rsid w:val="00100F1D"/>
    <w:rsid w:val="005372A4"/>
    <w:rsid w:val="005C4308"/>
    <w:rsid w:val="00667E04"/>
    <w:rsid w:val="009638C2"/>
    <w:rsid w:val="00E44BA5"/>
    <w:rsid w:val="00E53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E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7E0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7E0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49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6</cp:revision>
  <cp:lastPrinted>2021-06-25T07:54:00Z</cp:lastPrinted>
  <dcterms:created xsi:type="dcterms:W3CDTF">2021-06-25T06:10:00Z</dcterms:created>
  <dcterms:modified xsi:type="dcterms:W3CDTF">2021-07-02T12:27:00Z</dcterms:modified>
</cp:coreProperties>
</file>