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628" w:rsidRPr="00C82305" w:rsidRDefault="00B36628" w:rsidP="00B36628">
      <w:pPr>
        <w:spacing w:after="0" w:line="240" w:lineRule="auto"/>
        <w:jc w:val="center"/>
        <w:rPr>
          <w:rFonts w:ascii="Times New Roman" w:eastAsia="MS Mincho" w:hAnsi="Times New Roman" w:cs="Arial Unicode MS"/>
          <w:color w:val="000000"/>
          <w:sz w:val="28"/>
          <w:szCs w:val="28"/>
          <w:lang w:eastAsia="ru-RU"/>
        </w:rPr>
      </w:pPr>
      <w:r w:rsidRPr="00C82305">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B36628" w:rsidRPr="00C82305" w:rsidRDefault="00B36628" w:rsidP="00B36628">
      <w:pPr>
        <w:spacing w:after="0" w:line="240" w:lineRule="auto"/>
        <w:jc w:val="center"/>
        <w:rPr>
          <w:rFonts w:ascii="Times New Roman" w:eastAsia="MS Mincho" w:hAnsi="Times New Roman" w:cs="Arial Unicode MS"/>
          <w:color w:val="000000"/>
          <w:sz w:val="28"/>
          <w:szCs w:val="28"/>
          <w:lang w:eastAsia="ru-RU"/>
        </w:rPr>
      </w:pPr>
    </w:p>
    <w:p w:rsidR="00B36628" w:rsidRPr="00C82305" w:rsidRDefault="00B36628" w:rsidP="00B36628">
      <w:pPr>
        <w:spacing w:after="0" w:line="240" w:lineRule="auto"/>
        <w:jc w:val="center"/>
        <w:rPr>
          <w:rFonts w:ascii="Times New Roman" w:eastAsia="MS Mincho" w:hAnsi="Times New Roman" w:cs="Arial Unicode MS"/>
          <w:color w:val="000000"/>
          <w:sz w:val="28"/>
          <w:szCs w:val="28"/>
          <w:lang w:eastAsia="ru-RU"/>
        </w:rPr>
      </w:pPr>
    </w:p>
    <w:p w:rsidR="00B36628" w:rsidRPr="00C82305" w:rsidRDefault="00B36628" w:rsidP="00B36628">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B36628" w:rsidRPr="00C82305" w:rsidRDefault="00B36628" w:rsidP="00B36628">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B36628" w:rsidRPr="00C82305" w:rsidRDefault="00B36628" w:rsidP="00B36628">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sidRPr="00C82305">
        <w:rPr>
          <w:rFonts w:ascii="Times New Roman" w:eastAsia="Arial Unicode MS" w:hAnsi="Times New Roman" w:cs="Arial Unicode MS"/>
          <w:b/>
          <w:bCs/>
          <w:color w:val="000000"/>
          <w:spacing w:val="36"/>
          <w:sz w:val="28"/>
          <w:szCs w:val="28"/>
          <w:shd w:val="clear" w:color="auto" w:fill="FFFFFF"/>
          <w:lang w:eastAsia="uk-UA"/>
        </w:rPr>
        <w:t>УКРАЇНА</w:t>
      </w:r>
    </w:p>
    <w:p w:rsidR="00B36628" w:rsidRPr="00C82305" w:rsidRDefault="00B36628" w:rsidP="00B36628">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C82305">
        <w:rPr>
          <w:rFonts w:ascii="Times New Roman" w:eastAsia="Arial Unicode MS" w:hAnsi="Times New Roman" w:cs="Arial Unicode MS"/>
          <w:b/>
          <w:bCs/>
          <w:color w:val="000000"/>
          <w:sz w:val="28"/>
          <w:szCs w:val="28"/>
          <w:lang w:eastAsia="uk-UA"/>
        </w:rPr>
        <w:t>ЗВЕНИГОРОДСЬКА МІСЬКА РАДА</w:t>
      </w:r>
    </w:p>
    <w:p w:rsidR="00B36628" w:rsidRPr="00C82305" w:rsidRDefault="00B36628" w:rsidP="00B36628">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sidRPr="00C82305">
        <w:rPr>
          <w:rFonts w:ascii="Times New Roman" w:eastAsia="Arial Unicode MS" w:hAnsi="Times New Roman" w:cs="Arial Unicode MS"/>
          <w:b/>
          <w:bCs/>
          <w:color w:val="000000"/>
          <w:sz w:val="28"/>
          <w:szCs w:val="28"/>
          <w:lang w:eastAsia="uk-UA"/>
        </w:rPr>
        <w:t>ЧЕРКАСЬКОЇ ОБЛАСТІ</w:t>
      </w:r>
    </w:p>
    <w:p w:rsidR="00B36628" w:rsidRPr="00C82305" w:rsidRDefault="00B36628" w:rsidP="00B36628">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C82305">
        <w:rPr>
          <w:rFonts w:ascii="Times New Roman" w:eastAsia="Arial Unicode MS" w:hAnsi="Times New Roman" w:cs="Arial Unicode MS"/>
          <w:b/>
          <w:bCs/>
          <w:color w:val="000000"/>
          <w:sz w:val="28"/>
          <w:szCs w:val="28"/>
          <w:lang w:eastAsia="uk-UA"/>
        </w:rPr>
        <w:t>2 СЕСІЯ 8 СКЛИКАННЯ</w:t>
      </w:r>
    </w:p>
    <w:p w:rsidR="00B36628" w:rsidRPr="00C82305" w:rsidRDefault="00B36628" w:rsidP="00B36628">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B36628" w:rsidRPr="00C82305" w:rsidRDefault="00B36628" w:rsidP="00B36628">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sidRPr="00C82305">
        <w:rPr>
          <w:rFonts w:ascii="Times New Roman" w:eastAsia="Arial Unicode MS" w:hAnsi="Times New Roman" w:cs="Arial Unicode MS"/>
          <w:b/>
          <w:bCs/>
          <w:color w:val="000000"/>
          <w:sz w:val="34"/>
          <w:szCs w:val="34"/>
          <w:lang w:eastAsia="uk-UA"/>
        </w:rPr>
        <w:t>РІШЕННЯ</w:t>
      </w:r>
    </w:p>
    <w:p w:rsidR="00B36628" w:rsidRPr="00C82305" w:rsidRDefault="00B36628" w:rsidP="00B36628">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927"/>
        <w:gridCol w:w="4927"/>
      </w:tblGrid>
      <w:tr w:rsidR="00B36628" w:rsidRPr="00C82305" w:rsidTr="00B36628">
        <w:tc>
          <w:tcPr>
            <w:tcW w:w="4927" w:type="dxa"/>
            <w:hideMark/>
          </w:tcPr>
          <w:p w:rsidR="00B36628" w:rsidRPr="00C82305" w:rsidRDefault="00B36628">
            <w:pPr>
              <w:spacing w:after="0" w:line="240" w:lineRule="auto"/>
              <w:rPr>
                <w:rFonts w:ascii="Times New Roman" w:eastAsia="Calibri" w:hAnsi="Times New Roman" w:cs="Times New Roman"/>
                <w:color w:val="000000"/>
                <w:sz w:val="28"/>
                <w:szCs w:val="28"/>
                <w:lang w:eastAsia="uk-UA"/>
              </w:rPr>
            </w:pPr>
            <w:r w:rsidRPr="00C82305">
              <w:rPr>
                <w:rFonts w:ascii="Times New Roman" w:eastAsia="Calibri" w:hAnsi="Times New Roman" w:cs="Times New Roman"/>
                <w:color w:val="000000"/>
                <w:sz w:val="28"/>
                <w:szCs w:val="28"/>
                <w:lang w:eastAsia="uk-UA"/>
              </w:rPr>
              <w:t>16 грудня 2020 року</w:t>
            </w:r>
          </w:p>
        </w:tc>
        <w:tc>
          <w:tcPr>
            <w:tcW w:w="4927" w:type="dxa"/>
          </w:tcPr>
          <w:p w:rsidR="00B36628" w:rsidRPr="00C82305" w:rsidRDefault="00B36628">
            <w:pPr>
              <w:spacing w:after="0" w:line="240" w:lineRule="auto"/>
              <w:jc w:val="right"/>
              <w:rPr>
                <w:rFonts w:ascii="Times New Roman" w:eastAsia="Calibri" w:hAnsi="Times New Roman" w:cs="Times New Roman"/>
                <w:color w:val="000000"/>
                <w:sz w:val="28"/>
                <w:szCs w:val="28"/>
                <w:lang w:eastAsia="uk-UA"/>
              </w:rPr>
            </w:pPr>
            <w:r w:rsidRPr="00C82305">
              <w:rPr>
                <w:rFonts w:ascii="Times New Roman" w:eastAsia="Calibri" w:hAnsi="Times New Roman" w:cs="Times New Roman"/>
                <w:color w:val="000000"/>
                <w:sz w:val="28"/>
                <w:szCs w:val="28"/>
                <w:lang w:eastAsia="uk-UA"/>
              </w:rPr>
              <w:t>№2-43/VIII</w:t>
            </w:r>
          </w:p>
          <w:p w:rsidR="00B36628" w:rsidRPr="00C82305" w:rsidRDefault="00B36628">
            <w:pPr>
              <w:spacing w:after="0" w:line="240" w:lineRule="auto"/>
              <w:jc w:val="right"/>
              <w:rPr>
                <w:rFonts w:ascii="Times New Roman" w:eastAsia="Calibri" w:hAnsi="Times New Roman" w:cs="Times New Roman"/>
                <w:color w:val="000000"/>
                <w:sz w:val="28"/>
                <w:szCs w:val="28"/>
                <w:lang w:eastAsia="uk-UA"/>
              </w:rPr>
            </w:pPr>
          </w:p>
        </w:tc>
      </w:tr>
    </w:tbl>
    <w:p w:rsidR="00B86F78" w:rsidRPr="00C82305" w:rsidRDefault="00D63532" w:rsidP="00B60EDA">
      <w:pPr>
        <w:spacing w:after="0" w:line="240" w:lineRule="auto"/>
        <w:ind w:right="3543"/>
        <w:jc w:val="both"/>
        <w:rPr>
          <w:rFonts w:ascii="Times New Roman" w:hAnsi="Times New Roman" w:cs="Times New Roman"/>
          <w:sz w:val="28"/>
          <w:szCs w:val="24"/>
        </w:rPr>
      </w:pPr>
      <w:r w:rsidRPr="00C82305">
        <w:rPr>
          <w:rFonts w:ascii="Times New Roman" w:hAnsi="Times New Roman" w:cs="Times New Roman"/>
          <w:sz w:val="28"/>
          <w:szCs w:val="24"/>
        </w:rPr>
        <w:t>Про вступ до складу засновників та прийняття у комунальну власність Звенигородської міської ради</w:t>
      </w:r>
      <w:r w:rsidR="004E7AAD" w:rsidRPr="00C82305">
        <w:rPr>
          <w:rFonts w:ascii="Times New Roman" w:hAnsi="Times New Roman" w:cs="Times New Roman"/>
          <w:sz w:val="28"/>
          <w:szCs w:val="24"/>
        </w:rPr>
        <w:t xml:space="preserve"> </w:t>
      </w:r>
      <w:r w:rsidR="00B86F78" w:rsidRPr="00C82305">
        <w:rPr>
          <w:rFonts w:ascii="Times New Roman" w:hAnsi="Times New Roman" w:cs="Times New Roman"/>
          <w:sz w:val="28"/>
          <w:szCs w:val="24"/>
        </w:rPr>
        <w:t>Звенигородської дитячої художньої школи ім.</w:t>
      </w:r>
      <w:r w:rsidR="004E7AAD" w:rsidRPr="00C82305">
        <w:rPr>
          <w:rFonts w:ascii="Times New Roman" w:hAnsi="Times New Roman" w:cs="Times New Roman"/>
          <w:sz w:val="28"/>
          <w:szCs w:val="24"/>
        </w:rPr>
        <w:t xml:space="preserve"> </w:t>
      </w:r>
      <w:r w:rsidR="00B86F78" w:rsidRPr="00C82305">
        <w:rPr>
          <w:rFonts w:ascii="Times New Roman" w:hAnsi="Times New Roman" w:cs="Times New Roman"/>
          <w:sz w:val="28"/>
          <w:szCs w:val="24"/>
        </w:rPr>
        <w:t>С.М.</w:t>
      </w:r>
      <w:r w:rsidR="004E7AAD" w:rsidRPr="00C82305">
        <w:rPr>
          <w:rFonts w:ascii="Times New Roman" w:hAnsi="Times New Roman" w:cs="Times New Roman"/>
          <w:sz w:val="28"/>
          <w:szCs w:val="24"/>
        </w:rPr>
        <w:t xml:space="preserve"> </w:t>
      </w:r>
      <w:r w:rsidR="00B86F78" w:rsidRPr="00C82305">
        <w:rPr>
          <w:rFonts w:ascii="Times New Roman" w:hAnsi="Times New Roman" w:cs="Times New Roman"/>
          <w:sz w:val="28"/>
          <w:szCs w:val="24"/>
        </w:rPr>
        <w:t>Терещенко</w:t>
      </w:r>
      <w:r w:rsidR="004E7AAD" w:rsidRPr="00C82305">
        <w:rPr>
          <w:rFonts w:ascii="Times New Roman" w:hAnsi="Times New Roman" w:cs="Times New Roman"/>
          <w:sz w:val="28"/>
          <w:szCs w:val="24"/>
        </w:rPr>
        <w:t xml:space="preserve"> </w:t>
      </w:r>
      <w:r w:rsidR="00B86F78" w:rsidRPr="00C82305">
        <w:rPr>
          <w:rFonts w:ascii="Times New Roman" w:hAnsi="Times New Roman" w:cs="Times New Roman"/>
          <w:sz w:val="28"/>
          <w:szCs w:val="24"/>
        </w:rPr>
        <w:t>Звенигородської районної ради Черкаської області</w:t>
      </w:r>
    </w:p>
    <w:p w:rsidR="00D63532" w:rsidRPr="00C82305" w:rsidRDefault="00D63532" w:rsidP="00B60EDA">
      <w:pPr>
        <w:spacing w:after="0" w:line="240" w:lineRule="auto"/>
        <w:rPr>
          <w:rFonts w:ascii="Times New Roman" w:hAnsi="Times New Roman" w:cs="Times New Roman"/>
          <w:sz w:val="24"/>
          <w:szCs w:val="24"/>
        </w:rPr>
      </w:pPr>
    </w:p>
    <w:p w:rsidR="004E7AAD" w:rsidRPr="00C82305" w:rsidRDefault="00D63532" w:rsidP="003119CC">
      <w:pPr>
        <w:spacing w:after="0" w:line="240" w:lineRule="auto"/>
        <w:ind w:firstLine="567"/>
        <w:jc w:val="both"/>
        <w:rPr>
          <w:rFonts w:ascii="Times New Roman" w:hAnsi="Times New Roman" w:cs="Times New Roman"/>
          <w:sz w:val="28"/>
          <w:szCs w:val="28"/>
        </w:rPr>
      </w:pPr>
      <w:r w:rsidRPr="00C82305">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4E7AAD" w:rsidRPr="00C82305">
        <w:rPr>
          <w:rFonts w:ascii="Times New Roman" w:hAnsi="Times New Roman" w:cs="Times New Roman"/>
          <w:sz w:val="28"/>
          <w:szCs w:val="28"/>
        </w:rPr>
        <w:t>ін</w:t>
      </w:r>
      <w:r w:rsidRPr="00C82305">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4E7AAD" w:rsidRPr="00C82305">
        <w:rPr>
          <w:rFonts w:ascii="Times New Roman" w:hAnsi="Times New Roman" w:cs="Times New Roman"/>
          <w:sz w:val="28"/>
          <w:szCs w:val="28"/>
        </w:rPr>
        <w:t>України</w:t>
      </w:r>
      <w:r w:rsidRPr="00C82305">
        <w:rPr>
          <w:rFonts w:ascii="Times New Roman" w:hAnsi="Times New Roman" w:cs="Times New Roman"/>
          <w:sz w:val="28"/>
          <w:szCs w:val="28"/>
        </w:rPr>
        <w:t xml:space="preserve"> «Про місц</w:t>
      </w:r>
      <w:r w:rsidR="003119CC" w:rsidRPr="00C82305">
        <w:rPr>
          <w:rFonts w:ascii="Times New Roman" w:hAnsi="Times New Roman" w:cs="Times New Roman"/>
          <w:sz w:val="28"/>
          <w:szCs w:val="28"/>
        </w:rPr>
        <w:t xml:space="preserve">еве самоврядування в Україні», </w:t>
      </w:r>
      <w:r w:rsidRPr="00C82305">
        <w:rPr>
          <w:rFonts w:ascii="Times New Roman" w:hAnsi="Times New Roman" w:cs="Times New Roman"/>
          <w:sz w:val="28"/>
          <w:szCs w:val="28"/>
        </w:rPr>
        <w:t xml:space="preserve"> на підставі рішення Звенигородської районної ради </w:t>
      </w:r>
      <w:r w:rsidR="004E7AAD" w:rsidRPr="00C82305">
        <w:rPr>
          <w:rFonts w:ascii="Times New Roman" w:hAnsi="Times New Roman" w:cs="Times New Roman"/>
          <w:sz w:val="28"/>
          <w:szCs w:val="28"/>
        </w:rPr>
        <w:t xml:space="preserve">від 23.11.2020 року №38-1 "Про </w:t>
      </w:r>
      <w:r w:rsidRPr="00C82305">
        <w:rPr>
          <w:rFonts w:ascii="Times New Roman" w:hAnsi="Times New Roman" w:cs="Times New Roman"/>
          <w:sz w:val="28"/>
          <w:szCs w:val="28"/>
        </w:rPr>
        <w:t>вихід зі складу засновників установ, закладів, організацій і безоплатну передачу нерухомого ма</w:t>
      </w:r>
      <w:r w:rsidR="00B86F78" w:rsidRPr="00C82305">
        <w:rPr>
          <w:rFonts w:ascii="Times New Roman" w:hAnsi="Times New Roman" w:cs="Times New Roman"/>
          <w:sz w:val="28"/>
          <w:szCs w:val="28"/>
        </w:rPr>
        <w:t>й</w:t>
      </w:r>
      <w:r w:rsidRPr="00C82305">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w:t>
      </w:r>
      <w:r w:rsidR="004E7AAD" w:rsidRPr="00C82305">
        <w:rPr>
          <w:rFonts w:ascii="Times New Roman" w:hAnsi="Times New Roman" w:cs="Times New Roman"/>
          <w:sz w:val="28"/>
          <w:szCs w:val="28"/>
        </w:rPr>
        <w:t>", міська рада</w:t>
      </w:r>
    </w:p>
    <w:p w:rsidR="00D63532" w:rsidRPr="00C82305" w:rsidRDefault="00D63532" w:rsidP="00B60EDA">
      <w:pPr>
        <w:spacing w:after="0" w:line="240" w:lineRule="auto"/>
        <w:jc w:val="both"/>
        <w:rPr>
          <w:rFonts w:ascii="Times New Roman" w:hAnsi="Times New Roman" w:cs="Times New Roman"/>
          <w:sz w:val="28"/>
          <w:szCs w:val="28"/>
        </w:rPr>
      </w:pPr>
      <w:r w:rsidRPr="00C82305">
        <w:rPr>
          <w:rFonts w:ascii="Times New Roman" w:hAnsi="Times New Roman" w:cs="Times New Roman"/>
          <w:sz w:val="28"/>
          <w:szCs w:val="28"/>
        </w:rPr>
        <w:t xml:space="preserve"> </w:t>
      </w:r>
    </w:p>
    <w:p w:rsidR="00D63532" w:rsidRPr="00C82305" w:rsidRDefault="00D63532" w:rsidP="00B60EDA">
      <w:pPr>
        <w:spacing w:after="0" w:line="240" w:lineRule="auto"/>
        <w:jc w:val="center"/>
        <w:rPr>
          <w:rFonts w:ascii="Times New Roman" w:hAnsi="Times New Roman" w:cs="Times New Roman"/>
          <w:sz w:val="28"/>
          <w:szCs w:val="28"/>
        </w:rPr>
      </w:pPr>
      <w:r w:rsidRPr="00C82305">
        <w:rPr>
          <w:rFonts w:ascii="Times New Roman" w:hAnsi="Times New Roman" w:cs="Times New Roman"/>
          <w:sz w:val="28"/>
          <w:szCs w:val="28"/>
        </w:rPr>
        <w:t>ВИРІШИЛА:</w:t>
      </w:r>
    </w:p>
    <w:p w:rsidR="00D63532" w:rsidRPr="00C82305" w:rsidRDefault="00D63532" w:rsidP="00B60EDA">
      <w:pPr>
        <w:spacing w:after="0" w:line="240" w:lineRule="auto"/>
        <w:jc w:val="both"/>
        <w:rPr>
          <w:rFonts w:ascii="Times New Roman" w:hAnsi="Times New Roman" w:cs="Times New Roman"/>
          <w:sz w:val="28"/>
          <w:szCs w:val="28"/>
        </w:rPr>
      </w:pPr>
    </w:p>
    <w:p w:rsidR="00D63532" w:rsidRPr="00C82305" w:rsidRDefault="00D63532" w:rsidP="00B60EDA">
      <w:pPr>
        <w:pStyle w:val="a4"/>
        <w:numPr>
          <w:ilvl w:val="0"/>
          <w:numId w:val="1"/>
        </w:numPr>
        <w:spacing w:after="0" w:line="240" w:lineRule="auto"/>
        <w:jc w:val="both"/>
        <w:rPr>
          <w:rFonts w:ascii="Times New Roman" w:hAnsi="Times New Roman" w:cs="Times New Roman"/>
          <w:sz w:val="28"/>
          <w:szCs w:val="28"/>
        </w:rPr>
      </w:pPr>
      <w:r w:rsidRPr="00C82305">
        <w:rPr>
          <w:rFonts w:ascii="Times New Roman" w:hAnsi="Times New Roman" w:cs="Times New Roman"/>
          <w:sz w:val="28"/>
          <w:szCs w:val="28"/>
        </w:rPr>
        <w:t xml:space="preserve">Увійти до складу засновника та прийняти  у комунальну власність Звенигородської міської ради  </w:t>
      </w:r>
      <w:r w:rsidR="002050F1" w:rsidRPr="00C82305">
        <w:rPr>
          <w:rFonts w:ascii="Times New Roman" w:hAnsi="Times New Roman" w:cs="Times New Roman"/>
          <w:sz w:val="28"/>
          <w:szCs w:val="28"/>
        </w:rPr>
        <w:t>ЗВЕНИГОРОДСЬКУ ДИТЯЧУ ХУДОЖНЮ  ШКОЛУ ІМ.С.М.ТЕРЕ</w:t>
      </w:r>
      <w:r w:rsidRPr="00C82305">
        <w:rPr>
          <w:rFonts w:ascii="Times New Roman" w:hAnsi="Times New Roman" w:cs="Times New Roman"/>
          <w:sz w:val="28"/>
          <w:szCs w:val="28"/>
        </w:rPr>
        <w:t>ЩЕНКО ЗВЕНИГОРОДСЬКОЇ Р</w:t>
      </w:r>
      <w:r w:rsidR="003119CC" w:rsidRPr="00C82305">
        <w:rPr>
          <w:rFonts w:ascii="Times New Roman" w:hAnsi="Times New Roman" w:cs="Times New Roman"/>
          <w:sz w:val="28"/>
          <w:szCs w:val="28"/>
        </w:rPr>
        <w:t>АЙОННОЇ РАДИ ЧЕРКАСЬКОЇ ОБЛАСТІ</w:t>
      </w:r>
      <w:r w:rsidRPr="00C82305">
        <w:rPr>
          <w:rFonts w:ascii="Times New Roman" w:hAnsi="Times New Roman" w:cs="Times New Roman"/>
          <w:sz w:val="28"/>
          <w:szCs w:val="28"/>
        </w:rPr>
        <w:t xml:space="preserve"> (код ЄДРПОУ – 24356753)</w:t>
      </w:r>
      <w:r w:rsidR="003119CC" w:rsidRPr="00C82305">
        <w:rPr>
          <w:rFonts w:ascii="Times New Roman" w:hAnsi="Times New Roman" w:cs="Times New Roman"/>
          <w:sz w:val="28"/>
          <w:szCs w:val="28"/>
        </w:rPr>
        <w:t>.</w:t>
      </w:r>
    </w:p>
    <w:p w:rsidR="00D63532" w:rsidRPr="00C82305" w:rsidRDefault="00D63532" w:rsidP="00B60EDA">
      <w:pPr>
        <w:pStyle w:val="a4"/>
        <w:numPr>
          <w:ilvl w:val="0"/>
          <w:numId w:val="1"/>
        </w:numPr>
        <w:spacing w:after="0" w:line="240" w:lineRule="auto"/>
        <w:jc w:val="both"/>
        <w:rPr>
          <w:rFonts w:ascii="Times New Roman" w:hAnsi="Times New Roman" w:cs="Times New Roman"/>
          <w:sz w:val="28"/>
          <w:szCs w:val="28"/>
        </w:rPr>
      </w:pPr>
      <w:r w:rsidRPr="00C82305">
        <w:rPr>
          <w:rFonts w:ascii="Times New Roman" w:hAnsi="Times New Roman" w:cs="Times New Roman"/>
          <w:sz w:val="28"/>
          <w:szCs w:val="28"/>
        </w:rPr>
        <w:t>Змінити найменування юридичної особи на - ЗВЕНИГОРОДСЬКА ДИТЯЧА ХУДОЖНЯ  ШКОЛА ІМ.</w:t>
      </w:r>
      <w:r w:rsidR="002050F1" w:rsidRPr="00C82305">
        <w:rPr>
          <w:rFonts w:ascii="Times New Roman" w:hAnsi="Times New Roman" w:cs="Times New Roman"/>
          <w:sz w:val="28"/>
          <w:szCs w:val="28"/>
        </w:rPr>
        <w:t xml:space="preserve"> С.М.ТЕРЕЩЕНКО </w:t>
      </w:r>
      <w:r w:rsidRPr="00C82305">
        <w:rPr>
          <w:rFonts w:ascii="Times New Roman" w:hAnsi="Times New Roman" w:cs="Times New Roman"/>
          <w:sz w:val="28"/>
          <w:szCs w:val="28"/>
        </w:rPr>
        <w:t>ЗВЕНИГОРОДСЬКОЇ МІСЬКОЇ РАДИ ЗВЕНИГОРОДСЬКОГО РАЙОНУ ЧЕРКАСЬКОЇ ОБЛАСТІ.</w:t>
      </w:r>
    </w:p>
    <w:p w:rsidR="00D63532" w:rsidRPr="00C82305" w:rsidRDefault="00D63532" w:rsidP="00B60EDA">
      <w:pPr>
        <w:pStyle w:val="a4"/>
        <w:numPr>
          <w:ilvl w:val="0"/>
          <w:numId w:val="1"/>
        </w:numPr>
        <w:spacing w:after="0" w:line="240" w:lineRule="auto"/>
        <w:jc w:val="both"/>
        <w:rPr>
          <w:rFonts w:ascii="Times New Roman" w:hAnsi="Times New Roman" w:cs="Times New Roman"/>
          <w:sz w:val="28"/>
          <w:szCs w:val="28"/>
        </w:rPr>
      </w:pPr>
      <w:r w:rsidRPr="00C82305">
        <w:rPr>
          <w:rFonts w:ascii="Times New Roman" w:hAnsi="Times New Roman" w:cs="Times New Roman"/>
          <w:sz w:val="28"/>
          <w:szCs w:val="28"/>
        </w:rPr>
        <w:t xml:space="preserve">Затвердити  Статут </w:t>
      </w:r>
      <w:r w:rsidR="002050F1" w:rsidRPr="00C82305">
        <w:rPr>
          <w:rFonts w:ascii="Times New Roman" w:hAnsi="Times New Roman" w:cs="Times New Roman"/>
          <w:sz w:val="28"/>
          <w:szCs w:val="28"/>
        </w:rPr>
        <w:t xml:space="preserve">ЗВЕНИГОРОДСЬКОЇ ДИТЯЧОЇ ХУДОЖНЬОЇ  ШКОЛИ </w:t>
      </w:r>
      <w:r w:rsidRPr="00C82305">
        <w:rPr>
          <w:rFonts w:ascii="Times New Roman" w:hAnsi="Times New Roman" w:cs="Times New Roman"/>
          <w:sz w:val="28"/>
          <w:szCs w:val="28"/>
        </w:rPr>
        <w:t>ІМ.С.М.ТЕРЕЩЕНКО ЗВЕНИГОРОДСЬКОЇ МІСЬКОЇ РАДИ ЗВЕНИГОРОДСЬКОГО РАЙОНУ ЧЕРКАСЬКОЇ ОБЛАСТІ</w:t>
      </w:r>
      <w:r w:rsidR="00B86F78" w:rsidRPr="00C82305">
        <w:rPr>
          <w:rFonts w:ascii="Times New Roman" w:hAnsi="Times New Roman" w:cs="Times New Roman"/>
          <w:sz w:val="28"/>
          <w:szCs w:val="28"/>
        </w:rPr>
        <w:t xml:space="preserve"> в новій редакції</w:t>
      </w:r>
      <w:r w:rsidRPr="00C82305">
        <w:rPr>
          <w:rFonts w:ascii="Times New Roman" w:hAnsi="Times New Roman" w:cs="Times New Roman"/>
          <w:sz w:val="28"/>
          <w:szCs w:val="28"/>
        </w:rPr>
        <w:t>.</w:t>
      </w:r>
    </w:p>
    <w:p w:rsidR="00D63532" w:rsidRPr="00C82305" w:rsidRDefault="00D63532" w:rsidP="002050F1">
      <w:pPr>
        <w:pStyle w:val="a4"/>
        <w:numPr>
          <w:ilvl w:val="0"/>
          <w:numId w:val="1"/>
        </w:numPr>
        <w:spacing w:after="0" w:line="240" w:lineRule="auto"/>
        <w:jc w:val="both"/>
        <w:rPr>
          <w:rFonts w:ascii="Times New Roman" w:hAnsi="Times New Roman" w:cs="Times New Roman"/>
          <w:sz w:val="28"/>
          <w:szCs w:val="28"/>
        </w:rPr>
      </w:pPr>
      <w:r w:rsidRPr="00C82305">
        <w:rPr>
          <w:rFonts w:ascii="Times New Roman" w:hAnsi="Times New Roman" w:cs="Times New Roman"/>
          <w:sz w:val="28"/>
          <w:szCs w:val="28"/>
        </w:rPr>
        <w:t xml:space="preserve"> Визначити, що органами управління юридичної особи є:</w:t>
      </w:r>
    </w:p>
    <w:p w:rsidR="00D63532" w:rsidRPr="00C82305" w:rsidRDefault="00D63532" w:rsidP="00B60EDA">
      <w:pPr>
        <w:pStyle w:val="a4"/>
        <w:numPr>
          <w:ilvl w:val="0"/>
          <w:numId w:val="2"/>
        </w:numPr>
        <w:spacing w:after="0" w:line="240" w:lineRule="auto"/>
        <w:jc w:val="both"/>
        <w:rPr>
          <w:rFonts w:ascii="Times New Roman" w:hAnsi="Times New Roman" w:cs="Times New Roman"/>
          <w:sz w:val="28"/>
          <w:szCs w:val="28"/>
        </w:rPr>
      </w:pPr>
      <w:r w:rsidRPr="00C82305">
        <w:rPr>
          <w:rFonts w:ascii="Times New Roman" w:hAnsi="Times New Roman" w:cs="Times New Roman"/>
          <w:sz w:val="28"/>
          <w:szCs w:val="28"/>
        </w:rPr>
        <w:lastRenderedPageBreak/>
        <w:t>Вищий – Звенигородська міська рада;</w:t>
      </w:r>
    </w:p>
    <w:p w:rsidR="00D63532" w:rsidRPr="00C82305" w:rsidRDefault="00D63532" w:rsidP="00B60EDA">
      <w:pPr>
        <w:pStyle w:val="a4"/>
        <w:numPr>
          <w:ilvl w:val="0"/>
          <w:numId w:val="2"/>
        </w:numPr>
        <w:spacing w:after="0" w:line="240" w:lineRule="auto"/>
        <w:jc w:val="both"/>
        <w:rPr>
          <w:rFonts w:ascii="Times New Roman" w:hAnsi="Times New Roman" w:cs="Times New Roman"/>
          <w:sz w:val="28"/>
          <w:szCs w:val="28"/>
        </w:rPr>
      </w:pPr>
      <w:r w:rsidRPr="00C82305">
        <w:rPr>
          <w:rFonts w:ascii="Times New Roman" w:hAnsi="Times New Roman" w:cs="Times New Roman"/>
          <w:sz w:val="28"/>
          <w:szCs w:val="28"/>
        </w:rPr>
        <w:t>Виконавчий – директор</w:t>
      </w:r>
    </w:p>
    <w:p w:rsidR="00D63532" w:rsidRPr="00C82305" w:rsidRDefault="00D63532" w:rsidP="00B60EDA">
      <w:pPr>
        <w:pStyle w:val="a4"/>
        <w:numPr>
          <w:ilvl w:val="0"/>
          <w:numId w:val="2"/>
        </w:numPr>
        <w:spacing w:after="0" w:line="240" w:lineRule="auto"/>
        <w:jc w:val="both"/>
        <w:rPr>
          <w:rFonts w:ascii="Times New Roman" w:hAnsi="Times New Roman" w:cs="Times New Roman"/>
          <w:sz w:val="28"/>
          <w:szCs w:val="28"/>
        </w:rPr>
      </w:pPr>
      <w:r w:rsidRPr="00C82305">
        <w:rPr>
          <w:rFonts w:ascii="Times New Roman" w:hAnsi="Times New Roman" w:cs="Times New Roman"/>
          <w:sz w:val="28"/>
          <w:szCs w:val="28"/>
        </w:rPr>
        <w:t xml:space="preserve">Уповноважений орган – </w:t>
      </w:r>
      <w:r w:rsidR="002050F1" w:rsidRPr="00C82305">
        <w:rPr>
          <w:rFonts w:ascii="Times New Roman" w:hAnsi="Times New Roman" w:cs="Times New Roman"/>
          <w:sz w:val="28"/>
          <w:szCs w:val="28"/>
        </w:rPr>
        <w:t>відділ культури, молоді, спорту</w:t>
      </w:r>
      <w:r w:rsidRPr="00C82305">
        <w:rPr>
          <w:rFonts w:ascii="Times New Roman" w:hAnsi="Times New Roman" w:cs="Times New Roman"/>
          <w:sz w:val="28"/>
          <w:szCs w:val="28"/>
        </w:rPr>
        <w:t xml:space="preserve"> </w:t>
      </w:r>
      <w:r w:rsidR="002050F1" w:rsidRPr="00C82305">
        <w:rPr>
          <w:rFonts w:ascii="Times New Roman" w:hAnsi="Times New Roman" w:cs="Times New Roman"/>
          <w:sz w:val="28"/>
          <w:szCs w:val="28"/>
        </w:rPr>
        <w:t xml:space="preserve">та туризму </w:t>
      </w:r>
      <w:r w:rsidRPr="00C82305">
        <w:rPr>
          <w:rFonts w:ascii="Times New Roman" w:hAnsi="Times New Roman" w:cs="Times New Roman"/>
          <w:sz w:val="28"/>
          <w:szCs w:val="28"/>
        </w:rPr>
        <w:t>Звенигородської міської ради.</w:t>
      </w:r>
    </w:p>
    <w:p w:rsidR="00D63532" w:rsidRPr="00C82305" w:rsidRDefault="00D63532" w:rsidP="00B60EDA">
      <w:pPr>
        <w:pStyle w:val="a4"/>
        <w:numPr>
          <w:ilvl w:val="0"/>
          <w:numId w:val="1"/>
        </w:numPr>
        <w:spacing w:after="0" w:line="240" w:lineRule="auto"/>
        <w:jc w:val="both"/>
        <w:rPr>
          <w:rFonts w:ascii="Times New Roman" w:hAnsi="Times New Roman" w:cs="Times New Roman"/>
          <w:sz w:val="28"/>
          <w:szCs w:val="28"/>
        </w:rPr>
      </w:pPr>
      <w:r w:rsidRPr="00C82305">
        <w:rPr>
          <w:rFonts w:ascii="Times New Roman" w:hAnsi="Times New Roman" w:cs="Times New Roman"/>
          <w:sz w:val="28"/>
          <w:szCs w:val="28"/>
        </w:rPr>
        <w:t>Доручити директору</w:t>
      </w:r>
      <w:r w:rsidRPr="00C82305">
        <w:rPr>
          <w:rFonts w:ascii="Times New Roman" w:hAnsi="Times New Roman" w:cs="Times New Roman"/>
          <w:b/>
          <w:sz w:val="28"/>
          <w:szCs w:val="28"/>
        </w:rPr>
        <w:t xml:space="preserve"> </w:t>
      </w:r>
      <w:r w:rsidR="00B86F78" w:rsidRPr="00C82305">
        <w:rPr>
          <w:rFonts w:ascii="Times New Roman" w:hAnsi="Times New Roman" w:cs="Times New Roman"/>
          <w:b/>
          <w:sz w:val="28"/>
          <w:szCs w:val="28"/>
        </w:rPr>
        <w:t xml:space="preserve">- </w:t>
      </w:r>
      <w:r w:rsidR="002050F1" w:rsidRPr="00C82305">
        <w:rPr>
          <w:rFonts w:ascii="Times New Roman" w:hAnsi="Times New Roman" w:cs="Times New Roman"/>
          <w:sz w:val="28"/>
          <w:szCs w:val="28"/>
        </w:rPr>
        <w:t>ЗВЕНИГОРОДСЬКОЇ ДИТЯЧОЇ ХУДОЖНЬОЇ  ШКОЛИ</w:t>
      </w:r>
      <w:r w:rsidRPr="00C82305">
        <w:rPr>
          <w:rFonts w:ascii="Times New Roman" w:hAnsi="Times New Roman" w:cs="Times New Roman"/>
          <w:sz w:val="28"/>
          <w:szCs w:val="28"/>
        </w:rPr>
        <w:t xml:space="preserve"> ІМ.</w:t>
      </w:r>
      <w:r w:rsidR="002050F1" w:rsidRPr="00C82305">
        <w:rPr>
          <w:rFonts w:ascii="Times New Roman" w:hAnsi="Times New Roman" w:cs="Times New Roman"/>
          <w:sz w:val="28"/>
          <w:szCs w:val="28"/>
        </w:rPr>
        <w:t xml:space="preserve"> </w:t>
      </w:r>
      <w:r w:rsidR="003119CC" w:rsidRPr="00C82305">
        <w:rPr>
          <w:rFonts w:ascii="Times New Roman" w:hAnsi="Times New Roman" w:cs="Times New Roman"/>
          <w:sz w:val="28"/>
          <w:szCs w:val="28"/>
        </w:rPr>
        <w:t>С.М.ТЕРЕЩЕНКО</w:t>
      </w:r>
      <w:r w:rsidRPr="00C82305">
        <w:rPr>
          <w:rFonts w:ascii="Times New Roman" w:hAnsi="Times New Roman" w:cs="Times New Roman"/>
          <w:sz w:val="28"/>
          <w:szCs w:val="28"/>
        </w:rPr>
        <w:t xml:space="preserve">  ЗВЕНИГОРОДСЬКОЇ МІСЬКОЇ РАДИ ЗВЕНИГОРОДСЬ</w:t>
      </w:r>
      <w:r w:rsidR="003119CC" w:rsidRPr="00C82305">
        <w:rPr>
          <w:rFonts w:ascii="Times New Roman" w:hAnsi="Times New Roman" w:cs="Times New Roman"/>
          <w:sz w:val="28"/>
          <w:szCs w:val="28"/>
        </w:rPr>
        <w:t>КОГО РАЙОНУ ЧЕРКАСЬКОЇ ОБЛАСТІ</w:t>
      </w:r>
      <w:r w:rsidRPr="00C82305">
        <w:rPr>
          <w:rFonts w:ascii="Times New Roman" w:hAnsi="Times New Roman" w:cs="Times New Roman"/>
          <w:sz w:val="28"/>
          <w:szCs w:val="28"/>
        </w:rPr>
        <w:t xml:space="preserve"> вжити  заход</w:t>
      </w:r>
      <w:r w:rsidR="002050F1" w:rsidRPr="00C82305">
        <w:rPr>
          <w:rFonts w:ascii="Times New Roman" w:hAnsi="Times New Roman" w:cs="Times New Roman"/>
          <w:sz w:val="28"/>
          <w:szCs w:val="28"/>
        </w:rPr>
        <w:t>ів</w:t>
      </w:r>
      <w:r w:rsidRPr="00C82305">
        <w:rPr>
          <w:rFonts w:ascii="Times New Roman" w:hAnsi="Times New Roman" w:cs="Times New Roman"/>
          <w:sz w:val="28"/>
          <w:szCs w:val="28"/>
        </w:rPr>
        <w:t xml:space="preserve"> та надати документи для державної реєстрації змін до відомостей</w:t>
      </w:r>
      <w:r w:rsidR="00B86F78" w:rsidRPr="00C82305">
        <w:rPr>
          <w:rFonts w:ascii="Times New Roman" w:hAnsi="Times New Roman" w:cs="Times New Roman"/>
          <w:sz w:val="28"/>
          <w:szCs w:val="28"/>
        </w:rPr>
        <w:t xml:space="preserve"> про юридичну особу до </w:t>
      </w:r>
      <w:r w:rsidRPr="00C82305">
        <w:rPr>
          <w:rFonts w:ascii="Times New Roman" w:hAnsi="Times New Roman" w:cs="Times New Roman"/>
          <w:sz w:val="28"/>
          <w:szCs w:val="28"/>
        </w:rPr>
        <w:t xml:space="preserve"> Єдиного державного реєстру юридичних осіб, фізичних осіб –підприємців та громадських формувань.</w:t>
      </w:r>
    </w:p>
    <w:p w:rsidR="00CE5F3B" w:rsidRPr="00C82305" w:rsidRDefault="00CE5F3B" w:rsidP="00B60EDA">
      <w:pPr>
        <w:pStyle w:val="a4"/>
        <w:numPr>
          <w:ilvl w:val="0"/>
          <w:numId w:val="1"/>
        </w:numPr>
        <w:spacing w:after="0" w:line="240" w:lineRule="auto"/>
        <w:jc w:val="both"/>
        <w:rPr>
          <w:rFonts w:ascii="Times New Roman" w:eastAsia="Arial Unicode MS" w:hAnsi="Times New Roman" w:cs="Times New Roman"/>
          <w:color w:val="000000"/>
          <w:sz w:val="28"/>
          <w:szCs w:val="28"/>
          <w:lang w:eastAsia="uk-UA"/>
        </w:rPr>
      </w:pPr>
      <w:r w:rsidRPr="00C82305">
        <w:rPr>
          <w:rFonts w:ascii="Times New Roman" w:hAnsi="Times New Roman" w:cs="Times New Roman"/>
          <w:sz w:val="28"/>
          <w:szCs w:val="28"/>
        </w:rPr>
        <w:t>Контроль</w:t>
      </w:r>
      <w:r w:rsidRPr="00C82305">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CE5F3B" w:rsidRPr="00C82305" w:rsidRDefault="00CE5F3B" w:rsidP="00B60EDA">
      <w:pPr>
        <w:spacing w:after="0" w:line="240" w:lineRule="auto"/>
        <w:jc w:val="center"/>
        <w:rPr>
          <w:rFonts w:ascii="Times New Roman" w:eastAsia="Times New Roman" w:hAnsi="Times New Roman" w:cs="Times New Roman"/>
          <w:sz w:val="28"/>
          <w:szCs w:val="28"/>
          <w:lang w:eastAsia="ru-RU"/>
        </w:rPr>
      </w:pPr>
    </w:p>
    <w:p w:rsidR="00CE5F3B" w:rsidRPr="00C82305" w:rsidRDefault="00CE5F3B" w:rsidP="00B60EDA">
      <w:pPr>
        <w:spacing w:after="0" w:line="240" w:lineRule="auto"/>
        <w:jc w:val="center"/>
        <w:rPr>
          <w:rFonts w:ascii="Times New Roman" w:eastAsia="Times New Roman" w:hAnsi="Times New Roman" w:cs="Times New Roman"/>
          <w:sz w:val="28"/>
          <w:szCs w:val="28"/>
          <w:lang w:eastAsia="ru-RU"/>
        </w:rPr>
      </w:pPr>
    </w:p>
    <w:p w:rsidR="00CE5F3B" w:rsidRPr="00C82305" w:rsidRDefault="00CE5F3B" w:rsidP="00B60EDA">
      <w:pPr>
        <w:spacing w:after="0" w:line="240" w:lineRule="auto"/>
        <w:jc w:val="center"/>
        <w:rPr>
          <w:rFonts w:ascii="Times New Roman" w:eastAsia="Times New Roman" w:hAnsi="Times New Roman" w:cs="Times New Roman"/>
          <w:sz w:val="28"/>
          <w:szCs w:val="28"/>
          <w:lang w:eastAsia="ru-RU"/>
        </w:rPr>
      </w:pPr>
    </w:p>
    <w:p w:rsidR="00CE5F3B" w:rsidRPr="00C82305" w:rsidRDefault="00CE5F3B" w:rsidP="00B60EDA">
      <w:pPr>
        <w:spacing w:after="0" w:line="240" w:lineRule="auto"/>
        <w:ind w:firstLine="567"/>
        <w:jc w:val="both"/>
        <w:rPr>
          <w:rFonts w:ascii="Arial Unicode MS" w:eastAsia="Arial Unicode MS" w:hAnsi="Arial Unicode MS" w:cs="Arial Unicode MS"/>
          <w:b/>
          <w:color w:val="2F2F2F"/>
          <w:sz w:val="36"/>
          <w:szCs w:val="36"/>
          <w:u w:val="single"/>
          <w:lang w:eastAsia="uk-UA"/>
        </w:rPr>
      </w:pPr>
      <w:r w:rsidRPr="00C82305">
        <w:rPr>
          <w:rFonts w:ascii="Times New Roman" w:eastAsia="Arial Unicode MS" w:hAnsi="Times New Roman" w:cs="Arial Unicode MS"/>
          <w:color w:val="000000"/>
          <w:sz w:val="28"/>
          <w:szCs w:val="24"/>
          <w:lang w:eastAsia="uk-UA"/>
        </w:rPr>
        <w:t>Міський голова</w:t>
      </w:r>
      <w:r w:rsidRPr="00C82305">
        <w:rPr>
          <w:rFonts w:ascii="Times New Roman" w:eastAsia="Arial Unicode MS" w:hAnsi="Times New Roman" w:cs="Arial Unicode MS"/>
          <w:color w:val="000000"/>
          <w:sz w:val="28"/>
          <w:szCs w:val="24"/>
          <w:lang w:eastAsia="uk-UA"/>
        </w:rPr>
        <w:tab/>
      </w:r>
      <w:r w:rsidRPr="00C82305">
        <w:rPr>
          <w:rFonts w:ascii="Times New Roman" w:eastAsia="Arial Unicode MS" w:hAnsi="Times New Roman" w:cs="Arial Unicode MS"/>
          <w:color w:val="000000"/>
          <w:sz w:val="28"/>
          <w:szCs w:val="24"/>
          <w:lang w:eastAsia="uk-UA"/>
        </w:rPr>
        <w:tab/>
      </w:r>
      <w:r w:rsidRPr="00C82305">
        <w:rPr>
          <w:rFonts w:ascii="Times New Roman" w:eastAsia="Arial Unicode MS" w:hAnsi="Times New Roman" w:cs="Arial Unicode MS"/>
          <w:color w:val="000000"/>
          <w:sz w:val="28"/>
          <w:szCs w:val="24"/>
          <w:lang w:eastAsia="uk-UA"/>
        </w:rPr>
        <w:tab/>
      </w:r>
      <w:r w:rsidRPr="00C82305">
        <w:rPr>
          <w:rFonts w:ascii="Times New Roman" w:eastAsia="Arial Unicode MS" w:hAnsi="Times New Roman" w:cs="Arial Unicode MS"/>
          <w:color w:val="000000"/>
          <w:sz w:val="28"/>
          <w:szCs w:val="24"/>
          <w:lang w:eastAsia="uk-UA"/>
        </w:rPr>
        <w:tab/>
      </w:r>
      <w:r w:rsidRPr="00C82305">
        <w:rPr>
          <w:rFonts w:ascii="Times New Roman" w:eastAsia="Arial Unicode MS" w:hAnsi="Times New Roman" w:cs="Arial Unicode MS"/>
          <w:color w:val="000000"/>
          <w:sz w:val="28"/>
          <w:szCs w:val="24"/>
          <w:lang w:eastAsia="uk-UA"/>
        </w:rPr>
        <w:tab/>
      </w:r>
      <w:r w:rsidRPr="00C82305">
        <w:rPr>
          <w:rFonts w:ascii="Times New Roman" w:eastAsia="Arial Unicode MS" w:hAnsi="Times New Roman" w:cs="Arial Unicode MS"/>
          <w:color w:val="000000"/>
          <w:sz w:val="28"/>
          <w:szCs w:val="24"/>
          <w:lang w:eastAsia="uk-UA"/>
        </w:rPr>
        <w:tab/>
      </w:r>
      <w:r w:rsidRPr="00C82305">
        <w:rPr>
          <w:rFonts w:ascii="Times New Roman" w:eastAsia="Arial Unicode MS" w:hAnsi="Times New Roman" w:cs="Arial Unicode MS"/>
          <w:color w:val="000000"/>
          <w:sz w:val="28"/>
          <w:szCs w:val="24"/>
          <w:lang w:eastAsia="uk-UA"/>
        </w:rPr>
        <w:tab/>
      </w:r>
      <w:r w:rsidRPr="00C82305">
        <w:rPr>
          <w:rFonts w:ascii="Times New Roman" w:eastAsia="Arial Unicode MS" w:hAnsi="Times New Roman" w:cs="Arial Unicode MS"/>
          <w:color w:val="000000"/>
          <w:sz w:val="28"/>
          <w:szCs w:val="24"/>
          <w:lang w:eastAsia="uk-UA"/>
        </w:rPr>
        <w:tab/>
        <w:t>О.Я. </w:t>
      </w:r>
      <w:proofErr w:type="spellStart"/>
      <w:r w:rsidRPr="00C82305">
        <w:rPr>
          <w:rFonts w:ascii="Times New Roman" w:eastAsia="Arial Unicode MS" w:hAnsi="Times New Roman" w:cs="Arial Unicode MS"/>
          <w:color w:val="000000"/>
          <w:sz w:val="28"/>
          <w:szCs w:val="24"/>
          <w:lang w:eastAsia="uk-UA"/>
        </w:rPr>
        <w:t>Саєнко</w:t>
      </w:r>
      <w:proofErr w:type="spellEnd"/>
    </w:p>
    <w:p w:rsidR="00CE5F3B" w:rsidRPr="00C82305" w:rsidRDefault="00CE5F3B" w:rsidP="00B60EDA">
      <w:pPr>
        <w:spacing w:after="0" w:line="240" w:lineRule="auto"/>
        <w:rPr>
          <w:rFonts w:ascii="Times New Roman" w:eastAsia="Times New Roman" w:hAnsi="Times New Roman" w:cs="Times New Roman"/>
          <w:b/>
          <w:color w:val="2F2F2F"/>
          <w:sz w:val="36"/>
          <w:szCs w:val="36"/>
          <w:u w:val="single"/>
          <w:lang w:eastAsia="ru-RU"/>
        </w:rPr>
      </w:pPr>
      <w:r w:rsidRPr="00C82305">
        <w:rPr>
          <w:rFonts w:ascii="Arial Unicode MS" w:eastAsia="Arial Unicode MS" w:hAnsi="Arial Unicode MS" w:cs="Arial Unicode MS"/>
          <w:b/>
          <w:color w:val="2F2F2F"/>
          <w:sz w:val="36"/>
          <w:szCs w:val="36"/>
          <w:u w:val="single"/>
          <w:lang w:eastAsia="uk-UA"/>
        </w:rPr>
        <w:br w:type="page"/>
      </w:r>
    </w:p>
    <w:p w:rsidR="00CE5F3B" w:rsidRPr="00C82305" w:rsidRDefault="00CE5F3B" w:rsidP="00B60EDA">
      <w:pPr>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C82305">
        <w:rPr>
          <w:rFonts w:ascii="Times New Roman" w:eastAsia="Arial Unicode MS" w:hAnsi="Times New Roman" w:cs="Arial Unicode MS"/>
          <w:color w:val="FFFFFF" w:themeColor="background1"/>
          <w:sz w:val="28"/>
          <w:szCs w:val="28"/>
          <w:lang w:eastAsia="uk-UA"/>
        </w:rPr>
        <w:lastRenderedPageBreak/>
        <w:t>Додаток 1</w:t>
      </w:r>
    </w:p>
    <w:p w:rsidR="00CE5F3B" w:rsidRPr="00C82305" w:rsidRDefault="00CE5F3B" w:rsidP="00B60EDA">
      <w:pPr>
        <w:tabs>
          <w:tab w:val="left" w:pos="7020"/>
        </w:tabs>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C82305">
        <w:rPr>
          <w:rFonts w:ascii="Times New Roman" w:eastAsia="Arial Unicode MS" w:hAnsi="Times New Roman" w:cs="Arial Unicode MS"/>
          <w:color w:val="FFFFFF" w:themeColor="background1"/>
          <w:sz w:val="28"/>
          <w:szCs w:val="28"/>
          <w:lang w:eastAsia="uk-UA"/>
        </w:rPr>
        <w:t>до рішення міської ради</w:t>
      </w:r>
    </w:p>
    <w:p w:rsidR="00CE5F3B" w:rsidRPr="00C82305" w:rsidRDefault="00CE5F3B" w:rsidP="00B60EDA">
      <w:pPr>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C82305">
        <w:rPr>
          <w:rFonts w:ascii="Times New Roman" w:eastAsia="Arial Unicode MS" w:hAnsi="Times New Roman" w:cs="Arial Unicode MS"/>
          <w:color w:val="FFFFFF" w:themeColor="background1"/>
          <w:sz w:val="28"/>
          <w:szCs w:val="28"/>
          <w:lang w:eastAsia="uk-UA"/>
        </w:rPr>
        <w:t>від __.11.2020 №1-__/VIII</w:t>
      </w:r>
    </w:p>
    <w:tbl>
      <w:tblPr>
        <w:tblW w:w="0" w:type="auto"/>
        <w:tblInd w:w="-106" w:type="dxa"/>
        <w:tblLook w:val="00A0" w:firstRow="1" w:lastRow="0" w:firstColumn="1" w:lastColumn="0" w:noHBand="0" w:noVBand="0"/>
      </w:tblPr>
      <w:tblGrid>
        <w:gridCol w:w="4785"/>
        <w:gridCol w:w="4786"/>
      </w:tblGrid>
      <w:tr w:rsidR="00C82305" w:rsidRPr="00C82305" w:rsidTr="00C82305">
        <w:tc>
          <w:tcPr>
            <w:tcW w:w="4785" w:type="dxa"/>
          </w:tcPr>
          <w:p w:rsidR="00C82305" w:rsidRPr="00C82305" w:rsidRDefault="00C82305" w:rsidP="00C82305">
            <w:pPr>
              <w:autoSpaceDE w:val="0"/>
              <w:autoSpaceDN w:val="0"/>
              <w:adjustRightInd w:val="0"/>
              <w:spacing w:after="0" w:line="240" w:lineRule="auto"/>
              <w:jc w:val="both"/>
              <w:rPr>
                <w:rFonts w:ascii="Calibri" w:eastAsia="Calibri" w:hAnsi="Calibri" w:cs="Calibri"/>
              </w:rPr>
            </w:pPr>
          </w:p>
        </w:tc>
        <w:tc>
          <w:tcPr>
            <w:tcW w:w="4786" w:type="dxa"/>
          </w:tcPr>
          <w:p w:rsidR="00C82305" w:rsidRPr="00C82305" w:rsidRDefault="00C82305" w:rsidP="00C82305">
            <w:pPr>
              <w:autoSpaceDE w:val="0"/>
              <w:autoSpaceDN w:val="0"/>
              <w:adjustRightInd w:val="0"/>
              <w:spacing w:after="0" w:line="240" w:lineRule="auto"/>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ЗАТВЕРДЖЕНО:</w:t>
            </w:r>
            <w:r w:rsidRPr="00C82305">
              <w:rPr>
                <w:rFonts w:ascii="Times New Roman" w:eastAsia="Calibri" w:hAnsi="Times New Roman" w:cs="Times New Roman"/>
                <w:sz w:val="28"/>
                <w:szCs w:val="28"/>
                <w:lang w:eastAsia="uk-UA"/>
              </w:rPr>
              <w:tab/>
            </w:r>
          </w:p>
          <w:p w:rsidR="00C82305" w:rsidRPr="00C82305" w:rsidRDefault="00C82305" w:rsidP="00C82305">
            <w:pPr>
              <w:autoSpaceDE w:val="0"/>
              <w:autoSpaceDN w:val="0"/>
              <w:adjustRightInd w:val="0"/>
              <w:spacing w:after="0" w:line="240" w:lineRule="auto"/>
              <w:rPr>
                <w:rFonts w:ascii="Times New Roman" w:eastAsia="Calibri" w:hAnsi="Times New Roman" w:cs="Times New Roman"/>
                <w:b/>
                <w:bCs/>
                <w:sz w:val="28"/>
                <w:szCs w:val="28"/>
                <w:lang w:eastAsia="uk-UA"/>
              </w:rPr>
            </w:pPr>
            <w:r w:rsidRPr="00C82305">
              <w:rPr>
                <w:rFonts w:ascii="Times New Roman" w:eastAsia="Calibri" w:hAnsi="Times New Roman" w:cs="Times New Roman"/>
                <w:sz w:val="28"/>
                <w:szCs w:val="28"/>
                <w:lang w:eastAsia="uk-UA"/>
              </w:rPr>
              <w:tab/>
            </w:r>
            <w:r w:rsidRPr="00C82305">
              <w:rPr>
                <w:rFonts w:ascii="Times New Roman" w:eastAsia="Calibri" w:hAnsi="Times New Roman" w:cs="Times New Roman"/>
                <w:sz w:val="28"/>
                <w:szCs w:val="28"/>
                <w:lang w:eastAsia="uk-UA"/>
              </w:rPr>
              <w:tab/>
              <w:t xml:space="preserve">                                                                                                                      Рішення  сесії                                                                                                                                                                                                                    Звенигородської  міської ради                                                                          16 грудня 2020 р.№2-43/VIII</w:t>
            </w:r>
          </w:p>
          <w:p w:rsidR="00C82305" w:rsidRPr="00C82305" w:rsidRDefault="00C82305" w:rsidP="00C82305">
            <w:pPr>
              <w:tabs>
                <w:tab w:val="left" w:pos="2268"/>
                <w:tab w:val="left" w:pos="5565"/>
              </w:tabs>
              <w:autoSpaceDE w:val="0"/>
              <w:autoSpaceDN w:val="0"/>
              <w:adjustRightInd w:val="0"/>
              <w:spacing w:after="0" w:line="240" w:lineRule="auto"/>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 xml:space="preserve">Міський голова </w:t>
            </w:r>
          </w:p>
          <w:p w:rsidR="00C82305" w:rsidRPr="00C82305" w:rsidRDefault="00C82305" w:rsidP="00C82305">
            <w:pPr>
              <w:autoSpaceDE w:val="0"/>
              <w:autoSpaceDN w:val="0"/>
              <w:adjustRightInd w:val="0"/>
              <w:spacing w:after="0" w:line="240" w:lineRule="auto"/>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____________Олександр САЄНКО</w:t>
            </w:r>
          </w:p>
          <w:p w:rsidR="00C82305" w:rsidRPr="00C82305" w:rsidRDefault="00C82305" w:rsidP="00C82305">
            <w:pPr>
              <w:autoSpaceDE w:val="0"/>
              <w:autoSpaceDN w:val="0"/>
              <w:adjustRightInd w:val="0"/>
              <w:spacing w:after="0" w:line="240" w:lineRule="auto"/>
              <w:jc w:val="both"/>
              <w:rPr>
                <w:rFonts w:ascii="Calibri" w:eastAsia="Calibri" w:hAnsi="Calibri" w:cs="Calibri"/>
              </w:rPr>
            </w:pPr>
          </w:p>
        </w:tc>
      </w:tr>
    </w:tbl>
    <w:p w:rsidR="00C82305" w:rsidRPr="00C82305" w:rsidRDefault="00C82305" w:rsidP="00C82305">
      <w:pPr>
        <w:autoSpaceDE w:val="0"/>
        <w:autoSpaceDN w:val="0"/>
        <w:adjustRightInd w:val="0"/>
        <w:jc w:val="both"/>
        <w:rPr>
          <w:rFonts w:ascii="Calibri" w:eastAsia="Calibri" w:hAnsi="Calibri" w:cs="Calibri"/>
        </w:rPr>
      </w:pPr>
    </w:p>
    <w:p w:rsidR="00C82305" w:rsidRPr="00C82305" w:rsidRDefault="00C82305" w:rsidP="00C82305">
      <w:pPr>
        <w:tabs>
          <w:tab w:val="left" w:pos="5565"/>
        </w:tabs>
        <w:autoSpaceDE w:val="0"/>
        <w:autoSpaceDN w:val="0"/>
        <w:adjustRightInd w:val="0"/>
        <w:rPr>
          <w:rFonts w:ascii="Times New Roman CYR" w:eastAsia="Calibri" w:hAnsi="Times New Roman CYR" w:cs="Times New Roman CYR"/>
          <w:lang w:eastAsia="uk-UA"/>
        </w:rPr>
      </w:pPr>
    </w:p>
    <w:p w:rsidR="00C82305" w:rsidRPr="00C82305" w:rsidRDefault="00C82305" w:rsidP="00C82305">
      <w:pPr>
        <w:autoSpaceDE w:val="0"/>
        <w:autoSpaceDN w:val="0"/>
        <w:adjustRightInd w:val="0"/>
        <w:spacing w:after="0"/>
        <w:jc w:val="center"/>
        <w:outlineLvl w:val="0"/>
        <w:rPr>
          <w:rFonts w:ascii="Times New Roman CYR" w:eastAsia="Calibri" w:hAnsi="Times New Roman CYR" w:cs="Times New Roman CYR"/>
          <w:b/>
          <w:bCs/>
          <w:sz w:val="40"/>
          <w:szCs w:val="40"/>
          <w:lang w:eastAsia="uk-UA"/>
        </w:rPr>
      </w:pPr>
      <w:r w:rsidRPr="00C82305">
        <w:rPr>
          <w:rFonts w:ascii="Times New Roman CYR" w:eastAsia="Calibri" w:hAnsi="Times New Roman CYR" w:cs="Times New Roman CYR"/>
          <w:b/>
          <w:bCs/>
          <w:sz w:val="40"/>
          <w:szCs w:val="40"/>
          <w:lang w:eastAsia="uk-UA"/>
        </w:rPr>
        <w:t>С Т А Т У Т</w:t>
      </w:r>
    </w:p>
    <w:p w:rsidR="00C82305" w:rsidRPr="00C82305" w:rsidRDefault="00C82305" w:rsidP="00C82305">
      <w:pPr>
        <w:autoSpaceDE w:val="0"/>
        <w:autoSpaceDN w:val="0"/>
        <w:adjustRightInd w:val="0"/>
        <w:spacing w:after="0"/>
        <w:jc w:val="center"/>
        <w:rPr>
          <w:rFonts w:ascii="Times New Roman CYR" w:eastAsia="Calibri" w:hAnsi="Times New Roman CYR" w:cs="Times New Roman CYR"/>
          <w:b/>
          <w:bCs/>
          <w:sz w:val="32"/>
          <w:szCs w:val="32"/>
          <w:lang w:eastAsia="uk-UA"/>
        </w:rPr>
      </w:pPr>
    </w:p>
    <w:p w:rsidR="00C82305" w:rsidRPr="00C82305" w:rsidRDefault="00C82305" w:rsidP="00C82305">
      <w:pPr>
        <w:autoSpaceDE w:val="0"/>
        <w:autoSpaceDN w:val="0"/>
        <w:adjustRightInd w:val="0"/>
        <w:spacing w:after="0" w:line="360" w:lineRule="auto"/>
        <w:jc w:val="center"/>
        <w:outlineLvl w:val="0"/>
        <w:rPr>
          <w:rFonts w:ascii="Times New Roman CYR" w:eastAsia="Calibri" w:hAnsi="Times New Roman CYR" w:cs="Times New Roman CYR"/>
          <w:b/>
          <w:bCs/>
          <w:sz w:val="32"/>
          <w:szCs w:val="32"/>
          <w:lang w:eastAsia="uk-UA"/>
        </w:rPr>
      </w:pPr>
      <w:r w:rsidRPr="00C82305">
        <w:rPr>
          <w:rFonts w:ascii="Times New Roman CYR" w:eastAsia="Calibri" w:hAnsi="Times New Roman CYR" w:cs="Times New Roman CYR"/>
          <w:b/>
          <w:bCs/>
          <w:sz w:val="32"/>
          <w:szCs w:val="32"/>
          <w:lang w:eastAsia="uk-UA"/>
        </w:rPr>
        <w:t>ЗВЕНИГОРОДСЬКОЇ  ДИТЯЧОЇ  ХУДОЖНЬОЇ ШКОЛИ</w:t>
      </w:r>
    </w:p>
    <w:p w:rsidR="00C82305" w:rsidRPr="00C82305" w:rsidRDefault="00C82305" w:rsidP="00C82305">
      <w:pPr>
        <w:autoSpaceDE w:val="0"/>
        <w:autoSpaceDN w:val="0"/>
        <w:adjustRightInd w:val="0"/>
        <w:spacing w:after="0" w:line="360" w:lineRule="auto"/>
        <w:jc w:val="center"/>
        <w:rPr>
          <w:rFonts w:ascii="Times New Roman CYR" w:eastAsia="Calibri" w:hAnsi="Times New Roman CYR" w:cs="Times New Roman CYR"/>
          <w:b/>
          <w:bCs/>
          <w:sz w:val="32"/>
          <w:szCs w:val="32"/>
          <w:lang w:eastAsia="uk-UA"/>
        </w:rPr>
      </w:pPr>
      <w:r w:rsidRPr="00C82305">
        <w:rPr>
          <w:rFonts w:ascii="Times New Roman CYR" w:eastAsia="Calibri" w:hAnsi="Times New Roman CYR" w:cs="Times New Roman CYR"/>
          <w:b/>
          <w:bCs/>
          <w:sz w:val="32"/>
          <w:szCs w:val="32"/>
          <w:lang w:eastAsia="uk-UA"/>
        </w:rPr>
        <w:t xml:space="preserve">ІМ. С.М.ТЕРЕЩЕНКО </w:t>
      </w:r>
    </w:p>
    <w:p w:rsidR="00C82305" w:rsidRPr="00C82305" w:rsidRDefault="00C82305" w:rsidP="00C82305">
      <w:pPr>
        <w:autoSpaceDE w:val="0"/>
        <w:autoSpaceDN w:val="0"/>
        <w:adjustRightInd w:val="0"/>
        <w:spacing w:after="0" w:line="360" w:lineRule="auto"/>
        <w:jc w:val="center"/>
        <w:rPr>
          <w:rFonts w:ascii="Times New Roman CYR" w:eastAsia="Calibri" w:hAnsi="Times New Roman CYR" w:cs="Times New Roman CYR"/>
          <w:b/>
          <w:bCs/>
          <w:sz w:val="32"/>
          <w:szCs w:val="32"/>
          <w:lang w:eastAsia="uk-UA"/>
        </w:rPr>
      </w:pPr>
      <w:r w:rsidRPr="00C82305">
        <w:rPr>
          <w:rFonts w:ascii="Times New Roman CYR" w:eastAsia="Calibri" w:hAnsi="Times New Roman CYR" w:cs="Times New Roman CYR"/>
          <w:b/>
          <w:bCs/>
          <w:sz w:val="32"/>
          <w:szCs w:val="32"/>
          <w:lang w:eastAsia="uk-UA"/>
        </w:rPr>
        <w:t xml:space="preserve">ЗВЕНИГОРОДСЬКОЇ МІСЬКОЇ РАДИ </w:t>
      </w:r>
    </w:p>
    <w:p w:rsidR="00C82305" w:rsidRPr="00C82305" w:rsidRDefault="00C82305" w:rsidP="00C82305">
      <w:pPr>
        <w:autoSpaceDE w:val="0"/>
        <w:autoSpaceDN w:val="0"/>
        <w:adjustRightInd w:val="0"/>
        <w:spacing w:after="0" w:line="360" w:lineRule="auto"/>
        <w:jc w:val="center"/>
        <w:rPr>
          <w:rFonts w:ascii="Times New Roman CYR" w:eastAsia="Calibri" w:hAnsi="Times New Roman CYR" w:cs="Times New Roman CYR"/>
          <w:b/>
          <w:bCs/>
          <w:sz w:val="32"/>
          <w:szCs w:val="32"/>
          <w:lang w:eastAsia="uk-UA"/>
        </w:rPr>
      </w:pPr>
      <w:r w:rsidRPr="00C82305">
        <w:rPr>
          <w:rFonts w:ascii="Times New Roman CYR" w:eastAsia="Calibri" w:hAnsi="Times New Roman CYR" w:cs="Times New Roman CYR"/>
          <w:b/>
          <w:bCs/>
          <w:sz w:val="32"/>
          <w:szCs w:val="32"/>
          <w:lang w:eastAsia="uk-UA"/>
        </w:rPr>
        <w:t>ЗВЕНИГОРОДСЬКОГО РАЙОНУ</w:t>
      </w:r>
    </w:p>
    <w:p w:rsidR="00C82305" w:rsidRPr="00C82305" w:rsidRDefault="00C82305" w:rsidP="00C82305">
      <w:pPr>
        <w:autoSpaceDE w:val="0"/>
        <w:autoSpaceDN w:val="0"/>
        <w:adjustRightInd w:val="0"/>
        <w:spacing w:after="0" w:line="360" w:lineRule="auto"/>
        <w:jc w:val="center"/>
        <w:rPr>
          <w:rFonts w:ascii="Times New Roman CYR" w:eastAsia="Calibri" w:hAnsi="Times New Roman CYR" w:cs="Times New Roman CYR"/>
          <w:b/>
          <w:bCs/>
          <w:sz w:val="32"/>
          <w:szCs w:val="32"/>
          <w:lang w:eastAsia="uk-UA"/>
        </w:rPr>
      </w:pPr>
      <w:r w:rsidRPr="00C82305">
        <w:rPr>
          <w:rFonts w:ascii="Times New Roman CYR" w:eastAsia="Calibri" w:hAnsi="Times New Roman CYR" w:cs="Times New Roman CYR"/>
          <w:b/>
          <w:bCs/>
          <w:sz w:val="32"/>
          <w:szCs w:val="32"/>
          <w:lang w:eastAsia="uk-UA"/>
        </w:rPr>
        <w:t xml:space="preserve"> ЧЕРКАСЬКОЇ ОБЛАСТІ </w:t>
      </w:r>
    </w:p>
    <w:p w:rsidR="00C82305" w:rsidRPr="00C82305" w:rsidRDefault="00C82305" w:rsidP="00C82305">
      <w:pPr>
        <w:autoSpaceDE w:val="0"/>
        <w:autoSpaceDN w:val="0"/>
        <w:adjustRightInd w:val="0"/>
        <w:spacing w:after="0" w:line="360" w:lineRule="auto"/>
        <w:jc w:val="center"/>
        <w:rPr>
          <w:rFonts w:ascii="Times New Roman CYR" w:eastAsia="Calibri" w:hAnsi="Times New Roman CYR" w:cs="Times New Roman CYR"/>
          <w:b/>
          <w:bCs/>
          <w:sz w:val="16"/>
          <w:szCs w:val="16"/>
          <w:lang w:eastAsia="uk-UA"/>
        </w:rPr>
      </w:pPr>
    </w:p>
    <w:p w:rsidR="00C82305" w:rsidRPr="00C82305" w:rsidRDefault="00C82305" w:rsidP="00C82305">
      <w:pPr>
        <w:autoSpaceDE w:val="0"/>
        <w:autoSpaceDN w:val="0"/>
        <w:adjustRightInd w:val="0"/>
        <w:spacing w:line="240" w:lineRule="auto"/>
        <w:jc w:val="center"/>
        <w:rPr>
          <w:rFonts w:ascii="Times New Roman CYR" w:eastAsia="Calibri" w:hAnsi="Times New Roman CYR" w:cs="Times New Roman CYR"/>
          <w:b/>
          <w:bCs/>
          <w:sz w:val="32"/>
          <w:szCs w:val="32"/>
          <w:lang w:eastAsia="uk-UA"/>
        </w:rPr>
      </w:pPr>
      <w:r w:rsidRPr="00C82305">
        <w:rPr>
          <w:rFonts w:ascii="Calibri" w:eastAsia="Calibri" w:hAnsi="Calibri" w:cs="Calibri"/>
          <w:b/>
          <w:bCs/>
          <w:sz w:val="32"/>
          <w:szCs w:val="32"/>
          <w:lang w:eastAsia="uk-UA"/>
        </w:rPr>
        <w:t>(</w:t>
      </w:r>
      <w:r w:rsidRPr="00C82305">
        <w:rPr>
          <w:rFonts w:ascii="Times New Roman CYR" w:eastAsia="Calibri" w:hAnsi="Times New Roman CYR" w:cs="Times New Roman CYR"/>
          <w:b/>
          <w:bCs/>
          <w:sz w:val="32"/>
          <w:szCs w:val="32"/>
          <w:lang w:eastAsia="uk-UA"/>
        </w:rPr>
        <w:t>нова редакція)</w:t>
      </w:r>
    </w:p>
    <w:p w:rsidR="00C82305" w:rsidRPr="00C82305" w:rsidRDefault="00C82305" w:rsidP="00C82305">
      <w:pPr>
        <w:autoSpaceDE w:val="0"/>
        <w:autoSpaceDN w:val="0"/>
        <w:adjustRightInd w:val="0"/>
        <w:spacing w:line="240" w:lineRule="auto"/>
        <w:jc w:val="center"/>
        <w:rPr>
          <w:rFonts w:ascii="Times New Roman CYR" w:eastAsia="Calibri" w:hAnsi="Times New Roman CYR" w:cs="Times New Roman CYR"/>
          <w:b/>
          <w:bCs/>
          <w:sz w:val="16"/>
          <w:szCs w:val="16"/>
          <w:lang w:eastAsia="uk-UA"/>
        </w:rPr>
      </w:pPr>
    </w:p>
    <w:p w:rsidR="00C82305" w:rsidRPr="00C82305" w:rsidRDefault="00C82305" w:rsidP="00C82305">
      <w:pPr>
        <w:autoSpaceDE w:val="0"/>
        <w:autoSpaceDN w:val="0"/>
        <w:adjustRightInd w:val="0"/>
        <w:spacing w:after="0" w:line="240" w:lineRule="auto"/>
        <w:jc w:val="center"/>
        <w:outlineLvl w:val="0"/>
        <w:rPr>
          <w:rFonts w:ascii="Times New Roman CYR" w:eastAsia="Calibri" w:hAnsi="Times New Roman CYR" w:cs="Times New Roman CYR"/>
          <w:b/>
          <w:bCs/>
          <w:sz w:val="32"/>
          <w:szCs w:val="32"/>
          <w:lang w:eastAsia="uk-UA"/>
        </w:rPr>
      </w:pPr>
      <w:r w:rsidRPr="00C82305">
        <w:rPr>
          <w:rFonts w:ascii="Times New Roman CYR" w:eastAsia="Calibri" w:hAnsi="Times New Roman CYR" w:cs="Times New Roman CYR"/>
          <w:b/>
          <w:bCs/>
          <w:sz w:val="32"/>
          <w:szCs w:val="32"/>
          <w:lang w:eastAsia="uk-UA"/>
        </w:rPr>
        <w:t>КОД ЄДРПОУ 24356753</w:t>
      </w:r>
    </w:p>
    <w:p w:rsidR="00C82305" w:rsidRPr="00C82305" w:rsidRDefault="00C82305" w:rsidP="00C82305">
      <w:pPr>
        <w:autoSpaceDE w:val="0"/>
        <w:autoSpaceDN w:val="0"/>
        <w:adjustRightInd w:val="0"/>
        <w:spacing w:line="240" w:lineRule="auto"/>
        <w:jc w:val="both"/>
        <w:rPr>
          <w:rFonts w:ascii="Times New Roman" w:eastAsia="Calibri" w:hAnsi="Times New Roman" w:cs="Times New Roman"/>
          <w:sz w:val="28"/>
          <w:szCs w:val="28"/>
          <w:lang w:eastAsia="uk-UA"/>
        </w:rPr>
      </w:pPr>
    </w:p>
    <w:p w:rsidR="00C82305" w:rsidRPr="00C82305" w:rsidRDefault="00C82305" w:rsidP="00C82305">
      <w:pPr>
        <w:autoSpaceDE w:val="0"/>
        <w:autoSpaceDN w:val="0"/>
        <w:adjustRightInd w:val="0"/>
        <w:spacing w:line="240" w:lineRule="auto"/>
        <w:jc w:val="both"/>
        <w:rPr>
          <w:rFonts w:ascii="Times New Roman" w:eastAsia="Calibri" w:hAnsi="Times New Roman" w:cs="Times New Roman"/>
          <w:sz w:val="28"/>
          <w:szCs w:val="28"/>
          <w:lang w:eastAsia="uk-UA"/>
        </w:rPr>
      </w:pPr>
    </w:p>
    <w:p w:rsidR="00C82305" w:rsidRPr="00C82305" w:rsidRDefault="00C82305" w:rsidP="00C82305">
      <w:pPr>
        <w:autoSpaceDE w:val="0"/>
        <w:autoSpaceDN w:val="0"/>
        <w:adjustRightInd w:val="0"/>
        <w:jc w:val="both"/>
        <w:rPr>
          <w:rFonts w:ascii="Times New Roman" w:eastAsia="Calibri" w:hAnsi="Times New Roman" w:cs="Times New Roman"/>
          <w:sz w:val="28"/>
          <w:szCs w:val="28"/>
          <w:lang w:eastAsia="uk-UA"/>
        </w:rPr>
      </w:pPr>
    </w:p>
    <w:p w:rsidR="00C82305" w:rsidRPr="00C82305" w:rsidRDefault="00C82305" w:rsidP="00C82305">
      <w:pPr>
        <w:autoSpaceDE w:val="0"/>
        <w:autoSpaceDN w:val="0"/>
        <w:adjustRightInd w:val="0"/>
        <w:jc w:val="both"/>
        <w:rPr>
          <w:rFonts w:ascii="Times New Roman" w:eastAsia="Calibri" w:hAnsi="Times New Roman" w:cs="Times New Roman"/>
          <w:sz w:val="28"/>
          <w:szCs w:val="28"/>
          <w:lang w:eastAsia="uk-UA"/>
        </w:rPr>
      </w:pPr>
    </w:p>
    <w:p w:rsidR="00C82305" w:rsidRPr="00C82305" w:rsidRDefault="00C82305" w:rsidP="00C82305">
      <w:pPr>
        <w:autoSpaceDE w:val="0"/>
        <w:autoSpaceDN w:val="0"/>
        <w:adjustRightInd w:val="0"/>
        <w:jc w:val="both"/>
        <w:rPr>
          <w:rFonts w:ascii="Times New Roman" w:eastAsia="Calibri" w:hAnsi="Times New Roman" w:cs="Times New Roman"/>
          <w:sz w:val="28"/>
          <w:szCs w:val="28"/>
          <w:lang w:eastAsia="uk-UA"/>
        </w:rPr>
      </w:pPr>
    </w:p>
    <w:p w:rsidR="00C82305" w:rsidRPr="00C82305" w:rsidRDefault="00C82305" w:rsidP="00C82305">
      <w:pPr>
        <w:autoSpaceDE w:val="0"/>
        <w:autoSpaceDN w:val="0"/>
        <w:adjustRightInd w:val="0"/>
        <w:jc w:val="both"/>
        <w:rPr>
          <w:rFonts w:ascii="Times New Roman" w:eastAsia="Calibri" w:hAnsi="Times New Roman" w:cs="Times New Roman"/>
          <w:sz w:val="28"/>
          <w:szCs w:val="28"/>
          <w:lang w:eastAsia="uk-UA"/>
        </w:rPr>
      </w:pPr>
    </w:p>
    <w:p w:rsidR="00C82305" w:rsidRPr="00C82305" w:rsidRDefault="00C82305" w:rsidP="00C82305">
      <w:pPr>
        <w:autoSpaceDE w:val="0"/>
        <w:autoSpaceDN w:val="0"/>
        <w:adjustRightInd w:val="0"/>
        <w:jc w:val="both"/>
        <w:rPr>
          <w:rFonts w:ascii="Times New Roman" w:eastAsia="Calibri" w:hAnsi="Times New Roman" w:cs="Times New Roman"/>
          <w:sz w:val="28"/>
          <w:szCs w:val="28"/>
          <w:lang w:eastAsia="uk-UA"/>
        </w:rPr>
      </w:pPr>
    </w:p>
    <w:p w:rsidR="00C82305" w:rsidRPr="00C82305" w:rsidRDefault="00C82305" w:rsidP="00C82305">
      <w:pPr>
        <w:autoSpaceDE w:val="0"/>
        <w:autoSpaceDN w:val="0"/>
        <w:adjustRightInd w:val="0"/>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 xml:space="preserve">                                             м. </w:t>
      </w:r>
      <w:proofErr w:type="spellStart"/>
      <w:r w:rsidRPr="00C82305">
        <w:rPr>
          <w:rFonts w:ascii="Times New Roman" w:eastAsia="Calibri" w:hAnsi="Times New Roman" w:cs="Times New Roman"/>
          <w:sz w:val="28"/>
          <w:szCs w:val="28"/>
          <w:lang w:eastAsia="uk-UA"/>
        </w:rPr>
        <w:t>Звенигородка</w:t>
      </w:r>
      <w:proofErr w:type="spellEnd"/>
      <w:r w:rsidRPr="00C82305">
        <w:rPr>
          <w:rFonts w:ascii="Times New Roman" w:eastAsia="Calibri" w:hAnsi="Times New Roman" w:cs="Times New Roman"/>
          <w:sz w:val="28"/>
          <w:szCs w:val="28"/>
          <w:lang w:eastAsia="uk-UA"/>
        </w:rPr>
        <w:t xml:space="preserve"> – 2020</w:t>
      </w:r>
    </w:p>
    <w:p w:rsidR="00C82305" w:rsidRPr="00C82305" w:rsidRDefault="00C82305" w:rsidP="00C82305">
      <w:pPr>
        <w:autoSpaceDE w:val="0"/>
        <w:autoSpaceDN w:val="0"/>
        <w:adjustRightInd w:val="0"/>
        <w:outlineLvl w:val="0"/>
        <w:rPr>
          <w:rFonts w:ascii="Times New Roman" w:eastAsia="Calibri" w:hAnsi="Times New Roman" w:cs="Times New Roman"/>
          <w:b/>
          <w:bCs/>
          <w:sz w:val="28"/>
          <w:szCs w:val="28"/>
        </w:rPr>
      </w:pPr>
      <w:r w:rsidRPr="00C82305">
        <w:rPr>
          <w:rFonts w:ascii="Times New Roman" w:eastAsia="Calibri" w:hAnsi="Times New Roman" w:cs="Times New Roman"/>
          <w:b/>
          <w:bCs/>
          <w:sz w:val="28"/>
          <w:szCs w:val="28"/>
        </w:rPr>
        <w:lastRenderedPageBreak/>
        <w:t>І. ЗАГАЛЬНІ ПОЛОЖЕННЯ</w:t>
      </w:r>
    </w:p>
    <w:p w:rsidR="00C82305" w:rsidRPr="00C82305" w:rsidRDefault="00C82305" w:rsidP="00C82305">
      <w:pPr>
        <w:autoSpaceDE w:val="0"/>
        <w:autoSpaceDN w:val="0"/>
        <w:adjustRightInd w:val="0"/>
        <w:spacing w:after="0" w:line="240" w:lineRule="auto"/>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 xml:space="preserve">1.1. Статут Звенигородської дитячої художньої школи </w:t>
      </w:r>
    </w:p>
    <w:p w:rsidR="00C82305" w:rsidRPr="00C82305" w:rsidRDefault="00C82305" w:rsidP="00C82305">
      <w:pPr>
        <w:autoSpaceDE w:val="0"/>
        <w:autoSpaceDN w:val="0"/>
        <w:adjustRightInd w:val="0"/>
        <w:spacing w:after="0" w:line="240" w:lineRule="auto"/>
        <w:jc w:val="both"/>
        <w:rPr>
          <w:rFonts w:ascii="Arial" w:eastAsia="Calibri" w:hAnsi="Arial" w:cs="Arial"/>
          <w:sz w:val="28"/>
          <w:szCs w:val="28"/>
          <w:lang w:eastAsia="uk-UA"/>
        </w:rPr>
      </w:pPr>
      <w:r w:rsidRPr="00C82305">
        <w:rPr>
          <w:rFonts w:ascii="Times New Roman" w:eastAsia="Calibri" w:hAnsi="Times New Roman" w:cs="Times New Roman"/>
          <w:sz w:val="28"/>
          <w:szCs w:val="28"/>
          <w:lang w:eastAsia="uk-UA"/>
        </w:rPr>
        <w:t>ім. С.М.</w:t>
      </w:r>
      <w:r>
        <w:rPr>
          <w:rFonts w:ascii="Times New Roman" w:eastAsia="Calibri" w:hAnsi="Times New Roman" w:cs="Times New Roman"/>
          <w:sz w:val="28"/>
          <w:szCs w:val="28"/>
          <w:lang w:eastAsia="uk-UA"/>
        </w:rPr>
        <w:t xml:space="preserve"> </w:t>
      </w:r>
      <w:r w:rsidRPr="00C82305">
        <w:rPr>
          <w:rFonts w:ascii="Times New Roman" w:eastAsia="Calibri" w:hAnsi="Times New Roman" w:cs="Times New Roman"/>
          <w:sz w:val="28"/>
          <w:szCs w:val="28"/>
          <w:lang w:eastAsia="uk-UA"/>
        </w:rPr>
        <w:t xml:space="preserve">Терещенко Звенигородської міської ради Звенигородського району Черкаської області (далі – Статут) розроблений </w:t>
      </w:r>
      <w:r w:rsidRPr="00C82305">
        <w:rPr>
          <w:rFonts w:ascii="Times New Roman" w:eastAsia="Calibri" w:hAnsi="Times New Roman" w:cs="Times New Roman"/>
          <w:sz w:val="28"/>
          <w:szCs w:val="28"/>
        </w:rPr>
        <w:t xml:space="preserve">на підставі «Положення про мистецьку школу», затвердженого наказом Міністерства культури України від 09 серпня 2018 року № 686, зареєстрованого в Міністерстві юстиції України 03 вересня 2018 року № 1004/32456, і є документом, який регламентує діяльність </w:t>
      </w:r>
      <w:r w:rsidRPr="00C82305">
        <w:rPr>
          <w:rFonts w:ascii="Times New Roman" w:eastAsia="Calibri" w:hAnsi="Times New Roman" w:cs="Times New Roman"/>
          <w:sz w:val="28"/>
          <w:szCs w:val="28"/>
          <w:lang w:eastAsia="uk-UA"/>
        </w:rPr>
        <w:t>Звенигородської дитячої художньої школи ім.</w:t>
      </w:r>
      <w:r>
        <w:rPr>
          <w:rFonts w:ascii="Times New Roman" w:eastAsia="Calibri" w:hAnsi="Times New Roman" w:cs="Times New Roman"/>
          <w:sz w:val="28"/>
          <w:szCs w:val="28"/>
          <w:lang w:eastAsia="uk-UA"/>
        </w:rPr>
        <w:t xml:space="preserve"> </w:t>
      </w:r>
      <w:r w:rsidRPr="00C82305">
        <w:rPr>
          <w:rFonts w:ascii="Times New Roman" w:eastAsia="Calibri" w:hAnsi="Times New Roman" w:cs="Times New Roman"/>
          <w:sz w:val="28"/>
          <w:szCs w:val="28"/>
          <w:lang w:eastAsia="uk-UA"/>
        </w:rPr>
        <w:t>С.М.</w:t>
      </w:r>
      <w:r>
        <w:rPr>
          <w:rFonts w:ascii="Times New Roman" w:eastAsia="Calibri" w:hAnsi="Times New Roman" w:cs="Times New Roman"/>
          <w:sz w:val="28"/>
          <w:szCs w:val="28"/>
          <w:lang w:eastAsia="uk-UA"/>
        </w:rPr>
        <w:t xml:space="preserve"> </w:t>
      </w:r>
      <w:r w:rsidRPr="00C82305">
        <w:rPr>
          <w:rFonts w:ascii="Times New Roman" w:eastAsia="Calibri" w:hAnsi="Times New Roman" w:cs="Times New Roman"/>
          <w:sz w:val="28"/>
          <w:szCs w:val="28"/>
          <w:lang w:eastAsia="uk-UA"/>
        </w:rPr>
        <w:t>Терещенко Звенигородської міської ради Звенигородського району Черкаської області</w:t>
      </w:r>
      <w:r w:rsidRPr="00C82305">
        <w:rPr>
          <w:rFonts w:ascii="Arial" w:eastAsia="Calibri" w:hAnsi="Arial" w:cs="Arial"/>
          <w:sz w:val="28"/>
          <w:szCs w:val="28"/>
          <w:lang w:eastAsia="uk-UA"/>
        </w:rPr>
        <w:t>.</w:t>
      </w:r>
    </w:p>
    <w:p w:rsidR="00C82305" w:rsidRPr="00C82305" w:rsidRDefault="00C82305" w:rsidP="00C82305">
      <w:pPr>
        <w:shd w:val="clear" w:color="auto" w:fill="FFFFFF"/>
        <w:spacing w:after="0"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sz w:val="28"/>
          <w:szCs w:val="28"/>
        </w:rPr>
        <w:tab/>
        <w:t>1.2. Звенигородська дитяча художня школа ім.</w:t>
      </w:r>
      <w:r>
        <w:rPr>
          <w:rFonts w:ascii="Times New Roman" w:eastAsia="Calibri" w:hAnsi="Times New Roman" w:cs="Times New Roman"/>
          <w:sz w:val="28"/>
          <w:szCs w:val="28"/>
        </w:rPr>
        <w:t xml:space="preserve"> </w:t>
      </w:r>
      <w:r w:rsidRPr="00C82305">
        <w:rPr>
          <w:rFonts w:ascii="Times New Roman" w:eastAsia="Calibri" w:hAnsi="Times New Roman" w:cs="Times New Roman"/>
          <w:sz w:val="28"/>
          <w:szCs w:val="28"/>
          <w:lang w:eastAsia="uk-UA"/>
        </w:rPr>
        <w:t>С.М.</w:t>
      </w:r>
      <w:r>
        <w:rPr>
          <w:rFonts w:ascii="Times New Roman" w:eastAsia="Calibri" w:hAnsi="Times New Roman" w:cs="Times New Roman"/>
          <w:sz w:val="28"/>
          <w:szCs w:val="28"/>
          <w:lang w:eastAsia="uk-UA"/>
        </w:rPr>
        <w:t xml:space="preserve"> </w:t>
      </w:r>
      <w:r w:rsidRPr="00C82305">
        <w:rPr>
          <w:rFonts w:ascii="Times New Roman" w:eastAsia="Calibri" w:hAnsi="Times New Roman" w:cs="Times New Roman"/>
          <w:sz w:val="28"/>
          <w:szCs w:val="28"/>
          <w:lang w:eastAsia="uk-UA"/>
        </w:rPr>
        <w:t xml:space="preserve">Терещенко </w:t>
      </w:r>
      <w:r w:rsidRPr="00C82305">
        <w:rPr>
          <w:rFonts w:ascii="Times New Roman" w:eastAsia="Calibri" w:hAnsi="Times New Roman" w:cs="Times New Roman"/>
          <w:sz w:val="28"/>
          <w:szCs w:val="28"/>
        </w:rPr>
        <w:t xml:space="preserve">Звенигородської міської ради </w:t>
      </w:r>
      <w:r w:rsidRPr="00C82305">
        <w:rPr>
          <w:rFonts w:ascii="Times New Roman" w:eastAsia="Calibri" w:hAnsi="Times New Roman" w:cs="Times New Roman"/>
          <w:sz w:val="28"/>
          <w:szCs w:val="28"/>
          <w:lang w:eastAsia="uk-UA"/>
        </w:rPr>
        <w:t xml:space="preserve">Звенигородського району </w:t>
      </w:r>
      <w:r w:rsidRPr="00C82305">
        <w:rPr>
          <w:rFonts w:ascii="Times New Roman" w:eastAsia="Calibri" w:hAnsi="Times New Roman" w:cs="Times New Roman"/>
          <w:sz w:val="28"/>
          <w:szCs w:val="28"/>
        </w:rPr>
        <w:t xml:space="preserve">Черкаської області (далі - Заклад) </w:t>
      </w:r>
      <w:r w:rsidRPr="00C82305">
        <w:rPr>
          <w:rFonts w:ascii="Times New Roman" w:eastAsia="Calibri" w:hAnsi="Times New Roman" w:cs="Times New Roman"/>
          <w:color w:val="000000"/>
          <w:sz w:val="28"/>
          <w:szCs w:val="28"/>
        </w:rPr>
        <w:t xml:space="preserve">є закладом позашкільної освіти сфери культури і здійснює свою діяльність відповідно до </w:t>
      </w:r>
      <w:hyperlink r:id="rId7" w:history="1">
        <w:r w:rsidRPr="00C82305">
          <w:rPr>
            <w:rFonts w:ascii="Times New Roman" w:eastAsia="Calibri" w:hAnsi="Times New Roman" w:cs="Times New Roman"/>
            <w:sz w:val="28"/>
            <w:szCs w:val="28"/>
          </w:rPr>
          <w:t>Конституції України</w:t>
        </w:r>
      </w:hyperlink>
      <w:r w:rsidRPr="00C82305">
        <w:rPr>
          <w:rFonts w:ascii="Times New Roman" w:eastAsia="Calibri" w:hAnsi="Times New Roman" w:cs="Times New Roman"/>
          <w:sz w:val="28"/>
          <w:szCs w:val="28"/>
        </w:rPr>
        <w:t>, </w:t>
      </w:r>
      <w:hyperlink r:id="rId8" w:history="1">
        <w:r w:rsidRPr="00C82305">
          <w:rPr>
            <w:rFonts w:ascii="Times New Roman" w:eastAsia="Calibri" w:hAnsi="Times New Roman" w:cs="Times New Roman"/>
            <w:sz w:val="28"/>
            <w:szCs w:val="28"/>
          </w:rPr>
          <w:t>Законів України «Про освіту</w:t>
        </w:r>
      </w:hyperlink>
      <w:r w:rsidRPr="00C82305">
        <w:rPr>
          <w:rFonts w:ascii="Times New Roman" w:eastAsia="Calibri" w:hAnsi="Times New Roman" w:cs="Times New Roman"/>
          <w:sz w:val="28"/>
          <w:szCs w:val="28"/>
        </w:rPr>
        <w:t>», </w:t>
      </w:r>
      <w:hyperlink r:id="rId9" w:history="1">
        <w:r w:rsidRPr="00C82305">
          <w:rPr>
            <w:rFonts w:ascii="Times New Roman" w:eastAsia="Calibri" w:hAnsi="Times New Roman" w:cs="Times New Roman"/>
            <w:sz w:val="28"/>
            <w:szCs w:val="28"/>
          </w:rPr>
          <w:t>«Про позашкільну освіту</w:t>
        </w:r>
      </w:hyperlink>
      <w:r w:rsidRPr="00C82305">
        <w:rPr>
          <w:rFonts w:ascii="Times New Roman" w:eastAsia="Calibri" w:hAnsi="Times New Roman" w:cs="Times New Roman"/>
          <w:sz w:val="28"/>
          <w:szCs w:val="28"/>
        </w:rPr>
        <w:t>», </w:t>
      </w:r>
      <w:hyperlink r:id="rId10" w:history="1">
        <w:r w:rsidRPr="00C82305">
          <w:rPr>
            <w:rFonts w:ascii="Times New Roman" w:eastAsia="Calibri" w:hAnsi="Times New Roman" w:cs="Times New Roman"/>
            <w:sz w:val="28"/>
            <w:szCs w:val="28"/>
          </w:rPr>
          <w:t>«Про культуру</w:t>
        </w:r>
      </w:hyperlink>
      <w:r w:rsidRPr="00C82305">
        <w:rPr>
          <w:rFonts w:ascii="Times New Roman" w:eastAsia="Calibri" w:hAnsi="Times New Roman" w:cs="Times New Roman"/>
          <w:sz w:val="28"/>
          <w:szCs w:val="28"/>
        </w:rPr>
        <w:t>»,</w:t>
      </w:r>
      <w:r w:rsidRPr="00C82305">
        <w:rPr>
          <w:rFonts w:ascii="Times New Roman" w:eastAsia="Calibri" w:hAnsi="Times New Roman" w:cs="Times New Roman"/>
          <w:color w:val="000000"/>
          <w:sz w:val="28"/>
          <w:szCs w:val="28"/>
        </w:rPr>
        <w:t xml:space="preserve"> інших законів України, актів Президента України, Кабінету Міністрів України, наказів Міністерства культури та інформаційної політики України, наказів Міністерства освіти і науки України, рішень (розпоряджень, наказів) місцевих органів виконавчої влади та органів місцевого самоврядування та цього Статуту.</w:t>
      </w:r>
    </w:p>
    <w:p w:rsidR="00C82305" w:rsidRPr="00C82305" w:rsidRDefault="00C82305" w:rsidP="00C82305">
      <w:pPr>
        <w:spacing w:after="0" w:line="240" w:lineRule="auto"/>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rPr>
        <w:t>1.3. Заклад заснований на комунальній власності Звенигородської міської ради</w:t>
      </w:r>
      <w:r w:rsidRPr="00C82305">
        <w:rPr>
          <w:rFonts w:ascii="Times New Roman" w:eastAsia="Calibri" w:hAnsi="Times New Roman" w:cs="Times New Roman"/>
          <w:sz w:val="28"/>
          <w:szCs w:val="28"/>
          <w:lang w:eastAsia="uk-UA"/>
        </w:rPr>
        <w:t xml:space="preserve">(далі – Засновник), </w:t>
      </w:r>
      <w:r w:rsidRPr="00C82305">
        <w:rPr>
          <w:rFonts w:ascii="Times New Roman" w:eastAsia="Calibri" w:hAnsi="Times New Roman" w:cs="Times New Roman"/>
          <w:sz w:val="28"/>
          <w:szCs w:val="28"/>
        </w:rPr>
        <w:t xml:space="preserve">ідентифікаційний код 26490674. Місцезнаходження засновника: 20202, Черкаська область, Звенигородський район, місто </w:t>
      </w:r>
      <w:proofErr w:type="spellStart"/>
      <w:r w:rsidRPr="00C82305">
        <w:rPr>
          <w:rFonts w:ascii="Times New Roman" w:eastAsia="Calibri" w:hAnsi="Times New Roman" w:cs="Times New Roman"/>
          <w:sz w:val="28"/>
          <w:szCs w:val="28"/>
        </w:rPr>
        <w:t>Звенигородка</w:t>
      </w:r>
      <w:proofErr w:type="spellEnd"/>
      <w:r w:rsidRPr="00C82305">
        <w:rPr>
          <w:rFonts w:ascii="Times New Roman" w:eastAsia="Calibri" w:hAnsi="Times New Roman" w:cs="Times New Roman"/>
          <w:sz w:val="28"/>
          <w:szCs w:val="28"/>
        </w:rPr>
        <w:t>, проспект Шевченка, буд. 63.</w:t>
      </w:r>
      <w:r w:rsidRPr="00C82305">
        <w:rPr>
          <w:rFonts w:ascii="Times New Roman" w:eastAsia="Calibri" w:hAnsi="Times New Roman" w:cs="Times New Roman"/>
          <w:sz w:val="28"/>
          <w:szCs w:val="28"/>
          <w:lang w:eastAsia="uk-UA"/>
        </w:rPr>
        <w:t> </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lang w:eastAsia="uk-UA"/>
        </w:rPr>
        <w:t xml:space="preserve">1.4. </w:t>
      </w:r>
      <w:r w:rsidRPr="00C82305">
        <w:rPr>
          <w:rFonts w:ascii="Times New Roman" w:eastAsia="Calibri" w:hAnsi="Times New Roman" w:cs="Times New Roman"/>
          <w:sz w:val="28"/>
          <w:szCs w:val="28"/>
        </w:rPr>
        <w:t>Заклад безпосередньо  підпорядкований відділу культури, молоді, спорту та туризму Звенигородської міської ради (далі - Орган управління).</w:t>
      </w:r>
    </w:p>
    <w:p w:rsidR="00C82305" w:rsidRPr="00C82305" w:rsidRDefault="00C82305" w:rsidP="00C82305">
      <w:pPr>
        <w:autoSpaceDE w:val="0"/>
        <w:autoSpaceDN w:val="0"/>
        <w:adjustRightInd w:val="0"/>
        <w:spacing w:after="0" w:line="240" w:lineRule="auto"/>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rPr>
        <w:tab/>
        <w:t xml:space="preserve">1.5. </w:t>
      </w:r>
      <w:r w:rsidRPr="00C82305">
        <w:rPr>
          <w:rFonts w:ascii="Times New Roman" w:eastAsia="Calibri" w:hAnsi="Times New Roman" w:cs="Times New Roman"/>
          <w:sz w:val="28"/>
          <w:szCs w:val="28"/>
          <w:lang w:eastAsia="uk-UA"/>
        </w:rPr>
        <w:t>Заклад є юридичною особою, діє на підставі Статуту, затвердженого Засновником, має самостійний кошторис, централізовану  бухгалтерію, відповідні рахунки в органах Державного казначейства, печатку із своїм найменуванням, а також штамп із зазначенням свого повного найменування, бланки та інші реквізити.</w:t>
      </w:r>
    </w:p>
    <w:p w:rsidR="00C82305" w:rsidRPr="00C82305" w:rsidRDefault="00C82305" w:rsidP="00C82305">
      <w:pPr>
        <w:autoSpaceDE w:val="0"/>
        <w:autoSpaceDN w:val="0"/>
        <w:adjustRightInd w:val="0"/>
        <w:spacing w:after="0" w:line="240" w:lineRule="auto"/>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rPr>
        <w:t xml:space="preserve">  1.6. Заклад проводить свою діяльність за такими напрямами позашкільної</w:t>
      </w:r>
      <w:r>
        <w:rPr>
          <w:rFonts w:ascii="Times New Roman" w:eastAsia="Calibri" w:hAnsi="Times New Roman" w:cs="Times New Roman"/>
          <w:sz w:val="28"/>
          <w:szCs w:val="28"/>
        </w:rPr>
        <w:t xml:space="preserve"> </w:t>
      </w:r>
      <w:r w:rsidRPr="00C82305">
        <w:rPr>
          <w:rFonts w:ascii="Times New Roman" w:eastAsia="Calibri" w:hAnsi="Times New Roman" w:cs="Times New Roman"/>
          <w:sz w:val="28"/>
          <w:szCs w:val="28"/>
        </w:rPr>
        <w:t>освіти:</w:t>
      </w:r>
    </w:p>
    <w:p w:rsidR="00C82305" w:rsidRPr="00C82305" w:rsidRDefault="00C82305" w:rsidP="00C82305">
      <w:pPr>
        <w:shd w:val="clear" w:color="auto" w:fill="FFFFFF"/>
        <w:spacing w:after="0" w:line="240" w:lineRule="auto"/>
        <w:jc w:val="both"/>
        <w:rPr>
          <w:rFonts w:ascii="Times New Roman" w:eastAsia="Times New Roman" w:hAnsi="Times New Roman" w:cs="Times New Roman"/>
          <w:color w:val="000000"/>
          <w:sz w:val="28"/>
          <w:szCs w:val="28"/>
          <w:lang w:eastAsia="uk-UA"/>
        </w:rPr>
      </w:pPr>
      <w:bookmarkStart w:id="0" w:name="n20"/>
      <w:bookmarkEnd w:id="0"/>
      <w:r w:rsidRPr="00C82305">
        <w:rPr>
          <w:rFonts w:ascii="Times New Roman" w:eastAsia="Times New Roman" w:hAnsi="Times New Roman" w:cs="Times New Roman"/>
          <w:color w:val="000000"/>
          <w:sz w:val="28"/>
          <w:szCs w:val="28"/>
          <w:lang w:eastAsia="uk-UA"/>
        </w:rPr>
        <w:tab/>
        <w:t>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C82305" w:rsidRPr="00C82305" w:rsidRDefault="00C82305" w:rsidP="00C82305">
      <w:pPr>
        <w:shd w:val="clear" w:color="auto" w:fill="FFFFFF"/>
        <w:spacing w:after="0" w:line="240" w:lineRule="auto"/>
        <w:jc w:val="both"/>
        <w:rPr>
          <w:rFonts w:ascii="Times New Roman" w:eastAsia="Times New Roman" w:hAnsi="Times New Roman" w:cs="Times New Roman"/>
          <w:color w:val="000000"/>
          <w:sz w:val="28"/>
          <w:szCs w:val="28"/>
          <w:lang w:eastAsia="uk-UA"/>
        </w:rPr>
      </w:pPr>
      <w:bookmarkStart w:id="1" w:name="n21"/>
      <w:bookmarkEnd w:id="1"/>
      <w:r w:rsidRPr="00C82305">
        <w:rPr>
          <w:rFonts w:ascii="Times New Roman" w:eastAsia="Times New Roman" w:hAnsi="Times New Roman" w:cs="Times New Roman"/>
          <w:color w:val="000000"/>
          <w:sz w:val="28"/>
          <w:szCs w:val="28"/>
          <w:lang w:eastAsia="uk-UA"/>
        </w:rPr>
        <w:tab/>
        <w:t xml:space="preserve">мистецький, що забезпечує набуття здобувачами спеціальних мистецьких виконавських </w:t>
      </w:r>
      <w:proofErr w:type="spellStart"/>
      <w:r w:rsidRPr="00C82305">
        <w:rPr>
          <w:rFonts w:ascii="Times New Roman" w:eastAsia="Times New Roman" w:hAnsi="Times New Roman" w:cs="Times New Roman"/>
          <w:color w:val="000000"/>
          <w:sz w:val="28"/>
          <w:szCs w:val="28"/>
          <w:lang w:eastAsia="uk-UA"/>
        </w:rPr>
        <w:t>компетентностей</w:t>
      </w:r>
      <w:proofErr w:type="spellEnd"/>
      <w:r w:rsidRPr="00C82305">
        <w:rPr>
          <w:rFonts w:ascii="Times New Roman" w:eastAsia="Times New Roman" w:hAnsi="Times New Roman" w:cs="Times New Roman"/>
          <w:color w:val="000000"/>
          <w:sz w:val="28"/>
          <w:szCs w:val="28"/>
          <w:lang w:eastAsia="uk-UA"/>
        </w:rPr>
        <w:t xml:space="preserve"> у процесі активної мистецької діяльності.</w:t>
      </w:r>
    </w:p>
    <w:p w:rsidR="00C82305" w:rsidRPr="00C82305" w:rsidRDefault="00C82305" w:rsidP="00C82305">
      <w:pPr>
        <w:shd w:val="clear" w:color="auto" w:fill="FFFFFF"/>
        <w:spacing w:after="0"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sz w:val="28"/>
          <w:szCs w:val="28"/>
          <w:lang w:eastAsia="uk-UA"/>
        </w:rPr>
        <w:t xml:space="preserve">          1.7.</w:t>
      </w:r>
      <w:r w:rsidRPr="00C82305">
        <w:rPr>
          <w:rFonts w:ascii="Times New Roman" w:eastAsia="Calibri" w:hAnsi="Times New Roman" w:cs="Times New Roman"/>
          <w:color w:val="000000"/>
          <w:sz w:val="28"/>
          <w:szCs w:val="28"/>
        </w:rPr>
        <w:t xml:space="preserve">Заклад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спрямуваннями. 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w:t>
      </w:r>
      <w:proofErr w:type="spellStart"/>
      <w:r w:rsidRPr="00C82305">
        <w:rPr>
          <w:rFonts w:ascii="Times New Roman" w:eastAsia="Calibri" w:hAnsi="Times New Roman" w:cs="Times New Roman"/>
          <w:color w:val="000000"/>
          <w:sz w:val="28"/>
          <w:szCs w:val="28"/>
        </w:rPr>
        <w:t>передвищої</w:t>
      </w:r>
      <w:proofErr w:type="spellEnd"/>
      <w:r w:rsidRPr="00C82305">
        <w:rPr>
          <w:rFonts w:ascii="Times New Roman" w:eastAsia="Calibri" w:hAnsi="Times New Roman" w:cs="Times New Roman"/>
          <w:color w:val="000000"/>
          <w:sz w:val="28"/>
          <w:szCs w:val="28"/>
        </w:rPr>
        <w:t xml:space="preserve"> освіти, а також незалежно від здобуття рівня освіти. Компетентності</w:t>
      </w:r>
      <w:r w:rsidRPr="00C82305">
        <w:rPr>
          <w:rFonts w:ascii="Arial" w:eastAsia="Calibri" w:hAnsi="Arial" w:cs="Arial"/>
          <w:color w:val="000000"/>
          <w:sz w:val="28"/>
          <w:szCs w:val="28"/>
        </w:rPr>
        <w:t xml:space="preserve">, </w:t>
      </w:r>
      <w:r w:rsidRPr="00C82305">
        <w:rPr>
          <w:rFonts w:ascii="Times New Roman" w:eastAsia="Calibri" w:hAnsi="Times New Roman" w:cs="Times New Roman"/>
          <w:color w:val="000000"/>
          <w:sz w:val="28"/>
          <w:szCs w:val="28"/>
        </w:rPr>
        <w:t xml:space="preserve">здобуті за освітніми програмами початкової мистецької </w:t>
      </w:r>
      <w:r w:rsidRPr="00C82305">
        <w:rPr>
          <w:rFonts w:ascii="Times New Roman" w:eastAsia="Calibri" w:hAnsi="Times New Roman" w:cs="Times New Roman"/>
          <w:color w:val="000000"/>
          <w:sz w:val="28"/>
          <w:szCs w:val="28"/>
        </w:rPr>
        <w:lastRenderedPageBreak/>
        <w:t>освіти, можуть враховуватися та визнаватися на відповідному рівні формальної освіти.</w:t>
      </w:r>
    </w:p>
    <w:p w:rsidR="00C82305" w:rsidRPr="00C82305" w:rsidRDefault="00C82305" w:rsidP="00C82305">
      <w:pPr>
        <w:shd w:val="clear" w:color="auto" w:fill="FFFFFF"/>
        <w:spacing w:after="0"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C82305" w:rsidRPr="00C82305" w:rsidRDefault="00C82305" w:rsidP="00C82305">
      <w:pPr>
        <w:shd w:val="clear" w:color="auto" w:fill="FFFFFF"/>
        <w:spacing w:after="0"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sz w:val="28"/>
          <w:szCs w:val="28"/>
          <w:lang w:eastAsia="uk-UA"/>
        </w:rPr>
        <w:t xml:space="preserve">         1.8.</w:t>
      </w:r>
      <w:r w:rsidRPr="00C82305">
        <w:rPr>
          <w:rFonts w:ascii="Times New Roman" w:eastAsia="Calibri" w:hAnsi="Times New Roman" w:cs="Times New Roman"/>
          <w:color w:val="000000"/>
          <w:sz w:val="28"/>
          <w:szCs w:val="28"/>
        </w:rPr>
        <w:t>Інституційний аудит та громадська акредитація закладу здійснюються на підставах та у порядку, визначених законодавством України.</w:t>
      </w:r>
    </w:p>
    <w:p w:rsidR="00C82305" w:rsidRPr="00C82305" w:rsidRDefault="00C82305" w:rsidP="00C82305">
      <w:pPr>
        <w:autoSpaceDE w:val="0"/>
        <w:autoSpaceDN w:val="0"/>
        <w:adjustRightInd w:val="0"/>
        <w:spacing w:after="0" w:line="240" w:lineRule="auto"/>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 xml:space="preserve">         1.9. Мова навчання у Закладі визначається Конституцією України і відповідним Законом України.</w:t>
      </w:r>
    </w:p>
    <w:p w:rsidR="00C82305" w:rsidRPr="00C82305" w:rsidRDefault="00C82305" w:rsidP="00C82305">
      <w:pPr>
        <w:autoSpaceDE w:val="0"/>
        <w:autoSpaceDN w:val="0"/>
        <w:adjustRightInd w:val="0"/>
        <w:spacing w:after="0" w:line="240" w:lineRule="auto"/>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1.10. Повне найменування закладу:  ЗВЕНИГОРОДСЬКА ДИТЯЧА ХУДОЖНЯ  ШКОЛА ІМ.С.М.ТЕРЕЩЕНКО ЗВЕНИГОРОДСЬКОЇ МІСЬКОЇ РАДИ ЗВЕНИГОРОДСЬКОГО РАЙОНУ ЧЕРКАСЬКОЇ ОБЛАСТІ.</w:t>
      </w:r>
    </w:p>
    <w:p w:rsidR="00C82305" w:rsidRPr="00C82305" w:rsidRDefault="00C82305" w:rsidP="00C82305">
      <w:pPr>
        <w:autoSpaceDE w:val="0"/>
        <w:autoSpaceDN w:val="0"/>
        <w:adjustRightInd w:val="0"/>
        <w:spacing w:after="0" w:line="240" w:lineRule="auto"/>
        <w:jc w:val="both"/>
        <w:rPr>
          <w:rFonts w:ascii="Times New Roman" w:eastAsia="Calibri" w:hAnsi="Times New Roman" w:cs="Times New Roman"/>
          <w:color w:val="FF0000"/>
          <w:sz w:val="28"/>
          <w:szCs w:val="28"/>
          <w:lang w:eastAsia="uk-UA"/>
        </w:rPr>
      </w:pPr>
      <w:r w:rsidRPr="00C82305">
        <w:rPr>
          <w:rFonts w:ascii="Times New Roman" w:eastAsia="Calibri" w:hAnsi="Times New Roman" w:cs="Times New Roman"/>
          <w:sz w:val="28"/>
          <w:szCs w:val="28"/>
          <w:lang w:eastAsia="uk-UA"/>
        </w:rPr>
        <w:tab/>
        <w:t>1.11. Скорочене найменування: ЗВЕНИГОРОДСЬКА ДХШ.</w:t>
      </w:r>
    </w:p>
    <w:p w:rsidR="00C82305" w:rsidRPr="00C82305" w:rsidRDefault="00C82305" w:rsidP="00C82305">
      <w:pPr>
        <w:autoSpaceDE w:val="0"/>
        <w:autoSpaceDN w:val="0"/>
        <w:adjustRightInd w:val="0"/>
        <w:spacing w:after="0" w:line="240" w:lineRule="auto"/>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ab/>
        <w:t xml:space="preserve">1.12.Місцезнаходження Закладу: 20202, Черкаська область, Звенигородський район, </w:t>
      </w:r>
      <w:proofErr w:type="spellStart"/>
      <w:r w:rsidRPr="00C82305">
        <w:rPr>
          <w:rFonts w:ascii="Times New Roman" w:eastAsia="Calibri" w:hAnsi="Times New Roman" w:cs="Times New Roman"/>
          <w:sz w:val="28"/>
          <w:szCs w:val="28"/>
          <w:lang w:eastAsia="uk-UA"/>
        </w:rPr>
        <w:t>м.Звенигородка</w:t>
      </w:r>
      <w:proofErr w:type="spellEnd"/>
      <w:r w:rsidRPr="00C82305">
        <w:rPr>
          <w:rFonts w:ascii="Times New Roman" w:eastAsia="Calibri" w:hAnsi="Times New Roman" w:cs="Times New Roman"/>
          <w:sz w:val="28"/>
          <w:szCs w:val="28"/>
          <w:lang w:eastAsia="uk-UA"/>
        </w:rPr>
        <w:t xml:space="preserve">, </w:t>
      </w:r>
      <w:proofErr w:type="spellStart"/>
      <w:r w:rsidRPr="00C82305">
        <w:rPr>
          <w:rFonts w:ascii="Times New Roman" w:eastAsia="Calibri" w:hAnsi="Times New Roman" w:cs="Times New Roman"/>
          <w:sz w:val="28"/>
          <w:szCs w:val="28"/>
          <w:lang w:eastAsia="uk-UA"/>
        </w:rPr>
        <w:t>вул.М.Приймаченко</w:t>
      </w:r>
      <w:proofErr w:type="spellEnd"/>
      <w:r w:rsidRPr="00C82305">
        <w:rPr>
          <w:rFonts w:ascii="Times New Roman" w:eastAsia="Calibri" w:hAnsi="Times New Roman" w:cs="Times New Roman"/>
          <w:sz w:val="28"/>
          <w:szCs w:val="28"/>
          <w:lang w:eastAsia="uk-UA"/>
        </w:rPr>
        <w:t>, 2</w:t>
      </w:r>
    </w:p>
    <w:p w:rsidR="00C82305" w:rsidRPr="00C82305" w:rsidRDefault="00C82305" w:rsidP="00C82305">
      <w:pPr>
        <w:autoSpaceDE w:val="0"/>
        <w:autoSpaceDN w:val="0"/>
        <w:adjustRightInd w:val="0"/>
        <w:spacing w:after="0" w:line="240" w:lineRule="auto"/>
        <w:jc w:val="both"/>
        <w:outlineLvl w:val="0"/>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ab/>
        <w:t>1.13.Зміни та доповнення до Статуту затверджуються Засновником та реєструються в установленому законодавством порядку.</w:t>
      </w:r>
    </w:p>
    <w:p w:rsidR="00C82305" w:rsidRPr="00C82305" w:rsidRDefault="00C82305" w:rsidP="00C82305">
      <w:pPr>
        <w:autoSpaceDE w:val="0"/>
        <w:autoSpaceDN w:val="0"/>
        <w:adjustRightInd w:val="0"/>
        <w:spacing w:after="0" w:line="240" w:lineRule="auto"/>
        <w:jc w:val="both"/>
        <w:rPr>
          <w:rFonts w:ascii="Times New Roman" w:eastAsia="Calibri" w:hAnsi="Times New Roman" w:cs="Times New Roman"/>
          <w:sz w:val="28"/>
          <w:szCs w:val="28"/>
          <w:lang w:eastAsia="uk-UA"/>
        </w:rPr>
      </w:pPr>
    </w:p>
    <w:p w:rsidR="00C82305" w:rsidRPr="00C82305" w:rsidRDefault="00C82305" w:rsidP="00C82305">
      <w:pPr>
        <w:jc w:val="center"/>
        <w:outlineLvl w:val="0"/>
        <w:rPr>
          <w:rFonts w:ascii="Times New Roman" w:eastAsia="Calibri" w:hAnsi="Times New Roman" w:cs="Times New Roman"/>
          <w:b/>
          <w:bCs/>
          <w:sz w:val="28"/>
          <w:szCs w:val="28"/>
        </w:rPr>
      </w:pPr>
      <w:r w:rsidRPr="00C82305">
        <w:rPr>
          <w:rFonts w:ascii="Times New Roman" w:eastAsia="Calibri" w:hAnsi="Times New Roman" w:cs="Times New Roman"/>
          <w:b/>
          <w:bCs/>
          <w:sz w:val="28"/>
          <w:szCs w:val="28"/>
        </w:rPr>
        <w:t>ІІ. ОРГАНІЗАЦІЙНО-ПРАВОВІ ЗАСАДИ ДІЯЛЬНОСТІ ЗАКЛАДУ</w:t>
      </w:r>
    </w:p>
    <w:p w:rsidR="00C82305" w:rsidRPr="00C82305" w:rsidRDefault="00C82305" w:rsidP="00C82305">
      <w:pPr>
        <w:autoSpaceDE w:val="0"/>
        <w:autoSpaceDN w:val="0"/>
        <w:adjustRightInd w:val="0"/>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lang w:eastAsia="uk-UA"/>
        </w:rPr>
        <w:t xml:space="preserve">2.1 Звенигородська дитяча художня школа </w:t>
      </w:r>
      <w:proofErr w:type="spellStart"/>
      <w:r w:rsidRPr="00C82305">
        <w:rPr>
          <w:rFonts w:ascii="Times New Roman" w:eastAsia="Calibri" w:hAnsi="Times New Roman" w:cs="Times New Roman"/>
          <w:sz w:val="28"/>
          <w:szCs w:val="28"/>
          <w:lang w:eastAsia="uk-UA"/>
        </w:rPr>
        <w:t>ім.С.М.Терещенко</w:t>
      </w:r>
      <w:proofErr w:type="spellEnd"/>
      <w:r w:rsidRPr="00C82305">
        <w:rPr>
          <w:rFonts w:ascii="Times New Roman" w:eastAsia="Calibri" w:hAnsi="Times New Roman" w:cs="Times New Roman"/>
          <w:sz w:val="28"/>
          <w:szCs w:val="28"/>
          <w:lang w:eastAsia="uk-UA"/>
        </w:rPr>
        <w:t>,</w:t>
      </w:r>
      <w:r w:rsidRPr="00C82305">
        <w:rPr>
          <w:rFonts w:ascii="Times New Roman" w:eastAsia="Calibri" w:hAnsi="Times New Roman" w:cs="Times New Roman"/>
          <w:sz w:val="28"/>
          <w:szCs w:val="28"/>
        </w:rPr>
        <w:t xml:space="preserve"> як суб’єкт господарювання, діє як бюджетний неприбутковий Заклад.</w:t>
      </w:r>
    </w:p>
    <w:p w:rsidR="00C82305" w:rsidRPr="00C82305" w:rsidRDefault="00C82305" w:rsidP="00C82305">
      <w:pPr>
        <w:autoSpaceDE w:val="0"/>
        <w:autoSpaceDN w:val="0"/>
        <w:adjustRightInd w:val="0"/>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color w:val="000000"/>
          <w:sz w:val="28"/>
          <w:szCs w:val="28"/>
        </w:rPr>
        <w:t xml:space="preserve"> 2.2. Заклад заснований на комунальній формі власності є позашкільним закладом початкової мистецької освіти і діє як початкова ланка професійної мистецької освіти. </w:t>
      </w:r>
    </w:p>
    <w:p w:rsidR="00C82305" w:rsidRPr="00C82305" w:rsidRDefault="00C82305" w:rsidP="00C82305">
      <w:pPr>
        <w:shd w:val="clear" w:color="auto" w:fill="FFFFFF"/>
        <w:spacing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 xml:space="preserve">          2.3. Предметом  діяльності Закладу є освітня і мистецька діяльність, яка включає організацію, забезпечення та реалізацію </w:t>
      </w:r>
      <w:proofErr w:type="spellStart"/>
      <w:r w:rsidRPr="00C82305">
        <w:rPr>
          <w:rFonts w:ascii="Times New Roman" w:eastAsia="Calibri" w:hAnsi="Times New Roman" w:cs="Times New Roman"/>
          <w:color w:val="000000"/>
          <w:sz w:val="28"/>
          <w:szCs w:val="28"/>
        </w:rPr>
        <w:t>мистецько</w:t>
      </w:r>
      <w:proofErr w:type="spellEnd"/>
      <w:r w:rsidRPr="00C82305">
        <w:rPr>
          <w:rFonts w:ascii="Times New Roman" w:eastAsia="Calibri" w:hAnsi="Times New Roman" w:cs="Times New Roman"/>
          <w:color w:val="000000"/>
          <w:sz w:val="28"/>
          <w:szCs w:val="28"/>
        </w:rPr>
        <w:t xml:space="preserve">-освітнього процесу з метою формування у здобувачів початкової мистецької освіти </w:t>
      </w:r>
      <w:proofErr w:type="spellStart"/>
      <w:r w:rsidRPr="00C82305">
        <w:rPr>
          <w:rFonts w:ascii="Times New Roman" w:eastAsia="Calibri" w:hAnsi="Times New Roman" w:cs="Times New Roman"/>
          <w:color w:val="000000"/>
          <w:sz w:val="28"/>
          <w:szCs w:val="28"/>
        </w:rPr>
        <w:t>компетентностей</w:t>
      </w:r>
      <w:proofErr w:type="spellEnd"/>
      <w:r w:rsidRPr="00C82305">
        <w:rPr>
          <w:rFonts w:ascii="Times New Roman" w:eastAsia="Calibri" w:hAnsi="Times New Roman" w:cs="Times New Roman"/>
          <w:color w:val="000000"/>
          <w:sz w:val="28"/>
          <w:szCs w:val="28"/>
        </w:rPr>
        <w:t>, передбачених освітньою програмою. Як заклад освіти сфери культури Заклад також є середовищем для розвитку творчого мистецького потенціалу громадян, їх художньо-естетичного розвитку. З метою виконання завдань, що стоять перед Закладом та забезпечення найбільш сприятливих умов для розвитку інтересів i здібностей учнів, Заклад може створювати відділи (</w:t>
      </w:r>
      <w:proofErr w:type="spellStart"/>
      <w:r w:rsidRPr="00C82305">
        <w:rPr>
          <w:rFonts w:ascii="Times New Roman" w:eastAsia="Calibri" w:hAnsi="Times New Roman" w:cs="Times New Roman"/>
          <w:color w:val="000000"/>
          <w:sz w:val="28"/>
          <w:szCs w:val="28"/>
        </w:rPr>
        <w:t>декоративно-ужитковогомистецтва</w:t>
      </w:r>
      <w:proofErr w:type="spellEnd"/>
      <w:r w:rsidRPr="00C82305">
        <w:rPr>
          <w:rFonts w:ascii="Times New Roman" w:eastAsia="Calibri" w:hAnsi="Times New Roman" w:cs="Times New Roman"/>
          <w:color w:val="000000"/>
          <w:sz w:val="28"/>
          <w:szCs w:val="28"/>
        </w:rPr>
        <w:t>).</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 xml:space="preserve">        2.4. Основними завданнями Закладу є:</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надання початкової мистецької освіти;</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пошук та підтримка обдарованих і талановитих дітей з </w:t>
      </w:r>
      <w:proofErr w:type="spellStart"/>
      <w:r w:rsidRPr="00C82305">
        <w:rPr>
          <w:rFonts w:ascii="Times New Roman" w:eastAsia="Calibri" w:hAnsi="Times New Roman" w:cs="Times New Roman"/>
          <w:color w:val="000000"/>
          <w:sz w:val="28"/>
          <w:szCs w:val="28"/>
        </w:rPr>
        <w:t>ранньоговіку</w:t>
      </w:r>
      <w:proofErr w:type="spellEnd"/>
      <w:r w:rsidRPr="00C82305">
        <w:rPr>
          <w:rFonts w:ascii="Times New Roman" w:eastAsia="Calibri" w:hAnsi="Times New Roman" w:cs="Times New Roman"/>
          <w:color w:val="000000"/>
          <w:sz w:val="28"/>
          <w:szCs w:val="28"/>
        </w:rPr>
        <w:t>, розвиток їх мистецьких здібностей;</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w:t>
      </w:r>
      <w:r w:rsidRPr="00C82305">
        <w:rPr>
          <w:rFonts w:ascii="Times New Roman" w:eastAsia="Calibri" w:hAnsi="Times New Roman" w:cs="Times New Roman"/>
          <w:color w:val="000000"/>
          <w:sz w:val="28"/>
          <w:szCs w:val="28"/>
        </w:rPr>
        <w:lastRenderedPageBreak/>
        <w:t xml:space="preserve">теоретичних і практичних (у тому числі виконавських) загальних та професійних </w:t>
      </w:r>
      <w:proofErr w:type="spellStart"/>
      <w:r w:rsidRPr="00C82305">
        <w:rPr>
          <w:rFonts w:ascii="Times New Roman" w:eastAsia="Calibri" w:hAnsi="Times New Roman" w:cs="Times New Roman"/>
          <w:color w:val="000000"/>
          <w:sz w:val="28"/>
          <w:szCs w:val="28"/>
        </w:rPr>
        <w:t>компетентностей</w:t>
      </w:r>
      <w:proofErr w:type="spellEnd"/>
      <w:r w:rsidRPr="00C82305">
        <w:rPr>
          <w:rFonts w:ascii="Times New Roman" w:eastAsia="Calibri" w:hAnsi="Times New Roman" w:cs="Times New Roman"/>
          <w:color w:val="000000"/>
          <w:sz w:val="28"/>
          <w:szCs w:val="28"/>
        </w:rPr>
        <w:t xml:space="preserve"> початкового рівня в обраному виді мистецтва;</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створення умов для професійної художньо-творчої самореалізації особистості здобувача початкової мистецької освіти — учня;</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популяризація академічного та народного мистецтва, долучення до нього широкого кола громадян незалежно від місця проживання, віку та сфери зайнятості;</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формування потреб громадян у якісному культурному та мистецькому продукті, здобутті додаткових  </w:t>
      </w:r>
      <w:proofErr w:type="spellStart"/>
      <w:r w:rsidRPr="00C82305">
        <w:rPr>
          <w:rFonts w:ascii="Times New Roman" w:eastAsia="Calibri" w:hAnsi="Times New Roman" w:cs="Times New Roman"/>
          <w:color w:val="000000"/>
          <w:sz w:val="28"/>
          <w:szCs w:val="28"/>
        </w:rPr>
        <w:t>компетентностей</w:t>
      </w:r>
      <w:proofErr w:type="spellEnd"/>
      <w:r w:rsidRPr="00C82305">
        <w:rPr>
          <w:rFonts w:ascii="Times New Roman" w:eastAsia="Calibri" w:hAnsi="Times New Roman" w:cs="Times New Roman"/>
          <w:color w:val="000000"/>
          <w:sz w:val="28"/>
          <w:szCs w:val="28"/>
        </w:rPr>
        <w:t xml:space="preserve"> у сфері культури, мистецтва, пробудження їх інтересу до творчості, мистецьких практик, спілкування з мистецтвом;</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здійснення інклюзивного навчання осіб з особливими освітніми потребами;</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виховання громадянина</w:t>
      </w:r>
      <w:r>
        <w:rPr>
          <w:rFonts w:ascii="Times New Roman" w:eastAsia="Calibri" w:hAnsi="Times New Roman" w:cs="Times New Roman"/>
          <w:color w:val="000000"/>
          <w:sz w:val="28"/>
          <w:szCs w:val="28"/>
        </w:rPr>
        <w:t xml:space="preserve"> </w:t>
      </w:r>
      <w:r w:rsidRPr="00C82305">
        <w:rPr>
          <w:rFonts w:ascii="Times New Roman" w:eastAsia="Calibri" w:hAnsi="Times New Roman" w:cs="Times New Roman"/>
          <w:color w:val="000000"/>
          <w:sz w:val="28"/>
          <w:szCs w:val="28"/>
        </w:rPr>
        <w:t>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здійснення творчої мистецької, інформаційної, методичної, організаційної роботи.</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 xml:space="preserve">         2.5. Заклад проводять роботу з підвищення кваліфікації педагогічних працівників за напрямами діяльності. Підвищення кваліфікації може проводитись у формі курсів, семінарів, майстер-класів, відкритих уроків, підготовки лекцій, рефератів і за іншими організаційними формами. Сприяє організації освітнього процесу, підвищенню якості викладання, виконавської та педагогічної майстерності, виконанню освітніх програм та рішень педагогічної ради.</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sz w:val="28"/>
          <w:szCs w:val="28"/>
        </w:rPr>
      </w:pPr>
      <w:r w:rsidRPr="00C82305">
        <w:rPr>
          <w:rFonts w:ascii="Times New Roman" w:eastAsia="Calibri" w:hAnsi="Times New Roman" w:cs="Times New Roman"/>
          <w:color w:val="000000"/>
          <w:sz w:val="28"/>
          <w:szCs w:val="28"/>
        </w:rPr>
        <w:t xml:space="preserve">     2.6. Заклад може мати відокремлені структурні підрозділи</w:t>
      </w:r>
      <w:r w:rsidRPr="00C82305">
        <w:rPr>
          <w:rFonts w:ascii="Times New Roman" w:eastAsia="Calibri" w:hAnsi="Times New Roman" w:cs="Times New Roman"/>
          <w:sz w:val="28"/>
          <w:szCs w:val="28"/>
        </w:rPr>
        <w:t>. Рішення про їх створення приймається закладом після погодження з органом управління.</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 xml:space="preserve">       2.7. Заклад може організовувати роботу своїх структурних підрозділів (груп, класів) у приміщеннях загальноосвітніх, вищих навчальних закладів, підприємств, організацій відповідно до укладених угод. Відокремлені структурні підрозділи створюються з метою наближення місця навчання до громадян за місцем проживання. Відокремлений структурний підрозділ створюється за рішенням керівника Закладу, погодженого із засновником. Фінансове, матеріально-технічне та кадрове забезпечення їхньої діяльності здійснюється засновником в тому самому порядку, що й основного закладу.</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 xml:space="preserve">        2.8. Для надання платних послуг Заклад має право створювати різні структурні підрозділи (групи, класи), що працюють на засадах самоокупності.</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 xml:space="preserve">       2.9. Заклад має право:</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lastRenderedPageBreak/>
        <w:tab/>
        <w:t>самостійно розробляти та затверджувати освітні програми для забезпечення освітнього процесу;</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здійснювати освітній процес за наскрізними освітніми програмами;</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реалізовувати академічну, кадрову та фінансову автономію в межах законодавства;</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реалізовувати освітні та мистецькі </w:t>
      </w:r>
      <w:proofErr w:type="spellStart"/>
      <w:r w:rsidRPr="00C82305">
        <w:rPr>
          <w:rFonts w:ascii="Times New Roman" w:eastAsia="Calibri" w:hAnsi="Times New Roman" w:cs="Times New Roman"/>
          <w:color w:val="000000"/>
          <w:sz w:val="28"/>
          <w:szCs w:val="28"/>
        </w:rPr>
        <w:t>проєкти</w:t>
      </w:r>
      <w:proofErr w:type="spellEnd"/>
      <w:r w:rsidRPr="00C82305">
        <w:rPr>
          <w:rFonts w:ascii="Times New Roman" w:eastAsia="Calibri" w:hAnsi="Times New Roman" w:cs="Times New Roman"/>
          <w:color w:val="000000"/>
          <w:sz w:val="28"/>
          <w:szCs w:val="28"/>
        </w:rPr>
        <w:t>;</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надавати платні додаткові освітні та інші послуги на договірних засадах;</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реалізовувати власну мистецьку продукцію, вироблену в майстернях Закладу;</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брати участь у грантових програмах та </w:t>
      </w:r>
      <w:proofErr w:type="spellStart"/>
      <w:r w:rsidRPr="00C82305">
        <w:rPr>
          <w:rFonts w:ascii="Times New Roman" w:eastAsia="Calibri" w:hAnsi="Times New Roman" w:cs="Times New Roman"/>
          <w:color w:val="000000"/>
          <w:sz w:val="28"/>
          <w:szCs w:val="28"/>
        </w:rPr>
        <w:t>проєктах</w:t>
      </w:r>
      <w:proofErr w:type="spellEnd"/>
      <w:r w:rsidRPr="00C82305">
        <w:rPr>
          <w:rFonts w:ascii="Times New Roman" w:eastAsia="Calibri" w:hAnsi="Times New Roman" w:cs="Times New Roman"/>
          <w:color w:val="000000"/>
          <w:sz w:val="28"/>
          <w:szCs w:val="28"/>
        </w:rPr>
        <w:t>;</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Статутом закладу;</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входити (у тому числі через своїх представників) до асоціацій, інших професійних та громадських об’єднань або створювати такі організації;</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бути базою для реалізації практичної підготовки педагогічних кадрів закладами фахової </w:t>
      </w:r>
      <w:proofErr w:type="spellStart"/>
      <w:r w:rsidRPr="00C82305">
        <w:rPr>
          <w:rFonts w:ascii="Times New Roman" w:eastAsia="Calibri" w:hAnsi="Times New Roman" w:cs="Times New Roman"/>
          <w:color w:val="000000"/>
          <w:sz w:val="28"/>
          <w:szCs w:val="28"/>
        </w:rPr>
        <w:t>передвищої</w:t>
      </w:r>
      <w:proofErr w:type="spellEnd"/>
      <w:r w:rsidRPr="00C82305">
        <w:rPr>
          <w:rFonts w:ascii="Times New Roman" w:eastAsia="Calibri" w:hAnsi="Times New Roman" w:cs="Times New Roman"/>
          <w:color w:val="000000"/>
          <w:sz w:val="28"/>
          <w:szCs w:val="28"/>
        </w:rPr>
        <w:t xml:space="preserve">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бути базою для проведення заходів з підвищення кваліфікації педагогічних працівників мистецьких шкіл;</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здійснювати іншу діяльність, не заборонену законодавством.</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2.10. Заклад зобов’язаний:</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Arial" w:eastAsia="Calibri" w:hAnsi="Arial" w:cs="Arial"/>
          <w:color w:val="000000"/>
          <w:sz w:val="28"/>
          <w:szCs w:val="28"/>
        </w:rPr>
        <w:tab/>
      </w:r>
      <w:r w:rsidRPr="00C82305">
        <w:rPr>
          <w:rFonts w:ascii="Times New Roman" w:eastAsia="Calibri" w:hAnsi="Times New Roman" w:cs="Times New Roman"/>
          <w:color w:val="000000"/>
          <w:sz w:val="28"/>
          <w:szCs w:val="28"/>
        </w:rPr>
        <w:t xml:space="preserve">Надавати здобувачам якісні </w:t>
      </w:r>
      <w:proofErr w:type="spellStart"/>
      <w:r w:rsidRPr="00C82305">
        <w:rPr>
          <w:rFonts w:ascii="Times New Roman" w:eastAsia="Calibri" w:hAnsi="Times New Roman" w:cs="Times New Roman"/>
          <w:color w:val="000000"/>
          <w:sz w:val="28"/>
          <w:szCs w:val="28"/>
        </w:rPr>
        <w:t>мистецько</w:t>
      </w:r>
      <w:proofErr w:type="spellEnd"/>
      <w:r w:rsidRPr="00C82305">
        <w:rPr>
          <w:rFonts w:ascii="Times New Roman" w:eastAsia="Calibri" w:hAnsi="Times New Roman" w:cs="Times New Roman"/>
          <w:color w:val="000000"/>
          <w:sz w:val="28"/>
          <w:szCs w:val="28"/>
        </w:rPr>
        <w:t>-освітні послуги, забезпечувати якість початкової мистецької освіти;</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Виконувати стандарти початкової мистецької освіти, затверджені Міністерством культури;</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Створювати умови для реалізації індивідуальних освітніх траєкторій здобувачів в межах освітніх програм, набуття ними відповідних </w:t>
      </w:r>
      <w:proofErr w:type="spellStart"/>
      <w:r w:rsidRPr="00C82305">
        <w:rPr>
          <w:rFonts w:ascii="Times New Roman" w:eastAsia="Calibri" w:hAnsi="Times New Roman" w:cs="Times New Roman"/>
          <w:color w:val="000000"/>
          <w:sz w:val="28"/>
          <w:szCs w:val="28"/>
        </w:rPr>
        <w:t>компетентностей</w:t>
      </w:r>
      <w:proofErr w:type="spellEnd"/>
      <w:r w:rsidRPr="00C82305">
        <w:rPr>
          <w:rFonts w:ascii="Times New Roman" w:eastAsia="Calibri" w:hAnsi="Times New Roman" w:cs="Times New Roman"/>
          <w:color w:val="000000"/>
          <w:sz w:val="28"/>
          <w:szCs w:val="28"/>
        </w:rPr>
        <w:t>;</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створювати і впроваджувати систему внутрішнього забезпечення якості освіти;</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дотримуватися вимог законодавства з питань господарської та фінансової діяльності;</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забезпечувати реалізацію вимог законодавства з питань оплати праці та підвищення кваліфікації педагогічних та інших працівників;</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здійснювати інші обов’язки, передбачені законодавством.</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lastRenderedPageBreak/>
        <w:t>2.11. Педагогічна рада Закладу здійснює планування діяльності школи, у тому числі розробляє стратегію (перспективний план) розвитку мистецької школи.</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2.12. Заклад здійснює заходи щодо своєї прозорості та інформаційної відкритості в межах, передбачених законодавством.</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2.13. Заклад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 визначаються Міністерством культури та інформаційної політики</w:t>
      </w:r>
      <w:r>
        <w:rPr>
          <w:rFonts w:ascii="Times New Roman" w:eastAsia="Calibri" w:hAnsi="Times New Roman" w:cs="Times New Roman"/>
          <w:color w:val="000000"/>
          <w:sz w:val="28"/>
          <w:szCs w:val="28"/>
        </w:rPr>
        <w:t xml:space="preserve"> </w:t>
      </w:r>
      <w:r w:rsidRPr="00C82305">
        <w:rPr>
          <w:rFonts w:ascii="Times New Roman" w:eastAsia="Calibri" w:hAnsi="Times New Roman" w:cs="Times New Roman"/>
          <w:color w:val="000000"/>
          <w:sz w:val="28"/>
          <w:szCs w:val="28"/>
        </w:rPr>
        <w:t>України.</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2.14. Заклад подає статистичну звітність за формами та в строки, визначені законодавством.</w:t>
      </w:r>
    </w:p>
    <w:p w:rsidR="00C82305" w:rsidRPr="00C82305" w:rsidRDefault="00C82305" w:rsidP="00C82305">
      <w:pPr>
        <w:shd w:val="clear" w:color="auto" w:fill="FFFFFF"/>
        <w:spacing w:before="105" w:after="75" w:line="240" w:lineRule="auto"/>
        <w:jc w:val="both"/>
        <w:rPr>
          <w:rFonts w:ascii="Times New Roman" w:eastAsia="Calibri" w:hAnsi="Times New Roman" w:cs="Times New Roman"/>
          <w:color w:val="000000"/>
          <w:sz w:val="28"/>
          <w:szCs w:val="28"/>
        </w:rPr>
      </w:pPr>
    </w:p>
    <w:p w:rsidR="00C82305" w:rsidRPr="00C82305" w:rsidRDefault="00C82305" w:rsidP="00C82305">
      <w:pPr>
        <w:shd w:val="clear" w:color="auto" w:fill="FFFFFF"/>
        <w:spacing w:before="105" w:after="75"/>
        <w:jc w:val="center"/>
        <w:outlineLvl w:val="0"/>
        <w:rPr>
          <w:rFonts w:ascii="Times New Roman" w:eastAsia="Calibri" w:hAnsi="Times New Roman" w:cs="Times New Roman"/>
          <w:b/>
          <w:bCs/>
          <w:color w:val="000000"/>
          <w:sz w:val="28"/>
          <w:szCs w:val="28"/>
        </w:rPr>
      </w:pPr>
      <w:r w:rsidRPr="00C82305">
        <w:rPr>
          <w:rFonts w:ascii="Times New Roman" w:eastAsia="Calibri" w:hAnsi="Times New Roman" w:cs="Times New Roman"/>
          <w:b/>
          <w:bCs/>
          <w:color w:val="000000"/>
          <w:sz w:val="28"/>
          <w:szCs w:val="28"/>
        </w:rPr>
        <w:t>3. УПРАВЛІННЯ ЗАКЛАДОМ</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3.1. Управління Закладом в межах повноважень, визначених законодавством здійснюють органи управління: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вищий–  Звенигородська міська рада;</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виконавчий – директор;</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уповноважений орган управління – </w:t>
      </w:r>
      <w:r w:rsidRPr="00C82305">
        <w:rPr>
          <w:rFonts w:ascii="Times New Roman" w:eastAsia="Calibri" w:hAnsi="Times New Roman" w:cs="Times New Roman"/>
          <w:sz w:val="28"/>
          <w:szCs w:val="28"/>
        </w:rPr>
        <w:t>відділ культури, молоді, спорту та туризму Звенигородської міської ради;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колегіальний орган управління (педагогічна рада);</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колегіальний орган громадського самоврядування;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піклувальна рада (у разі створення);</w:t>
      </w:r>
    </w:p>
    <w:p w:rsidR="00C82305" w:rsidRPr="00C82305" w:rsidRDefault="00C82305" w:rsidP="00C82305">
      <w:pPr>
        <w:shd w:val="clear" w:color="auto" w:fill="FFFFFF"/>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інші органи, передбачені Законом України «Про позашкільну</w:t>
      </w:r>
      <w:r>
        <w:rPr>
          <w:rFonts w:ascii="Times New Roman" w:eastAsia="Calibri" w:hAnsi="Times New Roman" w:cs="Times New Roman"/>
          <w:color w:val="000000"/>
          <w:sz w:val="28"/>
          <w:szCs w:val="28"/>
        </w:rPr>
        <w:t xml:space="preserve"> </w:t>
      </w:r>
      <w:bookmarkStart w:id="2" w:name="_GoBack"/>
      <w:bookmarkEnd w:id="2"/>
      <w:r w:rsidRPr="00C82305">
        <w:rPr>
          <w:rFonts w:ascii="Times New Roman" w:eastAsia="Calibri" w:hAnsi="Times New Roman" w:cs="Times New Roman"/>
          <w:color w:val="000000"/>
          <w:sz w:val="28"/>
          <w:szCs w:val="28"/>
        </w:rPr>
        <w:t>освіту».</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3.2. До компетенції З</w:t>
      </w:r>
      <w:r w:rsidRPr="00C82305">
        <w:rPr>
          <w:rFonts w:ascii="Times New Roman" w:eastAsia="Calibri" w:hAnsi="Times New Roman" w:cs="Times New Roman"/>
          <w:color w:val="000000"/>
          <w:sz w:val="28"/>
          <w:szCs w:val="28"/>
        </w:rPr>
        <w:t>асновника Закладу належать повноваження щодо:</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затвердження Статут Закладу та зміни до нього, здійснення контролю за його дотриманням; </w:t>
      </w:r>
      <w:bookmarkStart w:id="3" w:name="n88"/>
      <w:bookmarkEnd w:id="3"/>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забезпечення створення умов для інклюзивної мистецької освіти початкового рівня; </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забезпечення через Орган управління доступ громадян до початкової мистецької освіти шляхом відкриття, утримання, матеріального-технічного забезпечення та фінансування закладу, його філій та класів, відповідно до освітніх, культурних та духовних потреб;</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компенсування витрати на навчання пільгових категорій громадян відповідно до абзацу третього частини другої статті 26 Закону України «Про позашкільну освіту»; </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забезпечення соціального захисту здобувачів початкової мистецької освіти, педагогічних працівників та інших працівників Закладу; </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lastRenderedPageBreak/>
        <w:t xml:space="preserve">ініціювання проведення аудиту Закладу в разі зниження закладом якості освітньої діяльності; </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у разі реорганізації чи ліквідації мистецької школи забезпечення здобувачам початкової мистецької освіти можливості продовжити навчання в іншому закладі. </w:t>
      </w:r>
    </w:p>
    <w:p w:rsidR="00C82305" w:rsidRPr="00C82305" w:rsidRDefault="00C82305" w:rsidP="00C82305">
      <w:pPr>
        <w:spacing w:after="0"/>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Прийняття рішення щодо створення піклувальної ради Закладу та сприяння створенню благодійних фондів;</w:t>
      </w:r>
    </w:p>
    <w:p w:rsidR="00C82305" w:rsidRPr="00C82305" w:rsidRDefault="00C82305" w:rsidP="00C82305">
      <w:pPr>
        <w:spacing w:after="0"/>
        <w:jc w:val="both"/>
        <w:rPr>
          <w:rFonts w:ascii="Times New Roman" w:eastAsia="Calibri" w:hAnsi="Times New Roman" w:cs="Times New Roman"/>
          <w:sz w:val="28"/>
          <w:szCs w:val="28"/>
        </w:rPr>
      </w:pPr>
      <w:bookmarkStart w:id="4" w:name="n99"/>
      <w:bookmarkEnd w:id="4"/>
      <w:r w:rsidRPr="00C82305">
        <w:rPr>
          <w:rFonts w:ascii="Times New Roman" w:eastAsia="Calibri" w:hAnsi="Times New Roman" w:cs="Times New Roman"/>
          <w:sz w:val="28"/>
          <w:szCs w:val="28"/>
        </w:rPr>
        <w:tab/>
        <w:t>Реалізація інших прав, передбачених законодавством та Статутом Закладу</w:t>
      </w:r>
      <w:bookmarkStart w:id="5" w:name="n100"/>
      <w:bookmarkEnd w:id="5"/>
      <w:r w:rsidRPr="00C82305">
        <w:rPr>
          <w:rFonts w:ascii="Times New Roman" w:eastAsia="Calibri" w:hAnsi="Times New Roman" w:cs="Times New Roman"/>
          <w:sz w:val="28"/>
          <w:szCs w:val="28"/>
        </w:rPr>
        <w:t>;</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забезпечення фінансування діяльності Закладу в частині забезпечення якісного і сучасного освітнього процесу та послуг з початкової мистецької освіти, які надаються закладом в межах затверджених освітніх програм; </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забезпечення розвитку матеріально-технічної бази Закладу; </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забезпечення фінансування підвищення кваліфікації педагогічних працівників Закладу в межах, визначених чинним законодавством.</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3.3. Орган управління затверджує кошторис, штатний розпис та приймає фінансовий звіт Закладу у випадках та порядку, що визначені законодавством, здійснює контроль за фінансово-господарською діяльністю Закладу.</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3.4. Засновник або Орган управління не мають права втручатися в діяльність Закладу, що здійснюється ним у межах його автономних прав, визначених законами та Статутом.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3.5. Безпосереднє управління Закладом здійснює  директор, який забезпечує освітню, фінансово-господарську та іншу діяльність Закладу.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Директор призначається на посаду та звільняється з посади Засновником </w:t>
      </w:r>
      <w:r w:rsidRPr="00C82305">
        <w:rPr>
          <w:rFonts w:ascii="Times New Roman" w:eastAsia="Calibri" w:hAnsi="Times New Roman" w:cs="Times New Roman"/>
          <w:color w:val="000000"/>
          <w:sz w:val="28"/>
          <w:szCs w:val="28"/>
        </w:rPr>
        <w:t xml:space="preserve">з числа претендентів, які вільно володіють державною мовою, мають вищу освіту та стаж педагогічної роботи не менше ніж 3 роки. Додаткові кваліфікаційні вимоги до директора та порядок його призначення визначаються  Законом України «Про </w:t>
      </w:r>
      <w:proofErr w:type="spellStart"/>
      <w:r w:rsidRPr="00C82305">
        <w:rPr>
          <w:rFonts w:ascii="Times New Roman" w:eastAsia="Calibri" w:hAnsi="Times New Roman" w:cs="Times New Roman"/>
          <w:color w:val="000000"/>
          <w:sz w:val="28"/>
          <w:szCs w:val="28"/>
        </w:rPr>
        <w:t>позашкільнуосвіту</w:t>
      </w:r>
      <w:proofErr w:type="spellEnd"/>
      <w:r w:rsidRPr="00C82305">
        <w:rPr>
          <w:rFonts w:ascii="Times New Roman" w:eastAsia="Calibri" w:hAnsi="Times New Roman" w:cs="Times New Roman"/>
          <w:color w:val="000000"/>
          <w:sz w:val="28"/>
          <w:szCs w:val="28"/>
        </w:rPr>
        <w:t>».</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Директор без довіреності представляє Заклад у відносинах з державними органами, органами місцевого самоврядування, юридичними та фізичними</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особами і </w:t>
      </w:r>
      <w:proofErr w:type="spellStart"/>
      <w:r w:rsidRPr="00C82305">
        <w:rPr>
          <w:rFonts w:ascii="Times New Roman" w:eastAsia="Calibri" w:hAnsi="Times New Roman" w:cs="Times New Roman"/>
          <w:sz w:val="28"/>
          <w:szCs w:val="28"/>
        </w:rPr>
        <w:t>дієу</w:t>
      </w:r>
      <w:proofErr w:type="spellEnd"/>
      <w:r w:rsidRPr="00C82305">
        <w:rPr>
          <w:rFonts w:ascii="Times New Roman" w:eastAsia="Calibri" w:hAnsi="Times New Roman" w:cs="Times New Roman"/>
          <w:sz w:val="28"/>
          <w:szCs w:val="28"/>
        </w:rPr>
        <w:t xml:space="preserve"> межах повноважень, передбачених законодавством України та цим Статутом. </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Директор в межах наданих йому повноважень: </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організовує діяльність Закладу; </w:t>
      </w:r>
    </w:p>
    <w:p w:rsidR="00C82305" w:rsidRPr="00C82305" w:rsidRDefault="00C82305" w:rsidP="00C82305">
      <w:pPr>
        <w:spacing w:after="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вирішує питання фінансово-господарської діяльності Закладу;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забезпечує організацію освітнього процесу та здійснення контролю за виконанням освітніх програм;</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забезпечує функціонування внутрішньої системи забезпечення якості освіти;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укладає договори про надання освітніх та додаткових освітніх послуг із батьками або їх законними представниками;</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lastRenderedPageBreak/>
        <w:t xml:space="preserve"> забезпечує умови для здійснення дієвого та відкритого громадського контролю за діяльністю Закладу;</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здійснює кадрову політику, призначає на посади та звільняє з посад заступників директора, педагогічних та інших працівників, визначає їх функціональні обов'язки, затверджує посадові обов’язки (інструкції) працівників Закладу;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затверджує план прийому учнів на відповідний навчальний рік;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встановлює розміри плати за навчання у порядку, визначеному законодавством;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видає у межах своєї компетенції накази та розпорядження і контролює їх виконання;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сприяє та створює умови для діяльності органів самоврядування Закладу;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приймає, у разі необхідності, рішення щодо створення піклувальної ради Закладу та сприяє створенню благодійних фондів;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вводить в дію та забезпечує реалізацію рішень педагогічної ради щодо встановлення надбавок, доплат, премій, матеріальної допомоги працівникам відповідно до законодавства;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сприяє створенню безпечних умов навчання та праці учасників освітнього процесу;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затверджує стратегію (перспективний план) розвитку Закладу та освітні програми, розроблені педагогічною радою;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здійснює інші повноваження, передбачені чинним законодавством та Статутом.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Стимулюючі доплати, надбавки, премії директору Закладу можуть бути встановлені наказом начальника відділу культури, молоді, спорту та туризму </w:t>
      </w:r>
    </w:p>
    <w:p w:rsidR="00C82305" w:rsidRPr="00C82305" w:rsidRDefault="00C82305" w:rsidP="00C82305">
      <w:pPr>
        <w:spacing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Звенигородської міської ради за умови попереднього погодження їх розмірів. </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3.6. Педагогічна рада об’єднує педагогічних працівників Закладу і створюється з метою розвитку та вдосконалення освітнього процесу, підвищення професійної майстерності та творчого зростання педагогічного колективу.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Педагогічна рада:</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планує роботу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розробляє стратегію (перспективний план) розвитку;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схвалює освітню (освітні) програму (програми) та оцінює </w:t>
      </w:r>
      <w:proofErr w:type="spellStart"/>
      <w:r w:rsidRPr="00C82305">
        <w:rPr>
          <w:rFonts w:ascii="Times New Roman" w:eastAsia="Calibri" w:hAnsi="Times New Roman" w:cs="Times New Roman"/>
          <w:color w:val="000000"/>
          <w:sz w:val="28"/>
          <w:szCs w:val="28"/>
        </w:rPr>
        <w:t>результативністьїї</w:t>
      </w:r>
      <w:proofErr w:type="spellEnd"/>
      <w:r w:rsidRPr="00C82305">
        <w:rPr>
          <w:rFonts w:ascii="Times New Roman" w:eastAsia="Calibri" w:hAnsi="Times New Roman" w:cs="Times New Roman"/>
          <w:color w:val="000000"/>
          <w:sz w:val="28"/>
          <w:szCs w:val="28"/>
        </w:rPr>
        <w:t xml:space="preserve"> (їх) виконання;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lastRenderedPageBreak/>
        <w:tab/>
        <w:t>розглядає питання формування контингенту та схвалює план прийому на поточний навчальний рік, надає на затвердження директору відповідні пропозиції;</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формує систему та затверджує процедури внутрішнього забезпечення якості освіти, в тому числі систему та механізми  забезпечення академічної доброчесності;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заслуховує та обговорює доповіді, звіти керівника Закладу, його заступників, керівників відділень, відділів та окремих педагогічних працівників щодо стану освітнього процесу і методичної роботи в закладі;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приймає рішення щодо видачі документів про початкову  мистецьку освіту, переведення учнів до наступного класу, залишення на повторний рік навчання, призначення повторного складання іспитів, виключення учнів із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обговорює заходи, пов’язані з проведенням набору учнів, визначає порядок i строки проведення вступних іспитів, прослуховувань, вимоги до вступників;</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розглядає актуальні питання організації та забезпечення освітнього процесу;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r>
      <w:proofErr w:type="spellStart"/>
      <w:r w:rsidRPr="00C82305">
        <w:rPr>
          <w:rFonts w:ascii="Times New Roman" w:eastAsia="Calibri" w:hAnsi="Times New Roman" w:cs="Times New Roman"/>
          <w:color w:val="000000"/>
          <w:sz w:val="28"/>
          <w:szCs w:val="28"/>
        </w:rPr>
        <w:t>обговорє</w:t>
      </w:r>
      <w:proofErr w:type="spellEnd"/>
      <w:r w:rsidRPr="00C82305">
        <w:rPr>
          <w:rFonts w:ascii="Times New Roman" w:eastAsia="Calibri" w:hAnsi="Times New Roman" w:cs="Times New Roman"/>
          <w:color w:val="000000"/>
          <w:sz w:val="28"/>
          <w:szCs w:val="28"/>
        </w:rPr>
        <w:t xml:space="preserve">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ухвалює рішення щодо відзначення, морального та матеріального заохочення учнів, працівників мистецької школи та інших учасників освітнього процесу;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має право ініціювати проведення позапланового інституційного аудиту та громадської акредитації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розглядає інші питання, віднесені законом та нормативними актами до її повноважень.</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Рішення педагогічної ради вводяться в дію наказами директора.</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Директор закладу є головою педагогічної ради. </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Обов’язки секретаря виконує один з педагогічних працівників, який обирається строком на один рік.</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lastRenderedPageBreak/>
        <w:tab/>
        <w:t>Робота педагогічної ради проводиться на постійній основі, засідання педагогічної ради відповідно до потреб Закладу. Обов’язковим є проведення засідань педагогічної ради на початку та в кінці навчального року, а також після кожної навчальної чверті.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3.7. Піклувальна рада сприяє вирішенню перспективних завдань розвитку Закладу,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Члени піклувальної ради мають право брати участь у роботі колегіальних органів Закладу з правом дорадчого голосу. До складу піклувальної ради не можуть входити здобувачі початкової мистецької освіти та працівники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Піклувальна рада має право:</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брати участь у визначенні стратегії (перспективного плану) розвитку Закладу та контролювати її (його) виконання;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сприяти залученню додаткових джерел фінансування;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аналізувати та оцінювати діяльність Закладу та його директора;</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контролювати виконання кошторису та/або бюджету Закладу і вносити відповідні рекомендації та пропозиції, що є обов’язковими для розгляду директором;</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вносити засновнику Закладу подання про заохочення або розірвання трудового договору (контракту) з директором з підстав, визначених законом;</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здійснювати інші права, визначені законодавством та/або статутом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3.8. Вищим органом громадського самоврядування Закладу є загальні збори колективу.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Повноваження, засади формування та діяльності загальних зборів </w:t>
      </w:r>
      <w:proofErr w:type="spellStart"/>
      <w:r w:rsidRPr="00C82305">
        <w:rPr>
          <w:rFonts w:ascii="Times New Roman" w:eastAsia="Calibri" w:hAnsi="Times New Roman" w:cs="Times New Roman"/>
          <w:color w:val="000000"/>
          <w:sz w:val="28"/>
          <w:szCs w:val="28"/>
        </w:rPr>
        <w:t>коллективу</w:t>
      </w:r>
      <w:proofErr w:type="spellEnd"/>
      <w:r w:rsidRPr="00C82305">
        <w:rPr>
          <w:rFonts w:ascii="Times New Roman" w:eastAsia="Calibri" w:hAnsi="Times New Roman" w:cs="Times New Roman"/>
          <w:color w:val="000000"/>
          <w:sz w:val="28"/>
          <w:szCs w:val="28"/>
        </w:rPr>
        <w:t xml:space="preserve"> визначаються законодавством.</w:t>
      </w:r>
    </w:p>
    <w:p w:rsidR="00C82305" w:rsidRPr="00C82305" w:rsidRDefault="00C82305" w:rsidP="00C82305">
      <w:pPr>
        <w:shd w:val="clear" w:color="auto" w:fill="FFFFFF"/>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Загальні збори </w:t>
      </w:r>
      <w:proofErr w:type="spellStart"/>
      <w:r w:rsidRPr="00C82305">
        <w:rPr>
          <w:rFonts w:ascii="Times New Roman" w:eastAsia="Calibri" w:hAnsi="Times New Roman" w:cs="Times New Roman"/>
          <w:color w:val="000000"/>
          <w:sz w:val="28"/>
          <w:szCs w:val="28"/>
        </w:rPr>
        <w:t>коллективу</w:t>
      </w:r>
      <w:proofErr w:type="spellEnd"/>
      <w:r w:rsidRPr="00C82305">
        <w:rPr>
          <w:rFonts w:ascii="Times New Roman" w:eastAsia="Calibri" w:hAnsi="Times New Roman" w:cs="Times New Roman"/>
          <w:color w:val="000000"/>
          <w:sz w:val="28"/>
          <w:szCs w:val="28"/>
        </w:rPr>
        <w:t xml:space="preserve"> мають права (повноваження), визначені  Законом України «Про </w:t>
      </w:r>
      <w:proofErr w:type="spellStart"/>
      <w:r w:rsidRPr="00C82305">
        <w:rPr>
          <w:rFonts w:ascii="Times New Roman" w:eastAsia="Calibri" w:hAnsi="Times New Roman" w:cs="Times New Roman"/>
          <w:color w:val="000000"/>
          <w:sz w:val="28"/>
          <w:szCs w:val="28"/>
        </w:rPr>
        <w:t>позашкільнуосвіту</w:t>
      </w:r>
      <w:proofErr w:type="spellEnd"/>
      <w:r w:rsidRPr="00C82305">
        <w:rPr>
          <w:rFonts w:ascii="Times New Roman" w:eastAsia="Calibri" w:hAnsi="Times New Roman" w:cs="Times New Roman"/>
          <w:color w:val="000000"/>
          <w:sz w:val="28"/>
          <w:szCs w:val="28"/>
        </w:rPr>
        <w:t>».</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Рішенням загальних зборів може створюватися рада Закладу, </w:t>
      </w:r>
      <w:proofErr w:type="spellStart"/>
      <w:r w:rsidRPr="00C82305">
        <w:rPr>
          <w:rFonts w:ascii="Times New Roman" w:eastAsia="Calibri" w:hAnsi="Times New Roman" w:cs="Times New Roman"/>
          <w:color w:val="000000"/>
          <w:sz w:val="28"/>
          <w:szCs w:val="28"/>
        </w:rPr>
        <w:t>щодіє</w:t>
      </w:r>
      <w:proofErr w:type="spellEnd"/>
      <w:r w:rsidRPr="00C82305">
        <w:rPr>
          <w:rFonts w:ascii="Times New Roman" w:eastAsia="Calibri" w:hAnsi="Times New Roman" w:cs="Times New Roman"/>
          <w:color w:val="000000"/>
          <w:sz w:val="28"/>
          <w:szCs w:val="28"/>
        </w:rPr>
        <w:t xml:space="preserve"> в період між загальними зборами.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Кількість членів ради Закладу визначається загальними зборами трудового колективу.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lastRenderedPageBreak/>
        <w:tab/>
        <w:t>До складу ради Закладу делегуються завідуючі відділеннями, відділами, окремі педагогічні працівники, представники громадських організацій та керівництва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Засідання ради є правочинним, якщо в ньому бере участь не менше 2/3 її членів. Рішення приймаються більшістю голосів членів ради, присутніх на засіданні. Рішення ради мають рекомендаційний характер. Засідання ради оформлюються протоколами.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3.9. Директор Закладу не зобов’язаний виконувати рішення органів громадського самоврядування, якщо вони суперечать законодавству та цьому Статуту.</w:t>
      </w:r>
    </w:p>
    <w:p w:rsidR="00C82305" w:rsidRPr="00C82305" w:rsidRDefault="00C82305" w:rsidP="00C82305">
      <w:pPr>
        <w:autoSpaceDE w:val="0"/>
        <w:autoSpaceDN w:val="0"/>
        <w:adjustRightInd w:val="0"/>
        <w:jc w:val="center"/>
        <w:outlineLvl w:val="0"/>
        <w:rPr>
          <w:rFonts w:ascii="Times New Roman" w:eastAsia="Calibri" w:hAnsi="Times New Roman" w:cs="Times New Roman"/>
          <w:b/>
          <w:bCs/>
          <w:sz w:val="28"/>
          <w:szCs w:val="28"/>
          <w:lang w:eastAsia="uk-UA"/>
        </w:rPr>
      </w:pPr>
      <w:r w:rsidRPr="00C82305">
        <w:rPr>
          <w:rFonts w:ascii="Times New Roman" w:eastAsia="Calibri" w:hAnsi="Times New Roman" w:cs="Times New Roman"/>
          <w:b/>
          <w:bCs/>
          <w:color w:val="000000"/>
          <w:sz w:val="28"/>
          <w:szCs w:val="28"/>
        </w:rPr>
        <w:t xml:space="preserve">4. </w:t>
      </w:r>
      <w:r w:rsidRPr="00C82305">
        <w:rPr>
          <w:rFonts w:ascii="Times New Roman" w:eastAsia="Calibri" w:hAnsi="Times New Roman" w:cs="Times New Roman"/>
          <w:b/>
          <w:bCs/>
          <w:sz w:val="28"/>
          <w:szCs w:val="28"/>
          <w:lang w:eastAsia="uk-UA"/>
        </w:rPr>
        <w:t>ОРГАНІЗАЦІЯ ОСВІТНЬОГО ПРОЦЕСУ</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4.1. Право вступу до Закладу мають громадяни України. Іноземці та особи без громадянства, які перебувають в Україні на законних підставах, вступають до Закладу в порядку, встановленому для громадян України.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4.2. Зарахування учнів до Закладу може здійснюватися протягом навчального року як на </w:t>
      </w:r>
      <w:proofErr w:type="spellStart"/>
      <w:r w:rsidRPr="00C82305">
        <w:rPr>
          <w:rFonts w:ascii="Times New Roman" w:eastAsia="Calibri" w:hAnsi="Times New Roman" w:cs="Times New Roman"/>
          <w:sz w:val="28"/>
          <w:szCs w:val="28"/>
        </w:rPr>
        <w:t>безконкурсній</w:t>
      </w:r>
      <w:proofErr w:type="spellEnd"/>
      <w:r w:rsidRPr="00C82305">
        <w:rPr>
          <w:rFonts w:ascii="Times New Roman" w:eastAsia="Calibri" w:hAnsi="Times New Roman" w:cs="Times New Roman"/>
          <w:sz w:val="28"/>
          <w:szCs w:val="28"/>
        </w:rPr>
        <w:t xml:space="preserve">  основі, так і за конкурсом на підставі укладеного договору про надання освітніх послуг. До договору додається довідка медичного закладу про відсутність протипоказань до занять у закладі та копія свідоцтва про народження, ідентифікаційного номера вступника, копія паспорта фізичної особи, з якою укладається договір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 Порядок i строки проведення вступних іспитів і вимоги до учнів під час проведення конкурсних іспитів визначаються педагогічною радою. Зарахування на навчання проводиться наказом директора.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4.3. Заклад проводить прийом на навчання дітей віком від 6років і старших (підлітків, дорослих). Для дітей дошкільного віку та підлітків термін навчання визначається за бажанням батьків або їхніх законних представників. Дорослі самостійно обирають предмет навчання та термін його вивчення. Для дітей, підлітків та дорослих, яким надаються додаткові платні освітні послуги, програми визначаються педагогічною радою і затверджуються директором закладу.</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 4.4. Документація закладу, яка регламентує організацію та проведення освітнього процесу і адміністративно-господарську діяльність, ведеться за </w:t>
      </w:r>
      <w:r w:rsidRPr="00C82305">
        <w:rPr>
          <w:rFonts w:ascii="Times New Roman" w:eastAsia="Calibri" w:hAnsi="Times New Roman" w:cs="Times New Roman"/>
          <w:sz w:val="28"/>
          <w:szCs w:val="28"/>
        </w:rPr>
        <w:lastRenderedPageBreak/>
        <w:t xml:space="preserve">зразками і формами, затвердженими Міністерством культури України відповідно до вимог чинного законодавства.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4.5. Заклад подає статистичні звіти у відповідності до вимог органів державної статистики.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4.6. Організація освітнього процесу в закладі здійснюється відповідно до плану, який розробляється педагогічною радою та затверджується директором. 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w:t>
      </w:r>
      <w:proofErr w:type="spellStart"/>
      <w:r w:rsidRPr="00C82305">
        <w:rPr>
          <w:rFonts w:ascii="Times New Roman" w:eastAsia="Calibri" w:hAnsi="Times New Roman" w:cs="Times New Roman"/>
          <w:sz w:val="28"/>
          <w:szCs w:val="28"/>
        </w:rPr>
        <w:t>процессу</w:t>
      </w:r>
      <w:proofErr w:type="spellEnd"/>
      <w:r w:rsidRPr="00C82305">
        <w:rPr>
          <w:rFonts w:ascii="Times New Roman" w:eastAsia="Calibri" w:hAnsi="Times New Roman" w:cs="Times New Roman"/>
          <w:sz w:val="28"/>
          <w:szCs w:val="28"/>
        </w:rPr>
        <w:t xml:space="preserve"> у межах часу, передбаченого освітньою програмою, з дотриманням вимог частини першої статті 17 Закону України «Про </w:t>
      </w:r>
      <w:proofErr w:type="spellStart"/>
      <w:r w:rsidRPr="00C82305">
        <w:rPr>
          <w:rFonts w:ascii="Times New Roman" w:eastAsia="Calibri" w:hAnsi="Times New Roman" w:cs="Times New Roman"/>
          <w:sz w:val="28"/>
          <w:szCs w:val="28"/>
        </w:rPr>
        <w:t>позашкільнуосвіту</w:t>
      </w:r>
      <w:proofErr w:type="spellEnd"/>
      <w:r w:rsidRPr="00C82305">
        <w:rPr>
          <w:rFonts w:ascii="Times New Roman" w:eastAsia="Calibri" w:hAnsi="Times New Roman" w:cs="Times New Roman"/>
          <w:sz w:val="28"/>
          <w:szCs w:val="28"/>
        </w:rPr>
        <w:t xml:space="preserve">». Навчальний рік у закладі починається 1 вересня. Дата закінчення навчального року, терміни шкільних канікул визначаються директором закладу згідно із строками, встановленими Міністерством освіти і науки України. Формування контингенту учнів, комплектування навчальних груп та інших творчих об'єднань у закладі здійснюється у період з 01 до 15 вересня, що є робочим часом викладача. У канікулярні, вихідні, святкові та неробочі дні заклад може працювати за окремим планом, затвердженим її директором. У зонах екологічного лиха місцевими органами влади або органами місцевого самоврядування може встановлюватися особливий режим роботи закладу відповідно до законодавства.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4.7. У період епідемій заклад може працювати за особливим режимом роботи, встановленим відповідним органом державної та виконавчої влади і затвердженим наказом директора закладу.</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4.8. Освітній процес в закладі здійснюється диференційовано відповідно до індивідуальних можливостей, запитів, інтересів, нахилів, здібностей учнів з урахуванням їхнього віку, психофізичних особливостей, стану здоров'я і здійснюється за освітніми програмами. Термін навчання учнів закладу визначається відповідно до Типових освітніх програм та навчальних планів, затверджених Міністерством культури, або створених Закладом. Заклад може здійснювати освітній процес за власними, в тому числі наскрізними освітніми програмами, або типовими освітніми програмами, що затверджуються Міністерством культури. Для осіб з особливими освітніми потребами закладом можуть розроблятися </w:t>
      </w:r>
      <w:proofErr w:type="spellStart"/>
      <w:r w:rsidRPr="00C82305">
        <w:rPr>
          <w:rFonts w:ascii="Times New Roman" w:eastAsia="Calibri" w:hAnsi="Times New Roman" w:cs="Times New Roman"/>
          <w:sz w:val="28"/>
          <w:szCs w:val="28"/>
        </w:rPr>
        <w:t>окрем</w:t>
      </w:r>
      <w:proofErr w:type="spellEnd"/>
      <w:r w:rsidRPr="00C82305">
        <w:rPr>
          <w:rFonts w:ascii="Times New Roman" w:eastAsia="Calibri" w:hAnsi="Times New Roman" w:cs="Times New Roman"/>
          <w:sz w:val="28"/>
          <w:szCs w:val="28"/>
        </w:rPr>
        <w:t xml:space="preserve"> освітні програми за підрівнями початкової мистецької освіти або до освітніх програм, за якими працює заклад, може включатися корекційно-</w:t>
      </w:r>
      <w:proofErr w:type="spellStart"/>
      <w:r w:rsidRPr="00C82305">
        <w:rPr>
          <w:rFonts w:ascii="Times New Roman" w:eastAsia="Calibri" w:hAnsi="Times New Roman" w:cs="Times New Roman"/>
          <w:sz w:val="28"/>
          <w:szCs w:val="28"/>
        </w:rPr>
        <w:t>розвитковий</w:t>
      </w:r>
      <w:proofErr w:type="spellEnd"/>
      <w:r w:rsidRPr="00C82305">
        <w:rPr>
          <w:rFonts w:ascii="Times New Roman" w:eastAsia="Calibri" w:hAnsi="Times New Roman" w:cs="Times New Roman"/>
          <w:sz w:val="28"/>
          <w:szCs w:val="28"/>
        </w:rPr>
        <w:t xml:space="preserve"> складник. На підставі освітньої програми заклад складає та затверджує річний план роботи, навчальний план та розклад уроків (занять), що конкретизують організацію освітнього процесу. У річному </w:t>
      </w:r>
      <w:r w:rsidRPr="00C82305">
        <w:rPr>
          <w:rFonts w:ascii="Times New Roman" w:eastAsia="Calibri" w:hAnsi="Times New Roman" w:cs="Times New Roman"/>
          <w:sz w:val="28"/>
          <w:szCs w:val="28"/>
        </w:rPr>
        <w:lastRenderedPageBreak/>
        <w:t xml:space="preserve">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закладі. Перерви між </w:t>
      </w:r>
      <w:proofErr w:type="spellStart"/>
      <w:r w:rsidRPr="00C82305">
        <w:rPr>
          <w:rFonts w:ascii="Times New Roman" w:eastAsia="Calibri" w:hAnsi="Times New Roman" w:cs="Times New Roman"/>
          <w:sz w:val="28"/>
          <w:szCs w:val="28"/>
        </w:rPr>
        <w:t>уроками</w:t>
      </w:r>
      <w:proofErr w:type="spellEnd"/>
      <w:r w:rsidRPr="00C82305">
        <w:rPr>
          <w:rFonts w:ascii="Times New Roman" w:eastAsia="Calibri" w:hAnsi="Times New Roman" w:cs="Times New Roman"/>
          <w:sz w:val="28"/>
          <w:szCs w:val="28"/>
        </w:rPr>
        <w:t xml:space="preserve"> (навчальними заняттями) є робочим часом педагогічного працівника. Розрахунок навчальних годин на кожного учня та загальної кількості годин, які фінансуються за рахунок коштів місцевого бюджету, здійснюється в межах загального обсягу годин інваріантного та варіативного складників освітньої програми, конкретизованого в навчальному плані. Групи комплектуються залежно від можливостей організації освітнього процесу, виходячи із середньої наповнюваності груп. Загальна кількість груп не може перевищувати їх кількості, що визначена розрахунком навчальних годин.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4.9. Форми роботи, її види, перелік уроків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закладу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 Освітній </w:t>
      </w:r>
      <w:proofErr w:type="spellStart"/>
      <w:r w:rsidRPr="00C82305">
        <w:rPr>
          <w:rFonts w:ascii="Times New Roman" w:eastAsia="Calibri" w:hAnsi="Times New Roman" w:cs="Times New Roman"/>
          <w:sz w:val="28"/>
          <w:szCs w:val="28"/>
        </w:rPr>
        <w:t>процесс</w:t>
      </w:r>
      <w:proofErr w:type="spellEnd"/>
      <w:r w:rsidRPr="00C82305">
        <w:rPr>
          <w:rFonts w:ascii="Times New Roman" w:eastAsia="Calibri" w:hAnsi="Times New Roman" w:cs="Times New Roman"/>
          <w:sz w:val="28"/>
          <w:szCs w:val="28"/>
        </w:rPr>
        <w:t xml:space="preserve"> поєднує індивідуальні і колективні форми роботи:  групові </w:t>
      </w:r>
      <w:proofErr w:type="spellStart"/>
      <w:r w:rsidRPr="00C82305">
        <w:rPr>
          <w:rFonts w:ascii="Times New Roman" w:eastAsia="Calibri" w:hAnsi="Times New Roman" w:cs="Times New Roman"/>
          <w:sz w:val="28"/>
          <w:szCs w:val="28"/>
        </w:rPr>
        <w:t>уроки</w:t>
      </w:r>
      <w:proofErr w:type="spellEnd"/>
      <w:r w:rsidRPr="00C82305">
        <w:rPr>
          <w:rFonts w:ascii="Times New Roman" w:eastAsia="Calibri" w:hAnsi="Times New Roman" w:cs="Times New Roman"/>
          <w:sz w:val="28"/>
          <w:szCs w:val="28"/>
        </w:rPr>
        <w:t xml:space="preserve">; перегляди </w:t>
      </w:r>
      <w:proofErr w:type="spellStart"/>
      <w:r w:rsidRPr="00C82305">
        <w:rPr>
          <w:rFonts w:ascii="Times New Roman" w:eastAsia="Calibri" w:hAnsi="Times New Roman" w:cs="Times New Roman"/>
          <w:sz w:val="28"/>
          <w:szCs w:val="28"/>
        </w:rPr>
        <w:t>навчальнихробіт</w:t>
      </w:r>
      <w:proofErr w:type="spellEnd"/>
      <w:r w:rsidRPr="00C82305">
        <w:rPr>
          <w:rFonts w:ascii="Times New Roman" w:eastAsia="Calibri" w:hAnsi="Times New Roman" w:cs="Times New Roman"/>
          <w:sz w:val="28"/>
          <w:szCs w:val="28"/>
        </w:rPr>
        <w:t xml:space="preserve">, вистави, конкурси, фестивалі, олімпіади,  лекції, бесіди, вікторини, екскурсії; позаурочні та позакласні заходи.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4.10. Строки проведення контрольних заходів (заліків, контрольних уроків,  іспитів, переглядів </w:t>
      </w:r>
      <w:proofErr w:type="spellStart"/>
      <w:r w:rsidRPr="00C82305">
        <w:rPr>
          <w:rFonts w:ascii="Times New Roman" w:eastAsia="Calibri" w:hAnsi="Times New Roman" w:cs="Times New Roman"/>
          <w:sz w:val="28"/>
          <w:szCs w:val="28"/>
        </w:rPr>
        <w:t>навчальнихробіт</w:t>
      </w:r>
      <w:proofErr w:type="spellEnd"/>
      <w:r w:rsidRPr="00C82305">
        <w:rPr>
          <w:rFonts w:ascii="Times New Roman" w:eastAsia="Calibri" w:hAnsi="Times New Roman" w:cs="Times New Roman"/>
          <w:sz w:val="28"/>
          <w:szCs w:val="28"/>
        </w:rPr>
        <w:t xml:space="preserve">) визначаються Закладом.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4.11. Основною формою роботи є урок. Тривалість одного уроку в закладі визначається освітніми програмами і навчальними планами і становить для учнів: </w:t>
      </w:r>
      <w:proofErr w:type="spellStart"/>
      <w:r w:rsidRPr="00C82305">
        <w:rPr>
          <w:rFonts w:ascii="Times New Roman" w:eastAsia="Calibri" w:hAnsi="Times New Roman" w:cs="Times New Roman"/>
          <w:sz w:val="28"/>
          <w:szCs w:val="28"/>
        </w:rPr>
        <w:t>вікомвід</w:t>
      </w:r>
      <w:proofErr w:type="spellEnd"/>
      <w:r w:rsidRPr="00C82305">
        <w:rPr>
          <w:rFonts w:ascii="Times New Roman" w:eastAsia="Calibri" w:hAnsi="Times New Roman" w:cs="Times New Roman"/>
          <w:sz w:val="28"/>
          <w:szCs w:val="28"/>
        </w:rPr>
        <w:t xml:space="preserve"> 6 до 7 років – 35 хвилин; старшого віку – 45 хвилин. Кількість, тривалість та послідовність уроків і перерв між ними визначається розкладами, що затверджуються заступником директора з навчальної роботи.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4.12. Питання внутрішнього переведення учнів закладу,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закладом в порядку, визначеному планом організації освітнього процесу.</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 4.13. Експериментальні освітні програми  складаються закладом з урахуванням типових. Запровадження експериментальних освітніх </w:t>
      </w:r>
      <w:proofErr w:type="spellStart"/>
      <w:r w:rsidRPr="00C82305">
        <w:rPr>
          <w:rFonts w:ascii="Times New Roman" w:eastAsia="Calibri" w:hAnsi="Times New Roman" w:cs="Times New Roman"/>
          <w:sz w:val="28"/>
          <w:szCs w:val="28"/>
        </w:rPr>
        <w:t>программ</w:t>
      </w:r>
      <w:proofErr w:type="spellEnd"/>
      <w:r w:rsidRPr="00C82305">
        <w:rPr>
          <w:rFonts w:ascii="Times New Roman" w:eastAsia="Calibri" w:hAnsi="Times New Roman" w:cs="Times New Roman"/>
          <w:sz w:val="28"/>
          <w:szCs w:val="28"/>
        </w:rPr>
        <w:t xml:space="preserve"> </w:t>
      </w:r>
      <w:r w:rsidRPr="00C82305">
        <w:rPr>
          <w:rFonts w:ascii="Times New Roman" w:eastAsia="Calibri" w:hAnsi="Times New Roman" w:cs="Times New Roman"/>
          <w:sz w:val="28"/>
          <w:szCs w:val="28"/>
        </w:rPr>
        <w:lastRenderedPageBreak/>
        <w:t xml:space="preserve">здійснюється відповідно до законодавства України за спільним рішенням  Міністерства культури України та Академії педагогічних наук України.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4.14. Нормативом для розрахунку навчальних годин є робочий навчальний план, створений на підставі освітньої програми, обраної закладом для організації освітнього процесу.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4.15. У закладі можуть функціонувати методичні об'єднання, що охоплюють учасників навчально-виховного процесу та спеціалістів певного професійного спрямування. Методичні об'єднання створюються у закладі для координації методичної, організаційної та практичної діяльності закладу.</w:t>
      </w:r>
      <w:r w:rsidRPr="00C82305">
        <w:rPr>
          <w:rFonts w:ascii="Times New Roman" w:eastAsia="Calibri" w:hAnsi="Times New Roman" w:cs="Times New Roman"/>
          <w:sz w:val="28"/>
          <w:szCs w:val="28"/>
        </w:rPr>
        <w:tab/>
        <w:t xml:space="preserve">4.16. Оцінювання досягнутих учнями результатів навчання здійснюється в порядку і за критеріями, визначеними типовою освітньою програмою, що затверджена Міністерством культури.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 Підсумкове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w:t>
      </w:r>
      <w:proofErr w:type="spellStart"/>
      <w:r w:rsidRPr="00C82305">
        <w:rPr>
          <w:rFonts w:ascii="Times New Roman" w:eastAsia="Calibri" w:hAnsi="Times New Roman" w:cs="Times New Roman"/>
          <w:sz w:val="28"/>
          <w:szCs w:val="28"/>
        </w:rPr>
        <w:t>программою</w:t>
      </w:r>
      <w:proofErr w:type="spellEnd"/>
      <w:r w:rsidRPr="00C82305">
        <w:rPr>
          <w:rFonts w:ascii="Times New Roman" w:eastAsia="Calibri" w:hAnsi="Times New Roman" w:cs="Times New Roman"/>
          <w:sz w:val="28"/>
          <w:szCs w:val="28"/>
        </w:rPr>
        <w:t xml:space="preserve"> може бути встановлена інша система оцінювання результатів навчання учнів.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4.17. 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 Підсумкова оцінка з предметів, з яких проводяться іспити, виставляється екзаменаційною комісією на підставі оцінок за рік та екзаменаційних оцінок. Оцінка за рік з предметів виставляється  не </w:t>
      </w:r>
      <w:proofErr w:type="spellStart"/>
      <w:r w:rsidRPr="00C82305">
        <w:rPr>
          <w:rFonts w:ascii="Times New Roman" w:eastAsia="Calibri" w:hAnsi="Times New Roman" w:cs="Times New Roman"/>
          <w:sz w:val="28"/>
          <w:szCs w:val="28"/>
        </w:rPr>
        <w:t>пізнішеніж</w:t>
      </w:r>
      <w:proofErr w:type="spellEnd"/>
      <w:r w:rsidRPr="00C82305">
        <w:rPr>
          <w:rFonts w:ascii="Times New Roman" w:eastAsia="Calibri" w:hAnsi="Times New Roman" w:cs="Times New Roman"/>
          <w:sz w:val="28"/>
          <w:szCs w:val="28"/>
        </w:rPr>
        <w:t xml:space="preserve"> за 5 днів до закінчення навчального року. Оцінка за рік може бути змінена рішенням педагогічної ради.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4.18. Питання, пов’язані із звільненням учнів від здачі іспитів або перенесенням їх строків, вирішуються директором закладу на підставі подання відділень, відділів за наявності відповідних документів.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4.19. Питання щодо переведення учнів до наступного класу, призначення повторних перевідних контрольних заходів у зв'язку з невиконанням програмних вимог освітньої програми, призначення терміну здачі матеріалу з предметів, </w:t>
      </w:r>
      <w:proofErr w:type="spellStart"/>
      <w:r w:rsidRPr="00C82305">
        <w:rPr>
          <w:rFonts w:ascii="Times New Roman" w:eastAsia="Calibri" w:hAnsi="Times New Roman" w:cs="Times New Roman"/>
          <w:sz w:val="28"/>
          <w:szCs w:val="28"/>
        </w:rPr>
        <w:t>программами</w:t>
      </w:r>
      <w:proofErr w:type="spellEnd"/>
      <w:r w:rsidRPr="00C82305">
        <w:rPr>
          <w:rFonts w:ascii="Times New Roman" w:eastAsia="Calibri" w:hAnsi="Times New Roman" w:cs="Times New Roman"/>
          <w:sz w:val="28"/>
          <w:szCs w:val="28"/>
        </w:rPr>
        <w:t xml:space="preserve"> яких контрольні заходи не передбачені, залишення на повторний рік навчання та виключення із закладу (при умові систематичного невиконання вимог освітньої програми та програми з предмета), видачі </w:t>
      </w:r>
      <w:proofErr w:type="spellStart"/>
      <w:r w:rsidRPr="00C82305">
        <w:rPr>
          <w:rFonts w:ascii="Times New Roman" w:eastAsia="Calibri" w:hAnsi="Times New Roman" w:cs="Times New Roman"/>
          <w:sz w:val="28"/>
          <w:szCs w:val="28"/>
        </w:rPr>
        <w:t>свідоцтв</w:t>
      </w:r>
      <w:proofErr w:type="spellEnd"/>
      <w:r w:rsidRPr="00C82305">
        <w:rPr>
          <w:rFonts w:ascii="Times New Roman" w:eastAsia="Calibri" w:hAnsi="Times New Roman" w:cs="Times New Roman"/>
          <w:sz w:val="28"/>
          <w:szCs w:val="28"/>
        </w:rPr>
        <w:t xml:space="preserve"> випускникам вирішуються педагогічною радою та затверджуються </w:t>
      </w:r>
      <w:r w:rsidRPr="00C82305">
        <w:rPr>
          <w:rFonts w:ascii="Times New Roman" w:eastAsia="Calibri" w:hAnsi="Times New Roman" w:cs="Times New Roman"/>
          <w:sz w:val="28"/>
          <w:szCs w:val="28"/>
        </w:rPr>
        <w:lastRenderedPageBreak/>
        <w:t xml:space="preserve">наказами директора закладу. Повторні перездачі повинні бути завершені, як правило, до 20 вересня наступного навчального року.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4.20. Учні, які у повному обсязі виконали освітню програму, в установленому порядку склали кваліфікаційні іспити, продемонстрували досягнення передбачених нею навчальних результатів, отримують свідоцтво про початкову мистецьку освіту за формою, затвердженою Міністерством культури. Виготовлення </w:t>
      </w:r>
      <w:proofErr w:type="spellStart"/>
      <w:r w:rsidRPr="00C82305">
        <w:rPr>
          <w:rFonts w:ascii="Times New Roman" w:eastAsia="Calibri" w:hAnsi="Times New Roman" w:cs="Times New Roman"/>
          <w:sz w:val="28"/>
          <w:szCs w:val="28"/>
        </w:rPr>
        <w:t>Свідоцтв</w:t>
      </w:r>
      <w:proofErr w:type="spellEnd"/>
      <w:r w:rsidRPr="00C82305">
        <w:rPr>
          <w:rFonts w:ascii="Times New Roman" w:eastAsia="Calibri" w:hAnsi="Times New Roman" w:cs="Times New Roman"/>
          <w:sz w:val="28"/>
          <w:szCs w:val="28"/>
        </w:rPr>
        <w:t xml:space="preserve"> здійснюється за рахунок коштів місцевого бюджету. Учням, які не завершили навчання за освітньою </w:t>
      </w:r>
      <w:proofErr w:type="spellStart"/>
      <w:r w:rsidRPr="00C82305">
        <w:rPr>
          <w:rFonts w:ascii="Times New Roman" w:eastAsia="Calibri" w:hAnsi="Times New Roman" w:cs="Times New Roman"/>
          <w:sz w:val="28"/>
          <w:szCs w:val="28"/>
        </w:rPr>
        <w:t>программою</w:t>
      </w:r>
      <w:proofErr w:type="spellEnd"/>
      <w:r w:rsidRPr="00C82305">
        <w:rPr>
          <w:rFonts w:ascii="Times New Roman" w:eastAsia="Calibri" w:hAnsi="Times New Roman" w:cs="Times New Roman"/>
          <w:sz w:val="28"/>
          <w:szCs w:val="28"/>
        </w:rPr>
        <w:t xml:space="preserve"> або не продемонстрували досягнення передбачених нею навчальних результатів, за запитом учня або його законного представника директор закладу може видати довідку про фактичний рівень та обсяг опанування освітньої програми. Для одержання Свідоцтва цим учням надається право повторного іспиту (іспитів) у першому семестрі наступного навчального року.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4.21. Учням, які хворіли під час випускних іспитів, при умові повного виконання освітньої програми, видається Свідоцтво про закінчення закладу на підставі річних оцінок, а для  випускників художньої школи (художнього відділення закладу мистецтв) за  умови виконання випускної роботи.</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4.22. Учні, які мають високі досягнення у вивченні всіх предметів (дисциплін) за поточний навчальний рік, нагороджуються похвальним листом «За високі досягнення у навчанні». Рішення про заохочення приймається педагогічною радою за поданням відділень або відділів.</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4.23. За рішенням директора закладу виключення учня може проводитися при невнесенні плати за навчання протягом двох місяців, у </w:t>
      </w:r>
      <w:proofErr w:type="spellStart"/>
      <w:r w:rsidRPr="00C82305">
        <w:rPr>
          <w:rFonts w:ascii="Times New Roman" w:eastAsia="Calibri" w:hAnsi="Times New Roman" w:cs="Times New Roman"/>
          <w:sz w:val="28"/>
          <w:szCs w:val="28"/>
        </w:rPr>
        <w:t>группах</w:t>
      </w:r>
      <w:proofErr w:type="spellEnd"/>
      <w:r w:rsidRPr="00C82305">
        <w:rPr>
          <w:rFonts w:ascii="Times New Roman" w:eastAsia="Calibri" w:hAnsi="Times New Roman" w:cs="Times New Roman"/>
          <w:sz w:val="28"/>
          <w:szCs w:val="28"/>
        </w:rPr>
        <w:t xml:space="preserve"> самоокупності – одного місяця.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4.24. Освітній процес у закладі є вільним від втручання політичних партій, громадських, релігійних організацій.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ab/>
        <w:t xml:space="preserve">4.25. Заклад проводить методичну та організаційну роботу, спрямовану на вдосконалення програм, змісту, форм і методів навчання. Ці завдання виконують методичні об'єднання, інші фахові формування, зокрема школа педагогічного наставництва. Методична робота щороку планується закладом і включає заходи з обміну педагогічним досвідом, вирішення педагогічних проблем, що спрямовані на підвищення якості початкової мистецької освіти. </w:t>
      </w:r>
      <w:r w:rsidRPr="00C82305">
        <w:rPr>
          <w:rFonts w:ascii="Times New Roman" w:eastAsia="Calibri" w:hAnsi="Times New Roman" w:cs="Times New Roman"/>
          <w:sz w:val="28"/>
          <w:szCs w:val="28"/>
        </w:rPr>
        <w:tab/>
        <w:t xml:space="preserve">4.26. На підставі проведених на базі закладу заходів з підвищення кваліфікації директор має право видавати педагогічним працівникам, які взяли в них участь, відповідні довідки (сертифікати). Участь педагогічних </w:t>
      </w:r>
      <w:r w:rsidRPr="00C82305">
        <w:rPr>
          <w:rFonts w:ascii="Times New Roman" w:eastAsia="Calibri" w:hAnsi="Times New Roman" w:cs="Times New Roman"/>
          <w:sz w:val="28"/>
          <w:szCs w:val="28"/>
        </w:rPr>
        <w:lastRenderedPageBreak/>
        <w:t xml:space="preserve">працівників у заходах підвищення кваліфікації засвідчується керівником закладу і є підставою для проведення атестації. </w:t>
      </w:r>
    </w:p>
    <w:p w:rsidR="00C82305" w:rsidRPr="00C82305" w:rsidRDefault="00C82305" w:rsidP="00C82305">
      <w:pPr>
        <w:jc w:val="both"/>
        <w:outlineLvl w:val="0"/>
        <w:rPr>
          <w:rFonts w:ascii="Times New Roman" w:eastAsia="Calibri" w:hAnsi="Times New Roman" w:cs="Times New Roman"/>
          <w:b/>
          <w:bCs/>
          <w:sz w:val="28"/>
          <w:szCs w:val="28"/>
          <w:lang w:eastAsia="uk-UA"/>
        </w:rPr>
      </w:pPr>
      <w:r w:rsidRPr="00C82305">
        <w:rPr>
          <w:rFonts w:ascii="Times New Roman" w:eastAsia="Calibri" w:hAnsi="Times New Roman" w:cs="Times New Roman"/>
          <w:b/>
          <w:bCs/>
          <w:sz w:val="28"/>
          <w:szCs w:val="28"/>
          <w:lang w:eastAsia="uk-UA"/>
        </w:rPr>
        <w:t>5. УЧАСНИКИ ОСВІТНЬОГО ПРОЦЕСУ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5.1. Учасниками освітнього процесу в Закладі є:</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Здобувачі початкової мистецької освіти – учні;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директор;</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педагогічні працівники, методисти;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спеціалісти, залучені до </w:t>
      </w:r>
      <w:proofErr w:type="spellStart"/>
      <w:r w:rsidRPr="00C82305">
        <w:rPr>
          <w:rFonts w:ascii="Times New Roman" w:eastAsia="Calibri" w:hAnsi="Times New Roman" w:cs="Times New Roman"/>
          <w:color w:val="000000"/>
          <w:sz w:val="28"/>
          <w:szCs w:val="28"/>
        </w:rPr>
        <w:t>освітньогопроцесу</w:t>
      </w:r>
      <w:proofErr w:type="spellEnd"/>
      <w:r w:rsidRPr="00C82305">
        <w:rPr>
          <w:rFonts w:ascii="Times New Roman" w:eastAsia="Calibri" w:hAnsi="Times New Roman" w:cs="Times New Roman"/>
          <w:color w:val="000000"/>
          <w:sz w:val="28"/>
          <w:szCs w:val="28"/>
        </w:rPr>
        <w:t>;</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батьки учнів або їхні законні представники;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представники підприємств, установ та організацій, які допомагають у провадженні освітнього процесу.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5.2. Учні Закладу мають гарантоване державою право на:</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доступ до початкової мистецької освіти відповідно до його запитів, здібностей, обдарувань, уподобань та інтересів;</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індивідуальну освітню траєкторію, яка реалізується, зокрема, через вільний вибір мистецької школи та освітніх програм, що нею пропонуються, видів, форм і темпу здобуття початкової мистецької освіти, методів і засобів навчання;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навчання декільком видам мистецтв;</w:t>
      </w:r>
      <w:r w:rsidRPr="00C82305">
        <w:rPr>
          <w:rFonts w:ascii="Times New Roman" w:eastAsia="Calibri" w:hAnsi="Times New Roman" w:cs="Times New Roman"/>
          <w:color w:val="000000"/>
          <w:sz w:val="28"/>
          <w:szCs w:val="28"/>
        </w:rPr>
        <w:tab/>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 xml:space="preserve">          якісні освітні послуги, здобуття початкової мистецької освіти за одним або кількома підрівнями та відповідним спрямуванням в межах освітніх програм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справедливе та об’єктивне оцінювання його результатів навчання та відзначення успіхів у навчанні та мистецькій діяльності;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свободу творчості, культурної та мистецької діяльності;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безпечні та нешкідливі умови навчання;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повагу до людської гідності;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вільне вираження поглядів, переконань;</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користування бібліотекою, навчальною, виробничою, культурною, побутовою, оздоровчою інфраструктурою Закладу та послугами його структурних підрозділів;</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доступ до інформаційних ресурсів і комунікацій, що використовуються в освітньому процесі;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lastRenderedPageBreak/>
        <w:tab/>
        <w:t>демонстрування своїх навчальних досягнень на культурно-митецьких заходах, зокрема конкурсах, оглядах, фестивалях, олімпіадах, виставках, тощо;</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участь у громадському самоврядуванні Закладу особисто або через своїх законних представників;</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інші необхідні умови для здобуття мистецької освіти, у тому числі для осіб з особливими освітніми потребами та із соціально незахищених верств населення.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5.3. Учні користуються правом переведення в межах Закладу з одної групи до іншої та переведення до іншого Закладу за наявності вільних місць та відповідності програмним вимогам. Переведення здійснюються наказом директора.</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5.4. Учні Закладу зобов’язані: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досягати результатів навчання, які передбачені нею;</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Поважати гідність, права, свободи та законні інтереси всіх учасників освітнього процесу, дотримуватися етичних норм;</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дбайливо та </w:t>
      </w:r>
      <w:proofErr w:type="spellStart"/>
      <w:r w:rsidRPr="00C82305">
        <w:rPr>
          <w:rFonts w:ascii="Times New Roman" w:eastAsia="Calibri" w:hAnsi="Times New Roman" w:cs="Times New Roman"/>
          <w:color w:val="000000"/>
          <w:sz w:val="28"/>
          <w:szCs w:val="28"/>
        </w:rPr>
        <w:t>відповідально</w:t>
      </w:r>
      <w:proofErr w:type="spellEnd"/>
      <w:r w:rsidRPr="00C82305">
        <w:rPr>
          <w:rFonts w:ascii="Times New Roman" w:eastAsia="Calibri" w:hAnsi="Times New Roman" w:cs="Times New Roman"/>
          <w:color w:val="000000"/>
          <w:sz w:val="28"/>
          <w:szCs w:val="28"/>
        </w:rPr>
        <w:t xml:space="preserve"> ставитися до власного здоров’я, здоров’я оточення, довкілля, майна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дотримуватися Статуту, правил внутрішнього розпорядку, а також умов договору про надання освітніх послуг.</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Учні мають також інші права та обов’язки, передбачені законодавством.</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5.5. Педагогічними працівниками Закладу є директор, заступники директора(за наявності), викладачі, методисти (за наявності), інші педагогічні працівники, на яких поширюються умови оплати праці педагогічних працівників.</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5.6. Педагогічні працівники Закладу мають право на:</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lastRenderedPageBreak/>
        <w:tab/>
        <w:t>академічну свободу, в тому числі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педагогічну ініціативу;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розроблення та впровадження авторських навчальних програм, проектів, освітніх </w:t>
      </w:r>
      <w:proofErr w:type="spellStart"/>
      <w:r w:rsidRPr="00C82305">
        <w:rPr>
          <w:rFonts w:ascii="Times New Roman" w:eastAsia="Calibri" w:hAnsi="Times New Roman" w:cs="Times New Roman"/>
          <w:color w:val="000000"/>
          <w:sz w:val="28"/>
          <w:szCs w:val="28"/>
        </w:rPr>
        <w:t>методик</w:t>
      </w:r>
      <w:proofErr w:type="spellEnd"/>
      <w:r w:rsidRPr="00C82305">
        <w:rPr>
          <w:rFonts w:ascii="Times New Roman" w:eastAsia="Calibri" w:hAnsi="Times New Roman" w:cs="Times New Roman"/>
          <w:color w:val="000000"/>
          <w:sz w:val="28"/>
          <w:szCs w:val="28"/>
        </w:rPr>
        <w:t xml:space="preserve"> і технологій, методів і засобів, насамперед </w:t>
      </w:r>
      <w:proofErr w:type="spellStart"/>
      <w:r w:rsidRPr="00C82305">
        <w:rPr>
          <w:rFonts w:ascii="Times New Roman" w:eastAsia="Calibri" w:hAnsi="Times New Roman" w:cs="Times New Roman"/>
          <w:color w:val="000000"/>
          <w:sz w:val="28"/>
          <w:szCs w:val="28"/>
        </w:rPr>
        <w:t>методик</w:t>
      </w:r>
      <w:proofErr w:type="spellEnd"/>
      <w:r w:rsidRPr="00C82305">
        <w:rPr>
          <w:rFonts w:ascii="Times New Roman" w:eastAsia="Calibri" w:hAnsi="Times New Roman" w:cs="Times New Roman"/>
          <w:color w:val="000000"/>
          <w:sz w:val="28"/>
          <w:szCs w:val="28"/>
        </w:rPr>
        <w:t xml:space="preserve"> </w:t>
      </w:r>
      <w:proofErr w:type="spellStart"/>
      <w:r w:rsidRPr="00C82305">
        <w:rPr>
          <w:rFonts w:ascii="Times New Roman" w:eastAsia="Calibri" w:hAnsi="Times New Roman" w:cs="Times New Roman"/>
          <w:color w:val="000000"/>
          <w:sz w:val="28"/>
          <w:szCs w:val="28"/>
        </w:rPr>
        <w:t>компетентнісного</w:t>
      </w:r>
      <w:proofErr w:type="spellEnd"/>
      <w:r w:rsidRPr="00C82305">
        <w:rPr>
          <w:rFonts w:ascii="Times New Roman" w:eastAsia="Calibri" w:hAnsi="Times New Roman" w:cs="Times New Roman"/>
          <w:color w:val="000000"/>
          <w:sz w:val="28"/>
          <w:szCs w:val="28"/>
        </w:rPr>
        <w:t xml:space="preserve"> навчання;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участь у роботі методичних об’єднань, нарад, зборів, у заходах, пов’язаних з організацією освітнього процесу;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користування бібліотекою, навчальною, виробничою, культурною, побутовою, оздоровчою інфраструктурою Закладу та послугами його структурних підрозділів;</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підвищення кваліфікації, вільний вибір освітніх програм, форм навчання, закладів освіти, установ та організацій, інших суб’єктів освітньої діяльності, </w:t>
      </w:r>
      <w:proofErr w:type="spellStart"/>
      <w:r w:rsidRPr="00C82305">
        <w:rPr>
          <w:rFonts w:ascii="Times New Roman" w:eastAsia="Calibri" w:hAnsi="Times New Roman" w:cs="Times New Roman"/>
          <w:color w:val="000000"/>
          <w:sz w:val="28"/>
          <w:szCs w:val="28"/>
        </w:rPr>
        <w:t>щоздійснюють</w:t>
      </w:r>
      <w:proofErr w:type="spellEnd"/>
      <w:r w:rsidRPr="00C82305">
        <w:rPr>
          <w:rFonts w:ascii="Times New Roman" w:eastAsia="Calibri" w:hAnsi="Times New Roman" w:cs="Times New Roman"/>
          <w:color w:val="000000"/>
          <w:sz w:val="28"/>
          <w:szCs w:val="28"/>
        </w:rPr>
        <w:t xml:space="preserve"> підвищення кваліфікації педагогічних працівників;</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проходження сертифікації відповідно до законодавства;</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доступ до інформаційних ресурсів і комунікацій, що використовуються в </w:t>
      </w:r>
      <w:proofErr w:type="spellStart"/>
      <w:r w:rsidRPr="00C82305">
        <w:rPr>
          <w:rFonts w:ascii="Times New Roman" w:eastAsia="Calibri" w:hAnsi="Times New Roman" w:cs="Times New Roman"/>
          <w:color w:val="000000"/>
          <w:sz w:val="28"/>
          <w:szCs w:val="28"/>
        </w:rPr>
        <w:t>освітньомупроцесі</w:t>
      </w:r>
      <w:proofErr w:type="spellEnd"/>
      <w:r w:rsidRPr="00C82305">
        <w:rPr>
          <w:rFonts w:ascii="Times New Roman" w:eastAsia="Calibri" w:hAnsi="Times New Roman" w:cs="Times New Roman"/>
          <w:color w:val="000000"/>
          <w:sz w:val="28"/>
          <w:szCs w:val="28"/>
        </w:rPr>
        <w:t>;</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r>
      <w:proofErr w:type="spellStart"/>
      <w:r w:rsidRPr="00C82305">
        <w:rPr>
          <w:rFonts w:ascii="Times New Roman" w:eastAsia="Calibri" w:hAnsi="Times New Roman" w:cs="Times New Roman"/>
          <w:color w:val="000000"/>
          <w:sz w:val="28"/>
          <w:szCs w:val="28"/>
        </w:rPr>
        <w:t>відзначенняуспіхів</w:t>
      </w:r>
      <w:proofErr w:type="spellEnd"/>
      <w:r w:rsidRPr="00C82305">
        <w:rPr>
          <w:rFonts w:ascii="Times New Roman" w:eastAsia="Calibri" w:hAnsi="Times New Roman" w:cs="Times New Roman"/>
          <w:color w:val="000000"/>
          <w:sz w:val="28"/>
          <w:szCs w:val="28"/>
        </w:rPr>
        <w:t xml:space="preserve"> у своїй професійній діяльності, справедливе та об’єктивне її оцінювання;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внесення керівництву Закладу та органам управління пропозицій щодо поліпшення </w:t>
      </w:r>
      <w:proofErr w:type="spellStart"/>
      <w:r w:rsidRPr="00C82305">
        <w:rPr>
          <w:rFonts w:ascii="Times New Roman" w:eastAsia="Calibri" w:hAnsi="Times New Roman" w:cs="Times New Roman"/>
          <w:color w:val="000000"/>
          <w:sz w:val="28"/>
          <w:szCs w:val="28"/>
        </w:rPr>
        <w:t>освітньогопроцесу</w:t>
      </w:r>
      <w:proofErr w:type="spellEnd"/>
      <w:r w:rsidRPr="00C82305">
        <w:rPr>
          <w:rFonts w:ascii="Times New Roman" w:eastAsia="Calibri" w:hAnsi="Times New Roman" w:cs="Times New Roman"/>
          <w:color w:val="000000"/>
          <w:sz w:val="28"/>
          <w:szCs w:val="28"/>
        </w:rPr>
        <w:t xml:space="preserve">,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w:t>
      </w:r>
      <w:r w:rsidRPr="00C82305">
        <w:rPr>
          <w:rFonts w:ascii="Times New Roman" w:eastAsia="Calibri" w:hAnsi="Times New Roman" w:cs="Times New Roman"/>
          <w:color w:val="000000"/>
          <w:sz w:val="28"/>
          <w:szCs w:val="28"/>
        </w:rPr>
        <w:tab/>
        <w:t>розпорядку, що діють у Закладі;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захист професійної честі та гідності;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індивідуальну освітню, творчу, мистецьку, наукову та іншу діяльність за межами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об’єднання у професійні спілки, участь в інших об’єднаннях громадян, діяльність яких не заборонена законодавством;</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безпечні та нешкідливі умови праці;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відпустку відповідно до законодавства;</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матеріальне заохочення за досягнення вагомих здобутків у освітньому процесі, громадській роботі, участь у позашкільних та позакласних заходах, виконання доручень дирекції, та з нагоди державних, </w:t>
      </w:r>
      <w:proofErr w:type="spellStart"/>
      <w:r w:rsidRPr="00C82305">
        <w:rPr>
          <w:rFonts w:ascii="Times New Roman" w:eastAsia="Calibri" w:hAnsi="Times New Roman" w:cs="Times New Roman"/>
          <w:color w:val="000000"/>
          <w:sz w:val="28"/>
          <w:szCs w:val="28"/>
        </w:rPr>
        <w:t>профеcійних</w:t>
      </w:r>
      <w:proofErr w:type="spellEnd"/>
      <w:r w:rsidRPr="00C82305">
        <w:rPr>
          <w:rFonts w:ascii="Times New Roman" w:eastAsia="Calibri" w:hAnsi="Times New Roman" w:cs="Times New Roman"/>
          <w:color w:val="000000"/>
          <w:sz w:val="28"/>
          <w:szCs w:val="28"/>
        </w:rPr>
        <w:t xml:space="preserve"> свят, </w:t>
      </w:r>
      <w:r w:rsidRPr="00C82305">
        <w:rPr>
          <w:rFonts w:ascii="Times New Roman" w:eastAsia="Calibri" w:hAnsi="Times New Roman" w:cs="Times New Roman"/>
          <w:color w:val="000000"/>
          <w:sz w:val="28"/>
          <w:szCs w:val="28"/>
        </w:rPr>
        <w:lastRenderedPageBreak/>
        <w:t>ювілейних дат тощо на підставі Колективного договору, Положень про преміювання та виплату грошової винагороди, Положення про роботу груп, які працюють на засадах самоокупності тощо;</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участь у громадському самоврядуванні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участь у роботі колегіальних органів управління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5.7. Педагогічні працівники зобов’язані: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Постійно підвищувати свій професійний і загальнокультурний рівні та педагогічну майстерність;</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Виконувати освітню програму для досягнення учнями передбачених нею результатів навчання;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Сприяти розвитку здібностей учнів, формуванню навичок здорового способу життя, дбати про їхнє фізичне і психічне здоров’я;</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Дотримуватися академічної доброчесності та забезпечувати її дотримання в освітньому процесі та в мистецькій діяльності;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Проходити атестацію в порядку, визначеному Міністерством культури України;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Дотримуватися педагогічної етики, поважати гідність, права, свободи і законні інтереси всіх учасників освітнього процесу;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82305" w:rsidRPr="00C82305" w:rsidRDefault="00C82305" w:rsidP="00C82305">
      <w:pPr>
        <w:shd w:val="clear" w:color="auto" w:fill="FFFFFF"/>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формувати в учнів усвідомлення необхідності дотримуватися  Конституції та </w:t>
      </w:r>
      <w:proofErr w:type="spellStart"/>
      <w:r w:rsidRPr="00C82305">
        <w:rPr>
          <w:rFonts w:ascii="Times New Roman" w:eastAsia="Calibri" w:hAnsi="Times New Roman" w:cs="Times New Roman"/>
          <w:color w:val="000000"/>
          <w:sz w:val="28"/>
          <w:szCs w:val="28"/>
        </w:rPr>
        <w:t>законівУкраїни</w:t>
      </w:r>
      <w:proofErr w:type="spellEnd"/>
      <w:r w:rsidRPr="00C82305">
        <w:rPr>
          <w:rFonts w:ascii="Times New Roman" w:eastAsia="Calibri" w:hAnsi="Times New Roman" w:cs="Times New Roman"/>
          <w:color w:val="000000"/>
          <w:sz w:val="28"/>
          <w:szCs w:val="28"/>
        </w:rPr>
        <w:t xml:space="preserve">, захищати суверенітет і територіальну </w:t>
      </w:r>
      <w:proofErr w:type="spellStart"/>
      <w:r w:rsidRPr="00C82305">
        <w:rPr>
          <w:rFonts w:ascii="Times New Roman" w:eastAsia="Calibri" w:hAnsi="Times New Roman" w:cs="Times New Roman"/>
          <w:color w:val="000000"/>
          <w:sz w:val="28"/>
          <w:szCs w:val="28"/>
        </w:rPr>
        <w:t>цілісністьУкраїни</w:t>
      </w:r>
      <w:proofErr w:type="spellEnd"/>
      <w:r w:rsidRPr="00C82305">
        <w:rPr>
          <w:rFonts w:ascii="Times New Roman" w:eastAsia="Calibri" w:hAnsi="Times New Roman" w:cs="Times New Roman"/>
          <w:color w:val="000000"/>
          <w:sz w:val="28"/>
          <w:szCs w:val="28"/>
        </w:rPr>
        <w:t>;</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формувати в учнів прагнення до взаєморозуміння, миру, злагоди між усіма народами, етнічними, національними, релігійними групами;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проводити роботу для залучення дітей та юнацтва до занять мистецтвом;</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lastRenderedPageBreak/>
        <w:tab/>
        <w:t>брати участь у роботі педагогічної ради, методичних об’єднань, відділень, відділів, нарад, зборів, заходах, пов’язаних з організацією освітнього процесу;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дотримуватися Статуту та правил внутрішнього розпорядку Закладу, виконувати посадові обов’язки згідно з посадовими інструкціями;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виконувати накази і розпорядження керівників Закладу, органів державного управління, до сфери управління яких належить Заклад.</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Педагогічні працівники мають також інші права та обов’язки, передбачені законодавством, колективним та трудовим договором.</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Відволікання педагогічних працівників від виконання професійних обов’язків не допускається, крім випадків, передбачених законодавством.</w:t>
      </w:r>
    </w:p>
    <w:p w:rsidR="00C82305" w:rsidRPr="00C82305" w:rsidRDefault="00C82305" w:rsidP="00C82305">
      <w:pPr>
        <w:shd w:val="clear" w:color="auto" w:fill="FFFFFF"/>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Загальні вимоги до освіти та професійної кваліфікації педагогічного працівника мистецької школи визначаються статтею 58 Закону України «Про освіту», частиною першою статті 21 Закону України «Про позашкільну освіту». Специфічні кваліфікаційні вимоги до педагогічних працівників Закладу встановлюються законодавством, зокрема (за наявності) професійним стандартом до відповідних посад педагогічних  працівників.</w:t>
      </w:r>
    </w:p>
    <w:p w:rsidR="00C82305" w:rsidRPr="00C82305" w:rsidRDefault="00C82305" w:rsidP="00C82305">
      <w:pPr>
        <w:shd w:val="clear" w:color="auto" w:fill="FFFFFF"/>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r>
      <w:r w:rsidRPr="00C82305">
        <w:rPr>
          <w:rFonts w:ascii="Times New Roman" w:eastAsia="Calibri" w:hAnsi="Times New Roman" w:cs="Times New Roman"/>
          <w:sz w:val="28"/>
          <w:szCs w:val="28"/>
        </w:rPr>
        <w:t>Обсяг педагогічного навантаження педагогічних працівників Закладу встановлюється керівником відповідно до законодавства і подається на затвердження органу управління, якому підпорядкований Заклад. Норма годин на одну тарифну ставку викладача Закладу становить 18 навчальних годин</w:t>
      </w:r>
      <w:r w:rsidRPr="00C82305">
        <w:rPr>
          <w:rFonts w:ascii="Times New Roman" w:eastAsia="Calibri" w:hAnsi="Times New Roman" w:cs="Times New Roman"/>
          <w:color w:val="000000"/>
          <w:sz w:val="28"/>
          <w:szCs w:val="28"/>
        </w:rPr>
        <w:t xml:space="preserve"> на тиждень. Оплата роботи здійснюється відповідно до обсягу педагогічного навантаження. Доплата за завідування відділами, відділеннями (за наявності) встановлюються в розмірах, визначених статтею 22 Закону України «Про позашкільну освіту» та постановою Кабінету Міністрів </w:t>
      </w:r>
      <w:proofErr w:type="spellStart"/>
      <w:r w:rsidRPr="00C82305">
        <w:rPr>
          <w:rFonts w:ascii="Times New Roman" w:eastAsia="Calibri" w:hAnsi="Times New Roman" w:cs="Times New Roman"/>
          <w:color w:val="000000"/>
          <w:sz w:val="28"/>
          <w:szCs w:val="28"/>
        </w:rPr>
        <w:t>Українивід</w:t>
      </w:r>
      <w:proofErr w:type="spellEnd"/>
      <w:r w:rsidRPr="00C82305">
        <w:rPr>
          <w:rFonts w:ascii="Times New Roman" w:eastAsia="Calibri" w:hAnsi="Times New Roman" w:cs="Times New Roman"/>
          <w:color w:val="000000"/>
          <w:sz w:val="28"/>
          <w:szCs w:val="28"/>
        </w:rPr>
        <w:t xml:space="preserve"> 20.04.2007 р. № 643.</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 xml:space="preserve">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разіви </w:t>
      </w:r>
      <w:proofErr w:type="spellStart"/>
      <w:r w:rsidRPr="00C82305">
        <w:rPr>
          <w:rFonts w:ascii="Times New Roman" w:eastAsia="Calibri" w:hAnsi="Times New Roman" w:cs="Times New Roman"/>
          <w:color w:val="000000"/>
          <w:sz w:val="28"/>
          <w:szCs w:val="28"/>
        </w:rPr>
        <w:t>бутя</w:t>
      </w:r>
      <w:proofErr w:type="spellEnd"/>
      <w:r w:rsidRPr="00C82305">
        <w:rPr>
          <w:rFonts w:ascii="Times New Roman" w:eastAsia="Calibri" w:hAnsi="Times New Roman" w:cs="Times New Roman"/>
          <w:color w:val="000000"/>
          <w:sz w:val="28"/>
          <w:szCs w:val="28"/>
        </w:rPr>
        <w:t xml:space="preserve">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протягом навчального року здійснюється директором.</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Викладачі Закладу працюють відповідно до розкладу занять, який затверджується директором або заступником директора з навчально-виховної роботи.</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lastRenderedPageBreak/>
        <w:t>5.8. Права та обов’язки інших осіб, які залучаються до освітнього процесу, в тому числі адміністративно-технічного персоналу визначаються законодавством, відповідними договорами та посадовими інструкціями.</w:t>
      </w:r>
    </w:p>
    <w:p w:rsidR="00C82305" w:rsidRPr="00C82305" w:rsidRDefault="00C82305" w:rsidP="00C82305">
      <w:pPr>
        <w:shd w:val="clear" w:color="auto" w:fill="FFFFFF"/>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5.9. Права та обов’язки батьків або інших законних представників учнів закладу визначаються статтею 55 Закону України «Про освіту», іншими актами законодавства і договором про надання освітніх послуг.</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5.10. Батьки учнів або інші їхні законні представники мають право:</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обирати і бути обраними до органів громадського самоврядування закладу за їх наявності;</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звертатися до органів управління культурою, керівників Закладу та органів громадського самоврядування Закладу з питань навчання та виховання дітей;</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брати участь у заходах, спрямованих на поліпшення організації освітнього процесу та зміцнення матеріально-технічної бази Закладу;</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r w:rsidRPr="00C82305">
        <w:rPr>
          <w:rFonts w:ascii="Times New Roman" w:eastAsia="Calibri" w:hAnsi="Times New Roman" w:cs="Times New Roman"/>
          <w:color w:val="000000"/>
          <w:sz w:val="28"/>
          <w:szCs w:val="28"/>
        </w:rPr>
        <w:tab/>
        <w:t>захищати законні інтереси учнів в органах громадського самоврядування закладу та у відповідних державних, судових органах.</w:t>
      </w:r>
    </w:p>
    <w:p w:rsidR="00C82305" w:rsidRPr="00C82305" w:rsidRDefault="00C82305" w:rsidP="00C82305">
      <w:pPr>
        <w:shd w:val="clear" w:color="auto" w:fill="FFFFFF"/>
        <w:spacing w:before="105" w:after="75"/>
        <w:jc w:val="both"/>
        <w:rPr>
          <w:rFonts w:ascii="Times New Roman" w:eastAsia="Calibri" w:hAnsi="Times New Roman" w:cs="Times New Roman"/>
          <w:color w:val="000000"/>
          <w:sz w:val="28"/>
          <w:szCs w:val="28"/>
        </w:rPr>
      </w:pPr>
    </w:p>
    <w:p w:rsidR="00C82305" w:rsidRPr="00C82305" w:rsidRDefault="00C82305" w:rsidP="00C82305">
      <w:pPr>
        <w:autoSpaceDE w:val="0"/>
        <w:autoSpaceDN w:val="0"/>
        <w:adjustRightInd w:val="0"/>
        <w:jc w:val="center"/>
        <w:outlineLvl w:val="0"/>
        <w:rPr>
          <w:rFonts w:ascii="Times New Roman" w:eastAsia="Calibri" w:hAnsi="Times New Roman" w:cs="Times New Roman"/>
          <w:b/>
          <w:bCs/>
          <w:sz w:val="28"/>
          <w:szCs w:val="28"/>
          <w:lang w:eastAsia="uk-UA"/>
        </w:rPr>
      </w:pPr>
      <w:r w:rsidRPr="00C82305">
        <w:rPr>
          <w:rFonts w:ascii="Times New Roman" w:eastAsia="Calibri" w:hAnsi="Times New Roman" w:cs="Times New Roman"/>
          <w:b/>
          <w:bCs/>
          <w:sz w:val="28"/>
          <w:szCs w:val="28"/>
          <w:lang w:eastAsia="uk-UA"/>
        </w:rPr>
        <w:t>6. ФІНАНСОВО-ГОСПОДАРСЬКА ДІЯЛЬНІСТЬ ТА МАТЕРІАЛЬНО-ТЕХНІЧНА БАЗА ЗАКЛАДУ</w:t>
      </w:r>
    </w:p>
    <w:p w:rsidR="00C82305" w:rsidRPr="00C82305" w:rsidRDefault="00C82305" w:rsidP="00C82305">
      <w:pPr>
        <w:autoSpaceDE w:val="0"/>
        <w:autoSpaceDN w:val="0"/>
        <w:adjustRightInd w:val="0"/>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rPr>
        <w:t xml:space="preserve">6.1. </w:t>
      </w:r>
      <w:r w:rsidRPr="00C82305">
        <w:rPr>
          <w:rFonts w:ascii="Times New Roman" w:eastAsia="Calibri" w:hAnsi="Times New Roman" w:cs="Times New Roman"/>
          <w:sz w:val="28"/>
          <w:szCs w:val="28"/>
          <w:lang w:eastAsia="uk-UA"/>
        </w:rPr>
        <w:t xml:space="preserve">Фінансово-господарська діяльність Закладу проводиться відповідно до  Бюджетного кодексу України, Закону України «Про освіту», Закону України «Про </w:t>
      </w:r>
      <w:proofErr w:type="spellStart"/>
      <w:r w:rsidRPr="00C82305">
        <w:rPr>
          <w:rFonts w:ascii="Times New Roman" w:eastAsia="Calibri" w:hAnsi="Times New Roman" w:cs="Times New Roman"/>
          <w:sz w:val="28"/>
          <w:szCs w:val="28"/>
          <w:lang w:eastAsia="uk-UA"/>
        </w:rPr>
        <w:t>позашкільнуосвіту</w:t>
      </w:r>
      <w:proofErr w:type="spellEnd"/>
      <w:r w:rsidRPr="00C82305">
        <w:rPr>
          <w:rFonts w:ascii="Times New Roman" w:eastAsia="Calibri" w:hAnsi="Times New Roman" w:cs="Times New Roman"/>
          <w:sz w:val="28"/>
          <w:szCs w:val="28"/>
          <w:lang w:eastAsia="uk-UA"/>
        </w:rPr>
        <w:t>» та інших нормативно-правових актів.</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6.2. Фінансування Закладу здійснюється за рахунок коштів місцевого бюджету, а також за рахунок додаткових джерел фінансування, не заборонених законодавством України.</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6.3. Додатковими джерелами фінансування Закладу є: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кошти, одержані за надання додаткових освітніх послуг, за роботи, виконані Закладом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Закладу; </w:t>
      </w:r>
    </w:p>
    <w:p w:rsidR="00C82305" w:rsidRPr="00C82305" w:rsidRDefault="00C82305" w:rsidP="00C82305">
      <w:pPr>
        <w:spacing w:after="12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гуманітарна допомога; </w:t>
      </w:r>
    </w:p>
    <w:p w:rsidR="00C82305" w:rsidRPr="00C82305" w:rsidRDefault="00C82305" w:rsidP="00C82305">
      <w:pPr>
        <w:spacing w:after="12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дотації з місцевих бюджетів; </w:t>
      </w:r>
    </w:p>
    <w:p w:rsidR="00C82305" w:rsidRPr="00C82305" w:rsidRDefault="00C82305" w:rsidP="00C82305">
      <w:pPr>
        <w:spacing w:after="120" w:line="240" w:lineRule="auto"/>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lastRenderedPageBreak/>
        <w:t xml:space="preserve">добровільні грошові внески, матеріальні цінності, одержані від підприємств, установ, організацій та окремих громадян.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Кошти, отримані за рахунок додаткових джерел фінансування, використовуються Закладом на діяльність, </w:t>
      </w:r>
      <w:proofErr w:type="spellStart"/>
      <w:r w:rsidRPr="00C82305">
        <w:rPr>
          <w:rFonts w:ascii="Times New Roman" w:eastAsia="Calibri" w:hAnsi="Times New Roman" w:cs="Times New Roman"/>
          <w:sz w:val="28"/>
          <w:szCs w:val="28"/>
        </w:rPr>
        <w:t>передбаченуїї</w:t>
      </w:r>
      <w:proofErr w:type="spellEnd"/>
      <w:r w:rsidRPr="00C82305">
        <w:rPr>
          <w:rFonts w:ascii="Times New Roman" w:eastAsia="Calibri" w:hAnsi="Times New Roman" w:cs="Times New Roman"/>
          <w:sz w:val="28"/>
          <w:szCs w:val="28"/>
        </w:rPr>
        <w:t xml:space="preserve"> Статутом.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6.4. Розмір та умови оплати навчання в Закладі та надання нею додаткових освітніх послуг встановлюються договором відповідно до законодавства за попереднім погодженням з уповноваженим органом управління.</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Плата може вноситися за весь строк навчання або надання додаткових освітніх послуг повністю одноразово або частинами - щомісяця, </w:t>
      </w:r>
      <w:proofErr w:type="spellStart"/>
      <w:r w:rsidRPr="00C82305">
        <w:rPr>
          <w:rFonts w:ascii="Times New Roman" w:eastAsia="Calibri" w:hAnsi="Times New Roman" w:cs="Times New Roman"/>
          <w:sz w:val="28"/>
          <w:szCs w:val="28"/>
        </w:rPr>
        <w:t>щосеместру</w:t>
      </w:r>
      <w:proofErr w:type="spellEnd"/>
      <w:r w:rsidRPr="00C82305">
        <w:rPr>
          <w:rFonts w:ascii="Times New Roman" w:eastAsia="Calibri" w:hAnsi="Times New Roman" w:cs="Times New Roman"/>
          <w:sz w:val="28"/>
          <w:szCs w:val="28"/>
        </w:rPr>
        <w:t xml:space="preserve">, щороку.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Заклад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Договір укладається між Закладом і здобувачем освіти (його законними представниками) та/або юридичною чи фізичною особою, яка здійснює оплату.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6.5. Бюджетні асигнування на освіту, в тому числі кошти освітніх субвенцій, позабюджетні кошти та кошти, отримані Закладом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Статутом Закладу.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У разі одержання коштів з інших джерел бюджетні та галузеві асигнування закладу не зменшуються.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Заклад самостійно розпоряджається надходженнями від провадження господарської та іншої діяльності, передбаченої її Статутом.</w:t>
      </w:r>
    </w:p>
    <w:p w:rsidR="00C82305" w:rsidRPr="00C82305" w:rsidRDefault="00C82305" w:rsidP="00C82305">
      <w:pPr>
        <w:autoSpaceDE w:val="0"/>
        <w:autoSpaceDN w:val="0"/>
        <w:adjustRightInd w:val="0"/>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 xml:space="preserve">6.6. Звенигородська дитяча художня школа </w:t>
      </w:r>
      <w:proofErr w:type="spellStart"/>
      <w:r w:rsidRPr="00C82305">
        <w:rPr>
          <w:rFonts w:ascii="Times New Roman" w:eastAsia="Calibri" w:hAnsi="Times New Roman" w:cs="Times New Roman"/>
          <w:sz w:val="28"/>
          <w:szCs w:val="28"/>
          <w:lang w:eastAsia="uk-UA"/>
        </w:rPr>
        <w:t>ім.С.М.Терещенко</w:t>
      </w:r>
      <w:proofErr w:type="spellEnd"/>
      <w:r w:rsidRPr="00C82305">
        <w:rPr>
          <w:rFonts w:ascii="Times New Roman" w:eastAsia="Calibri" w:hAnsi="Times New Roman" w:cs="Times New Roman"/>
          <w:sz w:val="28"/>
          <w:szCs w:val="28"/>
          <w:lang w:eastAsia="uk-UA"/>
        </w:rPr>
        <w:t xml:space="preserve"> є бюджетним неприбутковим Закладом.</w:t>
      </w:r>
    </w:p>
    <w:p w:rsidR="00C82305" w:rsidRPr="00C82305" w:rsidRDefault="00C82305" w:rsidP="00C82305">
      <w:pPr>
        <w:autoSpaceDE w:val="0"/>
        <w:autoSpaceDN w:val="0"/>
        <w:adjustRightInd w:val="0"/>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Доходи (прибутки)  або їх частини  не підлягають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C82305" w:rsidRPr="00C82305" w:rsidRDefault="00C82305" w:rsidP="00C82305">
      <w:pPr>
        <w:autoSpaceDE w:val="0"/>
        <w:autoSpaceDN w:val="0"/>
        <w:adjustRightInd w:val="0"/>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Доходи (прибутки)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 (Статутом).</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lastRenderedPageBreak/>
        <w:t xml:space="preserve">         6.7.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6.8. Учні Закладу, яким відповідно до ст. 26 Закону України «Про позашкільну освіту» та інших законів надане таке право, здобувають початкову мистецьку освіту безоплатно. Засновник  компенсує кошти на навчання дітей пільгових категорій у порядку, затвердженому Кабінетом Міністрів України, та має право встановлювати додаткові пільги з плати за навчання з урахуванням можливостей місцевих бюджетів.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6.9. Заклад володіє, користується і розпоряджається майном, земельною ділянкою відповідно до законодавства. Основні фонди, земельні ділянки та інше майно Закладу не підлягають вилученню, не можуть бути джерелом погашення податкового боргу.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Майно Закладу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w:t>
      </w:r>
      <w:proofErr w:type="spellStart"/>
      <w:r w:rsidRPr="00C82305">
        <w:rPr>
          <w:rFonts w:ascii="Times New Roman" w:eastAsia="Calibri" w:hAnsi="Times New Roman" w:cs="Times New Roman"/>
          <w:sz w:val="28"/>
          <w:szCs w:val="28"/>
        </w:rPr>
        <w:t>МіністрівУкраїни</w:t>
      </w:r>
      <w:proofErr w:type="spellEnd"/>
      <w:r w:rsidRPr="00C82305">
        <w:rPr>
          <w:rFonts w:ascii="Times New Roman" w:eastAsia="Calibri" w:hAnsi="Times New Roman" w:cs="Times New Roman"/>
          <w:sz w:val="28"/>
          <w:szCs w:val="28"/>
        </w:rPr>
        <w:t xml:space="preserve">. </w:t>
      </w:r>
    </w:p>
    <w:p w:rsidR="00C82305" w:rsidRPr="00C82305" w:rsidRDefault="00C82305" w:rsidP="00C82305">
      <w:pPr>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6.10. Вимоги до матеріально-технічної бази Закладу в частині забезпечення освітнього процесу визначаються нормативами матеріально-технічного забезпечення, затвердженими Міністерством культури.</w:t>
      </w:r>
    </w:p>
    <w:p w:rsidR="00C82305" w:rsidRPr="00C82305" w:rsidRDefault="00C82305" w:rsidP="00C82305">
      <w:pPr>
        <w:autoSpaceDE w:val="0"/>
        <w:autoSpaceDN w:val="0"/>
        <w:adjustRightInd w:val="0"/>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rPr>
        <w:t xml:space="preserve">6.11. </w:t>
      </w:r>
      <w:r w:rsidRPr="00C82305">
        <w:rPr>
          <w:rFonts w:ascii="Times New Roman" w:eastAsia="Calibri" w:hAnsi="Times New Roman" w:cs="Times New Roman"/>
          <w:sz w:val="28"/>
          <w:szCs w:val="28"/>
          <w:lang w:eastAsia="uk-UA"/>
        </w:rPr>
        <w:t>Порядок діловодства і бухгалтерського обліку в Закладі визначається керівником відповідно до законодавства. Бухгалтерський облік здійснюється через централізовану бухгалтерію</w:t>
      </w:r>
      <w:r w:rsidRPr="00C82305">
        <w:rPr>
          <w:rFonts w:ascii="Times New Roman" w:eastAsia="Calibri" w:hAnsi="Times New Roman" w:cs="Times New Roman"/>
          <w:sz w:val="28"/>
          <w:szCs w:val="28"/>
          <w:lang w:eastAsia="uk-UA"/>
        </w:rPr>
        <w:tab/>
        <w:t>відділу культури, молоді, спорту та туризму Звенигородської міської ради.</w:t>
      </w:r>
    </w:p>
    <w:p w:rsidR="00C82305" w:rsidRPr="00C82305" w:rsidRDefault="00C82305" w:rsidP="00C82305">
      <w:pPr>
        <w:tabs>
          <w:tab w:val="left" w:pos="4203"/>
        </w:tabs>
        <w:jc w:val="center"/>
        <w:rPr>
          <w:rFonts w:ascii="Times New Roman" w:eastAsia="Calibri" w:hAnsi="Times New Roman" w:cs="Times New Roman"/>
          <w:b/>
          <w:bCs/>
          <w:sz w:val="28"/>
          <w:szCs w:val="28"/>
        </w:rPr>
      </w:pPr>
    </w:p>
    <w:p w:rsidR="00C82305" w:rsidRPr="00C82305" w:rsidRDefault="00C82305" w:rsidP="00C82305">
      <w:pPr>
        <w:tabs>
          <w:tab w:val="left" w:pos="4203"/>
        </w:tabs>
        <w:jc w:val="center"/>
        <w:rPr>
          <w:rFonts w:ascii="Times New Roman" w:eastAsia="Calibri" w:hAnsi="Times New Roman" w:cs="Times New Roman"/>
          <w:sz w:val="28"/>
          <w:szCs w:val="28"/>
        </w:rPr>
      </w:pPr>
      <w:r w:rsidRPr="00C82305">
        <w:rPr>
          <w:rFonts w:ascii="Times New Roman" w:eastAsia="Calibri" w:hAnsi="Times New Roman" w:cs="Times New Roman"/>
          <w:b/>
          <w:bCs/>
          <w:sz w:val="28"/>
          <w:szCs w:val="28"/>
        </w:rPr>
        <w:t>VІІ. ДІЯЛЬНІСТЬ ЗАКЛАДУ У РАМКАХ МІЖНАРОДНОГО СПІВРОБІТНИЦТВА</w:t>
      </w:r>
    </w:p>
    <w:p w:rsidR="00C82305" w:rsidRPr="00C82305" w:rsidRDefault="00C82305" w:rsidP="00C82305">
      <w:pPr>
        <w:tabs>
          <w:tab w:val="left" w:pos="4203"/>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7.1. Заклад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 </w:t>
      </w:r>
    </w:p>
    <w:p w:rsidR="00C82305" w:rsidRPr="00C82305" w:rsidRDefault="00C82305" w:rsidP="00C82305">
      <w:pPr>
        <w:tabs>
          <w:tab w:val="left" w:pos="4203"/>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lastRenderedPageBreak/>
        <w:t xml:space="preserve">7.2. Заклад, педагогічні працівники та учні можуть брати участь у реалізації міжнародних, зокрема мистецьких та </w:t>
      </w:r>
      <w:proofErr w:type="spellStart"/>
      <w:r w:rsidRPr="00C82305">
        <w:rPr>
          <w:rFonts w:ascii="Times New Roman" w:eastAsia="Calibri" w:hAnsi="Times New Roman" w:cs="Times New Roman"/>
          <w:sz w:val="28"/>
          <w:szCs w:val="28"/>
        </w:rPr>
        <w:t>мистецько</w:t>
      </w:r>
      <w:proofErr w:type="spellEnd"/>
      <w:r w:rsidRPr="00C82305">
        <w:rPr>
          <w:rFonts w:ascii="Times New Roman" w:eastAsia="Calibri" w:hAnsi="Times New Roman" w:cs="Times New Roman"/>
          <w:sz w:val="28"/>
          <w:szCs w:val="28"/>
        </w:rPr>
        <w:t xml:space="preserve">-освітніх </w:t>
      </w:r>
      <w:proofErr w:type="spellStart"/>
      <w:r w:rsidRPr="00C82305">
        <w:rPr>
          <w:rFonts w:ascii="Times New Roman" w:eastAsia="Calibri" w:hAnsi="Times New Roman" w:cs="Times New Roman"/>
          <w:sz w:val="28"/>
          <w:szCs w:val="28"/>
        </w:rPr>
        <w:t>проєктів</w:t>
      </w:r>
      <w:proofErr w:type="spellEnd"/>
      <w:r w:rsidRPr="00C82305">
        <w:rPr>
          <w:rFonts w:ascii="Times New Roman" w:eastAsia="Calibri" w:hAnsi="Times New Roman" w:cs="Times New Roman"/>
          <w:sz w:val="28"/>
          <w:szCs w:val="28"/>
        </w:rPr>
        <w:t xml:space="preserve"> і програм. Заклад, відповідно до законодавства, може залучати гранти міжнародних організацій та фондів. </w:t>
      </w:r>
    </w:p>
    <w:p w:rsidR="00C82305" w:rsidRPr="00C82305" w:rsidRDefault="00C82305" w:rsidP="00C82305">
      <w:pPr>
        <w:tabs>
          <w:tab w:val="left" w:pos="4203"/>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7.3. Заклад може залучати до проведення майстер-класів та інших форм освітньої і мистецької діяльності іноземних фахівців. </w:t>
      </w:r>
    </w:p>
    <w:p w:rsidR="00C82305" w:rsidRPr="00C82305" w:rsidRDefault="00C82305" w:rsidP="00C82305">
      <w:pPr>
        <w:tabs>
          <w:tab w:val="left" w:pos="4203"/>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7.4. Учні та педагогічні працівники Закладу мають право на академічну мобільність, участь у спільних освітніх, </w:t>
      </w:r>
      <w:proofErr w:type="spellStart"/>
      <w:r w:rsidRPr="00C82305">
        <w:rPr>
          <w:rFonts w:ascii="Times New Roman" w:eastAsia="Calibri" w:hAnsi="Times New Roman" w:cs="Times New Roman"/>
          <w:sz w:val="28"/>
          <w:szCs w:val="28"/>
        </w:rPr>
        <w:t>мистецько</w:t>
      </w:r>
      <w:proofErr w:type="spellEnd"/>
      <w:r w:rsidRPr="00C82305">
        <w:rPr>
          <w:rFonts w:ascii="Times New Roman" w:eastAsia="Calibri" w:hAnsi="Times New Roman" w:cs="Times New Roman"/>
          <w:sz w:val="28"/>
          <w:szCs w:val="28"/>
        </w:rPr>
        <w:t xml:space="preserve">-освітніх та мистецьких програмах з вітчизняними та/або іноземними закладами освіти в Україні та за кордоном. </w:t>
      </w:r>
    </w:p>
    <w:p w:rsidR="00C82305" w:rsidRPr="00C82305" w:rsidRDefault="00C82305" w:rsidP="00C82305">
      <w:pPr>
        <w:tabs>
          <w:tab w:val="left" w:pos="3217"/>
        </w:tabs>
        <w:jc w:val="center"/>
        <w:outlineLvl w:val="0"/>
        <w:rPr>
          <w:rFonts w:ascii="Times New Roman" w:eastAsia="Calibri" w:hAnsi="Times New Roman" w:cs="Times New Roman"/>
          <w:b/>
          <w:bCs/>
          <w:sz w:val="28"/>
          <w:szCs w:val="28"/>
        </w:rPr>
      </w:pPr>
      <w:r w:rsidRPr="00C82305">
        <w:rPr>
          <w:rFonts w:ascii="Times New Roman" w:eastAsia="Calibri" w:hAnsi="Times New Roman" w:cs="Times New Roman"/>
          <w:b/>
          <w:bCs/>
          <w:sz w:val="28"/>
          <w:szCs w:val="28"/>
        </w:rPr>
        <w:t>VІІІ. ПРИПИНЕННЯ ДІЯЛЬНОСТІ</w:t>
      </w:r>
    </w:p>
    <w:p w:rsidR="00C82305" w:rsidRPr="00C82305" w:rsidRDefault="00C82305" w:rsidP="00C82305">
      <w:pPr>
        <w:tabs>
          <w:tab w:val="left" w:pos="3217"/>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8.1. Діяльність Закладу може бути припинено у випадку його реорганізації (злиття, приєднання, поділу, перетворення) або ліквідації. Припинення діяльності Закладу може бути здійснено на підставі рішення Засновника, у встановленому законодавством України порядку або на підставі рішення суду в порядку та випадках, що передбачені законодавством України. </w:t>
      </w:r>
    </w:p>
    <w:p w:rsidR="00C82305" w:rsidRPr="00C82305" w:rsidRDefault="00C82305" w:rsidP="00C82305">
      <w:pPr>
        <w:tabs>
          <w:tab w:val="left" w:pos="3217"/>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8.2. Рішення про припинення діяльності Закладу шляхом реорганізації (злиття, приєднання, поділу, перетворення) або ліквідації Засновник приймає після проведення громадських обговорень (консультацій) із громадськістю (жителями регіону, який обслуговує заклад, або жителями територіальної громади, на території якої знаходиться заклад). Тільки після схвалення (погодження) громадськістю питання щодо припинення діяльності закладу шляхом реорганізації (злиття, приєднання, поділу, перетворення) або ліквідації власник може прийняти рішення про припинення діяльності Закладу. </w:t>
      </w:r>
    </w:p>
    <w:p w:rsidR="00C82305" w:rsidRPr="00C82305" w:rsidRDefault="00C82305" w:rsidP="00C82305">
      <w:pPr>
        <w:tabs>
          <w:tab w:val="left" w:pos="3217"/>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8.3. Припинення діяльності Закладу здійснюється комісією з припинення діяльності закладу, яка призначається Засновником або органом, що прийняв рішення про його припинення. Порядок і строки проведення припинення діяльності закладу, а також строки прийняття заяв претензій кредиторів визначаються Засновником або органом, що прийняв рішення про його припинення. </w:t>
      </w:r>
    </w:p>
    <w:p w:rsidR="00C82305" w:rsidRPr="00C82305" w:rsidRDefault="00C82305" w:rsidP="00C82305">
      <w:pPr>
        <w:tabs>
          <w:tab w:val="left" w:pos="3217"/>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8.4. З моменту призначення комісії з припинення діяльності до неї переходять повноваження щодо управління Закладом. Комісія з припинення діяльності закладу складає передавальний акт (розподільчий баланс, ліквідаційний баланс) і подає його на затвердження органу, який прийняв рішення про припинення його діяльності. </w:t>
      </w:r>
    </w:p>
    <w:p w:rsidR="00C82305" w:rsidRPr="00C82305" w:rsidRDefault="00C82305" w:rsidP="00C82305">
      <w:pPr>
        <w:tabs>
          <w:tab w:val="left" w:pos="3217"/>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lastRenderedPageBreak/>
        <w:t xml:space="preserve">       8.5. Реорганізація чи ліквідація Закладу вважаються завершеними, а Заклад таким, що припинив свою діяльність з моменту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 </w:t>
      </w:r>
    </w:p>
    <w:p w:rsidR="00C82305" w:rsidRPr="00C82305" w:rsidRDefault="00C82305" w:rsidP="00C82305">
      <w:pPr>
        <w:tabs>
          <w:tab w:val="left" w:pos="3217"/>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8.6. У разі припинення діяльності Закладу працівникам, які звільняються, гарантується додержання їхніх прав та інтересів відповідно до трудового законодавства України. </w:t>
      </w:r>
    </w:p>
    <w:p w:rsidR="00C82305" w:rsidRPr="00C82305" w:rsidRDefault="00C82305" w:rsidP="00C82305">
      <w:pPr>
        <w:tabs>
          <w:tab w:val="left" w:pos="3217"/>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8.7. У разі припинення діяльності Закладу всі активи передаються одному або кільком закладам позашкільної мистецької освіти або зараховуються до доходу бюджету. </w:t>
      </w:r>
    </w:p>
    <w:p w:rsidR="00C82305" w:rsidRPr="00C82305" w:rsidRDefault="00C82305" w:rsidP="00C82305">
      <w:pPr>
        <w:tabs>
          <w:tab w:val="left" w:pos="3217"/>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8.8. Порядок і строки проведення ліквідації, а також строк для пред'явлення вимог кредиторами, що не може бути меншим, ніж два місяці з дня оприлюднення повідомлення про рішення щодо ліквідації, визначаються органом, який прийняв рішення про ліквідацію. </w:t>
      </w:r>
    </w:p>
    <w:p w:rsidR="00C82305" w:rsidRPr="00C82305" w:rsidRDefault="00C82305" w:rsidP="00C82305">
      <w:pPr>
        <w:tabs>
          <w:tab w:val="left" w:pos="3217"/>
        </w:tabs>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8.9. Строк пред’явлення кредиторами своїх вимог обчислюється з моменту оприлюднення відповідної інформації на офіційному сайті про припинення відповідно до вимог чинного </w:t>
      </w:r>
      <w:proofErr w:type="spellStart"/>
      <w:r w:rsidRPr="00C82305">
        <w:rPr>
          <w:rFonts w:ascii="Times New Roman" w:eastAsia="Calibri" w:hAnsi="Times New Roman" w:cs="Times New Roman"/>
          <w:sz w:val="28"/>
          <w:szCs w:val="28"/>
        </w:rPr>
        <w:t>законодавстваУкраїни</w:t>
      </w:r>
      <w:proofErr w:type="spellEnd"/>
      <w:r w:rsidRPr="00C82305">
        <w:rPr>
          <w:rFonts w:ascii="Times New Roman" w:eastAsia="Calibri" w:hAnsi="Times New Roman" w:cs="Times New Roman"/>
          <w:sz w:val="28"/>
          <w:szCs w:val="28"/>
        </w:rPr>
        <w:t>.</w:t>
      </w:r>
    </w:p>
    <w:p w:rsidR="00C82305" w:rsidRPr="00C82305" w:rsidRDefault="00C82305" w:rsidP="00C82305">
      <w:pPr>
        <w:tabs>
          <w:tab w:val="left" w:pos="584"/>
          <w:tab w:val="center" w:pos="4677"/>
        </w:tabs>
        <w:outlineLvl w:val="0"/>
        <w:rPr>
          <w:rFonts w:ascii="Times New Roman" w:eastAsia="Calibri" w:hAnsi="Times New Roman" w:cs="Times New Roman"/>
          <w:b/>
          <w:bCs/>
          <w:sz w:val="28"/>
          <w:szCs w:val="28"/>
        </w:rPr>
      </w:pPr>
      <w:r w:rsidRPr="00C82305">
        <w:rPr>
          <w:rFonts w:ascii="Times New Roman" w:eastAsia="Calibri" w:hAnsi="Times New Roman" w:cs="Times New Roman"/>
          <w:b/>
          <w:bCs/>
          <w:sz w:val="28"/>
          <w:szCs w:val="28"/>
        </w:rPr>
        <w:tab/>
        <w:t>ІХ. ДЕРЖАВНИЙ КОНТРОЛЬ ЗА ДІЯЛЬНІСТЮ ЗАКЛАДУ</w:t>
      </w:r>
    </w:p>
    <w:p w:rsidR="00C82305" w:rsidRPr="00C82305" w:rsidRDefault="00C82305" w:rsidP="00C82305">
      <w:pPr>
        <w:autoSpaceDE w:val="0"/>
        <w:autoSpaceDN w:val="0"/>
        <w:adjustRightInd w:val="0"/>
        <w:spacing w:after="0"/>
        <w:jc w:val="both"/>
        <w:rPr>
          <w:rFonts w:ascii="Times New Roman" w:eastAsia="Calibri" w:hAnsi="Times New Roman" w:cs="Times New Roman"/>
          <w:sz w:val="28"/>
          <w:szCs w:val="28"/>
          <w:lang w:eastAsia="uk-UA"/>
        </w:rPr>
      </w:pPr>
      <w:r w:rsidRPr="00C82305">
        <w:rPr>
          <w:rFonts w:ascii="Times New Roman" w:eastAsia="Calibri" w:hAnsi="Times New Roman" w:cs="Times New Roman"/>
          <w:sz w:val="28"/>
          <w:szCs w:val="28"/>
          <w:lang w:eastAsia="uk-UA"/>
        </w:rPr>
        <w:t>9.1. Державний контроль за діяльністю Закладу здійснюють Міністерство освіти і науки України, Міністерство культури та інформаційної політики України, Засновник.</w:t>
      </w:r>
    </w:p>
    <w:p w:rsidR="00C82305" w:rsidRPr="00C82305" w:rsidRDefault="00C82305" w:rsidP="00C82305">
      <w:pPr>
        <w:spacing w:after="0"/>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9.2. Основною формою державного контролю за діяльністю Закладу є інституційний аудит та громадська акредитація. </w:t>
      </w:r>
    </w:p>
    <w:p w:rsidR="00C82305" w:rsidRPr="00C82305" w:rsidRDefault="00C82305" w:rsidP="00C82305">
      <w:pPr>
        <w:spacing w:after="0"/>
        <w:jc w:val="center"/>
        <w:outlineLvl w:val="0"/>
        <w:rPr>
          <w:rFonts w:ascii="Times New Roman" w:eastAsia="Calibri" w:hAnsi="Times New Roman" w:cs="Times New Roman"/>
          <w:b/>
          <w:bCs/>
          <w:sz w:val="28"/>
          <w:szCs w:val="28"/>
        </w:rPr>
      </w:pPr>
      <w:r w:rsidRPr="00C82305">
        <w:rPr>
          <w:rFonts w:ascii="Times New Roman" w:eastAsia="Calibri" w:hAnsi="Times New Roman" w:cs="Times New Roman"/>
          <w:b/>
          <w:bCs/>
          <w:sz w:val="28"/>
          <w:szCs w:val="28"/>
        </w:rPr>
        <w:t>X. ЗМІНИ ТА ДОПОВНЕННЯ ДО СТАТУТУ</w:t>
      </w:r>
    </w:p>
    <w:p w:rsidR="00C82305" w:rsidRPr="00C82305" w:rsidRDefault="00C82305" w:rsidP="00C82305">
      <w:pPr>
        <w:spacing w:after="0"/>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10.1. Зміни та доповнення до Статуту затверджуються Засновником Закладу. </w:t>
      </w:r>
    </w:p>
    <w:p w:rsidR="00C82305" w:rsidRPr="00C82305" w:rsidRDefault="00C82305" w:rsidP="00C82305">
      <w:pPr>
        <w:spacing w:after="0"/>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10.2. Зміни та доповнення до Статуту вносяться при змінах чинного законодавства.</w:t>
      </w:r>
    </w:p>
    <w:p w:rsidR="00C82305" w:rsidRPr="00C82305" w:rsidRDefault="00C82305" w:rsidP="00C82305">
      <w:pPr>
        <w:spacing w:after="0"/>
        <w:jc w:val="both"/>
        <w:rPr>
          <w:rFonts w:ascii="Times New Roman" w:eastAsia="Calibri" w:hAnsi="Times New Roman" w:cs="Times New Roman"/>
          <w:sz w:val="28"/>
          <w:szCs w:val="28"/>
        </w:rPr>
      </w:pPr>
      <w:r w:rsidRPr="00C82305">
        <w:rPr>
          <w:rFonts w:ascii="Times New Roman" w:eastAsia="Calibri" w:hAnsi="Times New Roman" w:cs="Times New Roman"/>
          <w:sz w:val="28"/>
          <w:szCs w:val="28"/>
        </w:rPr>
        <w:t xml:space="preserve"> 10.3. Зміни та доповнення до Статуту підлягають державній реєстрації згідно чинного законодавства.</w:t>
      </w:r>
    </w:p>
    <w:p w:rsidR="00407722" w:rsidRPr="00C82305" w:rsidRDefault="00407722" w:rsidP="00407722">
      <w:pPr>
        <w:tabs>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sz w:val="28"/>
          <w:szCs w:val="28"/>
        </w:rPr>
      </w:pPr>
      <w:r w:rsidRPr="00C82305">
        <w:rPr>
          <w:rFonts w:ascii="Times New Roman" w:hAnsi="Times New Roman" w:cs="Times New Roman"/>
          <w:sz w:val="28"/>
          <w:szCs w:val="28"/>
        </w:rPr>
        <w:tab/>
        <w:t xml:space="preserve">Керуючий справами </w:t>
      </w:r>
      <w:r w:rsidRPr="00C82305">
        <w:rPr>
          <w:rFonts w:ascii="Times New Roman" w:hAnsi="Times New Roman" w:cs="Times New Roman"/>
          <w:sz w:val="28"/>
          <w:szCs w:val="28"/>
        </w:rPr>
        <w:tab/>
        <w:t xml:space="preserve">Керуючий справами </w:t>
      </w:r>
    </w:p>
    <w:p w:rsidR="002C01AE" w:rsidRPr="00C82305" w:rsidRDefault="002C01AE" w:rsidP="002C01AE">
      <w:pPr>
        <w:tabs>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sz w:val="28"/>
          <w:szCs w:val="28"/>
        </w:rPr>
      </w:pPr>
    </w:p>
    <w:p w:rsidR="002C01AE" w:rsidRPr="00C82305" w:rsidRDefault="002C01AE" w:rsidP="002C01AE">
      <w:pPr>
        <w:tabs>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sz w:val="28"/>
          <w:szCs w:val="28"/>
        </w:rPr>
      </w:pPr>
      <w:r w:rsidRPr="00C82305">
        <w:rPr>
          <w:rFonts w:ascii="Times New Roman" w:hAnsi="Times New Roman" w:cs="Times New Roman"/>
          <w:sz w:val="28"/>
          <w:szCs w:val="28"/>
        </w:rPr>
        <w:tab/>
        <w:t xml:space="preserve">Керуючий справами </w:t>
      </w:r>
      <w:r w:rsidRPr="00C82305">
        <w:rPr>
          <w:rFonts w:ascii="Times New Roman" w:hAnsi="Times New Roman" w:cs="Times New Roman"/>
          <w:sz w:val="28"/>
          <w:szCs w:val="28"/>
        </w:rPr>
        <w:tab/>
        <w:t xml:space="preserve">Керуючий справами </w:t>
      </w:r>
    </w:p>
    <w:p w:rsidR="002C01AE" w:rsidRPr="00C82305" w:rsidRDefault="002C01AE" w:rsidP="002C01AE">
      <w:pPr>
        <w:tabs>
          <w:tab w:val="left" w:pos="10992"/>
          <w:tab w:val="left" w:pos="11908"/>
          <w:tab w:val="left" w:pos="12824"/>
          <w:tab w:val="left" w:pos="13740"/>
          <w:tab w:val="left" w:pos="14656"/>
        </w:tabs>
        <w:autoSpaceDE w:val="0"/>
        <w:autoSpaceDN w:val="0"/>
        <w:adjustRightInd w:val="0"/>
        <w:spacing w:after="0"/>
        <w:jc w:val="both"/>
        <w:outlineLvl w:val="0"/>
        <w:rPr>
          <w:rFonts w:ascii="Times New Roman" w:hAnsi="Times New Roman" w:cs="Times New Roman"/>
          <w:sz w:val="28"/>
          <w:szCs w:val="28"/>
        </w:rPr>
      </w:pPr>
      <w:r w:rsidRPr="00C82305">
        <w:rPr>
          <w:rFonts w:ascii="Times New Roman" w:hAnsi="Times New Roman" w:cs="Times New Roman"/>
          <w:sz w:val="28"/>
          <w:szCs w:val="28"/>
        </w:rPr>
        <w:t xml:space="preserve">Секретар міської ради                                    Володимир НИЗЕНКО      </w:t>
      </w:r>
    </w:p>
    <w:p w:rsidR="002050F1" w:rsidRPr="00C82305" w:rsidRDefault="002050F1" w:rsidP="002050F1">
      <w:pPr>
        <w:tabs>
          <w:tab w:val="left" w:pos="10992"/>
          <w:tab w:val="left" w:pos="11908"/>
          <w:tab w:val="left" w:pos="12824"/>
          <w:tab w:val="left" w:pos="13740"/>
          <w:tab w:val="left" w:pos="14656"/>
        </w:tabs>
        <w:autoSpaceDE w:val="0"/>
        <w:autoSpaceDN w:val="0"/>
        <w:adjustRightInd w:val="0"/>
        <w:jc w:val="both"/>
        <w:rPr>
          <w:rFonts w:ascii="Times New Roman" w:hAnsi="Times New Roman" w:cs="Times New Roman"/>
          <w:sz w:val="28"/>
          <w:szCs w:val="28"/>
        </w:rPr>
      </w:pPr>
      <w:r w:rsidRPr="00C82305">
        <w:rPr>
          <w:rFonts w:ascii="Times New Roman" w:hAnsi="Times New Roman" w:cs="Times New Roman"/>
          <w:sz w:val="28"/>
          <w:szCs w:val="28"/>
        </w:rPr>
        <w:tab/>
        <w:t xml:space="preserve">Керуючий справами </w:t>
      </w:r>
    </w:p>
    <w:p w:rsidR="002050F1" w:rsidRPr="00C82305" w:rsidRDefault="002050F1" w:rsidP="002050F1">
      <w:pPr>
        <w:tabs>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sz w:val="28"/>
          <w:szCs w:val="28"/>
        </w:rPr>
      </w:pPr>
      <w:r w:rsidRPr="00C82305">
        <w:rPr>
          <w:rFonts w:ascii="Times New Roman" w:hAnsi="Times New Roman" w:cs="Times New Roman"/>
          <w:sz w:val="28"/>
          <w:szCs w:val="28"/>
        </w:rPr>
        <w:tab/>
        <w:t xml:space="preserve">Керуючий справами </w:t>
      </w:r>
    </w:p>
    <w:p w:rsidR="00D63532" w:rsidRPr="00C82305" w:rsidRDefault="00D63532" w:rsidP="00B60EDA">
      <w:pPr>
        <w:spacing w:line="240" w:lineRule="auto"/>
      </w:pPr>
    </w:p>
    <w:p w:rsidR="00D63532" w:rsidRPr="00C82305" w:rsidRDefault="00D63532" w:rsidP="00B60EDA">
      <w:pPr>
        <w:spacing w:line="240" w:lineRule="auto"/>
      </w:pPr>
    </w:p>
    <w:p w:rsidR="00D63532" w:rsidRPr="00C82305" w:rsidRDefault="00D63532" w:rsidP="00B60EDA">
      <w:pPr>
        <w:spacing w:line="240" w:lineRule="auto"/>
      </w:pPr>
    </w:p>
    <w:p w:rsidR="00D63532" w:rsidRPr="00C82305" w:rsidRDefault="00D63532" w:rsidP="00B60EDA">
      <w:pPr>
        <w:spacing w:line="240" w:lineRule="auto"/>
      </w:pPr>
    </w:p>
    <w:p w:rsidR="00D63532" w:rsidRPr="00C82305" w:rsidRDefault="00D63532" w:rsidP="00B60EDA">
      <w:pPr>
        <w:spacing w:line="240" w:lineRule="auto"/>
      </w:pPr>
    </w:p>
    <w:p w:rsidR="003E5FD9" w:rsidRPr="00C82305" w:rsidRDefault="003E5FD9" w:rsidP="00B60EDA">
      <w:pPr>
        <w:spacing w:line="240" w:lineRule="auto"/>
      </w:pPr>
    </w:p>
    <w:sectPr w:rsidR="003E5FD9" w:rsidRPr="00C82305" w:rsidSect="00B448B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proofState w:spelling="clean" w:grammar="clean"/>
  <w:defaultTabStop w:val="708"/>
  <w:characterSpacingControl w:val="doNotCompress"/>
  <w:compat>
    <w:compatSetting w:name="compatibilityMode" w:uri="http://schemas.microsoft.com/office/word" w:val="12"/>
  </w:compat>
  <w:rsids>
    <w:rsidRoot w:val="00D63532"/>
    <w:rsid w:val="002050F1"/>
    <w:rsid w:val="002227B1"/>
    <w:rsid w:val="002C01AE"/>
    <w:rsid w:val="003119CC"/>
    <w:rsid w:val="003E5FD9"/>
    <w:rsid w:val="00407722"/>
    <w:rsid w:val="004E7AAD"/>
    <w:rsid w:val="0059301B"/>
    <w:rsid w:val="006C56C0"/>
    <w:rsid w:val="0073235F"/>
    <w:rsid w:val="00AC0F86"/>
    <w:rsid w:val="00B36628"/>
    <w:rsid w:val="00B448B5"/>
    <w:rsid w:val="00B60EDA"/>
    <w:rsid w:val="00B86F78"/>
    <w:rsid w:val="00BB41B1"/>
    <w:rsid w:val="00C82305"/>
    <w:rsid w:val="00CE5F3B"/>
    <w:rsid w:val="00D57935"/>
    <w:rsid w:val="00D63532"/>
    <w:rsid w:val="00F66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C0927D-1465-4053-8BD6-12ABBE758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53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63532"/>
    <w:rPr>
      <w:color w:val="0000FF"/>
      <w:u w:val="single"/>
    </w:rPr>
  </w:style>
  <w:style w:type="paragraph" w:styleId="a4">
    <w:name w:val="List Paragraph"/>
    <w:basedOn w:val="a"/>
    <w:uiPriority w:val="34"/>
    <w:qFormat/>
    <w:rsid w:val="00D63532"/>
    <w:pPr>
      <w:ind w:left="720"/>
      <w:contextualSpacing/>
    </w:pPr>
  </w:style>
  <w:style w:type="paragraph" w:styleId="a5">
    <w:name w:val="Balloon Text"/>
    <w:basedOn w:val="a"/>
    <w:link w:val="a6"/>
    <w:uiPriority w:val="99"/>
    <w:semiHidden/>
    <w:unhideWhenUsed/>
    <w:rsid w:val="00D635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3532"/>
    <w:rPr>
      <w:rFonts w:ascii="Tahoma" w:hAnsi="Tahoma" w:cs="Tahoma"/>
      <w:sz w:val="16"/>
      <w:szCs w:val="16"/>
    </w:rPr>
  </w:style>
  <w:style w:type="paragraph" w:customStyle="1" w:styleId="rvps2">
    <w:name w:val="rvps2"/>
    <w:basedOn w:val="a"/>
    <w:uiPriority w:val="99"/>
    <w:rsid w:val="00F667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7">
    <w:name w:val="Знак Знак Знак Знак Знак Знак Знак Знак Знак Знак"/>
    <w:basedOn w:val="a"/>
    <w:uiPriority w:val="99"/>
    <w:rsid w:val="002C01AE"/>
    <w:pPr>
      <w:spacing w:after="0" w:line="240" w:lineRule="auto"/>
    </w:pPr>
    <w:rPr>
      <w:rFonts w:ascii="Verdana" w:eastAsia="MS Mincho" w:hAnsi="Verdana" w:cs="Verdana"/>
      <w:sz w:val="24"/>
      <w:szCs w:val="24"/>
      <w:lang w:val="en-US"/>
    </w:rPr>
  </w:style>
  <w:style w:type="table" w:styleId="a8">
    <w:name w:val="Table Grid"/>
    <w:basedOn w:val="a1"/>
    <w:uiPriority w:val="99"/>
    <w:rsid w:val="002C01AE"/>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2C01AE"/>
    <w:pPr>
      <w:tabs>
        <w:tab w:val="center" w:pos="4677"/>
        <w:tab w:val="right" w:pos="9355"/>
      </w:tabs>
      <w:spacing w:after="0" w:line="240" w:lineRule="auto"/>
    </w:pPr>
    <w:rPr>
      <w:rFonts w:ascii="Calibri" w:eastAsia="Calibri" w:hAnsi="Calibri" w:cs="Calibri"/>
      <w:lang w:val="ru-RU"/>
    </w:rPr>
  </w:style>
  <w:style w:type="character" w:customStyle="1" w:styleId="aa">
    <w:name w:val="Верхний колонтитул Знак"/>
    <w:basedOn w:val="a0"/>
    <w:link w:val="a9"/>
    <w:uiPriority w:val="99"/>
    <w:rsid w:val="002C01AE"/>
    <w:rPr>
      <w:rFonts w:ascii="Calibri" w:eastAsia="Calibri" w:hAnsi="Calibri" w:cs="Calibri"/>
    </w:rPr>
  </w:style>
  <w:style w:type="paragraph" w:styleId="ab">
    <w:name w:val="footer"/>
    <w:basedOn w:val="a"/>
    <w:link w:val="ac"/>
    <w:uiPriority w:val="99"/>
    <w:semiHidden/>
    <w:rsid w:val="002C01AE"/>
    <w:pPr>
      <w:tabs>
        <w:tab w:val="center" w:pos="4677"/>
        <w:tab w:val="right" w:pos="9355"/>
      </w:tabs>
      <w:spacing w:after="0" w:line="240" w:lineRule="auto"/>
    </w:pPr>
    <w:rPr>
      <w:rFonts w:ascii="Calibri" w:eastAsia="Calibri" w:hAnsi="Calibri" w:cs="Calibri"/>
      <w:lang w:val="ru-RU"/>
    </w:rPr>
  </w:style>
  <w:style w:type="character" w:customStyle="1" w:styleId="ac">
    <w:name w:val="Нижний колонтитул Знак"/>
    <w:basedOn w:val="a0"/>
    <w:link w:val="ab"/>
    <w:uiPriority w:val="99"/>
    <w:semiHidden/>
    <w:rsid w:val="002C01AE"/>
    <w:rPr>
      <w:rFonts w:ascii="Calibri" w:eastAsia="Calibri" w:hAnsi="Calibri" w:cs="Calibri"/>
    </w:rPr>
  </w:style>
  <w:style w:type="character" w:customStyle="1" w:styleId="FontStyle7">
    <w:name w:val="Font Style7"/>
    <w:uiPriority w:val="99"/>
    <w:rsid w:val="002C01AE"/>
    <w:rPr>
      <w:rFonts w:ascii="Arial" w:hAnsi="Arial" w:cs="Arial"/>
      <w:sz w:val="28"/>
      <w:szCs w:val="28"/>
    </w:rPr>
  </w:style>
  <w:style w:type="paragraph" w:styleId="ad">
    <w:name w:val="Document Map"/>
    <w:basedOn w:val="a"/>
    <w:link w:val="ae"/>
    <w:uiPriority w:val="99"/>
    <w:semiHidden/>
    <w:rsid w:val="002C01AE"/>
    <w:pPr>
      <w:shd w:val="clear" w:color="auto" w:fill="000080"/>
    </w:pPr>
    <w:rPr>
      <w:rFonts w:ascii="Tahoma" w:eastAsia="Calibri" w:hAnsi="Tahoma" w:cs="Tahoma"/>
      <w:lang w:val="ru-RU"/>
    </w:rPr>
  </w:style>
  <w:style w:type="character" w:customStyle="1" w:styleId="ae">
    <w:name w:val="Схема документа Знак"/>
    <w:basedOn w:val="a0"/>
    <w:link w:val="ad"/>
    <w:uiPriority w:val="99"/>
    <w:semiHidden/>
    <w:rsid w:val="002C01AE"/>
    <w:rPr>
      <w:rFonts w:ascii="Tahoma" w:eastAsia="Calibri" w:hAnsi="Tahoma" w:cs="Tahoma"/>
      <w:shd w:val="clear" w:color="auto" w:fill="000080"/>
    </w:rPr>
  </w:style>
  <w:style w:type="numbering" w:customStyle="1" w:styleId="1">
    <w:name w:val="Нет списка1"/>
    <w:next w:val="a2"/>
    <w:uiPriority w:val="99"/>
    <w:semiHidden/>
    <w:unhideWhenUsed/>
    <w:rsid w:val="00C82305"/>
  </w:style>
  <w:style w:type="table" w:customStyle="1" w:styleId="10">
    <w:name w:val="Сетка таблицы1"/>
    <w:basedOn w:val="a1"/>
    <w:next w:val="a8"/>
    <w:uiPriority w:val="99"/>
    <w:rsid w:val="00C82305"/>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FollowedHyperlink"/>
    <w:basedOn w:val="a0"/>
    <w:uiPriority w:val="99"/>
    <w:semiHidden/>
    <w:unhideWhenUsed/>
    <w:rsid w:val="00C8230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29503">
      <w:bodyDiv w:val="1"/>
      <w:marLeft w:val="0"/>
      <w:marRight w:val="0"/>
      <w:marTop w:val="0"/>
      <w:marBottom w:val="0"/>
      <w:divBdr>
        <w:top w:val="none" w:sz="0" w:space="0" w:color="auto"/>
        <w:left w:val="none" w:sz="0" w:space="0" w:color="auto"/>
        <w:bottom w:val="none" w:sz="0" w:space="0" w:color="auto"/>
        <w:right w:val="none" w:sz="0" w:space="0" w:color="auto"/>
      </w:divBdr>
    </w:div>
    <w:div w:id="347022265">
      <w:bodyDiv w:val="1"/>
      <w:marLeft w:val="0"/>
      <w:marRight w:val="0"/>
      <w:marTop w:val="0"/>
      <w:marBottom w:val="0"/>
      <w:divBdr>
        <w:top w:val="none" w:sz="0" w:space="0" w:color="auto"/>
        <w:left w:val="none" w:sz="0" w:space="0" w:color="auto"/>
        <w:bottom w:val="none" w:sz="0" w:space="0" w:color="auto"/>
        <w:right w:val="none" w:sz="0" w:space="0" w:color="auto"/>
      </w:divBdr>
    </w:div>
    <w:div w:id="601374747">
      <w:bodyDiv w:val="1"/>
      <w:marLeft w:val="0"/>
      <w:marRight w:val="0"/>
      <w:marTop w:val="0"/>
      <w:marBottom w:val="0"/>
      <w:divBdr>
        <w:top w:val="none" w:sz="0" w:space="0" w:color="auto"/>
        <w:left w:val="none" w:sz="0" w:space="0" w:color="auto"/>
        <w:bottom w:val="none" w:sz="0" w:space="0" w:color="auto"/>
        <w:right w:val="none" w:sz="0" w:space="0" w:color="auto"/>
      </w:divBdr>
    </w:div>
    <w:div w:id="646591637">
      <w:bodyDiv w:val="1"/>
      <w:marLeft w:val="0"/>
      <w:marRight w:val="0"/>
      <w:marTop w:val="0"/>
      <w:marBottom w:val="0"/>
      <w:divBdr>
        <w:top w:val="none" w:sz="0" w:space="0" w:color="auto"/>
        <w:left w:val="none" w:sz="0" w:space="0" w:color="auto"/>
        <w:bottom w:val="none" w:sz="0" w:space="0" w:color="auto"/>
        <w:right w:val="none" w:sz="0" w:space="0" w:color="auto"/>
      </w:divBdr>
    </w:div>
    <w:div w:id="1347824110">
      <w:bodyDiv w:val="1"/>
      <w:marLeft w:val="0"/>
      <w:marRight w:val="0"/>
      <w:marTop w:val="0"/>
      <w:marBottom w:val="0"/>
      <w:divBdr>
        <w:top w:val="none" w:sz="0" w:space="0" w:color="auto"/>
        <w:left w:val="none" w:sz="0" w:space="0" w:color="auto"/>
        <w:bottom w:val="none" w:sz="0" w:space="0" w:color="auto"/>
        <w:right w:val="none" w:sz="0" w:space="0" w:color="auto"/>
      </w:divBdr>
    </w:div>
    <w:div w:id="201530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72145.html" TargetMode="External"/><Relationship Id="rId3" Type="http://schemas.openxmlformats.org/officeDocument/2006/relationships/styles" Target="styles.xml"/><Relationship Id="rId7" Type="http://schemas.openxmlformats.org/officeDocument/2006/relationships/hyperlink" Target="http://search.ligazakon.ua/l_doc2.nsf/link1/Z960254K.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arch.ligazakon.ua/l_doc2.nsf/link1/T102778.html" TargetMode="External"/><Relationship Id="rId4" Type="http://schemas.openxmlformats.org/officeDocument/2006/relationships/settings" Target="settings.xml"/><Relationship Id="rId9" Type="http://schemas.openxmlformats.org/officeDocument/2006/relationships/hyperlink" Target="http://search.ligazakon.ua/l_doc2.nsf/link1/T00184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6769FB-1921-4D0E-A183-81DF6FD43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28</Pages>
  <Words>8210</Words>
  <Characters>46803</Characters>
  <Application>Microsoft Office Word</Application>
  <DocSecurity>0</DocSecurity>
  <Lines>390</Lines>
  <Paragraphs>109</Paragraphs>
  <ScaleCrop>false</ScaleCrop>
  <Company/>
  <LinksUpToDate>false</LinksUpToDate>
  <CharactersWithSpaces>54904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22</cp:revision>
  <cp:lastPrinted>2020-12-07T06:56:00Z</cp:lastPrinted>
  <dcterms:created xsi:type="dcterms:W3CDTF">2020-12-04T14:34:00Z</dcterms:created>
  <dcterms:modified xsi:type="dcterms:W3CDTF">2021-02-03T10:32:00Z</dcterms:modified>
</cp:coreProperties>
</file>