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1"/>
        <w:tblW w:w="0" w:type="auto"/>
        <w:tblLook w:val="01E0"/>
      </w:tblPr>
      <w:tblGrid>
        <w:gridCol w:w="1930"/>
        <w:gridCol w:w="1280"/>
        <w:gridCol w:w="640"/>
        <w:gridCol w:w="1946"/>
        <w:gridCol w:w="639"/>
        <w:gridCol w:w="1286"/>
        <w:gridCol w:w="1917"/>
      </w:tblGrid>
      <w:tr w:rsidR="00297BFC" w:rsidRPr="00695AD5" w:rsidTr="00C56291">
        <w:trPr>
          <w:trHeight w:val="1079"/>
        </w:trPr>
        <w:tc>
          <w:tcPr>
            <w:tcW w:w="1930" w:type="dxa"/>
          </w:tcPr>
          <w:p w:rsidR="00297BFC" w:rsidRPr="00695AD5" w:rsidRDefault="00297BFC" w:rsidP="00C56291">
            <w:pPr>
              <w:jc w:val="center"/>
            </w:pPr>
          </w:p>
        </w:tc>
        <w:tc>
          <w:tcPr>
            <w:tcW w:w="1920" w:type="dxa"/>
            <w:gridSpan w:val="2"/>
          </w:tcPr>
          <w:p w:rsidR="00297BFC" w:rsidRPr="00695AD5" w:rsidRDefault="00297BFC" w:rsidP="00C56291">
            <w:pPr>
              <w:jc w:val="center"/>
            </w:pPr>
          </w:p>
        </w:tc>
        <w:tc>
          <w:tcPr>
            <w:tcW w:w="1946" w:type="dxa"/>
          </w:tcPr>
          <w:p w:rsidR="00297BFC" w:rsidRPr="00695AD5" w:rsidRDefault="00297BFC" w:rsidP="00C56291">
            <w:pPr>
              <w:jc w:val="center"/>
            </w:pPr>
            <w:r w:rsidRPr="00695AD5">
              <w:rPr>
                <w:noProof/>
                <w:lang w:val="ru-RU" w:eastAsia="ru-RU"/>
              </w:rPr>
              <w:drawing>
                <wp:inline distT="0" distB="0" distL="0" distR="0">
                  <wp:extent cx="426720" cy="601980"/>
                  <wp:effectExtent l="0" t="0" r="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60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5" w:type="dxa"/>
            <w:gridSpan w:val="2"/>
          </w:tcPr>
          <w:p w:rsidR="00297BFC" w:rsidRPr="00695AD5" w:rsidRDefault="00297BFC" w:rsidP="00C56291">
            <w:pPr>
              <w:jc w:val="center"/>
            </w:pPr>
          </w:p>
        </w:tc>
        <w:tc>
          <w:tcPr>
            <w:tcW w:w="1917" w:type="dxa"/>
          </w:tcPr>
          <w:p w:rsidR="00297BFC" w:rsidRPr="00695AD5" w:rsidRDefault="00297BFC" w:rsidP="00C56291"/>
        </w:tc>
      </w:tr>
      <w:tr w:rsidR="00297BFC" w:rsidRPr="00297BFC" w:rsidTr="00C56291">
        <w:trPr>
          <w:trHeight w:val="1010"/>
        </w:trPr>
        <w:tc>
          <w:tcPr>
            <w:tcW w:w="9638" w:type="dxa"/>
            <w:gridSpan w:val="7"/>
          </w:tcPr>
          <w:p w:rsidR="00297BFC" w:rsidRPr="00297BFC" w:rsidRDefault="00297BFC" w:rsidP="00C56291">
            <w:pPr>
              <w:jc w:val="center"/>
              <w:rPr>
                <w:rFonts w:ascii="Times New Roman" w:hAnsi="Times New Roman" w:cs="Times New Roman"/>
                <w:b/>
                <w:bCs/>
                <w:sz w:val="6"/>
                <w:szCs w:val="6"/>
              </w:rPr>
            </w:pPr>
          </w:p>
          <w:p w:rsidR="00297BFC" w:rsidRPr="00297BFC" w:rsidRDefault="00297BFC" w:rsidP="00C56291">
            <w:pPr>
              <w:pStyle w:val="ac"/>
              <w:rPr>
                <w:b/>
                <w:bCs/>
                <w:spacing w:val="20"/>
              </w:rPr>
            </w:pPr>
            <w:r w:rsidRPr="00297BFC">
              <w:rPr>
                <w:b/>
                <w:bCs/>
              </w:rPr>
              <w:t>ЗВЕНИГОРОДСЬКА МIСЬКА РАДА</w:t>
            </w:r>
            <w:r w:rsidRPr="00297BFC">
              <w:rPr>
                <w:b/>
                <w:bCs/>
                <w:spacing w:val="20"/>
              </w:rPr>
              <w:t xml:space="preserve"> </w:t>
            </w:r>
          </w:p>
          <w:p w:rsidR="00297BFC" w:rsidRPr="00297BFC" w:rsidRDefault="00297BFC" w:rsidP="00C56291">
            <w:pPr>
              <w:pStyle w:val="ac"/>
              <w:spacing w:line="360" w:lineRule="auto"/>
              <w:rPr>
                <w:b/>
                <w:bCs/>
                <w:spacing w:val="20"/>
              </w:rPr>
            </w:pPr>
            <w:r w:rsidRPr="00297BFC">
              <w:rPr>
                <w:b/>
                <w:bCs/>
                <w:spacing w:val="20"/>
              </w:rPr>
              <w:t xml:space="preserve">Черкаської </w:t>
            </w:r>
            <w:proofErr w:type="spellStart"/>
            <w:r w:rsidRPr="00297BFC">
              <w:rPr>
                <w:b/>
                <w:bCs/>
                <w:spacing w:val="20"/>
              </w:rPr>
              <w:t>областi</w:t>
            </w:r>
            <w:proofErr w:type="spellEnd"/>
          </w:p>
          <w:p w:rsidR="00297BFC" w:rsidRPr="00297BFC" w:rsidRDefault="00297BFC" w:rsidP="00C56291">
            <w:pPr>
              <w:pStyle w:val="ac"/>
              <w:spacing w:line="360" w:lineRule="auto"/>
              <w:rPr>
                <w:b/>
                <w:bCs/>
              </w:rPr>
            </w:pPr>
            <w:r w:rsidRPr="00297BFC">
              <w:rPr>
                <w:b/>
                <w:bCs/>
              </w:rPr>
              <w:t>В И К О Н А В Ч И Й    К О М I Т Е Т</w:t>
            </w:r>
          </w:p>
          <w:p w:rsidR="00297BFC" w:rsidRPr="00297BFC" w:rsidRDefault="00297BFC" w:rsidP="00C56291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7BFC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Р I Ш Е Н </w:t>
            </w:r>
            <w:proofErr w:type="spellStart"/>
            <w:r w:rsidRPr="00297BFC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Н</w:t>
            </w:r>
            <w:proofErr w:type="spellEnd"/>
            <w:r w:rsidRPr="00297BFC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Я</w:t>
            </w:r>
          </w:p>
        </w:tc>
      </w:tr>
      <w:tr w:rsidR="00297BFC" w:rsidRPr="00297BFC" w:rsidTr="00C56291">
        <w:tc>
          <w:tcPr>
            <w:tcW w:w="3210" w:type="dxa"/>
            <w:gridSpan w:val="2"/>
          </w:tcPr>
          <w:p w:rsidR="00297BFC" w:rsidRPr="00297BFC" w:rsidRDefault="00A37BF8" w:rsidP="00031C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297BFC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  <w:r w:rsidR="00031CA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97BFC" w:rsidRPr="00297BFC">
              <w:rPr>
                <w:rFonts w:ascii="Times New Roman" w:hAnsi="Times New Roman" w:cs="Times New Roman"/>
                <w:sz w:val="26"/>
                <w:szCs w:val="26"/>
              </w:rPr>
              <w:t>.2021</w:t>
            </w:r>
          </w:p>
        </w:tc>
        <w:tc>
          <w:tcPr>
            <w:tcW w:w="3225" w:type="dxa"/>
            <w:gridSpan w:val="3"/>
          </w:tcPr>
          <w:p w:rsidR="00297BFC" w:rsidRPr="00297BFC" w:rsidRDefault="00297BFC" w:rsidP="00C562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7BFC">
              <w:rPr>
                <w:rFonts w:ascii="Times New Roman" w:hAnsi="Times New Roman" w:cs="Times New Roman"/>
                <w:sz w:val="26"/>
                <w:szCs w:val="26"/>
              </w:rPr>
              <w:t>м.Звенигородка</w:t>
            </w:r>
          </w:p>
        </w:tc>
        <w:tc>
          <w:tcPr>
            <w:tcW w:w="3203" w:type="dxa"/>
            <w:gridSpan w:val="2"/>
          </w:tcPr>
          <w:p w:rsidR="00297BFC" w:rsidRPr="00297BFC" w:rsidRDefault="00622E70" w:rsidP="007360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</w:t>
            </w:r>
            <w:r w:rsidR="00297BFC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36099">
              <w:rPr>
                <w:rFonts w:ascii="Times New Roman" w:hAnsi="Times New Roman" w:cs="Times New Roman"/>
                <w:sz w:val="26"/>
                <w:szCs w:val="26"/>
              </w:rPr>
              <w:t>534</w:t>
            </w:r>
          </w:p>
        </w:tc>
      </w:tr>
      <w:tr w:rsidR="00297BFC" w:rsidRPr="00297BFC" w:rsidTr="00C56291">
        <w:tc>
          <w:tcPr>
            <w:tcW w:w="1930" w:type="dxa"/>
          </w:tcPr>
          <w:p w:rsidR="00297BFC" w:rsidRPr="00297BFC" w:rsidRDefault="00297BFC" w:rsidP="00297B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1920" w:type="dxa"/>
            <w:gridSpan w:val="2"/>
          </w:tcPr>
          <w:p w:rsidR="00297BFC" w:rsidRPr="00297BFC" w:rsidRDefault="00297BFC" w:rsidP="00297B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1946" w:type="dxa"/>
          </w:tcPr>
          <w:p w:rsidR="00297BFC" w:rsidRPr="00297BFC" w:rsidRDefault="00297BFC" w:rsidP="00297B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1925" w:type="dxa"/>
            <w:gridSpan w:val="2"/>
          </w:tcPr>
          <w:p w:rsidR="00297BFC" w:rsidRPr="00297BFC" w:rsidRDefault="00297BFC" w:rsidP="00297B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1917" w:type="dxa"/>
          </w:tcPr>
          <w:p w:rsidR="00297BFC" w:rsidRPr="00297BFC" w:rsidRDefault="00297BFC" w:rsidP="00297B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</w:tr>
    </w:tbl>
    <w:p w:rsidR="003015E5" w:rsidRDefault="003015E5" w:rsidP="00510FFC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9A52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0FFC">
        <w:rPr>
          <w:rFonts w:ascii="Times New Roman" w:hAnsi="Times New Roman" w:cs="Times New Roman"/>
          <w:sz w:val="28"/>
          <w:szCs w:val="28"/>
          <w:lang w:val="uk-UA"/>
        </w:rPr>
        <w:t>надання дозволу на передачу</w:t>
      </w:r>
    </w:p>
    <w:p w:rsidR="00510FFC" w:rsidRDefault="00510FFC" w:rsidP="00510FFC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майна з балансу КП «Добробут»</w:t>
      </w:r>
    </w:p>
    <w:p w:rsidR="00510FFC" w:rsidRDefault="00510FFC" w:rsidP="00510FFC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Звенигородської міської ради</w:t>
      </w:r>
    </w:p>
    <w:p w:rsidR="00510FFC" w:rsidRDefault="00510FFC" w:rsidP="00510FFC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</w:p>
    <w:p w:rsidR="00297BFC" w:rsidRDefault="00297BFC" w:rsidP="00297B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стат</w:t>
      </w:r>
      <w:r w:rsidR="00FF09E8">
        <w:rPr>
          <w:rFonts w:ascii="Times New Roman" w:hAnsi="Times New Roman" w:cs="Times New Roman"/>
          <w:sz w:val="28"/>
          <w:szCs w:val="28"/>
        </w:rPr>
        <w:t>ті</w:t>
      </w:r>
      <w:r w:rsidR="00510FFC" w:rsidRPr="00510FFC">
        <w:rPr>
          <w:rFonts w:ascii="Times New Roman" w:hAnsi="Times New Roman" w:cs="Times New Roman"/>
          <w:sz w:val="28"/>
          <w:szCs w:val="28"/>
        </w:rPr>
        <w:t xml:space="preserve"> </w:t>
      </w:r>
      <w:r w:rsidR="00FF09E8">
        <w:rPr>
          <w:rFonts w:ascii="Times New Roman" w:hAnsi="Times New Roman" w:cs="Times New Roman"/>
          <w:sz w:val="28"/>
          <w:szCs w:val="28"/>
        </w:rPr>
        <w:t>29</w:t>
      </w:r>
      <w:r w:rsidR="00510FFC" w:rsidRPr="00510FFC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керуючись рішенням Звенигородської міської ради № 15-25 від 29.10.2021 року «Про затвердження Порядку передачі з балансу на баланс майна Звенигородської міської територіа</w:t>
      </w:r>
      <w:r>
        <w:rPr>
          <w:rFonts w:ascii="Times New Roman" w:hAnsi="Times New Roman" w:cs="Times New Roman"/>
          <w:sz w:val="28"/>
          <w:szCs w:val="28"/>
        </w:rPr>
        <w:t xml:space="preserve">льної громади, яке знаходиться </w:t>
      </w:r>
      <w:r w:rsidR="00510FFC" w:rsidRPr="00510FFC">
        <w:rPr>
          <w:rFonts w:ascii="Times New Roman" w:hAnsi="Times New Roman" w:cs="Times New Roman"/>
          <w:sz w:val="28"/>
          <w:szCs w:val="28"/>
        </w:rPr>
        <w:t>на балансах підприємств, організацій, установ комунальної власності або вико</w:t>
      </w:r>
      <w:r w:rsidR="00EE7E68">
        <w:rPr>
          <w:rFonts w:ascii="Times New Roman" w:hAnsi="Times New Roman" w:cs="Times New Roman"/>
          <w:sz w:val="28"/>
          <w:szCs w:val="28"/>
        </w:rPr>
        <w:t>ристовується на умовах оренди»</w:t>
      </w:r>
      <w:r w:rsidR="00510FFC" w:rsidRPr="00510FFC">
        <w:rPr>
          <w:rFonts w:ascii="Times New Roman" w:hAnsi="Times New Roman" w:cs="Times New Roman"/>
          <w:sz w:val="28"/>
          <w:szCs w:val="28"/>
        </w:rPr>
        <w:t>, виконавчий коміт</w:t>
      </w:r>
      <w:r>
        <w:rPr>
          <w:rFonts w:ascii="Times New Roman" w:hAnsi="Times New Roman" w:cs="Times New Roman"/>
          <w:sz w:val="28"/>
          <w:szCs w:val="28"/>
        </w:rPr>
        <w:t>ет міської ради</w:t>
      </w:r>
    </w:p>
    <w:p w:rsidR="00297BFC" w:rsidRDefault="00297BFC" w:rsidP="00297B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0FFC" w:rsidRPr="00510FFC" w:rsidRDefault="00297BFC" w:rsidP="00297B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0FFC">
        <w:rPr>
          <w:rFonts w:ascii="Times New Roman" w:hAnsi="Times New Roman" w:cs="Times New Roman"/>
          <w:sz w:val="28"/>
          <w:szCs w:val="28"/>
        </w:rPr>
        <w:t>ВИРІШИВ:</w:t>
      </w:r>
    </w:p>
    <w:p w:rsidR="00166ED1" w:rsidRPr="00E94D54" w:rsidRDefault="00510FFC" w:rsidP="003D2D3E">
      <w:pPr>
        <w:pStyle w:val="a9"/>
        <w:numPr>
          <w:ilvl w:val="0"/>
          <w:numId w:val="3"/>
        </w:numPr>
        <w:tabs>
          <w:tab w:val="left" w:pos="1134"/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94D54">
        <w:rPr>
          <w:rFonts w:ascii="Times New Roman" w:hAnsi="Times New Roman" w:cs="Times New Roman"/>
          <w:sz w:val="28"/>
          <w:szCs w:val="28"/>
        </w:rPr>
        <w:t>Надати дозвіл на</w:t>
      </w:r>
      <w:r w:rsidR="00E94D54" w:rsidRPr="00E94D54">
        <w:rPr>
          <w:rFonts w:ascii="Times New Roman" w:hAnsi="Times New Roman" w:cs="Times New Roman"/>
          <w:sz w:val="28"/>
          <w:szCs w:val="28"/>
        </w:rPr>
        <w:t xml:space="preserve"> безоплатну</w:t>
      </w:r>
      <w:r w:rsidRPr="00E94D54">
        <w:rPr>
          <w:rFonts w:ascii="Times New Roman" w:hAnsi="Times New Roman" w:cs="Times New Roman"/>
          <w:sz w:val="28"/>
          <w:szCs w:val="28"/>
        </w:rPr>
        <w:t xml:space="preserve"> передачу</w:t>
      </w:r>
      <w:r w:rsidR="00EE7E68" w:rsidRPr="00E94D54">
        <w:rPr>
          <w:rFonts w:ascii="Times New Roman" w:hAnsi="Times New Roman" w:cs="Times New Roman"/>
          <w:sz w:val="28"/>
          <w:szCs w:val="28"/>
        </w:rPr>
        <w:t xml:space="preserve"> майна</w:t>
      </w:r>
      <w:r w:rsidR="00E94D54">
        <w:rPr>
          <w:rFonts w:ascii="Times New Roman" w:hAnsi="Times New Roman" w:cs="Times New Roman"/>
          <w:sz w:val="28"/>
          <w:szCs w:val="28"/>
        </w:rPr>
        <w:t xml:space="preserve"> з балансу комунального підприємства</w:t>
      </w:r>
      <w:r w:rsidRPr="00E94D54">
        <w:rPr>
          <w:rFonts w:ascii="Times New Roman" w:hAnsi="Times New Roman" w:cs="Times New Roman"/>
          <w:sz w:val="28"/>
          <w:szCs w:val="28"/>
        </w:rPr>
        <w:t xml:space="preserve"> «Добробут» Звенигородської міської ради</w:t>
      </w:r>
      <w:r w:rsidR="00166ED1" w:rsidRPr="00E94D54">
        <w:rPr>
          <w:rFonts w:ascii="Times New Roman" w:hAnsi="Times New Roman" w:cs="Times New Roman"/>
          <w:sz w:val="28"/>
          <w:szCs w:val="28"/>
        </w:rPr>
        <w:t xml:space="preserve"> на баланс комунальному підприємству «Звенигородське підприємство теплових мереж» Звенигородської міської ради </w:t>
      </w:r>
      <w:r w:rsidR="003D2D3E" w:rsidRPr="003D2D3E">
        <w:rPr>
          <w:rFonts w:ascii="Times New Roman" w:hAnsi="Times New Roman" w:cs="Times New Roman"/>
          <w:sz w:val="28"/>
          <w:szCs w:val="28"/>
        </w:rPr>
        <w:t xml:space="preserve">залишковою вартістю </w:t>
      </w:r>
      <w:r w:rsidR="003D2D3E">
        <w:rPr>
          <w:rFonts w:ascii="Times New Roman" w:hAnsi="Times New Roman" w:cs="Times New Roman"/>
          <w:sz w:val="28"/>
          <w:szCs w:val="28"/>
        </w:rPr>
        <w:t>17 803,63 грн (сімнадцять тисяч вісімсот три гривні 63 копій</w:t>
      </w:r>
      <w:r w:rsidR="003D2D3E" w:rsidRPr="003D2D3E">
        <w:rPr>
          <w:rFonts w:ascii="Times New Roman" w:hAnsi="Times New Roman" w:cs="Times New Roman"/>
          <w:sz w:val="28"/>
          <w:szCs w:val="28"/>
        </w:rPr>
        <w:t>к</w:t>
      </w:r>
      <w:r w:rsidR="003D2D3E">
        <w:rPr>
          <w:rFonts w:ascii="Times New Roman" w:hAnsi="Times New Roman" w:cs="Times New Roman"/>
          <w:sz w:val="28"/>
          <w:szCs w:val="28"/>
        </w:rPr>
        <w:t>и</w:t>
      </w:r>
      <w:r w:rsidR="003D2D3E" w:rsidRPr="003D2D3E">
        <w:rPr>
          <w:rFonts w:ascii="Times New Roman" w:hAnsi="Times New Roman" w:cs="Times New Roman"/>
          <w:sz w:val="28"/>
          <w:szCs w:val="28"/>
        </w:rPr>
        <w:t>),</w:t>
      </w:r>
      <w:r w:rsidR="003D2D3E">
        <w:rPr>
          <w:rFonts w:ascii="Times New Roman" w:hAnsi="Times New Roman" w:cs="Times New Roman"/>
          <w:sz w:val="28"/>
          <w:szCs w:val="28"/>
        </w:rPr>
        <w:t xml:space="preserve"> </w:t>
      </w:r>
      <w:r w:rsidR="00166ED1" w:rsidRPr="00E94D54">
        <w:rPr>
          <w:rFonts w:ascii="Times New Roman" w:hAnsi="Times New Roman" w:cs="Times New Roman"/>
          <w:sz w:val="28"/>
          <w:szCs w:val="28"/>
        </w:rPr>
        <w:t>згідно додатку 1.</w:t>
      </w:r>
    </w:p>
    <w:p w:rsidR="00E94D54" w:rsidRPr="00E94D54" w:rsidRDefault="00E94D54" w:rsidP="003D2D3E">
      <w:pPr>
        <w:pStyle w:val="a9"/>
        <w:numPr>
          <w:ilvl w:val="0"/>
          <w:numId w:val="3"/>
        </w:numPr>
        <w:tabs>
          <w:tab w:val="left" w:pos="1134"/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94D54">
        <w:rPr>
          <w:rFonts w:ascii="Times New Roman" w:hAnsi="Times New Roman" w:cs="Times New Roman"/>
          <w:sz w:val="28"/>
          <w:szCs w:val="28"/>
        </w:rPr>
        <w:t xml:space="preserve">Надати дозвіл на безоплатну передачу майна з балансу </w:t>
      </w:r>
      <w:r>
        <w:rPr>
          <w:rFonts w:ascii="Times New Roman" w:hAnsi="Times New Roman" w:cs="Times New Roman"/>
          <w:sz w:val="28"/>
          <w:szCs w:val="28"/>
        </w:rPr>
        <w:t>комунального підприємства</w:t>
      </w:r>
      <w:r w:rsidRPr="00E94D54">
        <w:rPr>
          <w:rFonts w:ascii="Times New Roman" w:hAnsi="Times New Roman" w:cs="Times New Roman"/>
          <w:sz w:val="28"/>
          <w:szCs w:val="28"/>
        </w:rPr>
        <w:t xml:space="preserve"> «Добробут» Звенигородської міської ради на баланс </w:t>
      </w:r>
      <w:r w:rsidR="009A40C8" w:rsidRPr="00E94D54">
        <w:rPr>
          <w:rFonts w:ascii="Times New Roman" w:hAnsi="Times New Roman" w:cs="Times New Roman"/>
          <w:sz w:val="28"/>
          <w:szCs w:val="28"/>
        </w:rPr>
        <w:t xml:space="preserve">виконавчому комітету Звенигородської міської ради </w:t>
      </w:r>
      <w:r w:rsidR="003D2D3E" w:rsidRPr="003D2D3E">
        <w:rPr>
          <w:rFonts w:ascii="Times New Roman" w:hAnsi="Times New Roman" w:cs="Times New Roman"/>
          <w:sz w:val="28"/>
          <w:szCs w:val="28"/>
        </w:rPr>
        <w:t xml:space="preserve">залишковою вартістю </w:t>
      </w:r>
      <w:r w:rsidR="0018629F">
        <w:rPr>
          <w:rFonts w:ascii="Times New Roman" w:hAnsi="Times New Roman" w:cs="Times New Roman"/>
          <w:sz w:val="28"/>
          <w:szCs w:val="28"/>
        </w:rPr>
        <w:t>153 212,38</w:t>
      </w:r>
      <w:r w:rsidR="003D2D3E">
        <w:rPr>
          <w:rFonts w:ascii="Times New Roman" w:hAnsi="Times New Roman" w:cs="Times New Roman"/>
          <w:sz w:val="28"/>
          <w:szCs w:val="28"/>
        </w:rPr>
        <w:t xml:space="preserve"> грн (</w:t>
      </w:r>
      <w:r w:rsidR="0018629F">
        <w:rPr>
          <w:rFonts w:ascii="Times New Roman" w:hAnsi="Times New Roman" w:cs="Times New Roman"/>
          <w:sz w:val="28"/>
          <w:szCs w:val="28"/>
        </w:rPr>
        <w:t xml:space="preserve">сто п’ятдесят три тисячі двісті дванадцять </w:t>
      </w:r>
      <w:r w:rsidR="003D2D3E" w:rsidRPr="003D2D3E">
        <w:rPr>
          <w:rFonts w:ascii="Times New Roman" w:hAnsi="Times New Roman" w:cs="Times New Roman"/>
          <w:sz w:val="28"/>
          <w:szCs w:val="28"/>
        </w:rPr>
        <w:t>грив</w:t>
      </w:r>
      <w:r w:rsidR="0018629F">
        <w:rPr>
          <w:rFonts w:ascii="Times New Roman" w:hAnsi="Times New Roman" w:cs="Times New Roman"/>
          <w:sz w:val="28"/>
          <w:szCs w:val="28"/>
        </w:rPr>
        <w:t>ень 38</w:t>
      </w:r>
      <w:r w:rsidR="003D2D3E" w:rsidRPr="003D2D3E">
        <w:rPr>
          <w:rFonts w:ascii="Times New Roman" w:hAnsi="Times New Roman" w:cs="Times New Roman"/>
          <w:sz w:val="28"/>
          <w:szCs w:val="28"/>
        </w:rPr>
        <w:t xml:space="preserve"> копійок)</w:t>
      </w:r>
      <w:r w:rsidR="003D2D3E">
        <w:rPr>
          <w:rFonts w:ascii="Times New Roman" w:hAnsi="Times New Roman" w:cs="Times New Roman"/>
          <w:sz w:val="28"/>
          <w:szCs w:val="28"/>
        </w:rPr>
        <w:t xml:space="preserve"> </w:t>
      </w:r>
      <w:r w:rsidRPr="00E94D54">
        <w:rPr>
          <w:rFonts w:ascii="Times New Roman" w:hAnsi="Times New Roman" w:cs="Times New Roman"/>
          <w:sz w:val="28"/>
          <w:szCs w:val="28"/>
        </w:rPr>
        <w:t>згідно додатку 2.</w:t>
      </w:r>
    </w:p>
    <w:p w:rsidR="00E94D54" w:rsidRPr="00E94D54" w:rsidRDefault="00E94D54" w:rsidP="003D2D3E">
      <w:pPr>
        <w:pStyle w:val="a9"/>
        <w:numPr>
          <w:ilvl w:val="0"/>
          <w:numId w:val="3"/>
        </w:numPr>
        <w:tabs>
          <w:tab w:val="left" w:pos="1134"/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E94D54">
        <w:rPr>
          <w:rFonts w:ascii="Times New Roman" w:hAnsi="Times New Roman" w:cs="Times New Roman"/>
          <w:sz w:val="28"/>
          <w:szCs w:val="28"/>
        </w:rPr>
        <w:t xml:space="preserve">Надати дозвіл на безоплатну передачу майна з балансу </w:t>
      </w:r>
      <w:r>
        <w:rPr>
          <w:rFonts w:ascii="Times New Roman" w:hAnsi="Times New Roman" w:cs="Times New Roman"/>
          <w:sz w:val="28"/>
          <w:szCs w:val="28"/>
        </w:rPr>
        <w:t>комунального підприємства</w:t>
      </w:r>
      <w:r w:rsidRPr="00E94D54">
        <w:rPr>
          <w:rFonts w:ascii="Times New Roman" w:hAnsi="Times New Roman" w:cs="Times New Roman"/>
          <w:sz w:val="28"/>
          <w:szCs w:val="28"/>
        </w:rPr>
        <w:t xml:space="preserve"> «Добробут» Звенигородської міської ради на баланс </w:t>
      </w:r>
      <w:r w:rsidR="009A40C8" w:rsidRPr="00E94D54">
        <w:rPr>
          <w:rFonts w:ascii="Times New Roman" w:hAnsi="Times New Roman" w:cs="Times New Roman"/>
          <w:sz w:val="28"/>
          <w:szCs w:val="28"/>
        </w:rPr>
        <w:t>комунальному підприємству</w:t>
      </w:r>
      <w:r w:rsidR="009A40C8" w:rsidRPr="00E94D54">
        <w:rPr>
          <w:rFonts w:ascii="Times New Roman" w:hAnsi="Times New Roman" w:cs="Times New Roman"/>
          <w:sz w:val="28"/>
        </w:rPr>
        <w:t xml:space="preserve"> «Водопостачання та водовідведення Звенигородської міської ради»</w:t>
      </w:r>
      <w:r w:rsidR="009A40C8">
        <w:rPr>
          <w:rFonts w:ascii="Times New Roman" w:hAnsi="Times New Roman" w:cs="Times New Roman"/>
          <w:sz w:val="28"/>
        </w:rPr>
        <w:t xml:space="preserve"> </w:t>
      </w:r>
      <w:bookmarkStart w:id="0" w:name="_GoBack"/>
      <w:bookmarkEnd w:id="0"/>
      <w:r w:rsidR="003D2D3E" w:rsidRPr="003D2D3E">
        <w:rPr>
          <w:rFonts w:ascii="Times New Roman" w:hAnsi="Times New Roman" w:cs="Times New Roman"/>
          <w:sz w:val="28"/>
          <w:szCs w:val="28"/>
        </w:rPr>
        <w:t xml:space="preserve">залишковою вартістю </w:t>
      </w:r>
      <w:r w:rsidR="00D82D3A">
        <w:rPr>
          <w:rFonts w:ascii="Times New Roman" w:hAnsi="Times New Roman" w:cs="Times New Roman"/>
          <w:sz w:val="28"/>
          <w:szCs w:val="28"/>
        </w:rPr>
        <w:t>00,00</w:t>
      </w:r>
      <w:r w:rsidR="003D2D3E">
        <w:rPr>
          <w:rFonts w:ascii="Times New Roman" w:hAnsi="Times New Roman" w:cs="Times New Roman"/>
          <w:sz w:val="28"/>
          <w:szCs w:val="28"/>
        </w:rPr>
        <w:t xml:space="preserve"> грн (</w:t>
      </w:r>
      <w:r w:rsidR="00D82D3A">
        <w:rPr>
          <w:rFonts w:ascii="Times New Roman" w:hAnsi="Times New Roman" w:cs="Times New Roman"/>
          <w:sz w:val="28"/>
          <w:szCs w:val="28"/>
        </w:rPr>
        <w:t xml:space="preserve">нуль </w:t>
      </w:r>
      <w:r w:rsidR="003D2D3E" w:rsidRPr="003D2D3E">
        <w:rPr>
          <w:rFonts w:ascii="Times New Roman" w:hAnsi="Times New Roman" w:cs="Times New Roman"/>
          <w:sz w:val="28"/>
          <w:szCs w:val="28"/>
        </w:rPr>
        <w:t>грив</w:t>
      </w:r>
      <w:r w:rsidR="00D82D3A">
        <w:rPr>
          <w:rFonts w:ascii="Times New Roman" w:hAnsi="Times New Roman" w:cs="Times New Roman"/>
          <w:sz w:val="28"/>
          <w:szCs w:val="28"/>
        </w:rPr>
        <w:t>ень</w:t>
      </w:r>
      <w:r w:rsidR="003D2D3E" w:rsidRPr="003D2D3E">
        <w:rPr>
          <w:rFonts w:ascii="Times New Roman" w:hAnsi="Times New Roman" w:cs="Times New Roman"/>
          <w:sz w:val="28"/>
          <w:szCs w:val="28"/>
        </w:rPr>
        <w:t xml:space="preserve"> 00 копійок)</w:t>
      </w:r>
      <w:r w:rsidRPr="00E94D54">
        <w:rPr>
          <w:rFonts w:ascii="Times New Roman" w:hAnsi="Times New Roman" w:cs="Times New Roman"/>
          <w:sz w:val="28"/>
          <w:szCs w:val="28"/>
        </w:rPr>
        <w:t xml:space="preserve"> згідно додатку 3.</w:t>
      </w:r>
    </w:p>
    <w:p w:rsidR="00E94D54" w:rsidRPr="00E94D54" w:rsidRDefault="00510FFC" w:rsidP="00E94D54">
      <w:pPr>
        <w:pStyle w:val="a9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E94D54">
        <w:rPr>
          <w:rFonts w:ascii="Times New Roman" w:hAnsi="Times New Roman" w:cs="Times New Roman"/>
          <w:sz w:val="28"/>
          <w:szCs w:val="28"/>
        </w:rPr>
        <w:t>Комунальному підприємству «Звенигородське підприємство теплових мереж» Звенигородської міської ради</w:t>
      </w:r>
      <w:r w:rsidR="001D0B54" w:rsidRPr="00E94D54">
        <w:rPr>
          <w:rFonts w:ascii="Times New Roman" w:hAnsi="Times New Roman" w:cs="Times New Roman"/>
          <w:sz w:val="28"/>
          <w:szCs w:val="28"/>
        </w:rPr>
        <w:t>, комунальному підприємству</w:t>
      </w:r>
      <w:r w:rsidR="001D0B54" w:rsidRPr="00E94D54">
        <w:rPr>
          <w:rFonts w:ascii="Times New Roman" w:hAnsi="Times New Roman" w:cs="Times New Roman"/>
          <w:sz w:val="28"/>
        </w:rPr>
        <w:t xml:space="preserve"> «Водопостачання та водовідведення Звенигородської міської ради»</w:t>
      </w:r>
      <w:r w:rsidRPr="00E94D54">
        <w:rPr>
          <w:rFonts w:ascii="Times New Roman" w:hAnsi="Times New Roman" w:cs="Times New Roman"/>
          <w:sz w:val="28"/>
          <w:szCs w:val="28"/>
        </w:rPr>
        <w:t xml:space="preserve"> та </w:t>
      </w:r>
      <w:r w:rsidR="00297BFC" w:rsidRPr="00E94D54">
        <w:rPr>
          <w:rFonts w:ascii="Times New Roman" w:hAnsi="Times New Roman" w:cs="Times New Roman"/>
          <w:sz w:val="28"/>
          <w:szCs w:val="28"/>
        </w:rPr>
        <w:t>виконавчому</w:t>
      </w:r>
      <w:r w:rsidRPr="00E94D54">
        <w:rPr>
          <w:rFonts w:ascii="Times New Roman" w:hAnsi="Times New Roman" w:cs="Times New Roman"/>
          <w:sz w:val="28"/>
          <w:szCs w:val="28"/>
        </w:rPr>
        <w:t xml:space="preserve"> комітету Звенигородської міської ради </w:t>
      </w:r>
      <w:r w:rsidRPr="00E94D54">
        <w:rPr>
          <w:rFonts w:ascii="Times New Roman" w:hAnsi="Times New Roman" w:cs="Times New Roman"/>
          <w:bCs/>
          <w:sz w:val="28"/>
          <w:szCs w:val="28"/>
        </w:rPr>
        <w:t xml:space="preserve">здійснити </w:t>
      </w:r>
      <w:r w:rsidR="00297BFC" w:rsidRPr="00E94D54">
        <w:rPr>
          <w:rFonts w:ascii="Times New Roman" w:hAnsi="Times New Roman" w:cs="Times New Roman"/>
          <w:sz w:val="28"/>
          <w:szCs w:val="28"/>
        </w:rPr>
        <w:t>приймання-</w:t>
      </w:r>
      <w:r w:rsidRPr="00E94D54">
        <w:rPr>
          <w:rFonts w:ascii="Times New Roman" w:hAnsi="Times New Roman" w:cs="Times New Roman"/>
          <w:sz w:val="28"/>
          <w:szCs w:val="28"/>
        </w:rPr>
        <w:t xml:space="preserve">передачу </w:t>
      </w:r>
      <w:r w:rsidR="00E94D54">
        <w:rPr>
          <w:rFonts w:ascii="Times New Roman" w:hAnsi="Times New Roman" w:cs="Times New Roman"/>
          <w:bCs/>
          <w:sz w:val="28"/>
          <w:szCs w:val="28"/>
        </w:rPr>
        <w:t>майна, зазначеного в пунктах</w:t>
      </w:r>
      <w:r w:rsidRPr="00E94D54">
        <w:rPr>
          <w:rFonts w:ascii="Times New Roman" w:hAnsi="Times New Roman" w:cs="Times New Roman"/>
          <w:bCs/>
          <w:sz w:val="28"/>
          <w:szCs w:val="28"/>
        </w:rPr>
        <w:t xml:space="preserve"> 1</w:t>
      </w:r>
      <w:r w:rsidR="00E94D54">
        <w:rPr>
          <w:rFonts w:ascii="Times New Roman" w:hAnsi="Times New Roman" w:cs="Times New Roman"/>
          <w:bCs/>
          <w:sz w:val="28"/>
          <w:szCs w:val="28"/>
        </w:rPr>
        <w:t>, 2, 3</w:t>
      </w:r>
      <w:r w:rsidRPr="00E94D54">
        <w:rPr>
          <w:rFonts w:ascii="Times New Roman" w:hAnsi="Times New Roman" w:cs="Times New Roman"/>
          <w:bCs/>
          <w:sz w:val="28"/>
          <w:szCs w:val="28"/>
        </w:rPr>
        <w:t xml:space="preserve"> цього рішення у відповідності до вимог чинного законодавства України.</w:t>
      </w:r>
    </w:p>
    <w:p w:rsidR="00510FFC" w:rsidRPr="00E94D54" w:rsidRDefault="00510FFC" w:rsidP="00E94D54">
      <w:pPr>
        <w:pStyle w:val="a9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E94D5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 xml:space="preserve">Контроль за виконанням цього рішення покласти на заступника міського голови </w:t>
      </w:r>
      <w:r w:rsidR="001D0B54" w:rsidRPr="00E94D5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відповідно до розподілу обов’язків</w:t>
      </w:r>
      <w:r w:rsidRPr="00E94D5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297BFC" w:rsidRPr="00297BFC" w:rsidRDefault="00297BFC" w:rsidP="00297BF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10FFC" w:rsidRDefault="00510FFC" w:rsidP="00297B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2D3E" w:rsidRPr="00510FFC" w:rsidRDefault="003D2D3E" w:rsidP="00297B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2D3E" w:rsidRDefault="003D2D3E" w:rsidP="00297B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дорученням</w:t>
      </w:r>
    </w:p>
    <w:p w:rsidR="003D2D3E" w:rsidRDefault="003D2D3E" w:rsidP="00297B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виконкому </w:t>
      </w:r>
      <w:r w:rsidRPr="003D2D3E">
        <w:rPr>
          <w:rFonts w:ascii="Times New Roman" w:hAnsi="Times New Roman" w:cs="Times New Roman"/>
          <w:sz w:val="28"/>
          <w:szCs w:val="28"/>
        </w:rPr>
        <w:t>міс</w:t>
      </w:r>
      <w:r>
        <w:rPr>
          <w:rFonts w:ascii="Times New Roman" w:hAnsi="Times New Roman" w:cs="Times New Roman"/>
          <w:sz w:val="28"/>
          <w:szCs w:val="28"/>
        </w:rPr>
        <w:t>ької ради,</w:t>
      </w:r>
    </w:p>
    <w:p w:rsidR="00E74796" w:rsidRDefault="003D2D3E" w:rsidP="00297B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2D3E">
        <w:rPr>
          <w:rFonts w:ascii="Times New Roman" w:hAnsi="Times New Roman" w:cs="Times New Roman"/>
          <w:sz w:val="28"/>
          <w:szCs w:val="28"/>
        </w:rPr>
        <w:t>міський голова</w:t>
      </w:r>
      <w:r w:rsidR="00C91DE2">
        <w:rPr>
          <w:rFonts w:ascii="Times New Roman" w:hAnsi="Times New Roman" w:cs="Times New Roman"/>
          <w:sz w:val="28"/>
          <w:szCs w:val="28"/>
        </w:rPr>
        <w:tab/>
      </w:r>
      <w:r w:rsidR="00C91DE2">
        <w:rPr>
          <w:rFonts w:ascii="Times New Roman" w:hAnsi="Times New Roman" w:cs="Times New Roman"/>
          <w:sz w:val="28"/>
          <w:szCs w:val="28"/>
        </w:rPr>
        <w:tab/>
      </w:r>
      <w:r w:rsidR="00C91DE2">
        <w:rPr>
          <w:rFonts w:ascii="Times New Roman" w:hAnsi="Times New Roman" w:cs="Times New Roman"/>
          <w:sz w:val="28"/>
          <w:szCs w:val="28"/>
        </w:rPr>
        <w:tab/>
      </w:r>
      <w:r w:rsidR="00C91DE2">
        <w:rPr>
          <w:rFonts w:ascii="Times New Roman" w:hAnsi="Times New Roman" w:cs="Times New Roman"/>
          <w:sz w:val="28"/>
          <w:szCs w:val="28"/>
        </w:rPr>
        <w:tab/>
      </w:r>
      <w:r w:rsidR="00C91DE2">
        <w:rPr>
          <w:rFonts w:ascii="Times New Roman" w:hAnsi="Times New Roman" w:cs="Times New Roman"/>
          <w:sz w:val="28"/>
          <w:szCs w:val="28"/>
        </w:rPr>
        <w:tab/>
      </w:r>
      <w:r w:rsidR="00C91DE2">
        <w:rPr>
          <w:rFonts w:ascii="Times New Roman" w:hAnsi="Times New Roman" w:cs="Times New Roman"/>
          <w:sz w:val="28"/>
          <w:szCs w:val="28"/>
        </w:rPr>
        <w:tab/>
      </w:r>
      <w:r w:rsidR="00C91DE2">
        <w:rPr>
          <w:rFonts w:ascii="Times New Roman" w:hAnsi="Times New Roman" w:cs="Times New Roman"/>
          <w:sz w:val="28"/>
          <w:szCs w:val="28"/>
        </w:rPr>
        <w:tab/>
      </w:r>
      <w:r w:rsidR="00C91DE2">
        <w:rPr>
          <w:rFonts w:ascii="Times New Roman" w:hAnsi="Times New Roman" w:cs="Times New Roman"/>
          <w:sz w:val="28"/>
          <w:szCs w:val="28"/>
        </w:rPr>
        <w:tab/>
      </w:r>
      <w:r w:rsidR="00510FFC" w:rsidRPr="00510FFC">
        <w:rPr>
          <w:rFonts w:ascii="Times New Roman" w:hAnsi="Times New Roman" w:cs="Times New Roman"/>
          <w:sz w:val="28"/>
          <w:szCs w:val="28"/>
        </w:rPr>
        <w:t>Олександр САЄНКО</w:t>
      </w:r>
    </w:p>
    <w:p w:rsidR="003D2D3E" w:rsidRDefault="003D2D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66ED1" w:rsidRDefault="00166ED1" w:rsidP="00166ED1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:rsidR="00166ED1" w:rsidRDefault="00166ED1" w:rsidP="00166ED1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міської ради</w:t>
      </w:r>
    </w:p>
    <w:p w:rsidR="00166ED1" w:rsidRDefault="00166ED1" w:rsidP="00166ED1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A37BF8">
        <w:rPr>
          <w:rFonts w:ascii="Times New Roman" w:hAnsi="Times New Roman" w:cs="Times New Roman"/>
          <w:sz w:val="26"/>
          <w:szCs w:val="26"/>
        </w:rPr>
        <w:t>21.12</w:t>
      </w:r>
      <w:r w:rsidR="00A37BF8" w:rsidRPr="00297BFC">
        <w:rPr>
          <w:rFonts w:ascii="Times New Roman" w:hAnsi="Times New Roman" w:cs="Times New Roman"/>
          <w:sz w:val="26"/>
          <w:szCs w:val="26"/>
        </w:rPr>
        <w:t>.2021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8F4949">
        <w:rPr>
          <w:rFonts w:ascii="Times New Roman" w:hAnsi="Times New Roman" w:cs="Times New Roman"/>
          <w:sz w:val="28"/>
          <w:szCs w:val="28"/>
        </w:rPr>
        <w:t>534</w:t>
      </w:r>
    </w:p>
    <w:p w:rsidR="00166ED1" w:rsidRDefault="00166ED1" w:rsidP="00166E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ED1" w:rsidRDefault="003D2D3E" w:rsidP="003D2D3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2D3E">
        <w:rPr>
          <w:rFonts w:ascii="Times New Roman" w:hAnsi="Times New Roman" w:cs="Times New Roman"/>
          <w:sz w:val="28"/>
          <w:szCs w:val="28"/>
        </w:rPr>
        <w:t>Перелік основних засобів, що передаються з балансу</w:t>
      </w:r>
      <w:r w:rsidR="00166ED1" w:rsidRPr="003D2D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комунального підприємства</w:t>
      </w:r>
      <w:r w:rsidR="00166ED1" w:rsidRPr="003D2D3E">
        <w:rPr>
          <w:rFonts w:ascii="Times New Roman" w:hAnsi="Times New Roman" w:cs="Times New Roman"/>
          <w:sz w:val="28"/>
          <w:szCs w:val="28"/>
        </w:rPr>
        <w:t xml:space="preserve"> «Добробут» Звенигородської міської ради на баланс комунального підприємства «Звенигородське підприємство теплових мереж» Звенигородської міської ради</w:t>
      </w:r>
    </w:p>
    <w:p w:rsidR="003D2D3E" w:rsidRPr="003D2D3E" w:rsidRDefault="003D2D3E" w:rsidP="003D2D3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2702"/>
        <w:gridCol w:w="843"/>
        <w:gridCol w:w="1794"/>
        <w:gridCol w:w="1576"/>
        <w:gridCol w:w="2119"/>
      </w:tblGrid>
      <w:tr w:rsidR="00166ED1" w:rsidRPr="00B5476A" w:rsidTr="00166ED1">
        <w:tc>
          <w:tcPr>
            <w:tcW w:w="594" w:type="dxa"/>
            <w:shd w:val="clear" w:color="auto" w:fill="auto"/>
          </w:tcPr>
          <w:p w:rsidR="00166ED1" w:rsidRPr="00B5476A" w:rsidRDefault="00166ED1" w:rsidP="001A4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76A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702" w:type="dxa"/>
            <w:shd w:val="clear" w:color="auto" w:fill="auto"/>
          </w:tcPr>
          <w:p w:rsidR="00166ED1" w:rsidRPr="00B5476A" w:rsidRDefault="00166ED1" w:rsidP="001A4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76A">
              <w:rPr>
                <w:rFonts w:ascii="Times New Roman" w:hAnsi="Times New Roman" w:cs="Times New Roman"/>
                <w:sz w:val="28"/>
                <w:szCs w:val="28"/>
              </w:rPr>
              <w:t>Назва об</w:t>
            </w:r>
            <w:r w:rsidRPr="00B5476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B5476A">
              <w:rPr>
                <w:rFonts w:ascii="Times New Roman" w:hAnsi="Times New Roman" w:cs="Times New Roman"/>
                <w:sz w:val="28"/>
                <w:szCs w:val="28"/>
              </w:rPr>
              <w:t>єкта</w:t>
            </w:r>
            <w:proofErr w:type="spellEnd"/>
          </w:p>
        </w:tc>
        <w:tc>
          <w:tcPr>
            <w:tcW w:w="843" w:type="dxa"/>
          </w:tcPr>
          <w:p w:rsidR="00166ED1" w:rsidRDefault="00166ED1" w:rsidP="001A4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К-сть,</w:t>
            </w:r>
          </w:p>
          <w:p w:rsidR="00166ED1" w:rsidRDefault="00166ED1" w:rsidP="001A4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94" w:type="dxa"/>
          </w:tcPr>
          <w:p w:rsidR="00166ED1" w:rsidRDefault="00166ED1" w:rsidP="00166E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166ED1">
              <w:rPr>
                <w:rFonts w:ascii="Times New Roman" w:hAnsi="Times New Roman" w:cs="Times New Roman"/>
                <w:sz w:val="28"/>
                <w:szCs w:val="28"/>
              </w:rPr>
              <w:t>нвентарний номер</w:t>
            </w:r>
          </w:p>
        </w:tc>
        <w:tc>
          <w:tcPr>
            <w:tcW w:w="1576" w:type="dxa"/>
          </w:tcPr>
          <w:p w:rsidR="00166ED1" w:rsidRDefault="00166ED1" w:rsidP="00166E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Первісна балансова вартість,</w:t>
            </w:r>
          </w:p>
          <w:p w:rsidR="00166ED1" w:rsidRDefault="00166ED1" w:rsidP="00166E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</w:p>
        </w:tc>
        <w:tc>
          <w:tcPr>
            <w:tcW w:w="2119" w:type="dxa"/>
            <w:shd w:val="clear" w:color="auto" w:fill="auto"/>
          </w:tcPr>
          <w:p w:rsidR="00166ED1" w:rsidRDefault="00166ED1" w:rsidP="00166E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Залишкова балансова вартість,</w:t>
            </w:r>
          </w:p>
          <w:p w:rsidR="00166ED1" w:rsidRPr="00B5476A" w:rsidRDefault="00166ED1" w:rsidP="00166E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</w:p>
        </w:tc>
      </w:tr>
      <w:tr w:rsidR="00166ED1" w:rsidRPr="00B5476A" w:rsidTr="00166ED1">
        <w:trPr>
          <w:trHeight w:val="361"/>
        </w:trPr>
        <w:tc>
          <w:tcPr>
            <w:tcW w:w="594" w:type="dxa"/>
            <w:shd w:val="clear" w:color="auto" w:fill="auto"/>
          </w:tcPr>
          <w:p w:rsidR="00166ED1" w:rsidRPr="00B5476A" w:rsidRDefault="00166ED1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47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2" w:type="dxa"/>
            <w:shd w:val="clear" w:color="auto" w:fill="auto"/>
          </w:tcPr>
          <w:p w:rsidR="00166ED1" w:rsidRPr="00C91DE2" w:rsidRDefault="00166ED1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91DE2">
              <w:rPr>
                <w:rFonts w:ascii="Times New Roman" w:hAnsi="Times New Roman" w:cs="Times New Roman"/>
                <w:sz w:val="28"/>
                <w:szCs w:val="28"/>
              </w:rPr>
              <w:t>кладські приміщення</w:t>
            </w:r>
          </w:p>
        </w:tc>
        <w:tc>
          <w:tcPr>
            <w:tcW w:w="843" w:type="dxa"/>
          </w:tcPr>
          <w:p w:rsidR="00166ED1" w:rsidRPr="00C91DE2" w:rsidRDefault="00166ED1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1D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94" w:type="dxa"/>
          </w:tcPr>
          <w:p w:rsidR="00166ED1" w:rsidRPr="00C91DE2" w:rsidRDefault="00166ED1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1">
              <w:rPr>
                <w:rFonts w:ascii="Times New Roman" w:hAnsi="Times New Roman" w:cs="Times New Roman"/>
                <w:sz w:val="28"/>
                <w:szCs w:val="28"/>
              </w:rPr>
              <w:t>1032083</w:t>
            </w:r>
          </w:p>
        </w:tc>
        <w:tc>
          <w:tcPr>
            <w:tcW w:w="1576" w:type="dxa"/>
          </w:tcPr>
          <w:p w:rsidR="00166ED1" w:rsidRPr="00C91DE2" w:rsidRDefault="00166ED1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  <w:r w:rsidR="00F23C8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955,93</w:t>
            </w:r>
          </w:p>
        </w:tc>
        <w:tc>
          <w:tcPr>
            <w:tcW w:w="2119" w:type="dxa"/>
            <w:shd w:val="clear" w:color="auto" w:fill="auto"/>
          </w:tcPr>
          <w:p w:rsidR="00166ED1" w:rsidRPr="00C91DE2" w:rsidRDefault="00166ED1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1DE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91DE2">
              <w:rPr>
                <w:rFonts w:ascii="Times New Roman" w:hAnsi="Times New Roman" w:cs="Times New Roman"/>
                <w:sz w:val="28"/>
                <w:szCs w:val="28"/>
              </w:rPr>
              <w:t>803,63</w:t>
            </w:r>
          </w:p>
        </w:tc>
      </w:tr>
      <w:tr w:rsidR="00166ED1" w:rsidRPr="00B5476A" w:rsidTr="00166ED1">
        <w:trPr>
          <w:trHeight w:val="451"/>
        </w:trPr>
        <w:tc>
          <w:tcPr>
            <w:tcW w:w="594" w:type="dxa"/>
            <w:shd w:val="clear" w:color="auto" w:fill="auto"/>
          </w:tcPr>
          <w:p w:rsidR="00166ED1" w:rsidRPr="00B5476A" w:rsidRDefault="00166ED1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02" w:type="dxa"/>
            <w:shd w:val="clear" w:color="auto" w:fill="auto"/>
          </w:tcPr>
          <w:p w:rsidR="00166ED1" w:rsidRPr="00C91DE2" w:rsidRDefault="00166ED1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91DE2">
              <w:rPr>
                <w:rFonts w:ascii="Times New Roman" w:hAnsi="Times New Roman" w:cs="Times New Roman"/>
                <w:sz w:val="28"/>
                <w:szCs w:val="28"/>
              </w:rPr>
              <w:t>ожрезервуар</w:t>
            </w:r>
            <w:proofErr w:type="spellEnd"/>
          </w:p>
        </w:tc>
        <w:tc>
          <w:tcPr>
            <w:tcW w:w="843" w:type="dxa"/>
          </w:tcPr>
          <w:p w:rsidR="00166ED1" w:rsidRPr="00C91DE2" w:rsidRDefault="00166ED1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1D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4" w:type="dxa"/>
          </w:tcPr>
          <w:p w:rsidR="00166ED1" w:rsidRPr="00C91DE2" w:rsidRDefault="00166ED1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1">
              <w:rPr>
                <w:rFonts w:ascii="Times New Roman" w:hAnsi="Times New Roman" w:cs="Times New Roman"/>
                <w:sz w:val="28"/>
                <w:szCs w:val="28"/>
              </w:rPr>
              <w:t>1032084</w:t>
            </w:r>
          </w:p>
        </w:tc>
        <w:tc>
          <w:tcPr>
            <w:tcW w:w="1576" w:type="dxa"/>
          </w:tcPr>
          <w:p w:rsidR="00166ED1" w:rsidRPr="00C91DE2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D2D3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248,06</w:t>
            </w:r>
          </w:p>
        </w:tc>
        <w:tc>
          <w:tcPr>
            <w:tcW w:w="2119" w:type="dxa"/>
            <w:shd w:val="clear" w:color="auto" w:fill="auto"/>
          </w:tcPr>
          <w:p w:rsidR="00166ED1" w:rsidRPr="00C91DE2" w:rsidRDefault="00166ED1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1DE2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166ED1" w:rsidRPr="00B5476A" w:rsidTr="00166ED1">
        <w:trPr>
          <w:trHeight w:val="416"/>
        </w:trPr>
        <w:tc>
          <w:tcPr>
            <w:tcW w:w="594" w:type="dxa"/>
            <w:shd w:val="clear" w:color="auto" w:fill="auto"/>
          </w:tcPr>
          <w:p w:rsidR="00166ED1" w:rsidRDefault="00166ED1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02" w:type="dxa"/>
            <w:shd w:val="clear" w:color="auto" w:fill="auto"/>
          </w:tcPr>
          <w:p w:rsidR="00166ED1" w:rsidRPr="00C91DE2" w:rsidRDefault="00166ED1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C91DE2">
              <w:rPr>
                <w:rFonts w:ascii="Times New Roman" w:hAnsi="Times New Roman" w:cs="Times New Roman"/>
                <w:sz w:val="28"/>
                <w:szCs w:val="28"/>
              </w:rPr>
              <w:t>рансформаторна підстанція</w:t>
            </w:r>
          </w:p>
        </w:tc>
        <w:tc>
          <w:tcPr>
            <w:tcW w:w="843" w:type="dxa"/>
          </w:tcPr>
          <w:p w:rsidR="00166ED1" w:rsidRPr="00C91DE2" w:rsidRDefault="00166ED1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1D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4" w:type="dxa"/>
          </w:tcPr>
          <w:p w:rsidR="00166ED1" w:rsidRPr="00C91DE2" w:rsidRDefault="00166ED1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1032085</w:t>
            </w:r>
          </w:p>
        </w:tc>
        <w:tc>
          <w:tcPr>
            <w:tcW w:w="1576" w:type="dxa"/>
          </w:tcPr>
          <w:p w:rsidR="00166ED1" w:rsidRPr="00C91DE2" w:rsidRDefault="00166ED1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D2D3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105,74</w:t>
            </w:r>
          </w:p>
        </w:tc>
        <w:tc>
          <w:tcPr>
            <w:tcW w:w="2119" w:type="dxa"/>
            <w:shd w:val="clear" w:color="auto" w:fill="auto"/>
          </w:tcPr>
          <w:p w:rsidR="00166ED1" w:rsidRPr="00C91DE2" w:rsidRDefault="00166ED1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1DE2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3D2D3E" w:rsidRPr="00B5476A" w:rsidTr="001204CD">
        <w:trPr>
          <w:trHeight w:val="416"/>
        </w:trPr>
        <w:tc>
          <w:tcPr>
            <w:tcW w:w="5933" w:type="dxa"/>
            <w:gridSpan w:val="4"/>
            <w:shd w:val="clear" w:color="auto" w:fill="auto"/>
          </w:tcPr>
          <w:p w:rsidR="003D2D3E" w:rsidRDefault="003D2D3E" w:rsidP="003D2D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ВСЬОГО:</w:t>
            </w:r>
          </w:p>
        </w:tc>
        <w:tc>
          <w:tcPr>
            <w:tcW w:w="1576" w:type="dxa"/>
          </w:tcPr>
          <w:p w:rsidR="003D2D3E" w:rsidRDefault="003D2D3E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2D3E">
              <w:rPr>
                <w:rFonts w:ascii="Times New Roman" w:hAnsi="Times New Roman" w:cs="Times New Roman"/>
                <w:sz w:val="28"/>
                <w:szCs w:val="28"/>
              </w:rPr>
              <w:t>199 309,73</w:t>
            </w:r>
          </w:p>
        </w:tc>
        <w:tc>
          <w:tcPr>
            <w:tcW w:w="2119" w:type="dxa"/>
            <w:shd w:val="clear" w:color="auto" w:fill="auto"/>
          </w:tcPr>
          <w:p w:rsidR="003D2D3E" w:rsidRPr="00C91DE2" w:rsidRDefault="003D2D3E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17 803,63</w:t>
            </w:r>
          </w:p>
        </w:tc>
      </w:tr>
    </w:tbl>
    <w:p w:rsidR="00166ED1" w:rsidRDefault="00166ED1" w:rsidP="003D2D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2D3E" w:rsidRDefault="003D2D3E" w:rsidP="003D2D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2D3E" w:rsidRDefault="003D2D3E" w:rsidP="003D2D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3940" w:rsidRDefault="00B13940" w:rsidP="003D2D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Заступник міського голови </w:t>
      </w:r>
    </w:p>
    <w:p w:rsidR="003D2D3E" w:rsidRDefault="00B13940" w:rsidP="00B139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виконавчої роботи                                                                 Сергій КАРМАЗИН</w:t>
      </w:r>
      <w:r w:rsidR="003D2D3E">
        <w:rPr>
          <w:rFonts w:ascii="Times New Roman" w:hAnsi="Times New Roman" w:cs="Times New Roman"/>
          <w:sz w:val="28"/>
          <w:szCs w:val="28"/>
        </w:rPr>
        <w:br w:type="page"/>
      </w:r>
    </w:p>
    <w:p w:rsidR="003D2D3E" w:rsidRDefault="003D2D3E" w:rsidP="003D2D3E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:rsidR="003D2D3E" w:rsidRDefault="003D2D3E" w:rsidP="003D2D3E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міської ради</w:t>
      </w:r>
    </w:p>
    <w:p w:rsidR="003D2D3E" w:rsidRDefault="003D2D3E" w:rsidP="003D2D3E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6"/>
          <w:szCs w:val="26"/>
        </w:rPr>
        <w:t>21.12</w:t>
      </w:r>
      <w:r w:rsidRPr="00297BFC">
        <w:rPr>
          <w:rFonts w:ascii="Times New Roman" w:hAnsi="Times New Roman" w:cs="Times New Roman"/>
          <w:sz w:val="26"/>
          <w:szCs w:val="26"/>
        </w:rPr>
        <w:t>.2021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8F4949">
        <w:rPr>
          <w:rFonts w:ascii="Times New Roman" w:hAnsi="Times New Roman" w:cs="Times New Roman"/>
          <w:sz w:val="28"/>
          <w:szCs w:val="28"/>
        </w:rPr>
        <w:t>534</w:t>
      </w:r>
    </w:p>
    <w:p w:rsidR="003D2D3E" w:rsidRDefault="003D2D3E" w:rsidP="003D2D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ED1" w:rsidRDefault="003D2D3E" w:rsidP="003D2D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2D3E">
        <w:rPr>
          <w:rFonts w:ascii="Times New Roman" w:hAnsi="Times New Roman" w:cs="Times New Roman"/>
          <w:sz w:val="28"/>
          <w:szCs w:val="28"/>
        </w:rPr>
        <w:t>Перелік основних засобів, що передаються з балансу</w:t>
      </w:r>
      <w:r w:rsidR="00166ED1" w:rsidRPr="003D2D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комунального підприємства</w:t>
      </w:r>
      <w:r w:rsidRPr="003D2D3E">
        <w:rPr>
          <w:rFonts w:ascii="Times New Roman" w:hAnsi="Times New Roman" w:cs="Times New Roman"/>
          <w:sz w:val="28"/>
          <w:szCs w:val="28"/>
        </w:rPr>
        <w:t xml:space="preserve"> </w:t>
      </w:r>
      <w:r w:rsidR="00166ED1" w:rsidRPr="003D2D3E">
        <w:rPr>
          <w:rFonts w:ascii="Times New Roman" w:hAnsi="Times New Roman" w:cs="Times New Roman"/>
          <w:sz w:val="28"/>
          <w:szCs w:val="28"/>
        </w:rPr>
        <w:t>«Добробут» Звенигородської міської ради на баланс виконавчого коміте</w:t>
      </w:r>
      <w:r>
        <w:rPr>
          <w:rFonts w:ascii="Times New Roman" w:hAnsi="Times New Roman" w:cs="Times New Roman"/>
          <w:sz w:val="28"/>
          <w:szCs w:val="28"/>
        </w:rPr>
        <w:t>ту Звенигородської міської ради</w:t>
      </w:r>
    </w:p>
    <w:p w:rsidR="003D2D3E" w:rsidRPr="003D2D3E" w:rsidRDefault="003D2D3E" w:rsidP="003D2D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5"/>
        <w:gridCol w:w="2621"/>
        <w:gridCol w:w="850"/>
        <w:gridCol w:w="1843"/>
        <w:gridCol w:w="1559"/>
        <w:gridCol w:w="2126"/>
      </w:tblGrid>
      <w:tr w:rsidR="00F23C87" w:rsidRPr="00510FFC" w:rsidTr="00F23C87">
        <w:tc>
          <w:tcPr>
            <w:tcW w:w="635" w:type="dxa"/>
            <w:shd w:val="clear" w:color="auto" w:fill="auto"/>
          </w:tcPr>
          <w:p w:rsidR="00F23C87" w:rsidRPr="00510FFC" w:rsidRDefault="00F23C87" w:rsidP="001A4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0FFC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621" w:type="dxa"/>
            <w:shd w:val="clear" w:color="auto" w:fill="auto"/>
          </w:tcPr>
          <w:p w:rsidR="00F23C87" w:rsidRPr="00510FFC" w:rsidRDefault="00F23C87" w:rsidP="001A4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0FFC">
              <w:rPr>
                <w:rFonts w:ascii="Times New Roman" w:hAnsi="Times New Roman" w:cs="Times New Roman"/>
                <w:sz w:val="28"/>
                <w:szCs w:val="28"/>
              </w:rPr>
              <w:t>Назва об</w:t>
            </w:r>
            <w:r w:rsidRPr="00510F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510FFC">
              <w:rPr>
                <w:rFonts w:ascii="Times New Roman" w:hAnsi="Times New Roman" w:cs="Times New Roman"/>
                <w:sz w:val="28"/>
                <w:szCs w:val="28"/>
              </w:rPr>
              <w:t>єкта</w:t>
            </w:r>
            <w:proofErr w:type="spellEnd"/>
          </w:p>
        </w:tc>
        <w:tc>
          <w:tcPr>
            <w:tcW w:w="850" w:type="dxa"/>
          </w:tcPr>
          <w:p w:rsidR="00F23C87" w:rsidRDefault="00F23C87" w:rsidP="001A4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К-сть,</w:t>
            </w:r>
          </w:p>
          <w:p w:rsidR="00F23C87" w:rsidRDefault="00F23C87" w:rsidP="001A4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43" w:type="dxa"/>
          </w:tcPr>
          <w:p w:rsidR="00F23C87" w:rsidRDefault="00F23C87" w:rsidP="00F23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166ED1">
              <w:rPr>
                <w:rFonts w:ascii="Times New Roman" w:hAnsi="Times New Roman" w:cs="Times New Roman"/>
                <w:sz w:val="28"/>
                <w:szCs w:val="28"/>
              </w:rPr>
              <w:t>нвентарний номер</w:t>
            </w:r>
          </w:p>
        </w:tc>
        <w:tc>
          <w:tcPr>
            <w:tcW w:w="1559" w:type="dxa"/>
          </w:tcPr>
          <w:p w:rsidR="00F23C87" w:rsidRDefault="00F23C87" w:rsidP="00F23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Первісна балансова вартість,</w:t>
            </w:r>
          </w:p>
          <w:p w:rsidR="00F23C87" w:rsidRDefault="00F23C87" w:rsidP="00F23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</w:p>
        </w:tc>
        <w:tc>
          <w:tcPr>
            <w:tcW w:w="2126" w:type="dxa"/>
            <w:shd w:val="clear" w:color="auto" w:fill="auto"/>
          </w:tcPr>
          <w:p w:rsidR="00F23C87" w:rsidRDefault="00F23C87" w:rsidP="00F23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Залишкова балансова вартість,</w:t>
            </w:r>
          </w:p>
          <w:p w:rsidR="00F23C87" w:rsidRPr="00510FFC" w:rsidRDefault="00F23C87" w:rsidP="00F23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</w:p>
        </w:tc>
      </w:tr>
      <w:tr w:rsidR="00F23C87" w:rsidRPr="00510FFC" w:rsidTr="00F23C87">
        <w:tc>
          <w:tcPr>
            <w:tcW w:w="635" w:type="dxa"/>
            <w:shd w:val="clear" w:color="auto" w:fill="auto"/>
          </w:tcPr>
          <w:p w:rsidR="00F23C87" w:rsidRPr="00510FFC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0F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21" w:type="dxa"/>
            <w:shd w:val="clear" w:color="auto" w:fill="auto"/>
          </w:tcPr>
          <w:p w:rsidR="00F23C87" w:rsidRPr="00C91DE2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1DE2">
              <w:rPr>
                <w:rFonts w:ascii="Times New Roman" w:hAnsi="Times New Roman" w:cs="Times New Roman"/>
                <w:sz w:val="28"/>
                <w:szCs w:val="28"/>
              </w:rPr>
              <w:t>Дитячий майданчик в міському парку «Перемоги»</w:t>
            </w:r>
          </w:p>
        </w:tc>
        <w:tc>
          <w:tcPr>
            <w:tcW w:w="850" w:type="dxa"/>
          </w:tcPr>
          <w:p w:rsidR="00F23C87" w:rsidRPr="00C91DE2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1D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F23C87" w:rsidRPr="00C91DE2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3C87">
              <w:rPr>
                <w:rFonts w:ascii="Times New Roman" w:hAnsi="Times New Roman" w:cs="Times New Roman"/>
                <w:sz w:val="28"/>
                <w:szCs w:val="28"/>
              </w:rPr>
              <w:t>1090313</w:t>
            </w:r>
          </w:p>
        </w:tc>
        <w:tc>
          <w:tcPr>
            <w:tcW w:w="1559" w:type="dxa"/>
          </w:tcPr>
          <w:p w:rsidR="00F23C87" w:rsidRPr="00C91DE2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1DE2">
              <w:rPr>
                <w:rFonts w:ascii="Times New Roman" w:hAnsi="Times New Roman" w:cs="Times New Roman"/>
                <w:sz w:val="28"/>
                <w:szCs w:val="28"/>
              </w:rPr>
              <w:t>129 046,00</w:t>
            </w:r>
          </w:p>
        </w:tc>
        <w:tc>
          <w:tcPr>
            <w:tcW w:w="2126" w:type="dxa"/>
            <w:shd w:val="clear" w:color="auto" w:fill="auto"/>
          </w:tcPr>
          <w:p w:rsidR="00F23C87" w:rsidRPr="00C91DE2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1DE2">
              <w:rPr>
                <w:rFonts w:ascii="Times New Roman" w:hAnsi="Times New Roman" w:cs="Times New Roman"/>
                <w:sz w:val="28"/>
                <w:szCs w:val="28"/>
              </w:rPr>
              <w:t>129 046,00</w:t>
            </w:r>
          </w:p>
        </w:tc>
      </w:tr>
      <w:tr w:rsidR="00F23C87" w:rsidRPr="00510FFC" w:rsidTr="00F23C87">
        <w:tc>
          <w:tcPr>
            <w:tcW w:w="635" w:type="dxa"/>
            <w:shd w:val="clear" w:color="auto" w:fill="auto"/>
          </w:tcPr>
          <w:p w:rsidR="00F23C87" w:rsidRPr="00510FFC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0FF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21" w:type="dxa"/>
            <w:shd w:val="clear" w:color="auto" w:fill="auto"/>
          </w:tcPr>
          <w:p w:rsidR="00F23C87" w:rsidRPr="00C91DE2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1DE2">
              <w:rPr>
                <w:rFonts w:ascii="Times New Roman" w:hAnsi="Times New Roman" w:cs="Times New Roman"/>
                <w:sz w:val="28"/>
                <w:szCs w:val="28"/>
              </w:rPr>
              <w:t>Огорожа металева дитячого майданчика в міському парку «Перемоги»</w:t>
            </w:r>
          </w:p>
        </w:tc>
        <w:tc>
          <w:tcPr>
            <w:tcW w:w="850" w:type="dxa"/>
          </w:tcPr>
          <w:p w:rsidR="00F23C87" w:rsidRPr="00C91DE2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1D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F23C87" w:rsidRPr="00C91DE2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3C87">
              <w:rPr>
                <w:rFonts w:ascii="Times New Roman" w:hAnsi="Times New Roman" w:cs="Times New Roman"/>
                <w:sz w:val="28"/>
                <w:szCs w:val="28"/>
              </w:rPr>
              <w:t>1090311</w:t>
            </w:r>
          </w:p>
        </w:tc>
        <w:tc>
          <w:tcPr>
            <w:tcW w:w="1559" w:type="dxa"/>
          </w:tcPr>
          <w:p w:rsidR="00F23C87" w:rsidRPr="00C91DE2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1DE2">
              <w:rPr>
                <w:rFonts w:ascii="Times New Roman" w:hAnsi="Times New Roman" w:cs="Times New Roman"/>
                <w:sz w:val="28"/>
                <w:szCs w:val="28"/>
              </w:rPr>
              <w:t>4 990,32</w:t>
            </w:r>
          </w:p>
        </w:tc>
        <w:tc>
          <w:tcPr>
            <w:tcW w:w="2126" w:type="dxa"/>
            <w:shd w:val="clear" w:color="auto" w:fill="auto"/>
          </w:tcPr>
          <w:p w:rsidR="00F23C87" w:rsidRPr="00C91DE2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1DE2">
              <w:rPr>
                <w:rFonts w:ascii="Times New Roman" w:hAnsi="Times New Roman" w:cs="Times New Roman"/>
                <w:sz w:val="28"/>
                <w:szCs w:val="28"/>
              </w:rPr>
              <w:t>4 990,32</w:t>
            </w:r>
          </w:p>
        </w:tc>
      </w:tr>
      <w:tr w:rsidR="00F23C87" w:rsidRPr="00510FFC" w:rsidTr="00F23C87">
        <w:trPr>
          <w:trHeight w:val="687"/>
        </w:trPr>
        <w:tc>
          <w:tcPr>
            <w:tcW w:w="635" w:type="dxa"/>
            <w:shd w:val="clear" w:color="auto" w:fill="auto"/>
          </w:tcPr>
          <w:p w:rsidR="00F23C87" w:rsidRPr="00510FFC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21" w:type="dxa"/>
            <w:shd w:val="clear" w:color="auto" w:fill="auto"/>
          </w:tcPr>
          <w:p w:rsidR="00F23C87" w:rsidRPr="00C91DE2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1DE2">
              <w:rPr>
                <w:rFonts w:ascii="Times New Roman" w:hAnsi="Times New Roman" w:cs="Times New Roman"/>
                <w:sz w:val="28"/>
                <w:szCs w:val="28"/>
              </w:rPr>
              <w:t>Майно будівлі кінопрокату по просп. Шевченка, 6:</w:t>
            </w:r>
          </w:p>
        </w:tc>
        <w:tc>
          <w:tcPr>
            <w:tcW w:w="850" w:type="dxa"/>
          </w:tcPr>
          <w:p w:rsidR="00F23C87" w:rsidRPr="00C91DE2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23C87" w:rsidRPr="00C91DE2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23C87" w:rsidRPr="00C91DE2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F23C87" w:rsidRPr="00C91DE2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3C87" w:rsidRPr="00510FFC" w:rsidTr="00F23C87">
        <w:tc>
          <w:tcPr>
            <w:tcW w:w="635" w:type="dxa"/>
            <w:shd w:val="clear" w:color="auto" w:fill="auto"/>
          </w:tcPr>
          <w:p w:rsidR="00F23C87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1" w:type="dxa"/>
            <w:shd w:val="clear" w:color="auto" w:fill="auto"/>
          </w:tcPr>
          <w:p w:rsidR="00F23C87" w:rsidRPr="00C91DE2" w:rsidRDefault="00F23C87" w:rsidP="001A454E">
            <w:pPr>
              <w:numPr>
                <w:ilvl w:val="0"/>
                <w:numId w:val="1"/>
              </w:numPr>
              <w:tabs>
                <w:tab w:val="left" w:pos="386"/>
              </w:tabs>
              <w:spacing w:after="0" w:line="240" w:lineRule="auto"/>
              <w:ind w:left="10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DE2">
              <w:rPr>
                <w:rFonts w:ascii="Times New Roman" w:hAnsi="Times New Roman" w:cs="Times New Roman"/>
                <w:sz w:val="28"/>
                <w:szCs w:val="28"/>
              </w:rPr>
              <w:t>світильник настінний;</w:t>
            </w:r>
          </w:p>
        </w:tc>
        <w:tc>
          <w:tcPr>
            <w:tcW w:w="850" w:type="dxa"/>
          </w:tcPr>
          <w:p w:rsidR="00F23C87" w:rsidRPr="00C91DE2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1D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F23C87" w:rsidRPr="00C91DE2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3C87">
              <w:rPr>
                <w:rFonts w:ascii="Times New Roman" w:hAnsi="Times New Roman" w:cs="Times New Roman"/>
                <w:sz w:val="28"/>
                <w:szCs w:val="28"/>
              </w:rPr>
              <w:t>1120051</w:t>
            </w:r>
          </w:p>
        </w:tc>
        <w:tc>
          <w:tcPr>
            <w:tcW w:w="1559" w:type="dxa"/>
          </w:tcPr>
          <w:p w:rsidR="00F23C87" w:rsidRPr="00C91DE2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190,00</w:t>
            </w:r>
          </w:p>
        </w:tc>
        <w:tc>
          <w:tcPr>
            <w:tcW w:w="2126" w:type="dxa"/>
            <w:shd w:val="clear" w:color="auto" w:fill="auto"/>
          </w:tcPr>
          <w:p w:rsidR="00F23C87" w:rsidRPr="00C91DE2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1DE2">
              <w:rPr>
                <w:rFonts w:ascii="Times New Roman" w:hAnsi="Times New Roman" w:cs="Times New Roman"/>
                <w:sz w:val="28"/>
                <w:szCs w:val="28"/>
              </w:rPr>
              <w:t>95,00</w:t>
            </w:r>
          </w:p>
        </w:tc>
      </w:tr>
      <w:tr w:rsidR="00F23C87" w:rsidRPr="00510FFC" w:rsidTr="00F23C87">
        <w:tc>
          <w:tcPr>
            <w:tcW w:w="635" w:type="dxa"/>
            <w:shd w:val="clear" w:color="auto" w:fill="auto"/>
          </w:tcPr>
          <w:p w:rsidR="00F23C87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1" w:type="dxa"/>
            <w:shd w:val="clear" w:color="auto" w:fill="auto"/>
          </w:tcPr>
          <w:p w:rsidR="00F23C87" w:rsidRPr="00C91DE2" w:rsidRDefault="00F23C87" w:rsidP="001A454E">
            <w:pPr>
              <w:pStyle w:val="a9"/>
              <w:numPr>
                <w:ilvl w:val="0"/>
                <w:numId w:val="1"/>
              </w:numPr>
              <w:tabs>
                <w:tab w:val="left" w:pos="386"/>
              </w:tabs>
              <w:spacing w:after="0" w:line="240" w:lineRule="auto"/>
              <w:ind w:left="103" w:firstLine="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1DE2">
              <w:rPr>
                <w:rFonts w:ascii="Times New Roman" w:hAnsi="Times New Roman" w:cs="Times New Roman"/>
                <w:sz w:val="28"/>
                <w:szCs w:val="28"/>
              </w:rPr>
              <w:t xml:space="preserve">стіл </w:t>
            </w:r>
            <w:proofErr w:type="spellStart"/>
            <w:r w:rsidRPr="00C91DE2">
              <w:rPr>
                <w:rFonts w:ascii="Times New Roman" w:hAnsi="Times New Roman" w:cs="Times New Roman"/>
                <w:sz w:val="28"/>
                <w:szCs w:val="28"/>
              </w:rPr>
              <w:t>двохтумбовий</w:t>
            </w:r>
            <w:proofErr w:type="spellEnd"/>
            <w:r w:rsidRPr="00C91DE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850" w:type="dxa"/>
          </w:tcPr>
          <w:p w:rsidR="00F23C87" w:rsidRPr="00C91DE2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1DE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F23C87" w:rsidRPr="00C91DE2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3C87">
              <w:rPr>
                <w:rFonts w:ascii="Times New Roman" w:hAnsi="Times New Roman" w:cs="Times New Roman"/>
                <w:sz w:val="28"/>
                <w:szCs w:val="28"/>
              </w:rPr>
              <w:t>1120052</w:t>
            </w:r>
          </w:p>
        </w:tc>
        <w:tc>
          <w:tcPr>
            <w:tcW w:w="1559" w:type="dxa"/>
          </w:tcPr>
          <w:p w:rsidR="00F23C87" w:rsidRPr="00C91DE2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279,00</w:t>
            </w:r>
          </w:p>
        </w:tc>
        <w:tc>
          <w:tcPr>
            <w:tcW w:w="2126" w:type="dxa"/>
            <w:shd w:val="clear" w:color="auto" w:fill="auto"/>
          </w:tcPr>
          <w:p w:rsidR="00F23C87" w:rsidRPr="00C91DE2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1DE2">
              <w:rPr>
                <w:rFonts w:ascii="Times New Roman" w:hAnsi="Times New Roman" w:cs="Times New Roman"/>
                <w:sz w:val="28"/>
                <w:szCs w:val="28"/>
              </w:rPr>
              <w:t>139,50</w:t>
            </w:r>
          </w:p>
        </w:tc>
      </w:tr>
      <w:tr w:rsidR="00F23C87" w:rsidRPr="00510FFC" w:rsidTr="00F23C87">
        <w:trPr>
          <w:trHeight w:val="669"/>
        </w:trPr>
        <w:tc>
          <w:tcPr>
            <w:tcW w:w="635" w:type="dxa"/>
            <w:shd w:val="clear" w:color="auto" w:fill="auto"/>
          </w:tcPr>
          <w:p w:rsidR="00F23C87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1" w:type="dxa"/>
            <w:shd w:val="clear" w:color="auto" w:fill="auto"/>
          </w:tcPr>
          <w:p w:rsidR="00F23C87" w:rsidRPr="00C91DE2" w:rsidRDefault="00F23C87" w:rsidP="001A454E">
            <w:pPr>
              <w:pStyle w:val="a9"/>
              <w:numPr>
                <w:ilvl w:val="0"/>
                <w:numId w:val="1"/>
              </w:numPr>
              <w:tabs>
                <w:tab w:val="left" w:pos="386"/>
              </w:tabs>
              <w:spacing w:after="0" w:line="240" w:lineRule="auto"/>
              <w:ind w:left="103" w:firstLine="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1DE2">
              <w:rPr>
                <w:rFonts w:ascii="Times New Roman" w:hAnsi="Times New Roman" w:cs="Times New Roman"/>
                <w:sz w:val="28"/>
                <w:szCs w:val="28"/>
              </w:rPr>
              <w:t>крісла театральні глядацького залу;</w:t>
            </w:r>
          </w:p>
        </w:tc>
        <w:tc>
          <w:tcPr>
            <w:tcW w:w="850" w:type="dxa"/>
          </w:tcPr>
          <w:p w:rsidR="00F23C87" w:rsidRPr="00C91DE2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1DE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43" w:type="dxa"/>
          </w:tcPr>
          <w:p w:rsidR="00F23C87" w:rsidRPr="00C91DE2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3C87">
              <w:rPr>
                <w:rFonts w:ascii="Times New Roman" w:hAnsi="Times New Roman" w:cs="Times New Roman"/>
                <w:sz w:val="28"/>
                <w:szCs w:val="28"/>
              </w:rPr>
              <w:t>1120053</w:t>
            </w:r>
          </w:p>
        </w:tc>
        <w:tc>
          <w:tcPr>
            <w:tcW w:w="1559" w:type="dxa"/>
          </w:tcPr>
          <w:p w:rsidR="00F23C87" w:rsidRPr="00C91DE2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3C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23C87">
              <w:rPr>
                <w:rFonts w:ascii="Times New Roman" w:hAnsi="Times New Roman" w:cs="Times New Roman"/>
                <w:sz w:val="28"/>
                <w:szCs w:val="28"/>
              </w:rPr>
              <w:t>058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126" w:type="dxa"/>
            <w:shd w:val="clear" w:color="auto" w:fill="auto"/>
          </w:tcPr>
          <w:p w:rsidR="00F23C87" w:rsidRPr="00C91DE2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1DE2">
              <w:rPr>
                <w:rFonts w:ascii="Times New Roman" w:hAnsi="Times New Roman" w:cs="Times New Roman"/>
                <w:sz w:val="28"/>
                <w:szCs w:val="28"/>
              </w:rPr>
              <w:t>529,00</w:t>
            </w:r>
          </w:p>
        </w:tc>
      </w:tr>
      <w:tr w:rsidR="00F23C87" w:rsidRPr="00510FFC" w:rsidTr="00F23C87">
        <w:tc>
          <w:tcPr>
            <w:tcW w:w="635" w:type="dxa"/>
            <w:shd w:val="clear" w:color="auto" w:fill="auto"/>
          </w:tcPr>
          <w:p w:rsidR="00F23C87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1" w:type="dxa"/>
            <w:shd w:val="clear" w:color="auto" w:fill="auto"/>
          </w:tcPr>
          <w:p w:rsidR="00F23C87" w:rsidRPr="00C91DE2" w:rsidRDefault="00F23C87" w:rsidP="001A454E">
            <w:pPr>
              <w:pStyle w:val="a9"/>
              <w:numPr>
                <w:ilvl w:val="0"/>
                <w:numId w:val="1"/>
              </w:numPr>
              <w:tabs>
                <w:tab w:val="left" w:pos="386"/>
              </w:tabs>
              <w:spacing w:after="0" w:line="240" w:lineRule="auto"/>
              <w:ind w:left="103" w:firstLine="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1DE2">
              <w:rPr>
                <w:rFonts w:ascii="Times New Roman" w:hAnsi="Times New Roman" w:cs="Times New Roman"/>
                <w:sz w:val="28"/>
                <w:szCs w:val="28"/>
              </w:rPr>
              <w:t>шафа книжкова;</w:t>
            </w:r>
          </w:p>
        </w:tc>
        <w:tc>
          <w:tcPr>
            <w:tcW w:w="850" w:type="dxa"/>
          </w:tcPr>
          <w:p w:rsidR="00F23C87" w:rsidRPr="00C91DE2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1D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F23C87" w:rsidRPr="00C91DE2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1120054</w:t>
            </w:r>
          </w:p>
        </w:tc>
        <w:tc>
          <w:tcPr>
            <w:tcW w:w="1559" w:type="dxa"/>
          </w:tcPr>
          <w:p w:rsidR="00F23C87" w:rsidRPr="00C91DE2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196,00</w:t>
            </w:r>
          </w:p>
        </w:tc>
        <w:tc>
          <w:tcPr>
            <w:tcW w:w="2126" w:type="dxa"/>
            <w:shd w:val="clear" w:color="auto" w:fill="auto"/>
          </w:tcPr>
          <w:p w:rsidR="00F23C87" w:rsidRPr="00C91DE2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1DE2">
              <w:rPr>
                <w:rFonts w:ascii="Times New Roman" w:hAnsi="Times New Roman" w:cs="Times New Roman"/>
                <w:sz w:val="28"/>
                <w:szCs w:val="28"/>
              </w:rPr>
              <w:t>98,00</w:t>
            </w:r>
          </w:p>
        </w:tc>
      </w:tr>
      <w:tr w:rsidR="00F23C87" w:rsidRPr="00510FFC" w:rsidTr="00F23C87">
        <w:tc>
          <w:tcPr>
            <w:tcW w:w="635" w:type="dxa"/>
            <w:shd w:val="clear" w:color="auto" w:fill="auto"/>
          </w:tcPr>
          <w:p w:rsidR="00F23C87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1" w:type="dxa"/>
            <w:shd w:val="clear" w:color="auto" w:fill="auto"/>
          </w:tcPr>
          <w:p w:rsidR="00F23C87" w:rsidRPr="00C91DE2" w:rsidRDefault="00F23C87" w:rsidP="001A454E">
            <w:pPr>
              <w:numPr>
                <w:ilvl w:val="0"/>
                <w:numId w:val="1"/>
              </w:numPr>
              <w:tabs>
                <w:tab w:val="left" w:pos="386"/>
              </w:tabs>
              <w:spacing w:after="0" w:line="240" w:lineRule="auto"/>
              <w:ind w:left="10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DE2">
              <w:rPr>
                <w:rFonts w:ascii="Times New Roman" w:hAnsi="Times New Roman" w:cs="Times New Roman"/>
                <w:sz w:val="28"/>
                <w:szCs w:val="28"/>
              </w:rPr>
              <w:t>екран;</w:t>
            </w:r>
          </w:p>
        </w:tc>
        <w:tc>
          <w:tcPr>
            <w:tcW w:w="850" w:type="dxa"/>
          </w:tcPr>
          <w:p w:rsidR="00F23C87" w:rsidRPr="00C91DE2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1D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F23C87" w:rsidRPr="00C91DE2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1120055</w:t>
            </w:r>
          </w:p>
        </w:tc>
        <w:tc>
          <w:tcPr>
            <w:tcW w:w="1559" w:type="dxa"/>
          </w:tcPr>
          <w:p w:rsidR="00F23C87" w:rsidRPr="00C91DE2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863,00</w:t>
            </w:r>
          </w:p>
        </w:tc>
        <w:tc>
          <w:tcPr>
            <w:tcW w:w="2126" w:type="dxa"/>
            <w:shd w:val="clear" w:color="auto" w:fill="auto"/>
          </w:tcPr>
          <w:p w:rsidR="00F23C87" w:rsidRPr="00C91DE2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1DE2">
              <w:rPr>
                <w:rFonts w:ascii="Times New Roman" w:hAnsi="Times New Roman" w:cs="Times New Roman"/>
                <w:sz w:val="28"/>
                <w:szCs w:val="28"/>
              </w:rPr>
              <w:t>431,50</w:t>
            </w:r>
          </w:p>
        </w:tc>
      </w:tr>
      <w:tr w:rsidR="00F23C87" w:rsidRPr="00510FFC" w:rsidTr="00F23C87">
        <w:tc>
          <w:tcPr>
            <w:tcW w:w="635" w:type="dxa"/>
            <w:shd w:val="clear" w:color="auto" w:fill="auto"/>
          </w:tcPr>
          <w:p w:rsidR="00F23C87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1" w:type="dxa"/>
            <w:shd w:val="clear" w:color="auto" w:fill="auto"/>
          </w:tcPr>
          <w:p w:rsidR="00F23C87" w:rsidRPr="00C91DE2" w:rsidRDefault="00F23C87" w:rsidP="001A454E">
            <w:pPr>
              <w:pStyle w:val="a9"/>
              <w:numPr>
                <w:ilvl w:val="0"/>
                <w:numId w:val="1"/>
              </w:numPr>
              <w:tabs>
                <w:tab w:val="left" w:pos="386"/>
              </w:tabs>
              <w:spacing w:after="0" w:line="240" w:lineRule="auto"/>
              <w:ind w:left="103" w:firstLine="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1DE2">
              <w:rPr>
                <w:rFonts w:ascii="Times New Roman" w:hAnsi="Times New Roman" w:cs="Times New Roman"/>
                <w:sz w:val="28"/>
                <w:szCs w:val="28"/>
              </w:rPr>
              <w:t>водяний лічильник.</w:t>
            </w:r>
          </w:p>
        </w:tc>
        <w:tc>
          <w:tcPr>
            <w:tcW w:w="850" w:type="dxa"/>
          </w:tcPr>
          <w:p w:rsidR="00F23C87" w:rsidRPr="00C91DE2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1D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F23C87" w:rsidRPr="00C91DE2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1120056</w:t>
            </w:r>
          </w:p>
        </w:tc>
        <w:tc>
          <w:tcPr>
            <w:tcW w:w="1559" w:type="dxa"/>
          </w:tcPr>
          <w:p w:rsidR="00F23C87" w:rsidRPr="00C91DE2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89,00</w:t>
            </w:r>
          </w:p>
        </w:tc>
        <w:tc>
          <w:tcPr>
            <w:tcW w:w="2126" w:type="dxa"/>
            <w:shd w:val="clear" w:color="auto" w:fill="auto"/>
          </w:tcPr>
          <w:p w:rsidR="00F23C87" w:rsidRPr="00C91DE2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1DE2">
              <w:rPr>
                <w:rFonts w:ascii="Times New Roman" w:hAnsi="Times New Roman" w:cs="Times New Roman"/>
                <w:sz w:val="28"/>
                <w:szCs w:val="28"/>
              </w:rPr>
              <w:t>44,50</w:t>
            </w:r>
          </w:p>
        </w:tc>
      </w:tr>
      <w:tr w:rsidR="00F23C87" w:rsidRPr="00510FFC" w:rsidTr="00F23C87">
        <w:tc>
          <w:tcPr>
            <w:tcW w:w="635" w:type="dxa"/>
            <w:shd w:val="clear" w:color="auto" w:fill="auto"/>
          </w:tcPr>
          <w:p w:rsidR="00F23C87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21" w:type="dxa"/>
            <w:shd w:val="clear" w:color="auto" w:fill="auto"/>
          </w:tcPr>
          <w:p w:rsidR="00F23C87" w:rsidRPr="00C91DE2" w:rsidRDefault="00F23C87" w:rsidP="001A454E">
            <w:pPr>
              <w:tabs>
                <w:tab w:val="left" w:pos="50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1DE2">
              <w:rPr>
                <w:rFonts w:ascii="Times New Roman" w:hAnsi="Times New Roman" w:cs="Times New Roman"/>
                <w:sz w:val="28"/>
                <w:szCs w:val="28"/>
              </w:rPr>
              <w:t>Гойдалка з дитячого парку за адресою вул. В.Чорновола, 31-А, м. Звенигородка</w:t>
            </w:r>
          </w:p>
        </w:tc>
        <w:tc>
          <w:tcPr>
            <w:tcW w:w="850" w:type="dxa"/>
          </w:tcPr>
          <w:p w:rsidR="00F23C87" w:rsidRPr="00C91DE2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1D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F23C87" w:rsidRPr="00C91DE2" w:rsidRDefault="00EF706F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706F">
              <w:rPr>
                <w:rFonts w:ascii="Times New Roman" w:hAnsi="Times New Roman" w:cs="Times New Roman"/>
                <w:sz w:val="28"/>
                <w:szCs w:val="28"/>
              </w:rPr>
              <w:t>1091222</w:t>
            </w:r>
          </w:p>
        </w:tc>
        <w:tc>
          <w:tcPr>
            <w:tcW w:w="1559" w:type="dxa"/>
          </w:tcPr>
          <w:p w:rsidR="00F23C87" w:rsidRPr="00C91DE2" w:rsidRDefault="00EF706F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21 407,00</w:t>
            </w:r>
          </w:p>
        </w:tc>
        <w:tc>
          <w:tcPr>
            <w:tcW w:w="2126" w:type="dxa"/>
            <w:shd w:val="clear" w:color="auto" w:fill="auto"/>
          </w:tcPr>
          <w:p w:rsidR="00F23C87" w:rsidRPr="00C91DE2" w:rsidRDefault="00F23C87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1DE2">
              <w:rPr>
                <w:rFonts w:ascii="Times New Roman" w:hAnsi="Times New Roman" w:cs="Times New Roman"/>
                <w:sz w:val="28"/>
                <w:szCs w:val="28"/>
              </w:rPr>
              <w:t>17 838,56</w:t>
            </w:r>
          </w:p>
        </w:tc>
      </w:tr>
      <w:tr w:rsidR="00F518FD" w:rsidRPr="00510FFC" w:rsidTr="00CA7D50">
        <w:tc>
          <w:tcPr>
            <w:tcW w:w="5949" w:type="dxa"/>
            <w:gridSpan w:val="4"/>
            <w:shd w:val="clear" w:color="auto" w:fill="auto"/>
          </w:tcPr>
          <w:p w:rsidR="00F518FD" w:rsidRPr="00EF706F" w:rsidRDefault="00F518FD" w:rsidP="00F518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ВСЬОГО:</w:t>
            </w:r>
          </w:p>
        </w:tc>
        <w:tc>
          <w:tcPr>
            <w:tcW w:w="1559" w:type="dxa"/>
          </w:tcPr>
          <w:p w:rsidR="00F518FD" w:rsidRDefault="00C3457C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158 118,32</w:t>
            </w:r>
          </w:p>
        </w:tc>
        <w:tc>
          <w:tcPr>
            <w:tcW w:w="2126" w:type="dxa"/>
            <w:shd w:val="clear" w:color="auto" w:fill="auto"/>
          </w:tcPr>
          <w:p w:rsidR="00F518FD" w:rsidRPr="00C91DE2" w:rsidRDefault="00C3457C" w:rsidP="001A4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153 212,38</w:t>
            </w:r>
          </w:p>
        </w:tc>
      </w:tr>
    </w:tbl>
    <w:p w:rsidR="00B13940" w:rsidRDefault="00B13940" w:rsidP="00B139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Заступник міського голови </w:t>
      </w:r>
    </w:p>
    <w:p w:rsidR="00B13940" w:rsidRPr="00EF706F" w:rsidRDefault="00B13940" w:rsidP="00B139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виконавчої роботи                                                                 Сергій КАРМАЗИН</w:t>
      </w:r>
    </w:p>
    <w:p w:rsidR="003D2D3E" w:rsidRDefault="003D2D3E" w:rsidP="003D2D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D2D3E" w:rsidRDefault="003D2D3E" w:rsidP="003D2D3E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3</w:t>
      </w:r>
    </w:p>
    <w:p w:rsidR="003D2D3E" w:rsidRDefault="003D2D3E" w:rsidP="003D2D3E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міської ради</w:t>
      </w:r>
    </w:p>
    <w:p w:rsidR="003D2D3E" w:rsidRDefault="003D2D3E" w:rsidP="003D2D3E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6"/>
          <w:szCs w:val="26"/>
        </w:rPr>
        <w:t>21.12</w:t>
      </w:r>
      <w:r w:rsidRPr="00297BFC">
        <w:rPr>
          <w:rFonts w:ascii="Times New Roman" w:hAnsi="Times New Roman" w:cs="Times New Roman"/>
          <w:sz w:val="26"/>
          <w:szCs w:val="26"/>
        </w:rPr>
        <w:t>.2021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8F4949">
        <w:rPr>
          <w:rFonts w:ascii="Times New Roman" w:hAnsi="Times New Roman" w:cs="Times New Roman"/>
          <w:sz w:val="28"/>
          <w:szCs w:val="28"/>
        </w:rPr>
        <w:t>534</w:t>
      </w:r>
    </w:p>
    <w:p w:rsidR="003D2D3E" w:rsidRDefault="003D2D3E" w:rsidP="003D2D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ED1" w:rsidRDefault="003D2D3E" w:rsidP="003D2D3E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3D2D3E">
        <w:rPr>
          <w:rFonts w:ascii="Times New Roman" w:hAnsi="Times New Roman" w:cs="Times New Roman"/>
          <w:sz w:val="28"/>
          <w:szCs w:val="28"/>
        </w:rPr>
        <w:t xml:space="preserve">Перелік основних засобів, що передаються з балансу </w:t>
      </w:r>
      <w:r>
        <w:rPr>
          <w:rFonts w:ascii="Times New Roman" w:hAnsi="Times New Roman" w:cs="Times New Roman"/>
          <w:sz w:val="28"/>
          <w:szCs w:val="28"/>
        </w:rPr>
        <w:t>комунального підприємства</w:t>
      </w:r>
      <w:r w:rsidR="00166ED1" w:rsidRPr="00166ED1">
        <w:rPr>
          <w:rFonts w:ascii="Times New Roman" w:hAnsi="Times New Roman" w:cs="Times New Roman"/>
          <w:sz w:val="28"/>
          <w:szCs w:val="28"/>
        </w:rPr>
        <w:t xml:space="preserve"> «Добробут» Звенигородської міської ради на баланс комунального підприємства</w:t>
      </w:r>
      <w:r w:rsidR="00166ED1" w:rsidRPr="00166ED1">
        <w:rPr>
          <w:rFonts w:ascii="Times New Roman" w:hAnsi="Times New Roman" w:cs="Times New Roman"/>
          <w:sz w:val="28"/>
        </w:rPr>
        <w:t xml:space="preserve"> «Водопостачання та водовідведення Звенигородської міської ради»</w:t>
      </w:r>
    </w:p>
    <w:p w:rsidR="003D2D3E" w:rsidRPr="00166ED1" w:rsidRDefault="003D2D3E" w:rsidP="003D2D3E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2662"/>
        <w:gridCol w:w="850"/>
        <w:gridCol w:w="1843"/>
        <w:gridCol w:w="1559"/>
        <w:gridCol w:w="2126"/>
      </w:tblGrid>
      <w:tr w:rsidR="00F23C87" w:rsidRPr="00B5476A" w:rsidTr="00F23C87">
        <w:tc>
          <w:tcPr>
            <w:tcW w:w="594" w:type="dxa"/>
            <w:shd w:val="clear" w:color="auto" w:fill="auto"/>
          </w:tcPr>
          <w:p w:rsidR="00F23C87" w:rsidRPr="00B5476A" w:rsidRDefault="00F23C87" w:rsidP="00F23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76A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662" w:type="dxa"/>
            <w:shd w:val="clear" w:color="auto" w:fill="auto"/>
          </w:tcPr>
          <w:p w:rsidR="00F23C87" w:rsidRPr="00B5476A" w:rsidRDefault="00F23C87" w:rsidP="00F23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76A">
              <w:rPr>
                <w:rFonts w:ascii="Times New Roman" w:hAnsi="Times New Roman" w:cs="Times New Roman"/>
                <w:sz w:val="28"/>
                <w:szCs w:val="28"/>
              </w:rPr>
              <w:t>Назва об</w:t>
            </w:r>
            <w:r w:rsidRPr="00B5476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B5476A">
              <w:rPr>
                <w:rFonts w:ascii="Times New Roman" w:hAnsi="Times New Roman" w:cs="Times New Roman"/>
                <w:sz w:val="28"/>
                <w:szCs w:val="28"/>
              </w:rPr>
              <w:t>єкта</w:t>
            </w:r>
            <w:proofErr w:type="spellEnd"/>
          </w:p>
        </w:tc>
        <w:tc>
          <w:tcPr>
            <w:tcW w:w="850" w:type="dxa"/>
          </w:tcPr>
          <w:p w:rsidR="00F23C87" w:rsidRDefault="00F23C87" w:rsidP="00F23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К-сть,</w:t>
            </w:r>
          </w:p>
          <w:p w:rsidR="00F23C87" w:rsidRDefault="00F23C87" w:rsidP="00F23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43" w:type="dxa"/>
            <w:shd w:val="clear" w:color="auto" w:fill="auto"/>
          </w:tcPr>
          <w:p w:rsidR="00F23C87" w:rsidRDefault="00F23C87" w:rsidP="00F23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166ED1">
              <w:rPr>
                <w:rFonts w:ascii="Times New Roman" w:hAnsi="Times New Roman" w:cs="Times New Roman"/>
                <w:sz w:val="28"/>
                <w:szCs w:val="28"/>
              </w:rPr>
              <w:t>нвентарний номер</w:t>
            </w:r>
          </w:p>
        </w:tc>
        <w:tc>
          <w:tcPr>
            <w:tcW w:w="1559" w:type="dxa"/>
          </w:tcPr>
          <w:p w:rsidR="00F23C87" w:rsidRDefault="00F23C87" w:rsidP="00F23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Первісна балансова вартість,</w:t>
            </w:r>
          </w:p>
          <w:p w:rsidR="00F23C87" w:rsidRDefault="00F23C87" w:rsidP="00F23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</w:p>
        </w:tc>
        <w:tc>
          <w:tcPr>
            <w:tcW w:w="2126" w:type="dxa"/>
          </w:tcPr>
          <w:p w:rsidR="00F23C87" w:rsidRDefault="00F23C87" w:rsidP="00F23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Залишкова балансова вартість,</w:t>
            </w:r>
          </w:p>
          <w:p w:rsidR="00F23C87" w:rsidRPr="00B5476A" w:rsidRDefault="00F23C87" w:rsidP="00F23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</w:p>
        </w:tc>
      </w:tr>
      <w:tr w:rsidR="00F23C87" w:rsidRPr="00B5476A" w:rsidTr="00F23C87">
        <w:trPr>
          <w:trHeight w:val="455"/>
        </w:trPr>
        <w:tc>
          <w:tcPr>
            <w:tcW w:w="594" w:type="dxa"/>
            <w:shd w:val="clear" w:color="auto" w:fill="auto"/>
          </w:tcPr>
          <w:p w:rsidR="00F23C87" w:rsidRPr="00B5476A" w:rsidRDefault="00F23C87" w:rsidP="00F23C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47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62" w:type="dxa"/>
            <w:shd w:val="clear" w:color="auto" w:fill="auto"/>
          </w:tcPr>
          <w:p w:rsidR="00F23C87" w:rsidRPr="001D0B54" w:rsidRDefault="00F23C87" w:rsidP="00F23C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0B54">
              <w:rPr>
                <w:rFonts w:ascii="Times New Roman" w:hAnsi="Times New Roman" w:cs="Times New Roman"/>
                <w:sz w:val="28"/>
                <w:szCs w:val="28"/>
              </w:rPr>
              <w:t>Автомобіль ТВГ-15/вишка/9032</w:t>
            </w:r>
          </w:p>
        </w:tc>
        <w:tc>
          <w:tcPr>
            <w:tcW w:w="850" w:type="dxa"/>
          </w:tcPr>
          <w:p w:rsidR="00F23C87" w:rsidRPr="00C91DE2" w:rsidRDefault="00F23C87" w:rsidP="00F23C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F23C87" w:rsidRPr="00C91DE2" w:rsidRDefault="00F23C87" w:rsidP="00F23C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3C87">
              <w:rPr>
                <w:rFonts w:ascii="Times New Roman" w:hAnsi="Times New Roman" w:cs="Times New Roman"/>
                <w:sz w:val="28"/>
                <w:szCs w:val="28"/>
              </w:rPr>
              <w:t>1053132</w:t>
            </w:r>
          </w:p>
        </w:tc>
        <w:tc>
          <w:tcPr>
            <w:tcW w:w="1559" w:type="dxa"/>
          </w:tcPr>
          <w:p w:rsidR="00F23C87" w:rsidRDefault="00F23C87" w:rsidP="00F23C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43 516,23</w:t>
            </w:r>
          </w:p>
        </w:tc>
        <w:tc>
          <w:tcPr>
            <w:tcW w:w="2126" w:type="dxa"/>
          </w:tcPr>
          <w:p w:rsidR="00F23C87" w:rsidRDefault="00F23C87" w:rsidP="00F23C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F518FD" w:rsidRPr="00B5476A" w:rsidTr="00EE27EA">
        <w:trPr>
          <w:trHeight w:val="455"/>
        </w:trPr>
        <w:tc>
          <w:tcPr>
            <w:tcW w:w="5949" w:type="dxa"/>
            <w:gridSpan w:val="4"/>
            <w:shd w:val="clear" w:color="auto" w:fill="auto"/>
          </w:tcPr>
          <w:p w:rsidR="00F518FD" w:rsidRPr="00F23C87" w:rsidRDefault="00F518FD" w:rsidP="00F518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ВСЬОГО:</w:t>
            </w:r>
          </w:p>
        </w:tc>
        <w:tc>
          <w:tcPr>
            <w:tcW w:w="1559" w:type="dxa"/>
          </w:tcPr>
          <w:p w:rsidR="00F518FD" w:rsidRDefault="00F518FD" w:rsidP="00F23C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43 516,23</w:t>
            </w:r>
          </w:p>
        </w:tc>
        <w:tc>
          <w:tcPr>
            <w:tcW w:w="2126" w:type="dxa"/>
          </w:tcPr>
          <w:p w:rsidR="00F518FD" w:rsidRDefault="00F518FD" w:rsidP="00F23C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</w:tbl>
    <w:p w:rsidR="00166ED1" w:rsidRDefault="00166ED1" w:rsidP="00166E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706F" w:rsidRDefault="00EF706F" w:rsidP="00166E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706F" w:rsidRDefault="00EF706F" w:rsidP="00166E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3940" w:rsidRDefault="00B13940" w:rsidP="00B139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Заступник міського голови </w:t>
      </w:r>
    </w:p>
    <w:p w:rsidR="00B13940" w:rsidRPr="00EF706F" w:rsidRDefault="00B13940" w:rsidP="00B139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виконавчої роботи                                                                 Сергій КАРМАЗИН</w:t>
      </w:r>
    </w:p>
    <w:p w:rsidR="00EF706F" w:rsidRPr="00EF706F" w:rsidRDefault="00EF706F" w:rsidP="00B139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F706F" w:rsidRPr="00EF706F" w:rsidSect="00B13940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22C4B"/>
    <w:multiLevelType w:val="hybridMultilevel"/>
    <w:tmpl w:val="34B464D2"/>
    <w:lvl w:ilvl="0" w:tplc="4A2287BA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D40456F"/>
    <w:multiLevelType w:val="hybridMultilevel"/>
    <w:tmpl w:val="169A9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AC4F5E"/>
    <w:multiLevelType w:val="hybridMultilevel"/>
    <w:tmpl w:val="CB24BBD2"/>
    <w:lvl w:ilvl="0" w:tplc="6422DC5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CB0A8B"/>
    <w:rsid w:val="00005730"/>
    <w:rsid w:val="00031CA3"/>
    <w:rsid w:val="00032367"/>
    <w:rsid w:val="00040FE7"/>
    <w:rsid w:val="000547BB"/>
    <w:rsid w:val="00074951"/>
    <w:rsid w:val="000946EF"/>
    <w:rsid w:val="00094822"/>
    <w:rsid w:val="000D2594"/>
    <w:rsid w:val="000D2AE4"/>
    <w:rsid w:val="000E13FC"/>
    <w:rsid w:val="000F4C55"/>
    <w:rsid w:val="0010374D"/>
    <w:rsid w:val="00103AB6"/>
    <w:rsid w:val="00113F2F"/>
    <w:rsid w:val="00145B37"/>
    <w:rsid w:val="001460B2"/>
    <w:rsid w:val="00166ED1"/>
    <w:rsid w:val="00185EFD"/>
    <w:rsid w:val="0018629F"/>
    <w:rsid w:val="00195B86"/>
    <w:rsid w:val="00197D64"/>
    <w:rsid w:val="001C1CE3"/>
    <w:rsid w:val="001C1DBF"/>
    <w:rsid w:val="001C3536"/>
    <w:rsid w:val="001D0B54"/>
    <w:rsid w:val="001D2206"/>
    <w:rsid w:val="001E0746"/>
    <w:rsid w:val="00210ABB"/>
    <w:rsid w:val="00220DD8"/>
    <w:rsid w:val="002508B4"/>
    <w:rsid w:val="00254F2F"/>
    <w:rsid w:val="002848D6"/>
    <w:rsid w:val="00297BFC"/>
    <w:rsid w:val="002A3499"/>
    <w:rsid w:val="002B1426"/>
    <w:rsid w:val="002D08D1"/>
    <w:rsid w:val="002F403F"/>
    <w:rsid w:val="003015E5"/>
    <w:rsid w:val="00304754"/>
    <w:rsid w:val="00321E8E"/>
    <w:rsid w:val="00332C4E"/>
    <w:rsid w:val="00340040"/>
    <w:rsid w:val="003570E1"/>
    <w:rsid w:val="003771FF"/>
    <w:rsid w:val="003D2D3E"/>
    <w:rsid w:val="003E5D2C"/>
    <w:rsid w:val="0041663C"/>
    <w:rsid w:val="0042193B"/>
    <w:rsid w:val="00465115"/>
    <w:rsid w:val="0046726F"/>
    <w:rsid w:val="004707EA"/>
    <w:rsid w:val="00474D68"/>
    <w:rsid w:val="004809C1"/>
    <w:rsid w:val="004B3A31"/>
    <w:rsid w:val="004C605C"/>
    <w:rsid w:val="004E52A5"/>
    <w:rsid w:val="00510FFC"/>
    <w:rsid w:val="00523060"/>
    <w:rsid w:val="0056717C"/>
    <w:rsid w:val="0057494B"/>
    <w:rsid w:val="0057581C"/>
    <w:rsid w:val="00577F4F"/>
    <w:rsid w:val="00587B5A"/>
    <w:rsid w:val="00590920"/>
    <w:rsid w:val="00595829"/>
    <w:rsid w:val="005A525E"/>
    <w:rsid w:val="005A640C"/>
    <w:rsid w:val="005C159F"/>
    <w:rsid w:val="005D5CCF"/>
    <w:rsid w:val="006149F2"/>
    <w:rsid w:val="00622E70"/>
    <w:rsid w:val="00624923"/>
    <w:rsid w:val="006A5E03"/>
    <w:rsid w:val="006D715F"/>
    <w:rsid w:val="006E033F"/>
    <w:rsid w:val="006E043D"/>
    <w:rsid w:val="00720906"/>
    <w:rsid w:val="00725578"/>
    <w:rsid w:val="00730849"/>
    <w:rsid w:val="00731E8A"/>
    <w:rsid w:val="0073337C"/>
    <w:rsid w:val="00736099"/>
    <w:rsid w:val="007A5FAA"/>
    <w:rsid w:val="007E0FD3"/>
    <w:rsid w:val="007F0A92"/>
    <w:rsid w:val="007F47A8"/>
    <w:rsid w:val="00817345"/>
    <w:rsid w:val="00820896"/>
    <w:rsid w:val="00837248"/>
    <w:rsid w:val="0085499D"/>
    <w:rsid w:val="00870A23"/>
    <w:rsid w:val="00877948"/>
    <w:rsid w:val="0089277C"/>
    <w:rsid w:val="00892D50"/>
    <w:rsid w:val="008A3DB4"/>
    <w:rsid w:val="008A420B"/>
    <w:rsid w:val="008A47E1"/>
    <w:rsid w:val="008C160C"/>
    <w:rsid w:val="008C2D6E"/>
    <w:rsid w:val="008D0E9F"/>
    <w:rsid w:val="008D17AE"/>
    <w:rsid w:val="008E5AE4"/>
    <w:rsid w:val="008F4949"/>
    <w:rsid w:val="008F7FD1"/>
    <w:rsid w:val="00912372"/>
    <w:rsid w:val="009149F0"/>
    <w:rsid w:val="0091573E"/>
    <w:rsid w:val="00916CE0"/>
    <w:rsid w:val="00955663"/>
    <w:rsid w:val="00955B8F"/>
    <w:rsid w:val="009A40C8"/>
    <w:rsid w:val="009A52D6"/>
    <w:rsid w:val="009D174A"/>
    <w:rsid w:val="009E7D7F"/>
    <w:rsid w:val="009F510D"/>
    <w:rsid w:val="009F7412"/>
    <w:rsid w:val="00A11558"/>
    <w:rsid w:val="00A2771E"/>
    <w:rsid w:val="00A37BF8"/>
    <w:rsid w:val="00A40453"/>
    <w:rsid w:val="00A42C64"/>
    <w:rsid w:val="00A50974"/>
    <w:rsid w:val="00A722EB"/>
    <w:rsid w:val="00A7377B"/>
    <w:rsid w:val="00A777A2"/>
    <w:rsid w:val="00A83CCB"/>
    <w:rsid w:val="00A870F2"/>
    <w:rsid w:val="00A9490D"/>
    <w:rsid w:val="00AA3D17"/>
    <w:rsid w:val="00AE0188"/>
    <w:rsid w:val="00B13940"/>
    <w:rsid w:val="00B20D5D"/>
    <w:rsid w:val="00B27C65"/>
    <w:rsid w:val="00B32382"/>
    <w:rsid w:val="00B344EE"/>
    <w:rsid w:val="00B40324"/>
    <w:rsid w:val="00B5177C"/>
    <w:rsid w:val="00B5447C"/>
    <w:rsid w:val="00B5476A"/>
    <w:rsid w:val="00B57B8C"/>
    <w:rsid w:val="00B7209E"/>
    <w:rsid w:val="00B76217"/>
    <w:rsid w:val="00B90F15"/>
    <w:rsid w:val="00BA26C5"/>
    <w:rsid w:val="00BA7EBE"/>
    <w:rsid w:val="00BB15B4"/>
    <w:rsid w:val="00BB510B"/>
    <w:rsid w:val="00BC6DD9"/>
    <w:rsid w:val="00BD7F7B"/>
    <w:rsid w:val="00BE55FC"/>
    <w:rsid w:val="00C06162"/>
    <w:rsid w:val="00C129A9"/>
    <w:rsid w:val="00C179B7"/>
    <w:rsid w:val="00C327F0"/>
    <w:rsid w:val="00C3457C"/>
    <w:rsid w:val="00C37EB7"/>
    <w:rsid w:val="00C41158"/>
    <w:rsid w:val="00C5404C"/>
    <w:rsid w:val="00C91DE2"/>
    <w:rsid w:val="00C943A6"/>
    <w:rsid w:val="00CA2A88"/>
    <w:rsid w:val="00CB0A8B"/>
    <w:rsid w:val="00CC06E5"/>
    <w:rsid w:val="00D51ADA"/>
    <w:rsid w:val="00D72671"/>
    <w:rsid w:val="00D74794"/>
    <w:rsid w:val="00D82D3A"/>
    <w:rsid w:val="00D860B6"/>
    <w:rsid w:val="00D94CFB"/>
    <w:rsid w:val="00DA515F"/>
    <w:rsid w:val="00DA6196"/>
    <w:rsid w:val="00DC64EA"/>
    <w:rsid w:val="00DD1749"/>
    <w:rsid w:val="00DD1DEF"/>
    <w:rsid w:val="00E002DD"/>
    <w:rsid w:val="00E279BA"/>
    <w:rsid w:val="00E470F7"/>
    <w:rsid w:val="00E74796"/>
    <w:rsid w:val="00E75E61"/>
    <w:rsid w:val="00E818FC"/>
    <w:rsid w:val="00E94D54"/>
    <w:rsid w:val="00EA10F3"/>
    <w:rsid w:val="00EA3C84"/>
    <w:rsid w:val="00EA576A"/>
    <w:rsid w:val="00EB0C41"/>
    <w:rsid w:val="00EB6CE6"/>
    <w:rsid w:val="00EC11E4"/>
    <w:rsid w:val="00ED4EE2"/>
    <w:rsid w:val="00EE406A"/>
    <w:rsid w:val="00EE4F81"/>
    <w:rsid w:val="00EE7E68"/>
    <w:rsid w:val="00EF706F"/>
    <w:rsid w:val="00F201B9"/>
    <w:rsid w:val="00F229B6"/>
    <w:rsid w:val="00F23C87"/>
    <w:rsid w:val="00F23F91"/>
    <w:rsid w:val="00F518FD"/>
    <w:rsid w:val="00F525A8"/>
    <w:rsid w:val="00FA2D07"/>
    <w:rsid w:val="00FB5DA1"/>
    <w:rsid w:val="00FD73B7"/>
    <w:rsid w:val="00FE3CE6"/>
    <w:rsid w:val="00FF09E8"/>
    <w:rsid w:val="00FF6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CB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4">
    <w:name w:val="Основной текст Знак"/>
    <w:basedOn w:val="a0"/>
    <w:link w:val="a3"/>
    <w:uiPriority w:val="99"/>
    <w:rsid w:val="00CB0A8B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rmal (Web)"/>
    <w:basedOn w:val="a"/>
    <w:unhideWhenUsed/>
    <w:rsid w:val="00CB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6">
    <w:name w:val="Знак Знак Знак Знак Знак Знак Знак Знак Знак Знак"/>
    <w:basedOn w:val="a"/>
    <w:rsid w:val="00CB0A8B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FA2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A2D07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6D715F"/>
    <w:pPr>
      <w:ind w:left="720"/>
      <w:contextualSpacing/>
    </w:pPr>
  </w:style>
  <w:style w:type="table" w:styleId="aa">
    <w:name w:val="Table Grid"/>
    <w:basedOn w:val="a1"/>
    <w:uiPriority w:val="59"/>
    <w:rsid w:val="007A5FAA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3015E5"/>
    <w:pPr>
      <w:spacing w:after="0" w:line="240" w:lineRule="auto"/>
    </w:pPr>
    <w:rPr>
      <w:lang w:val="ru-RU"/>
    </w:rPr>
  </w:style>
  <w:style w:type="paragraph" w:customStyle="1" w:styleId="ac">
    <w:name w:val="Заголовок"/>
    <w:aliases w:val="Title"/>
    <w:basedOn w:val="a"/>
    <w:qFormat/>
    <w:rsid w:val="00297BFC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7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4FAFC-655E-4BB3-ABCB-667B4B39C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5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Кармазин</dc:creator>
  <cp:lastModifiedBy>Алла</cp:lastModifiedBy>
  <cp:revision>23</cp:revision>
  <cp:lastPrinted>2021-12-30T08:46:00Z</cp:lastPrinted>
  <dcterms:created xsi:type="dcterms:W3CDTF">2021-12-20T11:38:00Z</dcterms:created>
  <dcterms:modified xsi:type="dcterms:W3CDTF">2021-12-30T08:46:00Z</dcterms:modified>
</cp:coreProperties>
</file>