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821BBA" w14:textId="77777777" w:rsidR="00231F13" w:rsidRDefault="00231F13" w:rsidP="00231F13">
      <w:pPr>
        <w:spacing w:after="0" w:line="240" w:lineRule="auto"/>
        <w:jc w:val="center"/>
        <w:rPr>
          <w:rFonts w:ascii="Times New Roman" w:eastAsia="MS Mincho" w:hAnsi="Times New Roman" w:cs="Arial Unicode MS"/>
          <w:color w:val="000000"/>
          <w:sz w:val="28"/>
          <w:szCs w:val="28"/>
          <w:lang w:eastAsia="ru-RU"/>
        </w:rPr>
      </w:pPr>
      <w:r>
        <w:rPr>
          <w:noProof/>
          <w:lang w:eastAsia="ru-RU"/>
        </w:rPr>
        <w:drawing>
          <wp:anchor distT="0" distB="0" distL="114300" distR="114300" simplePos="0" relativeHeight="251658240" behindDoc="0" locked="0" layoutInCell="1" allowOverlap="1" wp14:anchorId="4F755179" wp14:editId="62C366B2">
            <wp:simplePos x="0" y="0"/>
            <wp:positionH relativeFrom="column">
              <wp:posOffset>2832735</wp:posOffset>
            </wp:positionH>
            <wp:positionV relativeFrom="paragraph">
              <wp:posOffset>31115</wp:posOffset>
            </wp:positionV>
            <wp:extent cx="542925" cy="8477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p>
    <w:p w14:paraId="6D6E912C" w14:textId="77777777" w:rsidR="00231F13" w:rsidRDefault="00231F13" w:rsidP="00231F13">
      <w:pPr>
        <w:spacing w:after="0" w:line="240" w:lineRule="auto"/>
        <w:jc w:val="center"/>
        <w:rPr>
          <w:rFonts w:ascii="Times New Roman" w:eastAsia="MS Mincho" w:hAnsi="Times New Roman" w:cs="Arial Unicode MS"/>
          <w:color w:val="000000"/>
          <w:sz w:val="28"/>
          <w:szCs w:val="28"/>
          <w:lang w:eastAsia="ru-RU"/>
        </w:rPr>
      </w:pPr>
    </w:p>
    <w:p w14:paraId="45C446AF" w14:textId="77777777" w:rsidR="00231F13" w:rsidRDefault="00231F13" w:rsidP="00231F13">
      <w:pPr>
        <w:spacing w:after="0" w:line="240" w:lineRule="auto"/>
        <w:jc w:val="center"/>
        <w:rPr>
          <w:rFonts w:ascii="Times New Roman" w:eastAsia="MS Mincho" w:hAnsi="Times New Roman" w:cs="Arial Unicode MS"/>
          <w:color w:val="000000"/>
          <w:sz w:val="28"/>
          <w:szCs w:val="28"/>
          <w:lang w:eastAsia="ru-RU"/>
        </w:rPr>
      </w:pPr>
    </w:p>
    <w:p w14:paraId="15D8919A" w14:textId="77777777" w:rsidR="00231F13" w:rsidRDefault="00231F13" w:rsidP="00231F13">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14:paraId="3056753F" w14:textId="77777777" w:rsidR="00231F13" w:rsidRDefault="00231F13" w:rsidP="00231F13">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14:paraId="7FDCC37B" w14:textId="77777777" w:rsidR="00231F13" w:rsidRDefault="00231F13" w:rsidP="00231F13">
      <w:pPr>
        <w:spacing w:after="0" w:line="240" w:lineRule="auto"/>
        <w:jc w:val="center"/>
        <w:rPr>
          <w:rFonts w:ascii="Times New Roman" w:eastAsia="Arial Unicode MS" w:hAnsi="Times New Roman" w:cs="Arial Unicode MS"/>
          <w:b/>
          <w:bCs/>
          <w:color w:val="000000"/>
          <w:spacing w:val="36"/>
          <w:sz w:val="28"/>
          <w:szCs w:val="28"/>
          <w:shd w:val="clear" w:color="auto" w:fill="FFFFFF"/>
          <w:lang w:eastAsia="uk-UA"/>
        </w:rPr>
      </w:pPr>
      <w:r>
        <w:rPr>
          <w:rFonts w:ascii="Times New Roman" w:eastAsia="Arial Unicode MS" w:hAnsi="Times New Roman" w:cs="Arial Unicode MS"/>
          <w:b/>
          <w:bCs/>
          <w:color w:val="000000"/>
          <w:spacing w:val="36"/>
          <w:sz w:val="28"/>
          <w:szCs w:val="28"/>
          <w:shd w:val="clear" w:color="auto" w:fill="FFFFFF"/>
          <w:lang w:eastAsia="uk-UA"/>
        </w:rPr>
        <w:t>УКРАЇНА</w:t>
      </w:r>
    </w:p>
    <w:p w14:paraId="53443E78" w14:textId="77777777" w:rsidR="00231F13" w:rsidRDefault="00231F13" w:rsidP="00231F13">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ЗВЕНИГОРОДСЬКА МІСЬКА РАДА</w:t>
      </w:r>
    </w:p>
    <w:p w14:paraId="7C1D53F0" w14:textId="77777777" w:rsidR="00231F13" w:rsidRDefault="00231F13" w:rsidP="00231F13">
      <w:pPr>
        <w:shd w:val="clear" w:color="auto" w:fill="FFFFFF"/>
        <w:spacing w:after="0" w:line="240" w:lineRule="auto"/>
        <w:jc w:val="center"/>
        <w:rPr>
          <w:rFonts w:ascii="Times New Roman" w:eastAsia="Arial Unicode MS" w:hAnsi="Times New Roman" w:cs="Arial Unicode MS"/>
          <w:b/>
          <w:color w:val="000000"/>
          <w:sz w:val="28"/>
          <w:szCs w:val="28"/>
          <w:lang w:eastAsia="uk-UA"/>
        </w:rPr>
      </w:pPr>
      <w:r>
        <w:rPr>
          <w:rFonts w:ascii="Times New Roman" w:eastAsia="Arial Unicode MS" w:hAnsi="Times New Roman" w:cs="Arial Unicode MS"/>
          <w:b/>
          <w:bCs/>
          <w:color w:val="000000"/>
          <w:sz w:val="28"/>
          <w:szCs w:val="28"/>
          <w:lang w:eastAsia="uk-UA"/>
        </w:rPr>
        <w:t>ЧЕРКАСЬКОЇ ОБЛАСТІ</w:t>
      </w:r>
    </w:p>
    <w:p w14:paraId="0C2A0FEF" w14:textId="77777777" w:rsidR="00231F13" w:rsidRDefault="00231F13" w:rsidP="00231F13">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2 СЕСІЯ 8 СКЛИКАННЯ</w:t>
      </w:r>
    </w:p>
    <w:p w14:paraId="44B1ED1C" w14:textId="77777777" w:rsidR="00231F13" w:rsidRDefault="00231F13" w:rsidP="00231F13">
      <w:pPr>
        <w:shd w:val="clear" w:color="auto" w:fill="FFFFFF"/>
        <w:spacing w:after="0" w:line="240" w:lineRule="auto"/>
        <w:jc w:val="center"/>
        <w:rPr>
          <w:rFonts w:ascii="Times New Roman" w:eastAsia="Arial Unicode MS" w:hAnsi="Times New Roman" w:cs="Arial Unicode MS"/>
          <w:b/>
          <w:bCs/>
          <w:color w:val="000000"/>
          <w:sz w:val="24"/>
          <w:szCs w:val="28"/>
          <w:lang w:eastAsia="uk-UA"/>
        </w:rPr>
      </w:pPr>
    </w:p>
    <w:p w14:paraId="78E2283B" w14:textId="77777777" w:rsidR="00231F13" w:rsidRDefault="00231F13" w:rsidP="00231F13">
      <w:pPr>
        <w:shd w:val="clear" w:color="auto" w:fill="FFFFFF"/>
        <w:spacing w:after="0" w:line="240" w:lineRule="auto"/>
        <w:jc w:val="center"/>
        <w:rPr>
          <w:rFonts w:ascii="Times New Roman" w:eastAsia="Arial Unicode MS" w:hAnsi="Times New Roman" w:cs="Arial Unicode MS"/>
          <w:b/>
          <w:bCs/>
          <w:color w:val="000000"/>
          <w:sz w:val="34"/>
          <w:szCs w:val="34"/>
          <w:lang w:eastAsia="uk-UA"/>
        </w:rPr>
      </w:pPr>
      <w:r>
        <w:rPr>
          <w:rFonts w:ascii="Times New Roman" w:eastAsia="Arial Unicode MS" w:hAnsi="Times New Roman" w:cs="Arial Unicode MS"/>
          <w:b/>
          <w:bCs/>
          <w:color w:val="000000"/>
          <w:sz w:val="34"/>
          <w:szCs w:val="34"/>
          <w:lang w:eastAsia="uk-UA"/>
        </w:rPr>
        <w:t>РІШЕННЯ</w:t>
      </w:r>
    </w:p>
    <w:p w14:paraId="172E5034" w14:textId="77777777" w:rsidR="00231F13" w:rsidRDefault="00231F13" w:rsidP="00231F13">
      <w:pPr>
        <w:spacing w:after="0" w:line="240" w:lineRule="auto"/>
        <w:jc w:val="center"/>
        <w:rPr>
          <w:rFonts w:ascii="Times New Roman" w:eastAsia="Arial Unicode MS" w:hAnsi="Times New Roman" w:cs="Arial Unicode MS"/>
          <w:color w:val="000000"/>
          <w:sz w:val="24"/>
          <w:szCs w:val="28"/>
          <w:lang w:eastAsia="uk-UA"/>
        </w:rPr>
      </w:pPr>
    </w:p>
    <w:tbl>
      <w:tblPr>
        <w:tblW w:w="0" w:type="auto"/>
        <w:tblLook w:val="04A0" w:firstRow="1" w:lastRow="0" w:firstColumn="1" w:lastColumn="0" w:noHBand="0" w:noVBand="1"/>
      </w:tblPr>
      <w:tblGrid>
        <w:gridCol w:w="4785"/>
        <w:gridCol w:w="4786"/>
      </w:tblGrid>
      <w:tr w:rsidR="00231F13" w14:paraId="7169F9F6" w14:textId="77777777" w:rsidTr="00231F13">
        <w:tc>
          <w:tcPr>
            <w:tcW w:w="4927" w:type="dxa"/>
            <w:hideMark/>
          </w:tcPr>
          <w:p w14:paraId="66C79C9A" w14:textId="77777777" w:rsidR="00231F13" w:rsidRDefault="00231F13">
            <w:pPr>
              <w:spacing w:after="0" w:line="240" w:lineRule="auto"/>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 xml:space="preserve">16 </w:t>
            </w:r>
            <w:proofErr w:type="spellStart"/>
            <w:r>
              <w:rPr>
                <w:rFonts w:ascii="Times New Roman" w:eastAsia="Calibri" w:hAnsi="Times New Roman" w:cs="Times New Roman"/>
                <w:color w:val="000000"/>
                <w:sz w:val="28"/>
                <w:szCs w:val="28"/>
                <w:lang w:eastAsia="uk-UA"/>
              </w:rPr>
              <w:t>грудня</w:t>
            </w:r>
            <w:proofErr w:type="spellEnd"/>
            <w:r>
              <w:rPr>
                <w:rFonts w:ascii="Times New Roman" w:eastAsia="Calibri" w:hAnsi="Times New Roman" w:cs="Times New Roman"/>
                <w:color w:val="000000"/>
                <w:sz w:val="28"/>
                <w:szCs w:val="28"/>
                <w:lang w:eastAsia="uk-UA"/>
              </w:rPr>
              <w:t xml:space="preserve"> 2020 року</w:t>
            </w:r>
          </w:p>
        </w:tc>
        <w:tc>
          <w:tcPr>
            <w:tcW w:w="4927" w:type="dxa"/>
          </w:tcPr>
          <w:p w14:paraId="12CFA540" w14:textId="77777777" w:rsidR="00231F13" w:rsidRDefault="00231F13">
            <w:pPr>
              <w:spacing w:after="0" w:line="240" w:lineRule="auto"/>
              <w:jc w:val="right"/>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№2-</w:t>
            </w:r>
            <w:r>
              <w:rPr>
                <w:rFonts w:ascii="Times New Roman" w:eastAsia="Calibri" w:hAnsi="Times New Roman" w:cs="Times New Roman"/>
                <w:color w:val="000000"/>
                <w:sz w:val="28"/>
                <w:szCs w:val="28"/>
                <w:lang w:val="uk-UA" w:eastAsia="uk-UA"/>
              </w:rPr>
              <w:t>62</w:t>
            </w:r>
            <w:r>
              <w:rPr>
                <w:rFonts w:ascii="Times New Roman" w:eastAsia="Calibri" w:hAnsi="Times New Roman" w:cs="Times New Roman"/>
                <w:color w:val="000000"/>
                <w:sz w:val="28"/>
                <w:szCs w:val="28"/>
                <w:lang w:eastAsia="uk-UA"/>
              </w:rPr>
              <w:t>/VIII</w:t>
            </w:r>
          </w:p>
          <w:p w14:paraId="430351E8" w14:textId="77777777" w:rsidR="00231F13" w:rsidRDefault="00231F13">
            <w:pPr>
              <w:spacing w:after="0" w:line="240" w:lineRule="auto"/>
              <w:jc w:val="right"/>
              <w:rPr>
                <w:rFonts w:ascii="Times New Roman" w:eastAsia="Calibri" w:hAnsi="Times New Roman" w:cs="Times New Roman"/>
                <w:color w:val="000000"/>
                <w:sz w:val="28"/>
                <w:szCs w:val="28"/>
                <w:lang w:eastAsia="uk-UA"/>
              </w:rPr>
            </w:pPr>
          </w:p>
        </w:tc>
      </w:tr>
    </w:tbl>
    <w:p w14:paraId="09A7338E" w14:textId="77777777" w:rsidR="00ED7C48" w:rsidRPr="00423058" w:rsidRDefault="00ED7C48" w:rsidP="00ED7C48">
      <w:pPr>
        <w:pStyle w:val="a8"/>
        <w:shd w:val="clear" w:color="auto" w:fill="FFFFFF"/>
        <w:ind w:right="4535"/>
        <w:jc w:val="both"/>
        <w:rPr>
          <w:sz w:val="28"/>
          <w:szCs w:val="28"/>
        </w:rPr>
      </w:pPr>
      <w:r w:rsidRPr="00423058">
        <w:rPr>
          <w:sz w:val="28"/>
          <w:szCs w:val="28"/>
        </w:rPr>
        <w:t xml:space="preserve">Про створення </w:t>
      </w:r>
      <w:r w:rsidR="00911FCC">
        <w:rPr>
          <w:sz w:val="28"/>
          <w:szCs w:val="28"/>
        </w:rPr>
        <w:t>комунального закладу -</w:t>
      </w:r>
      <w:r w:rsidRPr="00ED7C48">
        <w:rPr>
          <w:sz w:val="28"/>
          <w:szCs w:val="28"/>
        </w:rPr>
        <w:t>центр</w:t>
      </w:r>
      <w:r>
        <w:rPr>
          <w:sz w:val="28"/>
          <w:szCs w:val="28"/>
        </w:rPr>
        <w:t xml:space="preserve">у </w:t>
      </w:r>
      <w:r w:rsidRPr="00ED7C48">
        <w:rPr>
          <w:sz w:val="28"/>
          <w:szCs w:val="28"/>
        </w:rPr>
        <w:t xml:space="preserve"> соціальних служб</w:t>
      </w:r>
      <w:r>
        <w:rPr>
          <w:sz w:val="28"/>
          <w:szCs w:val="28"/>
        </w:rPr>
        <w:t xml:space="preserve"> </w:t>
      </w:r>
      <w:r w:rsidRPr="00423058">
        <w:rPr>
          <w:sz w:val="28"/>
          <w:szCs w:val="28"/>
        </w:rPr>
        <w:t>Звенигородської</w:t>
      </w:r>
      <w:r>
        <w:rPr>
          <w:sz w:val="28"/>
          <w:szCs w:val="28"/>
        </w:rPr>
        <w:t xml:space="preserve"> міської ради</w:t>
      </w:r>
    </w:p>
    <w:p w14:paraId="6E717253" w14:textId="77777777" w:rsidR="00ED7C48" w:rsidRDefault="00ED7C48" w:rsidP="00ED7C48">
      <w:pPr>
        <w:pStyle w:val="a8"/>
        <w:shd w:val="clear" w:color="auto" w:fill="FFFFFF"/>
        <w:rPr>
          <w:b/>
          <w:sz w:val="28"/>
          <w:szCs w:val="28"/>
        </w:rPr>
      </w:pPr>
    </w:p>
    <w:p w14:paraId="113BCCA5" w14:textId="77777777" w:rsidR="00ED7C48" w:rsidRDefault="00ED7C48" w:rsidP="00ED7C48">
      <w:pPr>
        <w:pStyle w:val="a8"/>
        <w:shd w:val="clear" w:color="auto" w:fill="FFFFFF"/>
        <w:ind w:firstLine="567"/>
        <w:jc w:val="both"/>
        <w:rPr>
          <w:sz w:val="28"/>
          <w:szCs w:val="28"/>
        </w:rPr>
      </w:pPr>
      <w:r w:rsidRPr="006268E4">
        <w:rPr>
          <w:sz w:val="28"/>
          <w:szCs w:val="28"/>
        </w:rPr>
        <w:t xml:space="preserve">Відповідно до ст. 25, п.6 ч.1 ст. 26, ч. 4 ст. 54 </w:t>
      </w:r>
      <w:r w:rsidRPr="000B0367">
        <w:rPr>
          <w:sz w:val="28"/>
          <w:szCs w:val="28"/>
        </w:rPr>
        <w:t xml:space="preserve">Закону України </w:t>
      </w:r>
      <w:r>
        <w:rPr>
          <w:sz w:val="28"/>
          <w:szCs w:val="28"/>
        </w:rPr>
        <w:t>"</w:t>
      </w:r>
      <w:r w:rsidRPr="000B0367">
        <w:rPr>
          <w:sz w:val="28"/>
          <w:szCs w:val="28"/>
        </w:rPr>
        <w:t>Про місцеве самоврядування в Україні</w:t>
      </w:r>
      <w:r>
        <w:rPr>
          <w:sz w:val="28"/>
          <w:szCs w:val="28"/>
        </w:rPr>
        <w:t>",</w:t>
      </w:r>
      <w:r w:rsidR="00B51B63" w:rsidRPr="00B51B63">
        <w:rPr>
          <w:sz w:val="28"/>
          <w:szCs w:val="28"/>
        </w:rPr>
        <w:t xml:space="preserve"> ст</w:t>
      </w:r>
      <w:r w:rsidR="00B51B63">
        <w:rPr>
          <w:sz w:val="28"/>
          <w:szCs w:val="28"/>
        </w:rPr>
        <w:t>.</w:t>
      </w:r>
      <w:r w:rsidR="00B51B63" w:rsidRPr="00B51B63">
        <w:rPr>
          <w:sz w:val="28"/>
          <w:szCs w:val="28"/>
        </w:rPr>
        <w:t xml:space="preserve"> 13 Закону України “Про соціальні послуги”</w:t>
      </w:r>
      <w:r w:rsidR="00B51B63">
        <w:rPr>
          <w:sz w:val="28"/>
          <w:szCs w:val="28"/>
        </w:rPr>
        <w:t>,</w:t>
      </w:r>
      <w:r w:rsidR="00911FCC">
        <w:rPr>
          <w:sz w:val="28"/>
          <w:szCs w:val="28"/>
        </w:rPr>
        <w:t xml:space="preserve"> Постанови Кабінету Міністрів від 01.06.2020 №479 "</w:t>
      </w:r>
      <w:r w:rsidR="00911FCC" w:rsidRPr="00911FCC">
        <w:rPr>
          <w:sz w:val="28"/>
          <w:szCs w:val="28"/>
        </w:rPr>
        <w:t>Деякі питання діяльності центрів соціальних служб</w:t>
      </w:r>
      <w:r w:rsidR="00911FCC">
        <w:rPr>
          <w:sz w:val="28"/>
          <w:szCs w:val="28"/>
        </w:rPr>
        <w:t>"</w:t>
      </w:r>
      <w:r>
        <w:rPr>
          <w:sz w:val="28"/>
          <w:szCs w:val="28"/>
        </w:rPr>
        <w:t xml:space="preserve"> міська рада </w:t>
      </w:r>
    </w:p>
    <w:p w14:paraId="3E269E66" w14:textId="77777777" w:rsidR="00ED7C48" w:rsidRDefault="00ED7C48" w:rsidP="00ED7C48">
      <w:pPr>
        <w:pStyle w:val="a8"/>
        <w:shd w:val="clear" w:color="auto" w:fill="FFFFFF"/>
        <w:ind w:firstLine="567"/>
        <w:jc w:val="both"/>
        <w:rPr>
          <w:sz w:val="28"/>
          <w:szCs w:val="28"/>
        </w:rPr>
      </w:pPr>
    </w:p>
    <w:p w14:paraId="6A977B54" w14:textId="77777777" w:rsidR="00ED7C48" w:rsidRPr="00FE3801" w:rsidRDefault="00ED7C48" w:rsidP="00ED7C48">
      <w:pPr>
        <w:jc w:val="center"/>
        <w:rPr>
          <w:rFonts w:ascii="Times New Roman" w:hAnsi="Times New Roman"/>
          <w:sz w:val="28"/>
        </w:rPr>
      </w:pPr>
      <w:r w:rsidRPr="00FE3801">
        <w:rPr>
          <w:rFonts w:ascii="Times New Roman" w:hAnsi="Times New Roman"/>
          <w:sz w:val="28"/>
        </w:rPr>
        <w:t>ВИРІШИЛА:</w:t>
      </w:r>
    </w:p>
    <w:p w14:paraId="50634245" w14:textId="77777777" w:rsidR="00ED7C48" w:rsidRPr="005C1F54" w:rsidRDefault="00B51B63" w:rsidP="00ED7C48">
      <w:pPr>
        <w:pStyle w:val="aa"/>
        <w:numPr>
          <w:ilvl w:val="0"/>
          <w:numId w:val="1"/>
        </w:numPr>
        <w:jc w:val="both"/>
        <w:rPr>
          <w:rFonts w:ascii="Times New Roman" w:hAnsi="Times New Roman" w:cs="Times New Roman"/>
          <w:sz w:val="28"/>
          <w:szCs w:val="28"/>
        </w:rPr>
      </w:pPr>
      <w:r>
        <w:rPr>
          <w:rFonts w:ascii="Times New Roman" w:hAnsi="Times New Roman" w:cs="Times New Roman"/>
          <w:sz w:val="28"/>
          <w:szCs w:val="28"/>
        </w:rPr>
        <w:t>Створити</w:t>
      </w:r>
      <w:r w:rsidR="00E30863">
        <w:rPr>
          <w:rFonts w:ascii="Times New Roman" w:hAnsi="Times New Roman" w:cs="Times New Roman"/>
          <w:sz w:val="28"/>
          <w:szCs w:val="28"/>
        </w:rPr>
        <w:t xml:space="preserve"> </w:t>
      </w:r>
      <w:r w:rsidR="00911FCC">
        <w:rPr>
          <w:rFonts w:ascii="Times New Roman" w:hAnsi="Times New Roman" w:cs="Times New Roman"/>
          <w:sz w:val="28"/>
          <w:szCs w:val="28"/>
        </w:rPr>
        <w:t>комунальний заклад</w:t>
      </w:r>
      <w:r w:rsidR="00ED7C48" w:rsidRPr="005C1F54">
        <w:rPr>
          <w:rFonts w:ascii="Times New Roman" w:hAnsi="Times New Roman" w:cs="Times New Roman"/>
          <w:sz w:val="28"/>
          <w:szCs w:val="28"/>
        </w:rPr>
        <w:t xml:space="preserve"> – </w:t>
      </w:r>
      <w:r w:rsidR="00ED7C48" w:rsidRPr="00ED7C48">
        <w:rPr>
          <w:rFonts w:ascii="Times New Roman" w:hAnsi="Times New Roman" w:cs="Times New Roman"/>
          <w:sz w:val="28"/>
          <w:szCs w:val="28"/>
        </w:rPr>
        <w:t>центр  соціальних служб Звенигородської міської ради</w:t>
      </w:r>
      <w:r w:rsidR="00911FCC">
        <w:rPr>
          <w:rFonts w:ascii="Times New Roman" w:hAnsi="Times New Roman" w:cs="Times New Roman"/>
          <w:sz w:val="28"/>
          <w:szCs w:val="28"/>
        </w:rPr>
        <w:t xml:space="preserve"> як юридичну особу</w:t>
      </w:r>
      <w:r w:rsidR="00ED7C48" w:rsidRPr="005C1F54">
        <w:rPr>
          <w:rFonts w:ascii="Times New Roman" w:hAnsi="Times New Roman" w:cs="Times New Roman"/>
          <w:sz w:val="28"/>
          <w:szCs w:val="28"/>
        </w:rPr>
        <w:t xml:space="preserve">. </w:t>
      </w:r>
    </w:p>
    <w:p w14:paraId="0AF23B78" w14:textId="77777777" w:rsidR="00ED7C48" w:rsidRPr="005C1F54" w:rsidRDefault="00ED7C48" w:rsidP="00ED7C48">
      <w:pPr>
        <w:pStyle w:val="aa"/>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Місцезнаходження служби: </w:t>
      </w:r>
      <w:r w:rsidRPr="005C1F54">
        <w:rPr>
          <w:rFonts w:ascii="Times New Roman" w:hAnsi="Times New Roman" w:cs="Times New Roman"/>
          <w:sz w:val="28"/>
          <w:szCs w:val="28"/>
        </w:rPr>
        <w:t>проспект Шевченка, 6</w:t>
      </w:r>
      <w:r w:rsidR="00AE201E">
        <w:rPr>
          <w:rFonts w:ascii="Times New Roman" w:hAnsi="Times New Roman" w:cs="Times New Roman"/>
          <w:sz w:val="28"/>
          <w:szCs w:val="28"/>
        </w:rPr>
        <w:t>3</w:t>
      </w:r>
      <w:r w:rsidRPr="005C1F54">
        <w:rPr>
          <w:rFonts w:ascii="Times New Roman" w:hAnsi="Times New Roman" w:cs="Times New Roman"/>
          <w:sz w:val="28"/>
          <w:szCs w:val="28"/>
        </w:rPr>
        <w:t>, м. Звенигородка,  Звенигородський район, Черкаська область, 20202.</w:t>
      </w:r>
    </w:p>
    <w:p w14:paraId="09E01B60" w14:textId="77777777" w:rsidR="00ED7C48" w:rsidRPr="00636442" w:rsidRDefault="00ED7C48" w:rsidP="00ED7C48">
      <w:pPr>
        <w:pStyle w:val="aa"/>
        <w:numPr>
          <w:ilvl w:val="0"/>
          <w:numId w:val="1"/>
        </w:numPr>
        <w:jc w:val="both"/>
        <w:rPr>
          <w:rFonts w:ascii="Times New Roman" w:hAnsi="Times New Roman" w:cs="Times New Roman"/>
          <w:sz w:val="28"/>
          <w:szCs w:val="28"/>
        </w:rPr>
      </w:pPr>
      <w:r w:rsidRPr="00636442">
        <w:rPr>
          <w:rFonts w:ascii="Times New Roman" w:hAnsi="Times New Roman" w:cs="Times New Roman"/>
          <w:sz w:val="28"/>
          <w:szCs w:val="28"/>
        </w:rPr>
        <w:t xml:space="preserve">Затвердити Положення про </w:t>
      </w:r>
      <w:r w:rsidRPr="00ED7C48">
        <w:rPr>
          <w:rFonts w:ascii="Times New Roman" w:hAnsi="Times New Roman" w:cs="Times New Roman"/>
          <w:sz w:val="28"/>
          <w:szCs w:val="28"/>
        </w:rPr>
        <w:t>центр  соціальних служб Звенигородської міської ради</w:t>
      </w:r>
      <w:r>
        <w:rPr>
          <w:rFonts w:ascii="Times New Roman" w:hAnsi="Times New Roman" w:cs="Times New Roman"/>
          <w:sz w:val="28"/>
          <w:szCs w:val="28"/>
        </w:rPr>
        <w:t xml:space="preserve"> (Додаток)</w:t>
      </w:r>
      <w:r w:rsidRPr="00636442">
        <w:rPr>
          <w:rFonts w:ascii="Times New Roman" w:hAnsi="Times New Roman" w:cs="Times New Roman"/>
          <w:sz w:val="28"/>
          <w:szCs w:val="28"/>
        </w:rPr>
        <w:t>.</w:t>
      </w:r>
    </w:p>
    <w:p w14:paraId="7586EEDD" w14:textId="77777777" w:rsidR="00ED7C48" w:rsidRPr="00636442" w:rsidRDefault="00ED7C48" w:rsidP="00ED7C48">
      <w:pPr>
        <w:pStyle w:val="aa"/>
        <w:numPr>
          <w:ilvl w:val="0"/>
          <w:numId w:val="1"/>
        </w:numPr>
        <w:jc w:val="both"/>
        <w:rPr>
          <w:rFonts w:ascii="Times New Roman" w:hAnsi="Times New Roman" w:cs="Times New Roman"/>
          <w:sz w:val="28"/>
          <w:szCs w:val="28"/>
        </w:rPr>
      </w:pPr>
      <w:r w:rsidRPr="001600D2">
        <w:rPr>
          <w:rFonts w:ascii="Times New Roman" w:hAnsi="Times New Roman" w:cs="Times New Roman"/>
          <w:sz w:val="28"/>
          <w:szCs w:val="28"/>
        </w:rPr>
        <w:t>Міському голові Звенигородської міської ради призначити</w:t>
      </w:r>
      <w:r>
        <w:rPr>
          <w:rFonts w:ascii="Times New Roman" w:hAnsi="Times New Roman" w:cs="Times New Roman"/>
          <w:sz w:val="28"/>
          <w:szCs w:val="28"/>
        </w:rPr>
        <w:t xml:space="preserve">  </w:t>
      </w:r>
      <w:r w:rsidR="009836D7">
        <w:rPr>
          <w:rFonts w:ascii="Times New Roman" w:hAnsi="Times New Roman" w:cs="Times New Roman"/>
          <w:sz w:val="28"/>
          <w:szCs w:val="28"/>
        </w:rPr>
        <w:t xml:space="preserve">виконуючого обов'язки </w:t>
      </w:r>
      <w:r w:rsidR="00F561A0">
        <w:rPr>
          <w:rFonts w:ascii="Times New Roman" w:hAnsi="Times New Roman" w:cs="Times New Roman"/>
          <w:sz w:val="28"/>
          <w:szCs w:val="28"/>
        </w:rPr>
        <w:t>директора</w:t>
      </w:r>
      <w:r>
        <w:rPr>
          <w:rFonts w:ascii="Times New Roman" w:hAnsi="Times New Roman" w:cs="Times New Roman"/>
          <w:sz w:val="28"/>
          <w:szCs w:val="28"/>
        </w:rPr>
        <w:t xml:space="preserve"> </w:t>
      </w:r>
      <w:r w:rsidRPr="00ED7C48">
        <w:rPr>
          <w:rFonts w:ascii="Times New Roman" w:hAnsi="Times New Roman" w:cs="Times New Roman"/>
          <w:sz w:val="28"/>
          <w:szCs w:val="28"/>
        </w:rPr>
        <w:t xml:space="preserve">центру  соціальних служб Звенигородської міської ради </w:t>
      </w:r>
      <w:r>
        <w:rPr>
          <w:rFonts w:ascii="Times New Roman" w:hAnsi="Times New Roman" w:cs="Times New Roman"/>
          <w:sz w:val="28"/>
          <w:szCs w:val="28"/>
        </w:rPr>
        <w:t>згідно</w:t>
      </w:r>
      <w:r w:rsidRPr="005C1F54">
        <w:rPr>
          <w:rFonts w:ascii="Times New Roman" w:hAnsi="Times New Roman" w:cs="Times New Roman"/>
          <w:sz w:val="28"/>
          <w:szCs w:val="28"/>
        </w:rPr>
        <w:t xml:space="preserve"> </w:t>
      </w:r>
      <w:r>
        <w:rPr>
          <w:rFonts w:ascii="Times New Roman" w:hAnsi="Times New Roman" w:cs="Times New Roman"/>
          <w:sz w:val="28"/>
          <w:szCs w:val="28"/>
        </w:rPr>
        <w:t>з чинним законодавством.</w:t>
      </w:r>
    </w:p>
    <w:p w14:paraId="54868EF1" w14:textId="77777777" w:rsidR="00ED7C48" w:rsidRPr="00636442" w:rsidRDefault="00ED7C48" w:rsidP="00F27BD2">
      <w:pPr>
        <w:pStyle w:val="aa"/>
        <w:numPr>
          <w:ilvl w:val="0"/>
          <w:numId w:val="1"/>
        </w:numPr>
        <w:jc w:val="both"/>
        <w:rPr>
          <w:rFonts w:ascii="Times New Roman" w:hAnsi="Times New Roman" w:cs="Times New Roman"/>
          <w:sz w:val="28"/>
          <w:szCs w:val="28"/>
        </w:rPr>
      </w:pPr>
      <w:r w:rsidRPr="00636442">
        <w:rPr>
          <w:rFonts w:ascii="Times New Roman" w:hAnsi="Times New Roman" w:cs="Times New Roman"/>
          <w:sz w:val="28"/>
          <w:szCs w:val="28"/>
        </w:rPr>
        <w:t xml:space="preserve">Контроль за виконанням даного рішення покласти на постійну комісію з  </w:t>
      </w:r>
      <w:r w:rsidRPr="006268E4">
        <w:rPr>
          <w:rFonts w:ascii="Times New Roman" w:hAnsi="Times New Roman" w:cs="Times New Roman"/>
          <w:sz w:val="28"/>
          <w:szCs w:val="28"/>
        </w:rPr>
        <w:t xml:space="preserve">питань </w:t>
      </w:r>
      <w:r w:rsidR="00F27BD2" w:rsidRPr="00F27BD2">
        <w:rPr>
          <w:rFonts w:ascii="Times New Roman" w:hAnsi="Times New Roman" w:cs="Times New Roman"/>
          <w:sz w:val="28"/>
          <w:szCs w:val="28"/>
        </w:rPr>
        <w:t>охорони здоров'я, соціального захисту, законності, депутатської діяльності, етики та регламенту</w:t>
      </w:r>
    </w:p>
    <w:p w14:paraId="49269ABA" w14:textId="77777777" w:rsidR="00ED7C48" w:rsidRDefault="00ED7C48" w:rsidP="00ED7C48">
      <w:pPr>
        <w:jc w:val="center"/>
        <w:rPr>
          <w:rFonts w:ascii="Times New Roman" w:eastAsia="Times New Roman" w:hAnsi="Times New Roman" w:cs="Times New Roman"/>
          <w:sz w:val="28"/>
          <w:szCs w:val="28"/>
          <w:lang w:eastAsia="ru-RU"/>
        </w:rPr>
      </w:pPr>
    </w:p>
    <w:p w14:paraId="690AAFFA" w14:textId="77777777" w:rsidR="00ED7C48" w:rsidRDefault="00ED7C48" w:rsidP="00853515">
      <w:pPr>
        <w:ind w:firstLine="567"/>
        <w:jc w:val="both"/>
        <w:rPr>
          <w:rFonts w:ascii="Times New Roman" w:eastAsia="Times New Roman" w:hAnsi="Times New Roman" w:cs="Times New Roman"/>
          <w:b/>
          <w:color w:val="2F2F2F"/>
          <w:sz w:val="36"/>
          <w:szCs w:val="36"/>
          <w:u w:val="single"/>
          <w:lang w:eastAsia="ru-RU"/>
        </w:rPr>
      </w:pPr>
      <w:proofErr w:type="spellStart"/>
      <w:r w:rsidRPr="00FE3801">
        <w:rPr>
          <w:rFonts w:ascii="Times New Roman" w:hAnsi="Times New Roman"/>
          <w:sz w:val="28"/>
        </w:rPr>
        <w:t>Міський</w:t>
      </w:r>
      <w:proofErr w:type="spellEnd"/>
      <w:r w:rsidRPr="00FE3801">
        <w:rPr>
          <w:rFonts w:ascii="Times New Roman" w:hAnsi="Times New Roman"/>
          <w:sz w:val="28"/>
        </w:rPr>
        <w:t xml:space="preserve"> голова</w:t>
      </w:r>
      <w:r w:rsidRPr="00FE3801">
        <w:rPr>
          <w:rFonts w:ascii="Times New Roman" w:hAnsi="Times New Roman"/>
          <w:sz w:val="28"/>
        </w:rPr>
        <w:tab/>
      </w:r>
      <w:r w:rsidRPr="00FE3801">
        <w:rPr>
          <w:rFonts w:ascii="Times New Roman" w:hAnsi="Times New Roman"/>
          <w:sz w:val="28"/>
        </w:rPr>
        <w:tab/>
      </w:r>
      <w:r w:rsidRPr="00FE3801">
        <w:rPr>
          <w:rFonts w:ascii="Times New Roman" w:hAnsi="Times New Roman"/>
          <w:sz w:val="28"/>
        </w:rPr>
        <w:tab/>
      </w:r>
      <w:r w:rsidRPr="00FE3801">
        <w:rPr>
          <w:rFonts w:ascii="Times New Roman" w:hAnsi="Times New Roman"/>
          <w:sz w:val="28"/>
        </w:rPr>
        <w:tab/>
      </w:r>
      <w:r w:rsidRPr="00FE3801">
        <w:rPr>
          <w:rFonts w:ascii="Times New Roman" w:hAnsi="Times New Roman"/>
          <w:sz w:val="28"/>
        </w:rPr>
        <w:tab/>
      </w:r>
      <w:r w:rsidRPr="00FE3801">
        <w:rPr>
          <w:rFonts w:ascii="Times New Roman" w:hAnsi="Times New Roman"/>
          <w:sz w:val="28"/>
        </w:rPr>
        <w:tab/>
      </w:r>
      <w:r w:rsidRPr="00FE3801">
        <w:rPr>
          <w:rFonts w:ascii="Times New Roman" w:hAnsi="Times New Roman"/>
          <w:sz w:val="28"/>
        </w:rPr>
        <w:tab/>
      </w:r>
      <w:r w:rsidRPr="00FE3801">
        <w:rPr>
          <w:rFonts w:ascii="Times New Roman" w:hAnsi="Times New Roman"/>
          <w:sz w:val="28"/>
        </w:rPr>
        <w:tab/>
      </w:r>
      <w:proofErr w:type="spellStart"/>
      <w:r w:rsidRPr="00FE3801">
        <w:rPr>
          <w:rFonts w:ascii="Times New Roman" w:hAnsi="Times New Roman"/>
          <w:sz w:val="28"/>
        </w:rPr>
        <w:t>О.Я</w:t>
      </w:r>
      <w:proofErr w:type="spellEnd"/>
      <w:r w:rsidRPr="00FE3801">
        <w:rPr>
          <w:rFonts w:ascii="Times New Roman" w:hAnsi="Times New Roman"/>
          <w:sz w:val="28"/>
        </w:rPr>
        <w:t>. </w:t>
      </w:r>
      <w:proofErr w:type="spellStart"/>
      <w:r w:rsidRPr="00FE3801">
        <w:rPr>
          <w:rFonts w:ascii="Times New Roman" w:hAnsi="Times New Roman"/>
          <w:sz w:val="28"/>
        </w:rPr>
        <w:t>Саєнко</w:t>
      </w:r>
      <w:proofErr w:type="spellEnd"/>
      <w:r>
        <w:rPr>
          <w:b/>
          <w:color w:val="2F2F2F"/>
          <w:sz w:val="36"/>
          <w:szCs w:val="36"/>
          <w:u w:val="single"/>
        </w:rPr>
        <w:br w:type="page"/>
      </w:r>
    </w:p>
    <w:p w14:paraId="5BD3749F" w14:textId="52CA4C75" w:rsidR="00263564" w:rsidRDefault="00263564" w:rsidP="00B51B63">
      <w:pPr>
        <w:tabs>
          <w:tab w:val="left" w:pos="7020"/>
        </w:tabs>
        <w:spacing w:after="0" w:line="240" w:lineRule="auto"/>
        <w:ind w:left="6237"/>
        <w:jc w:val="center"/>
        <w:rPr>
          <w:rFonts w:ascii="Times New Roman" w:eastAsia="Arial Unicode MS" w:hAnsi="Times New Roman" w:cs="Arial Unicode MS"/>
          <w:color w:val="000000"/>
          <w:sz w:val="28"/>
          <w:szCs w:val="28"/>
          <w:lang w:val="uk-UA" w:eastAsia="uk-UA"/>
        </w:rPr>
      </w:pPr>
      <w:r>
        <w:rPr>
          <w:rFonts w:ascii="Times New Roman" w:eastAsia="Arial Unicode MS" w:hAnsi="Times New Roman" w:cs="Arial Unicode MS"/>
          <w:color w:val="000000"/>
          <w:sz w:val="28"/>
          <w:szCs w:val="28"/>
          <w:lang w:val="uk-UA" w:eastAsia="uk-UA"/>
        </w:rPr>
        <w:lastRenderedPageBreak/>
        <w:t>Додаток</w:t>
      </w:r>
    </w:p>
    <w:p w14:paraId="5A0E04ED" w14:textId="152F8A25" w:rsidR="00B51B63" w:rsidRPr="00B51B63" w:rsidRDefault="00263564" w:rsidP="00B51B63">
      <w:pPr>
        <w:tabs>
          <w:tab w:val="left" w:pos="7020"/>
        </w:tabs>
        <w:spacing w:after="0" w:line="240" w:lineRule="auto"/>
        <w:ind w:left="6237"/>
        <w:jc w:val="center"/>
        <w:rPr>
          <w:rFonts w:ascii="Times New Roman" w:eastAsia="Arial Unicode MS" w:hAnsi="Times New Roman" w:cs="Arial Unicode MS"/>
          <w:color w:val="000000"/>
          <w:sz w:val="28"/>
          <w:szCs w:val="28"/>
          <w:lang w:val="uk-UA" w:eastAsia="uk-UA"/>
        </w:rPr>
      </w:pPr>
      <w:r>
        <w:rPr>
          <w:rFonts w:ascii="Times New Roman" w:eastAsia="Arial Unicode MS" w:hAnsi="Times New Roman" w:cs="Arial Unicode MS"/>
          <w:color w:val="000000"/>
          <w:sz w:val="28"/>
          <w:szCs w:val="28"/>
          <w:lang w:val="uk-UA" w:eastAsia="uk-UA"/>
        </w:rPr>
        <w:t>до р</w:t>
      </w:r>
      <w:r w:rsidR="00B51B63" w:rsidRPr="00B51B63">
        <w:rPr>
          <w:rFonts w:ascii="Times New Roman" w:eastAsia="Arial Unicode MS" w:hAnsi="Times New Roman" w:cs="Arial Unicode MS"/>
          <w:color w:val="000000"/>
          <w:sz w:val="28"/>
          <w:szCs w:val="28"/>
          <w:lang w:val="uk-UA" w:eastAsia="uk-UA"/>
        </w:rPr>
        <w:t>ішення міської ради</w:t>
      </w:r>
    </w:p>
    <w:p w14:paraId="66DFE2A5" w14:textId="77777777" w:rsidR="00B51B63" w:rsidRPr="00B51B63" w:rsidRDefault="00B51B63" w:rsidP="00B51B63">
      <w:pPr>
        <w:spacing w:after="0" w:line="240" w:lineRule="auto"/>
        <w:ind w:left="6237"/>
        <w:jc w:val="center"/>
        <w:rPr>
          <w:rFonts w:ascii="Times New Roman" w:eastAsia="Arial Unicode MS" w:hAnsi="Times New Roman" w:cs="Arial Unicode MS"/>
          <w:color w:val="000000"/>
          <w:sz w:val="28"/>
          <w:szCs w:val="28"/>
          <w:lang w:val="uk-UA" w:eastAsia="uk-UA"/>
        </w:rPr>
      </w:pPr>
      <w:r w:rsidRPr="00B51B63">
        <w:rPr>
          <w:rFonts w:ascii="Times New Roman" w:eastAsia="Arial Unicode MS" w:hAnsi="Times New Roman" w:cs="Arial Unicode MS"/>
          <w:color w:val="000000"/>
          <w:sz w:val="28"/>
          <w:szCs w:val="28"/>
          <w:lang w:val="uk-UA" w:eastAsia="uk-UA"/>
        </w:rPr>
        <w:t xml:space="preserve">від </w:t>
      </w:r>
      <w:r w:rsidR="00207A0B">
        <w:rPr>
          <w:rFonts w:ascii="Times New Roman" w:eastAsia="Arial Unicode MS" w:hAnsi="Times New Roman" w:cs="Arial Unicode MS"/>
          <w:color w:val="000000"/>
          <w:sz w:val="28"/>
          <w:szCs w:val="28"/>
          <w:lang w:val="uk-UA" w:eastAsia="uk-UA"/>
        </w:rPr>
        <w:t>16.12</w:t>
      </w:r>
      <w:r w:rsidRPr="00B51B63">
        <w:rPr>
          <w:rFonts w:ascii="Times New Roman" w:eastAsia="Arial Unicode MS" w:hAnsi="Times New Roman" w:cs="Arial Unicode MS"/>
          <w:color w:val="000000"/>
          <w:sz w:val="28"/>
          <w:szCs w:val="28"/>
          <w:lang w:val="uk-UA" w:eastAsia="uk-UA"/>
        </w:rPr>
        <w:t>.2020 №</w:t>
      </w:r>
      <w:r w:rsidR="00207A0B" w:rsidRPr="00207A0B">
        <w:rPr>
          <w:rFonts w:ascii="Times New Roman" w:eastAsia="Arial Unicode MS" w:hAnsi="Times New Roman" w:cs="Arial Unicode MS"/>
          <w:color w:val="000000"/>
          <w:sz w:val="28"/>
          <w:szCs w:val="28"/>
          <w:lang w:val="uk-UA" w:eastAsia="uk-UA"/>
        </w:rPr>
        <w:t>2-62</w:t>
      </w:r>
      <w:r w:rsidR="00207A0B">
        <w:rPr>
          <w:rFonts w:ascii="Times New Roman" w:eastAsia="Arial Unicode MS" w:hAnsi="Times New Roman" w:cs="Arial Unicode MS"/>
          <w:color w:val="000000"/>
          <w:sz w:val="28"/>
          <w:szCs w:val="28"/>
          <w:lang w:val="uk-UA" w:eastAsia="uk-UA"/>
        </w:rPr>
        <w:t>/</w:t>
      </w:r>
      <w:r w:rsidRPr="00B51B63">
        <w:rPr>
          <w:rFonts w:ascii="Times New Roman" w:eastAsia="Arial Unicode MS" w:hAnsi="Times New Roman" w:cs="Arial Unicode MS"/>
          <w:color w:val="000000"/>
          <w:sz w:val="28"/>
          <w:szCs w:val="28"/>
          <w:lang w:val="uk-UA" w:eastAsia="uk-UA"/>
        </w:rPr>
        <w:t>VIII</w:t>
      </w:r>
    </w:p>
    <w:p w14:paraId="3606B905" w14:textId="77777777" w:rsidR="00B51B63" w:rsidRPr="00B51B63" w:rsidRDefault="00B51B63" w:rsidP="00B51B63">
      <w:pPr>
        <w:spacing w:after="0" w:line="240" w:lineRule="auto"/>
        <w:jc w:val="both"/>
        <w:rPr>
          <w:rFonts w:ascii="Arial Unicode MS" w:eastAsia="Arial Unicode MS" w:hAnsi="Arial Unicode MS" w:cs="Arial Unicode MS"/>
          <w:color w:val="000000"/>
          <w:sz w:val="24"/>
          <w:szCs w:val="24"/>
          <w:lang w:val="uk-UA" w:eastAsia="uk-UA"/>
        </w:rPr>
      </w:pPr>
      <w:r w:rsidRPr="00B51B63">
        <w:rPr>
          <w:rFonts w:ascii="Arial Unicode MS" w:eastAsia="Arial Unicode MS" w:hAnsi="Arial Unicode MS" w:cs="Arial Unicode MS"/>
          <w:color w:val="000000"/>
          <w:sz w:val="24"/>
          <w:szCs w:val="24"/>
          <w:lang w:val="uk-UA" w:eastAsia="uk-UA"/>
        </w:rPr>
        <w:t> </w:t>
      </w:r>
    </w:p>
    <w:p w14:paraId="5CD9B281" w14:textId="3E714298" w:rsidR="00B51B63" w:rsidRPr="00857C6E" w:rsidRDefault="00B51B63" w:rsidP="00857C6E">
      <w:pPr>
        <w:spacing w:after="0" w:line="240" w:lineRule="auto"/>
        <w:jc w:val="center"/>
        <w:rPr>
          <w:rFonts w:ascii="Times New Roman" w:eastAsia="Arial Unicode MS" w:hAnsi="Times New Roman" w:cs="Times New Roman"/>
          <w:b/>
          <w:color w:val="000000"/>
          <w:sz w:val="28"/>
          <w:szCs w:val="28"/>
          <w:lang w:val="uk-UA" w:eastAsia="uk-UA"/>
        </w:rPr>
      </w:pPr>
      <w:r w:rsidRPr="00B51B63">
        <w:rPr>
          <w:rFonts w:ascii="Times New Roman" w:eastAsia="Arial Unicode MS" w:hAnsi="Times New Roman" w:cs="Times New Roman"/>
          <w:b/>
          <w:color w:val="000000"/>
          <w:sz w:val="28"/>
          <w:szCs w:val="28"/>
          <w:lang w:val="uk-UA" w:eastAsia="uk-UA"/>
        </w:rPr>
        <w:t>ПОЛОЖЕННЯ</w:t>
      </w:r>
      <w:r w:rsidRPr="00B51B63">
        <w:rPr>
          <w:rFonts w:ascii="Times New Roman" w:eastAsia="Arial Unicode MS" w:hAnsi="Times New Roman" w:cs="Times New Roman"/>
          <w:b/>
          <w:color w:val="000000"/>
          <w:sz w:val="28"/>
          <w:szCs w:val="28"/>
          <w:lang w:val="uk-UA" w:eastAsia="uk-UA"/>
        </w:rPr>
        <w:br/>
        <w:t>про центр  соціальних служб Звенигородської міської</w:t>
      </w:r>
      <w:r w:rsidR="00AE201E">
        <w:rPr>
          <w:rFonts w:ascii="Times New Roman" w:eastAsia="Arial Unicode MS" w:hAnsi="Times New Roman" w:cs="Times New Roman"/>
          <w:b/>
          <w:color w:val="000000"/>
          <w:sz w:val="28"/>
          <w:szCs w:val="28"/>
          <w:lang w:val="uk-UA" w:eastAsia="uk-UA"/>
        </w:rPr>
        <w:t xml:space="preserve"> ради</w:t>
      </w:r>
    </w:p>
    <w:p w14:paraId="26A1DEEC" w14:textId="77777777" w:rsidR="00F63129" w:rsidRPr="00843D62" w:rsidRDefault="00F63129" w:rsidP="00F63129">
      <w:pPr>
        <w:pStyle w:val="a3"/>
        <w:ind w:firstLine="567"/>
        <w:jc w:val="both"/>
        <w:rPr>
          <w:rFonts w:ascii="Times New Roman" w:hAnsi="Times New Roman"/>
          <w:sz w:val="28"/>
          <w:szCs w:val="28"/>
          <w:lang w:val="uk-UA"/>
        </w:rPr>
      </w:pPr>
      <w:r w:rsidRPr="00843D62">
        <w:rPr>
          <w:rFonts w:ascii="Times New Roman" w:hAnsi="Times New Roman"/>
          <w:sz w:val="28"/>
          <w:szCs w:val="28"/>
          <w:lang w:val="uk-UA"/>
        </w:rPr>
        <w:t xml:space="preserve">1. Звенигородський районний  центр соціальних служб (далі - Центр) є </w:t>
      </w:r>
      <w:r w:rsidR="00B51B63">
        <w:rPr>
          <w:rFonts w:ascii="Times New Roman" w:hAnsi="Times New Roman"/>
          <w:sz w:val="28"/>
          <w:szCs w:val="28"/>
          <w:lang w:val="uk-UA"/>
        </w:rPr>
        <w:t>комунальним</w:t>
      </w:r>
      <w:r>
        <w:rPr>
          <w:rFonts w:ascii="Times New Roman" w:hAnsi="Times New Roman"/>
          <w:sz w:val="28"/>
          <w:szCs w:val="28"/>
          <w:lang w:val="uk-UA"/>
        </w:rPr>
        <w:t xml:space="preserve"> </w:t>
      </w:r>
      <w:r w:rsidRPr="00843D62">
        <w:rPr>
          <w:rFonts w:ascii="Times New Roman" w:hAnsi="Times New Roman"/>
          <w:sz w:val="28"/>
          <w:szCs w:val="28"/>
          <w:lang w:val="uk-UA"/>
        </w:rPr>
        <w:t>закладом, що проводить соціальну роботу із сім’ями, дітьми та молоддю, які належать до вразливих груп населення та/або перебувають у складних життєвих обставинах, і надає їм соціальні послуги.</w:t>
      </w:r>
    </w:p>
    <w:p w14:paraId="2AF1D854" w14:textId="77777777" w:rsidR="00F63129" w:rsidRPr="00843D62" w:rsidRDefault="00F63129" w:rsidP="00F63129">
      <w:pPr>
        <w:pStyle w:val="a3"/>
        <w:ind w:firstLine="567"/>
        <w:jc w:val="both"/>
        <w:rPr>
          <w:rFonts w:ascii="Times New Roman" w:hAnsi="Times New Roman"/>
          <w:sz w:val="28"/>
          <w:szCs w:val="28"/>
          <w:lang w:val="uk-UA"/>
        </w:rPr>
      </w:pPr>
      <w:r w:rsidRPr="00843D62">
        <w:rPr>
          <w:rFonts w:ascii="Times New Roman" w:hAnsi="Times New Roman"/>
          <w:sz w:val="28"/>
          <w:szCs w:val="28"/>
          <w:lang w:val="uk-UA"/>
        </w:rPr>
        <w:t xml:space="preserve">2. Центр утворюється, реорганізується та ліквідується </w:t>
      </w:r>
      <w:r w:rsidR="00B51B63">
        <w:rPr>
          <w:rFonts w:ascii="Times New Roman" w:hAnsi="Times New Roman"/>
          <w:sz w:val="28"/>
          <w:szCs w:val="28"/>
          <w:lang w:val="uk-UA"/>
        </w:rPr>
        <w:t>Звенигородською міською радою</w:t>
      </w:r>
      <w:r w:rsidRPr="00843D62">
        <w:rPr>
          <w:rFonts w:ascii="Times New Roman" w:hAnsi="Times New Roman"/>
          <w:sz w:val="28"/>
          <w:szCs w:val="28"/>
          <w:lang w:val="uk-UA"/>
        </w:rPr>
        <w:t xml:space="preserve"> (далі - засновник) у порядку, передбаченому законодавством, з урахуванням потреб відповідної адміністративно-територіальної одиниці.</w:t>
      </w:r>
    </w:p>
    <w:p w14:paraId="1B04EB21" w14:textId="77777777" w:rsidR="00F63129" w:rsidRDefault="00F63129" w:rsidP="00F63129">
      <w:pPr>
        <w:pStyle w:val="a3"/>
        <w:ind w:firstLine="567"/>
        <w:jc w:val="both"/>
        <w:rPr>
          <w:rFonts w:ascii="Times New Roman" w:hAnsi="Times New Roman"/>
          <w:sz w:val="28"/>
          <w:szCs w:val="28"/>
          <w:lang w:val="uk-UA"/>
        </w:rPr>
      </w:pPr>
      <w:r w:rsidRPr="00843D62">
        <w:rPr>
          <w:rFonts w:ascii="Times New Roman" w:hAnsi="Times New Roman"/>
          <w:sz w:val="28"/>
          <w:szCs w:val="28"/>
          <w:lang w:val="uk-UA"/>
        </w:rPr>
        <w:t>Діяльність центру повинна відповідати критеріям діяльності надавачів соціальних послуг.</w:t>
      </w:r>
    </w:p>
    <w:p w14:paraId="26BD17F2" w14:textId="77777777" w:rsidR="00F561A0" w:rsidRPr="00F561A0" w:rsidRDefault="00F561A0" w:rsidP="00F561A0">
      <w:pPr>
        <w:spacing w:after="0" w:line="240" w:lineRule="auto"/>
        <w:ind w:firstLine="567"/>
        <w:jc w:val="both"/>
        <w:rPr>
          <w:rFonts w:ascii="Times New Roman" w:eastAsia="Times New Roman" w:hAnsi="Times New Roman" w:cs="Times New Roman"/>
          <w:sz w:val="28"/>
          <w:szCs w:val="28"/>
          <w:lang w:val="uk-UA" w:eastAsia="ru-RU"/>
        </w:rPr>
      </w:pPr>
      <w:r w:rsidRPr="00F561A0">
        <w:rPr>
          <w:rFonts w:ascii="Times New Roman" w:eastAsia="Times New Roman" w:hAnsi="Times New Roman" w:cs="Times New Roman"/>
          <w:sz w:val="28"/>
          <w:szCs w:val="28"/>
          <w:lang w:val="uk-UA" w:eastAsia="ru-RU"/>
        </w:rPr>
        <w:t>Засновником центр</w:t>
      </w:r>
      <w:r>
        <w:rPr>
          <w:rFonts w:ascii="Times New Roman" w:eastAsia="Times New Roman" w:hAnsi="Times New Roman" w:cs="Times New Roman"/>
          <w:sz w:val="28"/>
          <w:szCs w:val="28"/>
          <w:lang w:val="uk-UA" w:eastAsia="ru-RU"/>
        </w:rPr>
        <w:t>у</w:t>
      </w:r>
      <w:r w:rsidRPr="00F561A0">
        <w:rPr>
          <w:rFonts w:ascii="Times New Roman" w:eastAsia="Times New Roman" w:hAnsi="Times New Roman" w:cs="Times New Roman"/>
          <w:sz w:val="28"/>
          <w:szCs w:val="28"/>
          <w:lang w:val="uk-UA" w:eastAsia="ru-RU"/>
        </w:rPr>
        <w:t xml:space="preserve"> соціальних служб є Звенигородська міська рада (код ЄДРПОУ 26490674, 20202, Черкаська область, Звенигородський район, місто Звенигородка, проспект Шевченка, 6</w:t>
      </w:r>
      <w:r w:rsidR="00AE201E">
        <w:rPr>
          <w:rFonts w:ascii="Times New Roman" w:eastAsia="Times New Roman" w:hAnsi="Times New Roman" w:cs="Times New Roman"/>
          <w:sz w:val="28"/>
          <w:szCs w:val="28"/>
          <w:lang w:val="uk-UA" w:eastAsia="ru-RU"/>
        </w:rPr>
        <w:t>3</w:t>
      </w:r>
      <w:r w:rsidRPr="00F561A0">
        <w:rPr>
          <w:rFonts w:ascii="Times New Roman" w:eastAsia="Times New Roman" w:hAnsi="Times New Roman" w:cs="Times New Roman"/>
          <w:sz w:val="28"/>
          <w:szCs w:val="28"/>
          <w:lang w:val="uk-UA" w:eastAsia="ru-RU"/>
        </w:rPr>
        <w:t>).</w:t>
      </w:r>
    </w:p>
    <w:p w14:paraId="3F4C7947" w14:textId="77777777" w:rsidR="00F63129" w:rsidRPr="00F561A0" w:rsidRDefault="00F63129" w:rsidP="00F63129">
      <w:pPr>
        <w:pStyle w:val="a3"/>
        <w:ind w:firstLine="567"/>
        <w:jc w:val="both"/>
        <w:rPr>
          <w:rFonts w:ascii="Times New Roman" w:hAnsi="Times New Roman"/>
          <w:sz w:val="28"/>
          <w:szCs w:val="28"/>
          <w:lang w:val="uk-UA"/>
        </w:rPr>
      </w:pPr>
      <w:r>
        <w:rPr>
          <w:rFonts w:ascii="Times New Roman" w:hAnsi="Times New Roman"/>
          <w:sz w:val="28"/>
          <w:szCs w:val="28"/>
          <w:lang w:val="uk-UA"/>
        </w:rPr>
        <w:t xml:space="preserve">3. Повне найменування – </w:t>
      </w:r>
      <w:r w:rsidR="00B51B63">
        <w:rPr>
          <w:rFonts w:ascii="Times New Roman" w:hAnsi="Times New Roman"/>
          <w:sz w:val="28"/>
          <w:szCs w:val="28"/>
          <w:lang w:val="uk-UA"/>
        </w:rPr>
        <w:t>Звенигородський центр соціальних служб</w:t>
      </w:r>
      <w:r w:rsidR="00F561A0">
        <w:rPr>
          <w:rFonts w:ascii="Times New Roman" w:hAnsi="Times New Roman"/>
          <w:sz w:val="28"/>
          <w:szCs w:val="28"/>
          <w:lang w:val="uk-UA"/>
        </w:rPr>
        <w:t xml:space="preserve"> </w:t>
      </w:r>
      <w:r w:rsidR="00F561A0" w:rsidRPr="00F561A0">
        <w:rPr>
          <w:rFonts w:ascii="Times New Roman" w:hAnsi="Times New Roman"/>
          <w:sz w:val="28"/>
          <w:szCs w:val="28"/>
          <w:lang w:val="uk-UA"/>
        </w:rPr>
        <w:t>Звенигородської міської ради</w:t>
      </w:r>
      <w:r w:rsidRPr="00F561A0">
        <w:rPr>
          <w:rFonts w:ascii="Times New Roman" w:hAnsi="Times New Roman"/>
          <w:sz w:val="28"/>
          <w:szCs w:val="28"/>
          <w:lang w:val="uk-UA"/>
        </w:rPr>
        <w:t>.</w:t>
      </w:r>
    </w:p>
    <w:p w14:paraId="73D574E1" w14:textId="77777777" w:rsidR="00F63129" w:rsidRPr="00F561A0" w:rsidRDefault="00F63129" w:rsidP="00F63129">
      <w:pPr>
        <w:pStyle w:val="a3"/>
        <w:ind w:firstLine="567"/>
        <w:jc w:val="both"/>
        <w:rPr>
          <w:rFonts w:ascii="Times New Roman" w:hAnsi="Times New Roman"/>
          <w:sz w:val="28"/>
          <w:szCs w:val="28"/>
          <w:lang w:val="uk-UA"/>
        </w:rPr>
      </w:pPr>
      <w:r w:rsidRPr="00F561A0">
        <w:rPr>
          <w:rFonts w:ascii="Times New Roman" w:hAnsi="Times New Roman"/>
          <w:sz w:val="28"/>
          <w:szCs w:val="28"/>
          <w:lang w:val="uk-UA"/>
        </w:rPr>
        <w:t xml:space="preserve">Скорочене найменування – </w:t>
      </w:r>
      <w:r w:rsidR="00AE201E">
        <w:rPr>
          <w:rFonts w:ascii="Times New Roman" w:hAnsi="Times New Roman"/>
          <w:sz w:val="28"/>
          <w:szCs w:val="28"/>
          <w:lang w:val="uk-UA"/>
        </w:rPr>
        <w:t>ЦССЗМР</w:t>
      </w:r>
      <w:r w:rsidRPr="00F561A0">
        <w:rPr>
          <w:rFonts w:ascii="Times New Roman" w:hAnsi="Times New Roman"/>
          <w:sz w:val="28"/>
          <w:szCs w:val="28"/>
          <w:lang w:val="uk-UA"/>
        </w:rPr>
        <w:t>.</w:t>
      </w:r>
    </w:p>
    <w:p w14:paraId="5EF1BEA4" w14:textId="77777777" w:rsidR="00F63129" w:rsidRPr="00F561A0" w:rsidRDefault="00F63129" w:rsidP="00F63129">
      <w:pPr>
        <w:pStyle w:val="a3"/>
        <w:ind w:firstLine="567"/>
        <w:jc w:val="both"/>
        <w:rPr>
          <w:rFonts w:ascii="Times New Roman" w:hAnsi="Times New Roman"/>
          <w:sz w:val="28"/>
          <w:szCs w:val="28"/>
          <w:lang w:val="uk-UA"/>
        </w:rPr>
      </w:pPr>
      <w:r w:rsidRPr="00F561A0">
        <w:rPr>
          <w:rFonts w:ascii="Times New Roman" w:hAnsi="Times New Roman"/>
          <w:sz w:val="28"/>
          <w:szCs w:val="28"/>
          <w:lang w:val="uk-UA"/>
        </w:rPr>
        <w:t xml:space="preserve">4. Методичний та інформаційний супровід діяльності центру забезпечує </w:t>
      </w:r>
      <w:r w:rsidR="00F561A0" w:rsidRPr="00F561A0">
        <w:rPr>
          <w:rFonts w:ascii="Times New Roman" w:hAnsi="Times New Roman"/>
          <w:sz w:val="28"/>
          <w:szCs w:val="28"/>
          <w:lang w:val="uk-UA"/>
        </w:rPr>
        <w:t>Черкаський обласний центр соціальних служб для сім'ї, дітей та молоді</w:t>
      </w:r>
      <w:r w:rsidRPr="00F561A0">
        <w:rPr>
          <w:rFonts w:ascii="Times New Roman" w:hAnsi="Times New Roman"/>
          <w:sz w:val="28"/>
          <w:szCs w:val="28"/>
          <w:lang w:val="uk-UA"/>
        </w:rPr>
        <w:t>.</w:t>
      </w:r>
    </w:p>
    <w:p w14:paraId="515E6ED9" w14:textId="3A22D830" w:rsidR="00F561A0" w:rsidRPr="00F561A0" w:rsidRDefault="00F63129" w:rsidP="0084298F">
      <w:pPr>
        <w:pStyle w:val="a3"/>
        <w:ind w:firstLine="567"/>
        <w:jc w:val="both"/>
        <w:rPr>
          <w:rFonts w:ascii="Times New Roman" w:hAnsi="Times New Roman"/>
          <w:sz w:val="28"/>
          <w:szCs w:val="28"/>
          <w:lang w:val="uk-UA"/>
        </w:rPr>
      </w:pPr>
      <w:r>
        <w:rPr>
          <w:rFonts w:ascii="Times New Roman" w:hAnsi="Times New Roman"/>
          <w:sz w:val="28"/>
          <w:szCs w:val="28"/>
          <w:lang w:val="uk-UA"/>
        </w:rPr>
        <w:t>5</w:t>
      </w:r>
      <w:r w:rsidRPr="00843D62">
        <w:rPr>
          <w:rFonts w:ascii="Times New Roman" w:hAnsi="Times New Roman"/>
          <w:sz w:val="28"/>
          <w:szCs w:val="28"/>
          <w:lang w:val="uk-UA"/>
        </w:rPr>
        <w:t>. Центр у своїй діяльності керується </w:t>
      </w:r>
      <w:hyperlink r:id="rId8" w:tgtFrame="_blank" w:history="1">
        <w:r w:rsidRPr="00843D62">
          <w:rPr>
            <w:rFonts w:ascii="Times New Roman" w:hAnsi="Times New Roman"/>
            <w:sz w:val="28"/>
            <w:szCs w:val="28"/>
            <w:lang w:val="uk-UA"/>
          </w:rPr>
          <w:t>Конституцією</w:t>
        </w:r>
      </w:hyperlink>
      <w:r w:rsidRPr="00843D62">
        <w:rPr>
          <w:rFonts w:ascii="Times New Roman" w:hAnsi="Times New Roman"/>
          <w:sz w:val="28"/>
          <w:szCs w:val="28"/>
          <w:lang w:val="uk-UA"/>
        </w:rPr>
        <w:t xml:space="preserve"> та законами України, актами Президента України і Кабінету Міністрів України, наказами </w:t>
      </w:r>
      <w:proofErr w:type="spellStart"/>
      <w:r w:rsidRPr="00843D62">
        <w:rPr>
          <w:rFonts w:ascii="Times New Roman" w:hAnsi="Times New Roman"/>
          <w:sz w:val="28"/>
          <w:szCs w:val="28"/>
          <w:lang w:val="uk-UA"/>
        </w:rPr>
        <w:t>Мінсоцполітики</w:t>
      </w:r>
      <w:proofErr w:type="spellEnd"/>
      <w:r w:rsidRPr="00843D62">
        <w:rPr>
          <w:rFonts w:ascii="Times New Roman" w:hAnsi="Times New Roman"/>
          <w:sz w:val="28"/>
          <w:szCs w:val="28"/>
          <w:lang w:val="uk-UA"/>
        </w:rPr>
        <w:t xml:space="preserve">, </w:t>
      </w:r>
      <w:proofErr w:type="spellStart"/>
      <w:r w:rsidRPr="00843D62">
        <w:rPr>
          <w:rFonts w:ascii="Times New Roman" w:hAnsi="Times New Roman"/>
          <w:sz w:val="28"/>
          <w:szCs w:val="28"/>
          <w:lang w:val="uk-UA"/>
        </w:rPr>
        <w:t>Держсоцслужби</w:t>
      </w:r>
      <w:proofErr w:type="spellEnd"/>
      <w:r w:rsidRPr="00843D62">
        <w:rPr>
          <w:rFonts w:ascii="Times New Roman" w:hAnsi="Times New Roman"/>
          <w:sz w:val="28"/>
          <w:szCs w:val="28"/>
          <w:lang w:val="uk-UA"/>
        </w:rPr>
        <w:t xml:space="preserve">, іншими нормативно-правовими актами у сфері соціальної роботи та надання соціальних послуг, а також цим </w:t>
      </w:r>
      <w:proofErr w:type="spellStart"/>
      <w:r w:rsidRPr="00843D62">
        <w:rPr>
          <w:rFonts w:ascii="Times New Roman" w:hAnsi="Times New Roman"/>
          <w:sz w:val="28"/>
          <w:szCs w:val="28"/>
          <w:lang w:val="uk-UA"/>
        </w:rPr>
        <w:t>Положенням.</w:t>
      </w:r>
      <w:r w:rsidR="00F561A0">
        <w:rPr>
          <w:rFonts w:ascii="Times New Roman" w:hAnsi="Times New Roman"/>
          <w:sz w:val="28"/>
          <w:szCs w:val="28"/>
          <w:lang w:val="uk-UA"/>
        </w:rPr>
        <w:t>Центр</w:t>
      </w:r>
      <w:proofErr w:type="spellEnd"/>
      <w:r w:rsidR="00F561A0" w:rsidRPr="00F561A0">
        <w:rPr>
          <w:rFonts w:ascii="Times New Roman" w:hAnsi="Times New Roman"/>
          <w:sz w:val="28"/>
          <w:szCs w:val="28"/>
          <w:lang w:val="uk-UA"/>
        </w:rPr>
        <w:t xml:space="preserve"> є підконтрольним та підзвітним Звенигородській міській раді,  підпорядкований виконавчому комітету міської ради, міському голові, заступнику міського голови з питань виконавчих органів ради, згідно за розподілом функціональних обов'язків . </w:t>
      </w:r>
    </w:p>
    <w:p w14:paraId="2ECF502D" w14:textId="77777777" w:rsidR="00F63129" w:rsidRPr="00843D62" w:rsidRDefault="00F63129" w:rsidP="00F63129">
      <w:pPr>
        <w:pStyle w:val="a3"/>
        <w:ind w:firstLine="567"/>
        <w:jc w:val="both"/>
        <w:rPr>
          <w:rFonts w:ascii="Times New Roman" w:hAnsi="Times New Roman"/>
          <w:sz w:val="28"/>
          <w:szCs w:val="28"/>
          <w:lang w:val="uk-UA"/>
        </w:rPr>
      </w:pPr>
      <w:r>
        <w:rPr>
          <w:rFonts w:ascii="Times New Roman" w:hAnsi="Times New Roman"/>
          <w:sz w:val="28"/>
          <w:szCs w:val="28"/>
          <w:lang w:val="uk-UA"/>
        </w:rPr>
        <w:t>6</w:t>
      </w:r>
      <w:r w:rsidRPr="00843D62">
        <w:rPr>
          <w:rFonts w:ascii="Times New Roman" w:hAnsi="Times New Roman"/>
          <w:sz w:val="28"/>
          <w:szCs w:val="28"/>
          <w:lang w:val="uk-UA"/>
        </w:rPr>
        <w:t>. Центр провадить діяльність за принципами гуманізму, забезпечення рівних прав та можливостей жінок і чоловіків, поваги до честі та гідності, толерантності, законності, соціальної справедливості, доступності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w:t>
      </w:r>
    </w:p>
    <w:p w14:paraId="6243A3EA" w14:textId="77777777" w:rsidR="00F63129" w:rsidRPr="00843D62" w:rsidRDefault="00F63129" w:rsidP="00F63129">
      <w:pPr>
        <w:pStyle w:val="a3"/>
        <w:ind w:firstLine="567"/>
        <w:jc w:val="both"/>
        <w:rPr>
          <w:rFonts w:ascii="Times New Roman" w:hAnsi="Times New Roman"/>
          <w:sz w:val="28"/>
          <w:szCs w:val="28"/>
          <w:lang w:val="uk-UA"/>
        </w:rPr>
      </w:pPr>
      <w:r>
        <w:rPr>
          <w:rFonts w:ascii="Times New Roman" w:hAnsi="Times New Roman"/>
          <w:sz w:val="28"/>
          <w:szCs w:val="28"/>
          <w:lang w:val="uk-UA"/>
        </w:rPr>
        <w:t>7</w:t>
      </w:r>
      <w:r w:rsidRPr="00843D62">
        <w:rPr>
          <w:rFonts w:ascii="Times New Roman" w:hAnsi="Times New Roman"/>
          <w:sz w:val="28"/>
          <w:szCs w:val="28"/>
          <w:lang w:val="uk-UA"/>
        </w:rPr>
        <w:t>. Основними завданнями центру є:</w:t>
      </w:r>
    </w:p>
    <w:p w14:paraId="551AAF53" w14:textId="77777777" w:rsidR="00E04D12" w:rsidRDefault="00F63129" w:rsidP="00263564">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проведення соціально-профілактичної роботи, спрямованої на запобігання потраплянню у складні життєві обставини осіб та сімей з дітьми;</w:t>
      </w:r>
      <w:r w:rsidR="00263564">
        <w:rPr>
          <w:rFonts w:ascii="Times New Roman" w:hAnsi="Times New Roman"/>
          <w:sz w:val="28"/>
          <w:szCs w:val="28"/>
          <w:lang w:val="uk-UA"/>
        </w:rPr>
        <w:t xml:space="preserve"> </w:t>
      </w:r>
      <w:r w:rsidR="00E04D12">
        <w:rPr>
          <w:rFonts w:ascii="Times New Roman" w:hAnsi="Times New Roman"/>
          <w:sz w:val="28"/>
          <w:szCs w:val="28"/>
          <w:lang w:val="uk-UA"/>
        </w:rPr>
        <w:t xml:space="preserve">  </w:t>
      </w:r>
    </w:p>
    <w:p w14:paraId="6F3A2A77" w14:textId="409A80CA" w:rsidR="0084298F" w:rsidRDefault="00E04D12" w:rsidP="00E04D12">
      <w:pPr>
        <w:pStyle w:val="a3"/>
        <w:jc w:val="both"/>
        <w:rPr>
          <w:rFonts w:ascii="Times New Roman" w:hAnsi="Times New Roman"/>
          <w:sz w:val="28"/>
          <w:szCs w:val="28"/>
          <w:lang w:val="uk-UA"/>
        </w:rPr>
      </w:pPr>
      <w:r>
        <w:rPr>
          <w:rFonts w:ascii="Times New Roman" w:hAnsi="Times New Roman"/>
          <w:sz w:val="28"/>
          <w:szCs w:val="28"/>
          <w:lang w:val="uk-UA"/>
        </w:rPr>
        <w:t xml:space="preserve">        </w:t>
      </w:r>
      <w:r w:rsidR="00F63129" w:rsidRPr="00843D62">
        <w:rPr>
          <w:rFonts w:ascii="Times New Roman" w:hAnsi="Times New Roman"/>
          <w:sz w:val="28"/>
          <w:szCs w:val="28"/>
          <w:lang w:val="uk-UA"/>
        </w:rPr>
        <w:t>надання</w:t>
      </w:r>
      <w:r w:rsidR="001B7A66">
        <w:rPr>
          <w:rFonts w:ascii="Times New Roman" w:hAnsi="Times New Roman"/>
          <w:sz w:val="28"/>
          <w:szCs w:val="28"/>
          <w:lang w:val="uk-UA"/>
        </w:rPr>
        <w:t xml:space="preserve">  </w:t>
      </w:r>
      <w:r w:rsidR="00F63129" w:rsidRPr="00843D62">
        <w:rPr>
          <w:rFonts w:ascii="Times New Roman" w:hAnsi="Times New Roman"/>
          <w:sz w:val="28"/>
          <w:szCs w:val="28"/>
          <w:lang w:val="uk-UA"/>
        </w:rPr>
        <w:t xml:space="preserve">особам і сім’ям з дітьми комплексу </w:t>
      </w:r>
      <w:r w:rsidR="001B7A66">
        <w:rPr>
          <w:rFonts w:ascii="Times New Roman" w:hAnsi="Times New Roman"/>
          <w:sz w:val="28"/>
          <w:szCs w:val="28"/>
          <w:lang w:val="uk-UA"/>
        </w:rPr>
        <w:t xml:space="preserve">     </w:t>
      </w:r>
      <w:r w:rsidR="00F63129" w:rsidRPr="00843D62">
        <w:rPr>
          <w:rFonts w:ascii="Times New Roman" w:hAnsi="Times New Roman"/>
          <w:sz w:val="28"/>
          <w:szCs w:val="28"/>
          <w:lang w:val="uk-UA"/>
        </w:rPr>
        <w:t>соціальних послуг відповід</w:t>
      </w:r>
      <w:r w:rsidR="00BF3E14">
        <w:rPr>
          <w:rFonts w:ascii="Times New Roman" w:hAnsi="Times New Roman"/>
          <w:sz w:val="28"/>
          <w:szCs w:val="28"/>
          <w:lang w:val="uk-UA"/>
        </w:rPr>
        <w:t xml:space="preserve">но </w:t>
      </w:r>
      <w:r w:rsidR="00F63129" w:rsidRPr="00843D62">
        <w:rPr>
          <w:rFonts w:ascii="Times New Roman" w:hAnsi="Times New Roman"/>
          <w:sz w:val="28"/>
          <w:szCs w:val="28"/>
          <w:lang w:val="uk-UA"/>
        </w:rPr>
        <w:t>д</w:t>
      </w:r>
      <w:r w:rsidR="00263564">
        <w:rPr>
          <w:rFonts w:ascii="Times New Roman" w:hAnsi="Times New Roman"/>
          <w:sz w:val="28"/>
          <w:szCs w:val="28"/>
          <w:lang w:val="uk-UA"/>
        </w:rPr>
        <w:t xml:space="preserve">о </w:t>
      </w:r>
      <w:r w:rsidR="00F63129" w:rsidRPr="00843D62">
        <w:rPr>
          <w:rFonts w:ascii="Times New Roman" w:hAnsi="Times New Roman"/>
          <w:sz w:val="28"/>
          <w:szCs w:val="28"/>
          <w:lang w:val="uk-UA"/>
        </w:rPr>
        <w:t xml:space="preserve">їх потреб </w:t>
      </w:r>
      <w:r>
        <w:rPr>
          <w:rFonts w:ascii="Times New Roman" w:hAnsi="Times New Roman"/>
          <w:sz w:val="28"/>
          <w:szCs w:val="28"/>
          <w:lang w:val="uk-UA"/>
        </w:rPr>
        <w:t xml:space="preserve">   </w:t>
      </w:r>
      <w:r w:rsidR="00F63129" w:rsidRPr="00843D62">
        <w:rPr>
          <w:rFonts w:ascii="Times New Roman" w:hAnsi="Times New Roman"/>
          <w:sz w:val="28"/>
          <w:szCs w:val="28"/>
          <w:lang w:val="uk-UA"/>
        </w:rPr>
        <w:t>згідно з переліком,</w:t>
      </w:r>
      <w:r>
        <w:rPr>
          <w:rFonts w:ascii="Times New Roman" w:hAnsi="Times New Roman"/>
          <w:sz w:val="28"/>
          <w:szCs w:val="28"/>
          <w:lang w:val="uk-UA"/>
        </w:rPr>
        <w:t xml:space="preserve">   </w:t>
      </w:r>
      <w:bookmarkStart w:id="0" w:name="_GoBack"/>
      <w:bookmarkEnd w:id="0"/>
      <w:r w:rsidR="00F63129" w:rsidRPr="00843D62">
        <w:rPr>
          <w:rFonts w:ascii="Times New Roman" w:hAnsi="Times New Roman"/>
          <w:sz w:val="28"/>
          <w:szCs w:val="28"/>
          <w:lang w:val="uk-UA"/>
        </w:rPr>
        <w:t xml:space="preserve"> затвердженим </w:t>
      </w:r>
      <w:r w:rsidR="001B7A66">
        <w:rPr>
          <w:rFonts w:ascii="Times New Roman" w:hAnsi="Times New Roman"/>
          <w:sz w:val="28"/>
          <w:szCs w:val="28"/>
          <w:lang w:val="uk-UA"/>
        </w:rPr>
        <w:t xml:space="preserve">     </w:t>
      </w:r>
      <w:r w:rsidR="00F63129" w:rsidRPr="00843D62">
        <w:rPr>
          <w:rFonts w:ascii="Times New Roman" w:hAnsi="Times New Roman"/>
          <w:sz w:val="28"/>
          <w:szCs w:val="28"/>
          <w:lang w:val="uk-UA"/>
        </w:rPr>
        <w:t>центральним</w:t>
      </w:r>
      <w:r w:rsidR="001B7A66">
        <w:rPr>
          <w:rFonts w:ascii="Times New Roman" w:hAnsi="Times New Roman"/>
          <w:sz w:val="28"/>
          <w:szCs w:val="28"/>
          <w:lang w:val="uk-UA"/>
        </w:rPr>
        <w:t xml:space="preserve">            </w:t>
      </w:r>
      <w:r w:rsidR="00F63129" w:rsidRPr="00843D62">
        <w:rPr>
          <w:rFonts w:ascii="Times New Roman" w:hAnsi="Times New Roman"/>
          <w:sz w:val="28"/>
          <w:szCs w:val="28"/>
          <w:lang w:val="uk-UA"/>
        </w:rPr>
        <w:t xml:space="preserve"> </w:t>
      </w:r>
    </w:p>
    <w:p w14:paraId="24179506" w14:textId="77777777" w:rsidR="0084298F" w:rsidRDefault="0084298F" w:rsidP="00263564">
      <w:pPr>
        <w:pStyle w:val="a3"/>
        <w:ind w:firstLine="708"/>
        <w:jc w:val="both"/>
        <w:rPr>
          <w:rFonts w:ascii="Times New Roman" w:hAnsi="Times New Roman"/>
          <w:sz w:val="28"/>
          <w:szCs w:val="28"/>
          <w:lang w:val="uk-UA"/>
        </w:rPr>
      </w:pPr>
    </w:p>
    <w:p w14:paraId="5EF56954" w14:textId="77777777" w:rsidR="0084298F" w:rsidRDefault="0084298F" w:rsidP="00263564">
      <w:pPr>
        <w:pStyle w:val="a3"/>
        <w:ind w:firstLine="708"/>
        <w:jc w:val="both"/>
        <w:rPr>
          <w:rFonts w:ascii="Times New Roman" w:hAnsi="Times New Roman"/>
          <w:sz w:val="28"/>
          <w:szCs w:val="28"/>
          <w:lang w:val="uk-UA"/>
        </w:rPr>
      </w:pPr>
    </w:p>
    <w:p w14:paraId="4E4176CB" w14:textId="07D6B68D" w:rsidR="00F63129" w:rsidRPr="00843D62" w:rsidRDefault="00F63129" w:rsidP="0084298F">
      <w:pPr>
        <w:pStyle w:val="a3"/>
        <w:jc w:val="both"/>
        <w:rPr>
          <w:rFonts w:ascii="Times New Roman" w:hAnsi="Times New Roman"/>
          <w:sz w:val="28"/>
          <w:szCs w:val="28"/>
          <w:lang w:val="uk-UA"/>
        </w:rPr>
      </w:pPr>
      <w:r w:rsidRPr="00843D62">
        <w:rPr>
          <w:rFonts w:ascii="Times New Roman" w:hAnsi="Times New Roman"/>
          <w:sz w:val="28"/>
          <w:szCs w:val="28"/>
          <w:lang w:val="uk-UA"/>
        </w:rPr>
        <w:lastRenderedPageBreak/>
        <w:t>органом виконавчої влади, який забезпечує формування та реалізацію державної політики у сфері сім’ї та дітей, з метою подолання складних життєвих обставин та мінімізації негативних наслідків таких обставин.</w:t>
      </w:r>
    </w:p>
    <w:p w14:paraId="407728FB" w14:textId="77777777" w:rsidR="00F63129" w:rsidRPr="00843D62" w:rsidRDefault="00F63129" w:rsidP="00F63129">
      <w:pPr>
        <w:pStyle w:val="a3"/>
        <w:ind w:firstLine="567"/>
        <w:jc w:val="both"/>
        <w:rPr>
          <w:rFonts w:ascii="Times New Roman" w:hAnsi="Times New Roman"/>
          <w:sz w:val="28"/>
          <w:szCs w:val="28"/>
          <w:lang w:val="uk-UA"/>
        </w:rPr>
      </w:pPr>
      <w:r>
        <w:rPr>
          <w:rFonts w:ascii="Times New Roman" w:hAnsi="Times New Roman"/>
          <w:sz w:val="28"/>
          <w:szCs w:val="28"/>
          <w:lang w:val="uk-UA"/>
        </w:rPr>
        <w:t>8</w:t>
      </w:r>
      <w:r w:rsidRPr="00843D62">
        <w:rPr>
          <w:rFonts w:ascii="Times New Roman" w:hAnsi="Times New Roman"/>
          <w:sz w:val="28"/>
          <w:szCs w:val="28"/>
          <w:lang w:val="uk-UA"/>
        </w:rPr>
        <w:t>. Для реалізації своїх повноважень центр утворює стаціонарні служби (відділення) та денні служби (відділення), що виконують окремі функції, зокрема:</w:t>
      </w:r>
    </w:p>
    <w:p w14:paraId="366BF9DA"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службу (відділення) соціальної роботи у громаді;</w:t>
      </w:r>
    </w:p>
    <w:p w14:paraId="675D03C6"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мобільну бригаду соціально-психологічної допомоги особам, які постраждали від домашнього насильства та/або насильства за ознакою статі;</w:t>
      </w:r>
    </w:p>
    <w:p w14:paraId="7666AC20"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притулок для осіб, які постраждали від домашнього насильства та/або насильства за ознакою статі.</w:t>
      </w:r>
    </w:p>
    <w:p w14:paraId="5BE648BA"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Відповідно до потреб громади у соціальних послугах у центрі можуть утворюватися:</w:t>
      </w:r>
    </w:p>
    <w:p w14:paraId="2C80E036"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1) стаціонарні служби (відділення), що:</w:t>
      </w:r>
    </w:p>
    <w:p w14:paraId="67264CE2"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виконують роботу із запобігання відмовам від новонароджених дітей;</w:t>
      </w:r>
    </w:p>
    <w:p w14:paraId="43606F11"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здійснюють соціально-психологічну реабілітацію дітей та соціальну адаптацію осіб із числа дітей-сиріт і дітей, позбавлених батьківського піклування;</w:t>
      </w:r>
    </w:p>
    <w:p w14:paraId="6591A768"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надають тимчасовий притулок сім’ям з дітьми;</w:t>
      </w:r>
    </w:p>
    <w:p w14:paraId="1FD01E85"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2) денні служби (відділення), що забезпечують:</w:t>
      </w:r>
    </w:p>
    <w:p w14:paraId="0E2F90B6"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соціально-психологічну підтримку внутрішньо переміщених осіб, учасників антитерористичної операції, осіб, які брали участь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і членів їх сімей;</w:t>
      </w:r>
    </w:p>
    <w:p w14:paraId="51CF5907"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соціальний супровід сімей, які перебувають у складних життєвих обставинах;</w:t>
      </w:r>
    </w:p>
    <w:p w14:paraId="1A974341"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 xml:space="preserve">соціальний супровід прийомних сімей, дитячих будинків сімейного типу, сімей опікунів, піклувальників та </w:t>
      </w:r>
      <w:proofErr w:type="spellStart"/>
      <w:r w:rsidRPr="00843D62">
        <w:rPr>
          <w:rFonts w:ascii="Times New Roman" w:hAnsi="Times New Roman"/>
          <w:sz w:val="28"/>
          <w:szCs w:val="28"/>
          <w:lang w:val="uk-UA"/>
        </w:rPr>
        <w:t>усиновлювачів</w:t>
      </w:r>
      <w:proofErr w:type="spellEnd"/>
      <w:r w:rsidRPr="00843D62">
        <w:rPr>
          <w:rFonts w:ascii="Times New Roman" w:hAnsi="Times New Roman"/>
          <w:sz w:val="28"/>
          <w:szCs w:val="28"/>
          <w:lang w:val="uk-UA"/>
        </w:rPr>
        <w:t>;</w:t>
      </w:r>
    </w:p>
    <w:p w14:paraId="37FBC2B2"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соціальний патронаж дітей і молодих людей, які перебувають у конфлікті із законом;</w:t>
      </w:r>
    </w:p>
    <w:p w14:paraId="5068F557"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денний догляд за дітьми з інвалідністю, а також дітьми, яким не встановлено інвалідність, із тяжкими захворюваннями, розладами, травмами, станами, що дають право на надання їм відповідно до законодавства соціальних послуг;</w:t>
      </w:r>
    </w:p>
    <w:p w14:paraId="6598D9CD"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3) спеціалізовані служби підтримки осіб, які постраждали від домашнього насильства та насильства за ознакою статі, зокрема денний центр соціально-психологічної допомоги, службу первинного соціально-психологічного консультування;</w:t>
      </w:r>
    </w:p>
    <w:p w14:paraId="33E88D74"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4) мобільну бригаду екстреного реагування.</w:t>
      </w:r>
    </w:p>
    <w:p w14:paraId="7B8757E7"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Центр може утворювати інші структурні підрозділи (служби), діяльність яких спрямовується на проведення соціальної роботи з сім’ями, дітьми та молоддю і надання їм соціальних послуг, з урахуванням потреб, визначених у відповідній адміністративно-територіальній одиниці.</w:t>
      </w:r>
    </w:p>
    <w:p w14:paraId="12444509" w14:textId="77777777" w:rsidR="00F63129" w:rsidRPr="00843D62" w:rsidRDefault="00F63129" w:rsidP="00F63129">
      <w:pPr>
        <w:pStyle w:val="a3"/>
        <w:ind w:firstLine="567"/>
        <w:jc w:val="both"/>
        <w:rPr>
          <w:rFonts w:ascii="Times New Roman" w:hAnsi="Times New Roman"/>
          <w:sz w:val="28"/>
          <w:szCs w:val="28"/>
          <w:lang w:val="uk-UA"/>
        </w:rPr>
      </w:pPr>
      <w:r>
        <w:rPr>
          <w:rFonts w:ascii="Times New Roman" w:hAnsi="Times New Roman"/>
          <w:sz w:val="28"/>
          <w:szCs w:val="28"/>
          <w:lang w:val="uk-UA"/>
        </w:rPr>
        <w:lastRenderedPageBreak/>
        <w:t>9</w:t>
      </w:r>
      <w:r w:rsidRPr="00843D62">
        <w:rPr>
          <w:rFonts w:ascii="Times New Roman" w:hAnsi="Times New Roman"/>
          <w:sz w:val="28"/>
          <w:szCs w:val="28"/>
          <w:lang w:val="uk-UA"/>
        </w:rPr>
        <w:t>. Центр відповідно до визначених для нього завдань:</w:t>
      </w:r>
    </w:p>
    <w:p w14:paraId="60193785"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1) здійснює заходи щодо:</w:t>
      </w:r>
    </w:p>
    <w:p w14:paraId="4273CD92"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запобігання потраплянню у складні життєві обставини осіб та сімей, упровадження новітніх соціальних технологій, спрямованих на недопущення, мінімізацію чи подолання складних життєвих обставин;</w:t>
      </w:r>
    </w:p>
    <w:p w14:paraId="6FA23539"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виявлення отримувачів соціальних послуг та ведення їх обліку;</w:t>
      </w:r>
    </w:p>
    <w:p w14:paraId="3CE0CE15"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соціальної та психологічної адаптації дітей-сиріт і дітей, позбавлених батьківського піклування, осіб з їх числа з метою підготовки до самостійного життя, організації наставництва;</w:t>
      </w:r>
    </w:p>
    <w:p w14:paraId="174ED792"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надання особам, які постраждали від домашнього насильства, та особам, які постраждали від насильства за ознакою статі, вичерпної інформації про їх права та можливість отримання допомоги;</w:t>
      </w:r>
    </w:p>
    <w:p w14:paraId="46B0AAA5"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2) проводить оцінювання потреб осіб/сімей, які належать до вразливих груп населення та/або перебувають у складних життєвих обставинах, у соціальних послугах, визначає методи соціальної роботи, забезпечує психологічну підтримку;</w:t>
      </w:r>
    </w:p>
    <w:p w14:paraId="028F5509"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3) надає соціальні послуги відповідно до державних стандартів соціальних послуг, зокрема:</w:t>
      </w:r>
    </w:p>
    <w:p w14:paraId="4FBDEC9F"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соціального супроводу;</w:t>
      </w:r>
    </w:p>
    <w:p w14:paraId="442B6C00"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консультування;</w:t>
      </w:r>
    </w:p>
    <w:p w14:paraId="50DB1D7B"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соціальної профілактики;</w:t>
      </w:r>
    </w:p>
    <w:p w14:paraId="0106DD97"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соціальної інтеграції та реінтеграції;</w:t>
      </w:r>
    </w:p>
    <w:p w14:paraId="7F6F9E87"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соціальної адаптації;</w:t>
      </w:r>
    </w:p>
    <w:p w14:paraId="7821957B"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соціального супроводу сімей, в яких виховуються діти-сироти та діти, позбавлені батьківського піклування;</w:t>
      </w:r>
    </w:p>
    <w:p w14:paraId="3B707F67"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кризового та екстреного втручання;</w:t>
      </w:r>
    </w:p>
    <w:p w14:paraId="65D465A9"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представництва інтересів;</w:t>
      </w:r>
    </w:p>
    <w:p w14:paraId="204CFD08"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посередництва (медіації);</w:t>
      </w:r>
    </w:p>
    <w:p w14:paraId="4493E051"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інші соціальні послуги відповідно до визначених потреб;</w:t>
      </w:r>
    </w:p>
    <w:p w14:paraId="7811570B"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4) забезпечує соціальне супроводження прийомних сімей і дитячих будинків сімейного типу;</w:t>
      </w:r>
    </w:p>
    <w:p w14:paraId="4C45361C"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5) забезпечує соціальний патронаж осіб, які відбули покарання у вигляді обмеження або позбавлення волі на певний строк, а також звільнених від подальшого відбування зазначених видів покарань на підставах, передбачених законом;</w:t>
      </w:r>
    </w:p>
    <w:p w14:paraId="1639A66B"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6) складає план реабілітації особи, яка постраждала від торгівлі людьми;</w:t>
      </w:r>
    </w:p>
    <w:p w14:paraId="3CB20CF8"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7) вносить відомості до Реєстру надавачів та отримувачів соціальних послуг;</w:t>
      </w:r>
    </w:p>
    <w:p w14:paraId="15A8657B"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8) проводить моніторинг та оцінювання якості наданих ним соціальних послуг;</w:t>
      </w:r>
    </w:p>
    <w:p w14:paraId="7849DBEC"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9) створює умови для навчання та підвищення кваліфікації фахівців, які надають соціальні послуги;</w:t>
      </w:r>
    </w:p>
    <w:p w14:paraId="4486EE6F"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lastRenderedPageBreak/>
        <w:t>10) взаємодіє з іншими суб’єктами системи надання соціальних послуг, а також з органами, установами, закладами, фізичними особами - підприємцями, які у відповідній адміністративно-територіальній одиниці в межах своєї компетенції надають допомогу вразливим групам населення та особам/сім’ям, які перебувають у складних життєвих обставинах, та/або забезпечують їх захист;</w:t>
      </w:r>
    </w:p>
    <w:p w14:paraId="0776025A"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11) інформує жителів адміністративно-територіальної одиниці та кожного отримувача соціальних послуг у формі, доступній для сприйняття особами з будь-яким видом порушення здоров’я, про перелік соціальних послуг, які він надає, обсяг і зміст таких послуг, умови та порядок їх отримання;</w:t>
      </w:r>
    </w:p>
    <w:p w14:paraId="5544EAFF"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12) інформує жителів адміністративно-територіальної одиниці про сімейні форми виховання та проводить попередній відбір кандидатів у прийомні батьки, батьки-вихователі, патронатні вихователі;</w:t>
      </w:r>
    </w:p>
    <w:p w14:paraId="4FF80A3C"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13) бере участь у визначенні потреб населення адміністративно-територіальної одиниці у соціальних послугах, а також у розробленні та виконанні програм надання соціальних послуг, розроблених за результатами визначення потреб населення адміністративно-територіальної одиниці у соціальних послугах;</w:t>
      </w:r>
    </w:p>
    <w:p w14:paraId="79AD7237"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14) готує статистичні та інформаційно-аналітичні матеріали стосовно наданих соціальних послуг і проведеної соціальної роботи, які подає засновнику;</w:t>
      </w:r>
    </w:p>
    <w:p w14:paraId="0E03A0B1"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15) забезпечує захист персональних даних осіб, сімей, які перебувають у складних життєвих обставинах, інших вразливих категорій осіб, яким центром надаватимуться соціальні послуги, а також осіб, що повідомили про перебування осіб/сімей у складних життєвих обставинах, відповідно до </w:t>
      </w:r>
      <w:hyperlink r:id="rId9" w:tgtFrame="_blank" w:history="1">
        <w:r w:rsidRPr="00843D62">
          <w:rPr>
            <w:rFonts w:ascii="Times New Roman" w:hAnsi="Times New Roman"/>
            <w:sz w:val="28"/>
            <w:szCs w:val="28"/>
            <w:lang w:val="uk-UA"/>
          </w:rPr>
          <w:t>Закону України</w:t>
        </w:r>
      </w:hyperlink>
      <w:r w:rsidRPr="00843D62">
        <w:rPr>
          <w:rFonts w:ascii="Times New Roman" w:hAnsi="Times New Roman"/>
          <w:sz w:val="28"/>
          <w:szCs w:val="28"/>
          <w:lang w:val="uk-UA"/>
        </w:rPr>
        <w:t> “Про захист персональних даних”.</w:t>
      </w:r>
    </w:p>
    <w:p w14:paraId="3C3871C1" w14:textId="77777777" w:rsidR="00F63129" w:rsidRPr="00843D62" w:rsidRDefault="00F63129" w:rsidP="00F63129">
      <w:pPr>
        <w:pStyle w:val="a3"/>
        <w:ind w:firstLine="567"/>
        <w:jc w:val="both"/>
        <w:rPr>
          <w:rFonts w:ascii="Times New Roman" w:hAnsi="Times New Roman"/>
          <w:sz w:val="28"/>
          <w:szCs w:val="28"/>
          <w:lang w:val="uk-UA"/>
        </w:rPr>
      </w:pPr>
      <w:r>
        <w:rPr>
          <w:rFonts w:ascii="Times New Roman" w:hAnsi="Times New Roman"/>
          <w:sz w:val="28"/>
          <w:szCs w:val="28"/>
          <w:lang w:val="uk-UA"/>
        </w:rPr>
        <w:t>10</w:t>
      </w:r>
      <w:r w:rsidRPr="00843D62">
        <w:rPr>
          <w:rFonts w:ascii="Times New Roman" w:hAnsi="Times New Roman"/>
          <w:sz w:val="28"/>
          <w:szCs w:val="28"/>
          <w:lang w:val="uk-UA"/>
        </w:rPr>
        <w:t>. Центр має право:</w:t>
      </w:r>
    </w:p>
    <w:p w14:paraId="5C70CF94"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самостійно визначати форми та методи роботи;</w:t>
      </w:r>
    </w:p>
    <w:p w14:paraId="6ED85221"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подавати до органів державної влади та органів місцевого самоврядування запити на інформацію, необхідну для організації надання соціальних послуг, та отримувати таку інформацію;</w:t>
      </w:r>
    </w:p>
    <w:p w14:paraId="7BD3B55E"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залучати на договірній основі підприємства, установи, організації та волонтерів до надання соціальних послуг;</w:t>
      </w:r>
    </w:p>
    <w:p w14:paraId="03E1E13F"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залучати грошові кошти та інші ресурси (людські, матеріальні, інформаційні тощо), необхідні для надання соціальних послуг.</w:t>
      </w:r>
    </w:p>
    <w:p w14:paraId="0B8AD860" w14:textId="77777777" w:rsidR="00F63129" w:rsidRPr="00843D62" w:rsidRDefault="00F63129" w:rsidP="00F63129">
      <w:pPr>
        <w:pStyle w:val="a3"/>
        <w:ind w:firstLine="567"/>
        <w:jc w:val="both"/>
        <w:rPr>
          <w:rFonts w:ascii="Times New Roman" w:hAnsi="Times New Roman"/>
          <w:sz w:val="28"/>
          <w:szCs w:val="28"/>
          <w:lang w:val="uk-UA"/>
        </w:rPr>
      </w:pPr>
      <w:r>
        <w:rPr>
          <w:rFonts w:ascii="Times New Roman" w:hAnsi="Times New Roman"/>
          <w:sz w:val="28"/>
          <w:szCs w:val="28"/>
          <w:lang w:val="uk-UA"/>
        </w:rPr>
        <w:t>11</w:t>
      </w:r>
      <w:r w:rsidRPr="00843D62">
        <w:rPr>
          <w:rFonts w:ascii="Times New Roman" w:hAnsi="Times New Roman"/>
          <w:sz w:val="28"/>
          <w:szCs w:val="28"/>
          <w:lang w:val="uk-UA"/>
        </w:rPr>
        <w:t>. Підставою для надання центром соціальних послуг є:</w:t>
      </w:r>
    </w:p>
    <w:p w14:paraId="689B8DF9"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направлення особи/сім’ї для отримання соціальних послуг, видане відповідно до рішення структурного підрозділу з питань соціального захисту населення районної, районної у мм. Києві та Севастополі держадміністрації, виконавчого органу міської міста обласного значення, районної в місті (у разі її утворення) ради, сільської, селищної, міської ради об’єднаної територіальної громади про надання послуг центром;</w:t>
      </w:r>
    </w:p>
    <w:p w14:paraId="32A28504"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результати оцінювання потреб особи/сім’ї у соціальних послугах.</w:t>
      </w:r>
    </w:p>
    <w:p w14:paraId="1FD5B216" w14:textId="77777777" w:rsidR="00F63129" w:rsidRPr="00843D62" w:rsidRDefault="00F63129" w:rsidP="00F63129">
      <w:pPr>
        <w:pStyle w:val="a3"/>
        <w:ind w:firstLine="567"/>
        <w:jc w:val="both"/>
        <w:rPr>
          <w:rFonts w:ascii="Times New Roman" w:hAnsi="Times New Roman"/>
          <w:sz w:val="28"/>
          <w:szCs w:val="28"/>
          <w:lang w:val="uk-UA"/>
        </w:rPr>
      </w:pPr>
      <w:r w:rsidRPr="00843D62">
        <w:rPr>
          <w:rFonts w:ascii="Times New Roman" w:hAnsi="Times New Roman"/>
          <w:sz w:val="28"/>
          <w:szCs w:val="28"/>
          <w:lang w:val="uk-UA"/>
        </w:rPr>
        <w:lastRenderedPageBreak/>
        <w:t>1</w:t>
      </w:r>
      <w:r>
        <w:rPr>
          <w:rFonts w:ascii="Times New Roman" w:hAnsi="Times New Roman"/>
          <w:sz w:val="28"/>
          <w:szCs w:val="28"/>
          <w:lang w:val="uk-UA"/>
        </w:rPr>
        <w:t>2</w:t>
      </w:r>
      <w:r w:rsidRPr="00843D62">
        <w:rPr>
          <w:rFonts w:ascii="Times New Roman" w:hAnsi="Times New Roman"/>
          <w:sz w:val="28"/>
          <w:szCs w:val="28"/>
          <w:lang w:val="uk-UA"/>
        </w:rPr>
        <w:t>. Прийняття рішення про надання соціальних послуг центром, визначення їх обсягу, строку, умов надання та припинення, призначення фахівця, відповідального за ведення випадку особи/сім’ї, проводиться в порядку, передбаченому законодавством.</w:t>
      </w:r>
    </w:p>
    <w:p w14:paraId="641DC258" w14:textId="77777777" w:rsidR="00F63129" w:rsidRPr="00843D62" w:rsidRDefault="00F63129" w:rsidP="00F63129">
      <w:pPr>
        <w:pStyle w:val="a3"/>
        <w:ind w:firstLine="567"/>
        <w:jc w:val="both"/>
        <w:rPr>
          <w:rFonts w:ascii="Times New Roman" w:hAnsi="Times New Roman"/>
          <w:sz w:val="28"/>
          <w:szCs w:val="28"/>
          <w:lang w:val="uk-UA"/>
        </w:rPr>
      </w:pPr>
      <w:r>
        <w:rPr>
          <w:rFonts w:ascii="Times New Roman" w:hAnsi="Times New Roman"/>
          <w:sz w:val="28"/>
          <w:szCs w:val="28"/>
          <w:lang w:val="uk-UA"/>
        </w:rPr>
        <w:t>13</w:t>
      </w:r>
      <w:r w:rsidRPr="00843D62">
        <w:rPr>
          <w:rFonts w:ascii="Times New Roman" w:hAnsi="Times New Roman"/>
          <w:sz w:val="28"/>
          <w:szCs w:val="28"/>
          <w:lang w:val="uk-UA"/>
        </w:rPr>
        <w:t>. Центр очолює директор, якого призначає на посаду та звільняє з посади в установленому законодавством порядку орган, яким утворено центр.</w:t>
      </w:r>
    </w:p>
    <w:p w14:paraId="64B58754" w14:textId="77777777" w:rsidR="00F63129" w:rsidRPr="00843D62" w:rsidRDefault="00F63129" w:rsidP="00F63129">
      <w:pPr>
        <w:pStyle w:val="a3"/>
        <w:ind w:firstLine="567"/>
        <w:jc w:val="both"/>
        <w:rPr>
          <w:rFonts w:ascii="Times New Roman" w:hAnsi="Times New Roman"/>
          <w:sz w:val="28"/>
          <w:szCs w:val="28"/>
          <w:lang w:val="uk-UA"/>
        </w:rPr>
      </w:pPr>
      <w:r>
        <w:rPr>
          <w:rFonts w:ascii="Times New Roman" w:hAnsi="Times New Roman"/>
          <w:sz w:val="28"/>
          <w:szCs w:val="28"/>
          <w:lang w:val="uk-UA"/>
        </w:rPr>
        <w:t>14</w:t>
      </w:r>
      <w:r w:rsidRPr="00843D62">
        <w:rPr>
          <w:rFonts w:ascii="Times New Roman" w:hAnsi="Times New Roman"/>
          <w:sz w:val="28"/>
          <w:szCs w:val="28"/>
          <w:lang w:val="uk-UA"/>
        </w:rPr>
        <w:t>. Директор центру:</w:t>
      </w:r>
    </w:p>
    <w:p w14:paraId="231587CB"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організовує роботу центру, персонально відповідає за виконання центром визначених для нього завдань;</w:t>
      </w:r>
    </w:p>
    <w:p w14:paraId="0C074E44"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здійснює контроль за повнотою та якістю надання соціальних послуг особам, які перебувають у складних життєвих обставинах, відповідно до державних стандартів і нормативів;</w:t>
      </w:r>
    </w:p>
    <w:p w14:paraId="0F52402D"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забезпечує своєчасне подання звітів про роботу центру до органу, яким утворено центр;</w:t>
      </w:r>
    </w:p>
    <w:p w14:paraId="6174BE09"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затверджує положення про структурні підрозділи (служби) центру;</w:t>
      </w:r>
    </w:p>
    <w:p w14:paraId="56AB483E"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затверджує посадові інструкції працівників центру;</w:t>
      </w:r>
    </w:p>
    <w:p w14:paraId="03FF5EB9"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призначає в установленому порядку на посаду та звільняє з посади працівників центру;</w:t>
      </w:r>
    </w:p>
    <w:p w14:paraId="76E19DC5"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затверджує правила внутрішнього розпорядку центру та контролює їх виконання;</w:t>
      </w:r>
    </w:p>
    <w:p w14:paraId="486E821B"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видає відповідно до компетенції накази та розпорядження, організовує та контролює їх виконання;</w:t>
      </w:r>
    </w:p>
    <w:p w14:paraId="5282233E"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укладає договори, діє від імені центру і</w:t>
      </w:r>
      <w:r w:rsidR="00F5251E">
        <w:rPr>
          <w:rFonts w:ascii="Times New Roman" w:hAnsi="Times New Roman"/>
          <w:sz w:val="28"/>
          <w:szCs w:val="28"/>
          <w:lang w:val="uk-UA"/>
        </w:rPr>
        <w:t xml:space="preserve"> без довіреності</w:t>
      </w:r>
      <w:r w:rsidRPr="00843D62">
        <w:rPr>
          <w:rFonts w:ascii="Times New Roman" w:hAnsi="Times New Roman"/>
          <w:sz w:val="28"/>
          <w:szCs w:val="28"/>
          <w:lang w:val="uk-UA"/>
        </w:rPr>
        <w:t xml:space="preserve"> представляє його інтереси;</w:t>
      </w:r>
    </w:p>
    <w:p w14:paraId="658EEEC4"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розпоряджається коштами центру в межах затвердженого кошторису;</w:t>
      </w:r>
    </w:p>
    <w:p w14:paraId="376ACEF6"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забезпечує фінансово-господарську діяльність центру, створення та розвиток матеріально-технічної бази для проведення комплексу заходів/ надання соціальних послуг особам, які перебувають у складних життєвих обставинах;</w:t>
      </w:r>
    </w:p>
    <w:p w14:paraId="17929394"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забезпечує проведення атестації працівників центру в порядку, визначеному законодавством, та сприяє підвищенню їх кваліфікації;</w:t>
      </w:r>
    </w:p>
    <w:p w14:paraId="6D3450EE"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вживає заходів до поліпшення умов праці, дотримання правил охорони праці, внутрішнього трудового розпорядку, санітарної та пожежної безпеки;</w:t>
      </w:r>
    </w:p>
    <w:p w14:paraId="0B11B532"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виконує інші повноваження, передбачені законодавством.</w:t>
      </w:r>
    </w:p>
    <w:p w14:paraId="41610705" w14:textId="77777777" w:rsidR="00F63129" w:rsidRPr="00843D62" w:rsidRDefault="00F63129" w:rsidP="006B455F">
      <w:pPr>
        <w:pStyle w:val="a3"/>
        <w:ind w:firstLine="567"/>
        <w:jc w:val="both"/>
        <w:rPr>
          <w:rFonts w:ascii="Times New Roman" w:hAnsi="Times New Roman"/>
          <w:sz w:val="28"/>
          <w:szCs w:val="28"/>
          <w:lang w:val="uk-UA"/>
        </w:rPr>
      </w:pPr>
      <w:r w:rsidRPr="00843D62">
        <w:rPr>
          <w:rFonts w:ascii="Times New Roman" w:hAnsi="Times New Roman"/>
          <w:sz w:val="28"/>
          <w:szCs w:val="28"/>
          <w:lang w:val="uk-UA"/>
        </w:rPr>
        <w:t>1</w:t>
      </w:r>
      <w:r w:rsidR="006B455F">
        <w:rPr>
          <w:rFonts w:ascii="Times New Roman" w:hAnsi="Times New Roman"/>
          <w:sz w:val="28"/>
          <w:szCs w:val="28"/>
          <w:lang w:val="uk-UA"/>
        </w:rPr>
        <w:t>5</w:t>
      </w:r>
      <w:r w:rsidRPr="00843D62">
        <w:rPr>
          <w:rFonts w:ascii="Times New Roman" w:hAnsi="Times New Roman"/>
          <w:sz w:val="28"/>
          <w:szCs w:val="28"/>
          <w:lang w:val="uk-UA"/>
        </w:rPr>
        <w:t xml:space="preserve">. Положення, </w:t>
      </w:r>
      <w:r w:rsidRPr="00530FF8">
        <w:rPr>
          <w:rFonts w:ascii="Times New Roman" w:hAnsi="Times New Roman"/>
          <w:color w:val="FF0000"/>
          <w:sz w:val="28"/>
          <w:szCs w:val="28"/>
          <w:lang w:val="uk-UA"/>
        </w:rPr>
        <w:t>кошторис</w:t>
      </w:r>
      <w:r w:rsidRPr="00843D62">
        <w:rPr>
          <w:rFonts w:ascii="Times New Roman" w:hAnsi="Times New Roman"/>
          <w:sz w:val="28"/>
          <w:szCs w:val="28"/>
          <w:lang w:val="uk-UA"/>
        </w:rPr>
        <w:t xml:space="preserve"> і штатний розпис центру затверджуються </w:t>
      </w:r>
      <w:r w:rsidR="00530FF8">
        <w:rPr>
          <w:rFonts w:ascii="Times New Roman" w:hAnsi="Times New Roman"/>
          <w:sz w:val="28"/>
          <w:szCs w:val="28"/>
          <w:lang w:val="uk-UA"/>
        </w:rPr>
        <w:t>Звенигородською міською радою</w:t>
      </w:r>
      <w:r w:rsidRPr="00843D62">
        <w:rPr>
          <w:rFonts w:ascii="Times New Roman" w:hAnsi="Times New Roman"/>
          <w:sz w:val="28"/>
          <w:szCs w:val="28"/>
          <w:lang w:val="uk-UA"/>
        </w:rPr>
        <w:t>.</w:t>
      </w:r>
    </w:p>
    <w:p w14:paraId="42572C13" w14:textId="77777777" w:rsidR="00F63129" w:rsidRPr="00843D62" w:rsidRDefault="006B455F" w:rsidP="006B455F">
      <w:pPr>
        <w:pStyle w:val="a3"/>
        <w:ind w:firstLine="567"/>
        <w:jc w:val="both"/>
        <w:rPr>
          <w:rFonts w:ascii="Times New Roman" w:hAnsi="Times New Roman"/>
          <w:sz w:val="28"/>
          <w:szCs w:val="28"/>
          <w:lang w:val="uk-UA"/>
        </w:rPr>
      </w:pPr>
      <w:r>
        <w:rPr>
          <w:rFonts w:ascii="Times New Roman" w:hAnsi="Times New Roman"/>
          <w:sz w:val="28"/>
          <w:szCs w:val="28"/>
          <w:lang w:val="uk-UA"/>
        </w:rPr>
        <w:t>16</w:t>
      </w:r>
      <w:r w:rsidR="00F63129" w:rsidRPr="00843D62">
        <w:rPr>
          <w:rFonts w:ascii="Times New Roman" w:hAnsi="Times New Roman"/>
          <w:sz w:val="28"/>
          <w:szCs w:val="28"/>
          <w:lang w:val="uk-UA"/>
        </w:rPr>
        <w:t>. Центр утримується за рахунок коштів, передбачених у відповідних місцевих бюджетах, а також інших джерел, не заборонених законодавством.</w:t>
      </w:r>
    </w:p>
    <w:p w14:paraId="2542A5E7" w14:textId="77777777" w:rsidR="00F63129" w:rsidRPr="00843D62" w:rsidRDefault="006B455F" w:rsidP="006B455F">
      <w:pPr>
        <w:pStyle w:val="a3"/>
        <w:ind w:firstLine="567"/>
        <w:jc w:val="both"/>
        <w:rPr>
          <w:rFonts w:ascii="Times New Roman" w:hAnsi="Times New Roman"/>
          <w:sz w:val="28"/>
          <w:szCs w:val="28"/>
          <w:lang w:val="uk-UA"/>
        </w:rPr>
      </w:pPr>
      <w:r>
        <w:rPr>
          <w:rFonts w:ascii="Times New Roman" w:hAnsi="Times New Roman"/>
          <w:sz w:val="28"/>
          <w:szCs w:val="28"/>
          <w:lang w:val="uk-UA"/>
        </w:rPr>
        <w:t>17</w:t>
      </w:r>
      <w:r w:rsidR="00F63129" w:rsidRPr="00843D62">
        <w:rPr>
          <w:rFonts w:ascii="Times New Roman" w:hAnsi="Times New Roman"/>
          <w:sz w:val="28"/>
          <w:szCs w:val="28"/>
          <w:lang w:val="uk-UA"/>
        </w:rPr>
        <w:t>. Соціальні послуги надаються центром за рахунок бюджетних коштів із встановленням диференційованої плати залежно від доходу отримувача соціальних послуг або за рахунок отримувача соціальних послуг / третіх осіб.</w:t>
      </w:r>
    </w:p>
    <w:p w14:paraId="08E34FF6"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Розмір плати за соціальні послуги визначається центром в установленому законодавством порядку і затверджується його директором.</w:t>
      </w:r>
    </w:p>
    <w:p w14:paraId="137F36F5"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lastRenderedPageBreak/>
        <w:t>Кошти, що надходять від надання платних соціальних послуг, використовуються в установленому законодавством порядку.</w:t>
      </w:r>
    </w:p>
    <w:p w14:paraId="126C1D63" w14:textId="77777777" w:rsidR="00F63129" w:rsidRPr="00843D62" w:rsidRDefault="006B455F" w:rsidP="006B455F">
      <w:pPr>
        <w:pStyle w:val="a3"/>
        <w:ind w:firstLine="567"/>
        <w:jc w:val="both"/>
        <w:rPr>
          <w:rFonts w:ascii="Times New Roman" w:hAnsi="Times New Roman"/>
          <w:sz w:val="28"/>
          <w:szCs w:val="28"/>
          <w:lang w:val="uk-UA"/>
        </w:rPr>
      </w:pPr>
      <w:r>
        <w:rPr>
          <w:rFonts w:ascii="Times New Roman" w:hAnsi="Times New Roman"/>
          <w:sz w:val="28"/>
          <w:szCs w:val="28"/>
          <w:lang w:val="uk-UA"/>
        </w:rPr>
        <w:t>18</w:t>
      </w:r>
      <w:r w:rsidR="00F63129" w:rsidRPr="00843D62">
        <w:rPr>
          <w:rFonts w:ascii="Times New Roman" w:hAnsi="Times New Roman"/>
          <w:sz w:val="28"/>
          <w:szCs w:val="28"/>
          <w:lang w:val="uk-UA"/>
        </w:rPr>
        <w:t>. Умови оплати праці, тривалість робочого часу та відпусток працівників центру встановлюються відповідно до законодавства.</w:t>
      </w:r>
    </w:p>
    <w:p w14:paraId="58B02446" w14:textId="77777777" w:rsidR="00F63129" w:rsidRPr="00843D62" w:rsidRDefault="006B455F" w:rsidP="006B455F">
      <w:pPr>
        <w:pStyle w:val="a3"/>
        <w:ind w:firstLine="567"/>
        <w:jc w:val="both"/>
        <w:rPr>
          <w:rFonts w:ascii="Times New Roman" w:hAnsi="Times New Roman"/>
          <w:sz w:val="28"/>
          <w:szCs w:val="28"/>
          <w:lang w:val="uk-UA"/>
        </w:rPr>
      </w:pPr>
      <w:r>
        <w:rPr>
          <w:rFonts w:ascii="Times New Roman" w:hAnsi="Times New Roman"/>
          <w:sz w:val="28"/>
          <w:szCs w:val="28"/>
          <w:lang w:val="uk-UA"/>
        </w:rPr>
        <w:t>19</w:t>
      </w:r>
      <w:r w:rsidR="00F63129" w:rsidRPr="00843D62">
        <w:rPr>
          <w:rFonts w:ascii="Times New Roman" w:hAnsi="Times New Roman"/>
          <w:sz w:val="28"/>
          <w:szCs w:val="28"/>
          <w:lang w:val="uk-UA"/>
        </w:rPr>
        <w:t>. Центр забезпечує для працівників, які надають соціальні послуги:</w:t>
      </w:r>
    </w:p>
    <w:p w14:paraId="786C6BF1"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 xml:space="preserve">створення належних умов для професійної діяльності, у тому числі шляхом підвищення кваліфікації, </w:t>
      </w:r>
      <w:proofErr w:type="spellStart"/>
      <w:r w:rsidRPr="00843D62">
        <w:rPr>
          <w:rFonts w:ascii="Times New Roman" w:hAnsi="Times New Roman"/>
          <w:sz w:val="28"/>
          <w:szCs w:val="28"/>
          <w:lang w:val="uk-UA"/>
        </w:rPr>
        <w:t>супервізії</w:t>
      </w:r>
      <w:proofErr w:type="spellEnd"/>
      <w:r w:rsidRPr="00843D62">
        <w:rPr>
          <w:rFonts w:ascii="Times New Roman" w:hAnsi="Times New Roman"/>
          <w:sz w:val="28"/>
          <w:szCs w:val="28"/>
          <w:lang w:val="uk-UA"/>
        </w:rPr>
        <w:t>;</w:t>
      </w:r>
    </w:p>
    <w:p w14:paraId="7275E692"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проведення профілактичного медичного огляду;</w:t>
      </w:r>
    </w:p>
    <w:p w14:paraId="301B7024"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захист професійної честі, гідності та ділової репутації, зокрема в судовому порядку;</w:t>
      </w:r>
    </w:p>
    <w:p w14:paraId="27A9EDB8"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надання спеціального одягу, взуття, інвентарю, велосипедів, проїзних квитків або виплату грошової компенсації за їх придбання відповідно до норм, затверджених засновником;</w:t>
      </w:r>
    </w:p>
    <w:p w14:paraId="3D11811D"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створення безпечних умов праці.</w:t>
      </w:r>
    </w:p>
    <w:p w14:paraId="63930422" w14:textId="77777777" w:rsidR="00F63129" w:rsidRPr="00843D62" w:rsidRDefault="006B455F" w:rsidP="006B455F">
      <w:pPr>
        <w:pStyle w:val="a3"/>
        <w:ind w:firstLine="567"/>
        <w:jc w:val="both"/>
        <w:rPr>
          <w:rFonts w:ascii="Times New Roman" w:hAnsi="Times New Roman"/>
          <w:sz w:val="28"/>
          <w:szCs w:val="28"/>
          <w:lang w:val="uk-UA"/>
        </w:rPr>
      </w:pPr>
      <w:r>
        <w:rPr>
          <w:rFonts w:ascii="Times New Roman" w:hAnsi="Times New Roman"/>
          <w:sz w:val="28"/>
          <w:szCs w:val="28"/>
          <w:lang w:val="uk-UA"/>
        </w:rPr>
        <w:t>20</w:t>
      </w:r>
      <w:r w:rsidR="00F63129" w:rsidRPr="00843D62">
        <w:rPr>
          <w:rFonts w:ascii="Times New Roman" w:hAnsi="Times New Roman"/>
          <w:sz w:val="28"/>
          <w:szCs w:val="28"/>
          <w:lang w:val="uk-UA"/>
        </w:rPr>
        <w:t>. Ведення діловодства, бухгалтерського обліку та статистичної звітності проводиться відповідно до законодавства.</w:t>
      </w:r>
    </w:p>
    <w:p w14:paraId="1A127AF3" w14:textId="77777777" w:rsidR="00F63129" w:rsidRPr="00843D62" w:rsidRDefault="006B455F" w:rsidP="006B455F">
      <w:pPr>
        <w:pStyle w:val="a3"/>
        <w:ind w:firstLine="567"/>
        <w:jc w:val="both"/>
        <w:rPr>
          <w:rFonts w:ascii="Times New Roman" w:hAnsi="Times New Roman"/>
          <w:sz w:val="28"/>
          <w:szCs w:val="28"/>
          <w:lang w:val="uk-UA"/>
        </w:rPr>
      </w:pPr>
      <w:r>
        <w:rPr>
          <w:rFonts w:ascii="Times New Roman" w:hAnsi="Times New Roman"/>
          <w:sz w:val="28"/>
          <w:szCs w:val="28"/>
          <w:lang w:val="uk-UA"/>
        </w:rPr>
        <w:t>21</w:t>
      </w:r>
      <w:r w:rsidR="00F63129" w:rsidRPr="00843D62">
        <w:rPr>
          <w:rFonts w:ascii="Times New Roman" w:hAnsi="Times New Roman"/>
          <w:sz w:val="28"/>
          <w:szCs w:val="28"/>
          <w:lang w:val="uk-UA"/>
        </w:rPr>
        <w:t>. Моніторинг та оцінювання якості соціальних послуг проводиться відповідно до законодавства.</w:t>
      </w:r>
    </w:p>
    <w:p w14:paraId="520373A6" w14:textId="77777777" w:rsidR="00F63129" w:rsidRPr="00843D62" w:rsidRDefault="00F63129" w:rsidP="006B455F">
      <w:pPr>
        <w:pStyle w:val="a3"/>
        <w:ind w:firstLine="567"/>
        <w:jc w:val="both"/>
        <w:rPr>
          <w:rFonts w:ascii="Times New Roman" w:hAnsi="Times New Roman"/>
          <w:sz w:val="28"/>
          <w:szCs w:val="28"/>
          <w:lang w:val="uk-UA"/>
        </w:rPr>
      </w:pPr>
      <w:r w:rsidRPr="00843D62">
        <w:rPr>
          <w:rFonts w:ascii="Times New Roman" w:hAnsi="Times New Roman"/>
          <w:sz w:val="28"/>
          <w:szCs w:val="28"/>
          <w:lang w:val="uk-UA"/>
        </w:rPr>
        <w:t>2</w:t>
      </w:r>
      <w:r w:rsidR="006B455F">
        <w:rPr>
          <w:rFonts w:ascii="Times New Roman" w:hAnsi="Times New Roman"/>
          <w:sz w:val="28"/>
          <w:szCs w:val="28"/>
          <w:lang w:val="uk-UA"/>
        </w:rPr>
        <w:t>2</w:t>
      </w:r>
      <w:r w:rsidRPr="00843D62">
        <w:rPr>
          <w:rFonts w:ascii="Times New Roman" w:hAnsi="Times New Roman"/>
          <w:sz w:val="28"/>
          <w:szCs w:val="28"/>
          <w:lang w:val="uk-UA"/>
        </w:rPr>
        <w:t>. Центр володіє та користується майном, яке передано йому на праві оперативного управління органом, що його утворив, юридичними та фізичними особами, а також майном, придбаним за рахунок коштів місцевих бюджетів та інших джерел, не заборонених законодавством.</w:t>
      </w:r>
    </w:p>
    <w:p w14:paraId="69788A0F" w14:textId="77777777" w:rsidR="00F63129" w:rsidRPr="00843D62" w:rsidRDefault="00F63129" w:rsidP="00F63129">
      <w:pPr>
        <w:pStyle w:val="a3"/>
        <w:ind w:firstLine="708"/>
        <w:jc w:val="both"/>
        <w:rPr>
          <w:rFonts w:ascii="Times New Roman" w:hAnsi="Times New Roman"/>
          <w:sz w:val="28"/>
          <w:szCs w:val="28"/>
          <w:lang w:val="uk-UA"/>
        </w:rPr>
      </w:pPr>
      <w:r w:rsidRPr="00843D62">
        <w:rPr>
          <w:rFonts w:ascii="Times New Roman" w:hAnsi="Times New Roman"/>
          <w:sz w:val="28"/>
          <w:szCs w:val="28"/>
          <w:lang w:val="uk-UA"/>
        </w:rPr>
        <w:t>Центр має право на придбання та оренду обладнання, необхідного для забезпечення його функціонування.</w:t>
      </w:r>
    </w:p>
    <w:p w14:paraId="50554AB9" w14:textId="77777777" w:rsidR="00F63129" w:rsidRPr="00843D62" w:rsidRDefault="006B455F" w:rsidP="006B455F">
      <w:pPr>
        <w:pStyle w:val="a3"/>
        <w:ind w:firstLine="567"/>
        <w:jc w:val="both"/>
        <w:rPr>
          <w:rFonts w:ascii="Times New Roman" w:hAnsi="Times New Roman"/>
          <w:sz w:val="28"/>
          <w:szCs w:val="28"/>
          <w:lang w:val="uk-UA"/>
        </w:rPr>
      </w:pPr>
      <w:r>
        <w:rPr>
          <w:rFonts w:ascii="Times New Roman" w:hAnsi="Times New Roman"/>
          <w:sz w:val="28"/>
          <w:szCs w:val="28"/>
          <w:lang w:val="uk-UA"/>
        </w:rPr>
        <w:t>23</w:t>
      </w:r>
      <w:r w:rsidR="00F63129" w:rsidRPr="00843D62">
        <w:rPr>
          <w:rFonts w:ascii="Times New Roman" w:hAnsi="Times New Roman"/>
          <w:sz w:val="28"/>
          <w:szCs w:val="28"/>
          <w:lang w:val="uk-UA"/>
        </w:rPr>
        <w:t xml:space="preserve">. Для осіб з інвалідністю та інших маломобільних груп населення центром в установленому порядку забезпечуються належні умови для вільного доступу до будівель закладу та приміщень обслуговування, безперешкодного переміщення прилеглою до закладу територією та всередині будівель, своєчасного отримання інформації, яка допомагає орієнтуватися у просторі, відповідно до вимог, установлених ДБН В.2.240:2018 “Будинки і споруди. </w:t>
      </w:r>
      <w:proofErr w:type="spellStart"/>
      <w:r w:rsidR="00F63129" w:rsidRPr="00843D62">
        <w:rPr>
          <w:rFonts w:ascii="Times New Roman" w:hAnsi="Times New Roman"/>
          <w:sz w:val="28"/>
          <w:szCs w:val="28"/>
          <w:lang w:val="uk-UA"/>
        </w:rPr>
        <w:t>Інклюзивність</w:t>
      </w:r>
      <w:proofErr w:type="spellEnd"/>
      <w:r w:rsidR="00F63129" w:rsidRPr="00843D62">
        <w:rPr>
          <w:rFonts w:ascii="Times New Roman" w:hAnsi="Times New Roman"/>
          <w:sz w:val="28"/>
          <w:szCs w:val="28"/>
          <w:lang w:val="uk-UA"/>
        </w:rPr>
        <w:t xml:space="preserve"> будівель і споруд. Основні положення” та ДБН В.2.2-9:2018 “Громадські будинки та споруди. Основні положення”, згідно з якими:</w:t>
      </w:r>
    </w:p>
    <w:p w14:paraId="73207CE9" w14:textId="77777777" w:rsidR="00F63129" w:rsidRDefault="00F63129" w:rsidP="00F63129">
      <w:pPr>
        <w:pStyle w:val="a3"/>
        <w:jc w:val="both"/>
        <w:rPr>
          <w:rFonts w:ascii="Times New Roman" w:hAnsi="Times New Roman"/>
          <w:sz w:val="28"/>
          <w:szCs w:val="28"/>
          <w:lang w:val="uk-UA"/>
        </w:rPr>
      </w:pPr>
      <w:r w:rsidRPr="00843D62">
        <w:rPr>
          <w:rFonts w:ascii="Times New Roman" w:hAnsi="Times New Roman"/>
          <w:sz w:val="28"/>
          <w:szCs w:val="28"/>
          <w:lang w:val="uk-UA"/>
        </w:rPr>
        <w:t>усі приміщення повинні бути доступними для осіб з інвалідністю та інших маломобільних груп населення; у будівлях на два і більше поверхів, крім сходів, необхідно передбачати пандуси, ліфти згідно з вимогами ДСТУ EN 81-70, підіймальні платформи, вертикальні підйомники згідно з вимогами ДСТУ ISO 9386-1, ДСТУ ISO 9386-2 або інші пристрої для переміщення;</w:t>
      </w:r>
    </w:p>
    <w:p w14:paraId="4064F174" w14:textId="77777777" w:rsidR="002E23E9" w:rsidRDefault="002E23E9" w:rsidP="00F63129">
      <w:pPr>
        <w:pStyle w:val="a3"/>
        <w:jc w:val="both"/>
        <w:rPr>
          <w:rFonts w:ascii="Times New Roman" w:hAnsi="Times New Roman"/>
          <w:sz w:val="28"/>
          <w:szCs w:val="28"/>
          <w:lang w:val="uk-UA"/>
        </w:rPr>
      </w:pPr>
    </w:p>
    <w:p w14:paraId="7B8FBDE3" w14:textId="77777777" w:rsidR="002E23E9" w:rsidRDefault="002E23E9" w:rsidP="00F63129">
      <w:pPr>
        <w:pStyle w:val="a3"/>
        <w:jc w:val="both"/>
        <w:rPr>
          <w:rFonts w:ascii="Times New Roman" w:hAnsi="Times New Roman"/>
          <w:sz w:val="28"/>
          <w:szCs w:val="28"/>
          <w:lang w:val="uk-UA"/>
        </w:rPr>
      </w:pPr>
    </w:p>
    <w:p w14:paraId="5474A9FF" w14:textId="77777777" w:rsidR="002E23E9" w:rsidRDefault="002E23E9" w:rsidP="00F63129">
      <w:pPr>
        <w:pStyle w:val="a3"/>
        <w:jc w:val="both"/>
        <w:rPr>
          <w:rFonts w:ascii="Times New Roman" w:hAnsi="Times New Roman"/>
          <w:sz w:val="28"/>
          <w:szCs w:val="28"/>
          <w:lang w:val="uk-UA"/>
        </w:rPr>
      </w:pPr>
    </w:p>
    <w:p w14:paraId="1AAA7148" w14:textId="77777777" w:rsidR="002E23E9" w:rsidRDefault="002E23E9" w:rsidP="00F63129">
      <w:pPr>
        <w:pStyle w:val="a3"/>
        <w:jc w:val="both"/>
        <w:rPr>
          <w:rFonts w:ascii="Times New Roman" w:hAnsi="Times New Roman"/>
          <w:sz w:val="28"/>
          <w:szCs w:val="28"/>
          <w:lang w:val="uk-UA"/>
        </w:rPr>
      </w:pPr>
    </w:p>
    <w:p w14:paraId="17C8A23D" w14:textId="77777777" w:rsidR="002E23E9" w:rsidRPr="00843D62" w:rsidRDefault="002E23E9" w:rsidP="00F63129">
      <w:pPr>
        <w:pStyle w:val="a3"/>
        <w:jc w:val="both"/>
        <w:rPr>
          <w:rFonts w:ascii="Times New Roman" w:hAnsi="Times New Roman"/>
          <w:sz w:val="28"/>
          <w:szCs w:val="28"/>
          <w:lang w:val="uk-UA"/>
        </w:rPr>
      </w:pPr>
    </w:p>
    <w:p w14:paraId="0704B1CA" w14:textId="77777777" w:rsidR="00F63129" w:rsidRPr="00843D62" w:rsidRDefault="00F63129" w:rsidP="00F63129">
      <w:pPr>
        <w:pStyle w:val="a3"/>
        <w:jc w:val="both"/>
        <w:rPr>
          <w:rFonts w:ascii="Times New Roman" w:hAnsi="Times New Roman"/>
          <w:sz w:val="28"/>
          <w:szCs w:val="28"/>
          <w:lang w:val="uk-UA"/>
        </w:rPr>
      </w:pPr>
      <w:r w:rsidRPr="00843D62">
        <w:rPr>
          <w:rFonts w:ascii="Times New Roman" w:hAnsi="Times New Roman"/>
          <w:sz w:val="28"/>
          <w:szCs w:val="28"/>
          <w:lang w:val="uk-UA"/>
        </w:rPr>
        <w:lastRenderedPageBreak/>
        <w:t>Якщо діючі об’єкти неможливо повністю пристосувати для потреб осіб з інвалідністю, забезпечується їх розумне пристосування відповідно до </w:t>
      </w:r>
      <w:hyperlink r:id="rId10" w:anchor="n248" w:tgtFrame="_blank" w:history="1">
        <w:r w:rsidRPr="00843D62">
          <w:rPr>
            <w:rFonts w:ascii="Times New Roman" w:hAnsi="Times New Roman"/>
            <w:sz w:val="28"/>
            <w:szCs w:val="28"/>
            <w:lang w:val="uk-UA"/>
          </w:rPr>
          <w:t>частини другої</w:t>
        </w:r>
      </w:hyperlink>
      <w:r w:rsidRPr="00843D62">
        <w:rPr>
          <w:rFonts w:ascii="Times New Roman" w:hAnsi="Times New Roman"/>
          <w:sz w:val="28"/>
          <w:szCs w:val="28"/>
          <w:lang w:val="uk-UA"/>
        </w:rPr>
        <w:t> статті 27 Закону України “Про основи соціальної захищеності осіб з інвалідністю в Україні” за погодженням із громадськими об’єднаннями осіб з інвалідністю.</w:t>
      </w:r>
    </w:p>
    <w:p w14:paraId="5A254BA0" w14:textId="77777777" w:rsidR="00F63129" w:rsidRDefault="006B455F" w:rsidP="006B455F">
      <w:pPr>
        <w:pStyle w:val="a3"/>
        <w:ind w:firstLine="567"/>
        <w:jc w:val="both"/>
        <w:rPr>
          <w:rFonts w:ascii="Times New Roman" w:hAnsi="Times New Roman"/>
          <w:sz w:val="28"/>
          <w:szCs w:val="28"/>
          <w:lang w:val="uk-UA"/>
        </w:rPr>
      </w:pPr>
      <w:r>
        <w:rPr>
          <w:rFonts w:ascii="Times New Roman" w:hAnsi="Times New Roman"/>
          <w:sz w:val="28"/>
          <w:szCs w:val="28"/>
          <w:lang w:val="uk-UA"/>
        </w:rPr>
        <w:t>24</w:t>
      </w:r>
      <w:r w:rsidR="00F63129" w:rsidRPr="00843D62">
        <w:rPr>
          <w:rFonts w:ascii="Times New Roman" w:hAnsi="Times New Roman"/>
          <w:sz w:val="28"/>
          <w:szCs w:val="28"/>
          <w:lang w:val="uk-UA"/>
        </w:rPr>
        <w:t>. Центр є юридичною особою, має самостійний баланс, рахунки в органах Казначейства, печатку із своїм найменуванням, штампи та бланки.</w:t>
      </w:r>
    </w:p>
    <w:p w14:paraId="63D330A2" w14:textId="77777777" w:rsidR="00F63129" w:rsidRDefault="00F63129" w:rsidP="00F63129">
      <w:pPr>
        <w:pStyle w:val="a3"/>
        <w:ind w:firstLine="708"/>
        <w:jc w:val="both"/>
        <w:rPr>
          <w:rFonts w:ascii="Times New Roman" w:hAnsi="Times New Roman"/>
          <w:sz w:val="28"/>
          <w:szCs w:val="28"/>
          <w:lang w:val="uk-UA"/>
        </w:rPr>
      </w:pPr>
    </w:p>
    <w:p w14:paraId="37FDAC31" w14:textId="77777777" w:rsidR="00F561A0" w:rsidRDefault="00F561A0" w:rsidP="00F63129">
      <w:pPr>
        <w:pStyle w:val="a3"/>
        <w:ind w:firstLine="708"/>
        <w:jc w:val="both"/>
        <w:rPr>
          <w:rFonts w:ascii="Times New Roman" w:hAnsi="Times New Roman"/>
          <w:sz w:val="28"/>
          <w:szCs w:val="28"/>
          <w:lang w:val="uk-UA"/>
        </w:rPr>
      </w:pPr>
    </w:p>
    <w:p w14:paraId="19C39883" w14:textId="77777777" w:rsidR="00F561A0" w:rsidRPr="00843D62" w:rsidRDefault="00F561A0" w:rsidP="00F63129">
      <w:pPr>
        <w:pStyle w:val="a3"/>
        <w:ind w:firstLine="708"/>
        <w:jc w:val="both"/>
        <w:rPr>
          <w:rFonts w:ascii="Times New Roman" w:hAnsi="Times New Roman"/>
          <w:sz w:val="28"/>
          <w:szCs w:val="28"/>
          <w:lang w:val="uk-UA"/>
        </w:rPr>
      </w:pPr>
    </w:p>
    <w:p w14:paraId="7FBEA2B7" w14:textId="77777777" w:rsidR="00A8244C" w:rsidRPr="006B455F" w:rsidRDefault="00F561A0">
      <w:pPr>
        <w:rPr>
          <w:lang w:val="uk-UA"/>
        </w:rPr>
      </w:pPr>
      <w:r w:rsidRPr="00F561A0">
        <w:rPr>
          <w:rFonts w:ascii="Times New Roman" w:eastAsia="Calibri" w:hAnsi="Times New Roman" w:cs="Times New Roman"/>
          <w:sz w:val="28"/>
          <w:szCs w:val="28"/>
          <w:lang w:val="uk-UA"/>
        </w:rPr>
        <w:t xml:space="preserve">Секретар ради                                                                      </w:t>
      </w:r>
      <w:proofErr w:type="spellStart"/>
      <w:r w:rsidRPr="00F561A0">
        <w:rPr>
          <w:rFonts w:ascii="Times New Roman" w:eastAsia="Calibri" w:hAnsi="Times New Roman" w:cs="Times New Roman"/>
          <w:sz w:val="28"/>
          <w:szCs w:val="28"/>
          <w:lang w:val="uk-UA"/>
        </w:rPr>
        <w:t>В.Б</w:t>
      </w:r>
      <w:proofErr w:type="spellEnd"/>
      <w:r w:rsidRPr="00F561A0">
        <w:rPr>
          <w:rFonts w:ascii="Times New Roman" w:eastAsia="Calibri" w:hAnsi="Times New Roman" w:cs="Times New Roman"/>
          <w:sz w:val="28"/>
          <w:szCs w:val="28"/>
          <w:lang w:val="uk-UA"/>
        </w:rPr>
        <w:t xml:space="preserve">. </w:t>
      </w:r>
      <w:proofErr w:type="spellStart"/>
      <w:r w:rsidRPr="00F561A0">
        <w:rPr>
          <w:rFonts w:ascii="Times New Roman" w:eastAsia="Calibri" w:hAnsi="Times New Roman" w:cs="Times New Roman"/>
          <w:sz w:val="28"/>
          <w:szCs w:val="28"/>
          <w:lang w:val="uk-UA"/>
        </w:rPr>
        <w:t>Низенко</w:t>
      </w:r>
      <w:proofErr w:type="spellEnd"/>
    </w:p>
    <w:sectPr w:rsidR="00A8244C" w:rsidRPr="006B455F" w:rsidSect="006B455F">
      <w:head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FA11FB" w14:textId="77777777" w:rsidR="00D763C2" w:rsidRDefault="00D763C2" w:rsidP="006B455F">
      <w:pPr>
        <w:spacing w:after="0" w:line="240" w:lineRule="auto"/>
      </w:pPr>
      <w:r>
        <w:separator/>
      </w:r>
    </w:p>
  </w:endnote>
  <w:endnote w:type="continuationSeparator" w:id="0">
    <w:p w14:paraId="2A6166CF" w14:textId="77777777" w:rsidR="00D763C2" w:rsidRDefault="00D763C2" w:rsidP="006B4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CD9C4D" w14:textId="77777777" w:rsidR="00D763C2" w:rsidRDefault="00D763C2" w:rsidP="006B455F">
      <w:pPr>
        <w:spacing w:after="0" w:line="240" w:lineRule="auto"/>
      </w:pPr>
      <w:r>
        <w:separator/>
      </w:r>
    </w:p>
  </w:footnote>
  <w:footnote w:type="continuationSeparator" w:id="0">
    <w:p w14:paraId="36A0015D" w14:textId="77777777" w:rsidR="00D763C2" w:rsidRDefault="00D763C2" w:rsidP="006B45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BF226" w14:textId="77777777" w:rsidR="006B455F" w:rsidRDefault="006B455F">
    <w:pPr>
      <w:pStyle w:val="a4"/>
      <w:jc w:val="center"/>
    </w:pPr>
  </w:p>
  <w:p w14:paraId="5FF592B7" w14:textId="77777777" w:rsidR="006B455F" w:rsidRDefault="006B455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36F69"/>
    <w:multiLevelType w:val="hybridMultilevel"/>
    <w:tmpl w:val="1874853C"/>
    <w:lvl w:ilvl="0" w:tplc="27CAEB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63129"/>
    <w:rsid w:val="001B7A66"/>
    <w:rsid w:val="001C6D96"/>
    <w:rsid w:val="00207A0B"/>
    <w:rsid w:val="00231F13"/>
    <w:rsid w:val="00263564"/>
    <w:rsid w:val="00282CD5"/>
    <w:rsid w:val="002E23E9"/>
    <w:rsid w:val="00371BBD"/>
    <w:rsid w:val="003A5FC1"/>
    <w:rsid w:val="00526AB5"/>
    <w:rsid w:val="00530FF8"/>
    <w:rsid w:val="00583D1A"/>
    <w:rsid w:val="00605A9A"/>
    <w:rsid w:val="006B455F"/>
    <w:rsid w:val="006D2091"/>
    <w:rsid w:val="006F5E99"/>
    <w:rsid w:val="00745627"/>
    <w:rsid w:val="00803D09"/>
    <w:rsid w:val="0084298F"/>
    <w:rsid w:val="00853515"/>
    <w:rsid w:val="00857C6E"/>
    <w:rsid w:val="00911FCC"/>
    <w:rsid w:val="009836D7"/>
    <w:rsid w:val="009A684B"/>
    <w:rsid w:val="009C01A0"/>
    <w:rsid w:val="009E3E14"/>
    <w:rsid w:val="00AE201E"/>
    <w:rsid w:val="00B169A0"/>
    <w:rsid w:val="00B5095E"/>
    <w:rsid w:val="00B51B63"/>
    <w:rsid w:val="00B77E94"/>
    <w:rsid w:val="00BF063D"/>
    <w:rsid w:val="00BF3E14"/>
    <w:rsid w:val="00C53359"/>
    <w:rsid w:val="00D41E1E"/>
    <w:rsid w:val="00D7418D"/>
    <w:rsid w:val="00D763C2"/>
    <w:rsid w:val="00DD7D44"/>
    <w:rsid w:val="00E04D12"/>
    <w:rsid w:val="00E30863"/>
    <w:rsid w:val="00ED2436"/>
    <w:rsid w:val="00ED5A89"/>
    <w:rsid w:val="00ED7C48"/>
    <w:rsid w:val="00F00034"/>
    <w:rsid w:val="00F27BD2"/>
    <w:rsid w:val="00F4186F"/>
    <w:rsid w:val="00F5251E"/>
    <w:rsid w:val="00F561A0"/>
    <w:rsid w:val="00F63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73885"/>
  <w15:docId w15:val="{692F373A-7726-4A1A-AE3C-4DB9E8449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371BB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F63129"/>
    <w:pPr>
      <w:spacing w:after="0" w:line="240" w:lineRule="auto"/>
    </w:pPr>
    <w:rPr>
      <w:rFonts w:ascii="Calibri" w:eastAsia="Calibri" w:hAnsi="Calibri" w:cs="Times New Roman"/>
    </w:rPr>
  </w:style>
  <w:style w:type="paragraph" w:styleId="a4">
    <w:name w:val="header"/>
    <w:basedOn w:val="a"/>
    <w:link w:val="a5"/>
    <w:uiPriority w:val="99"/>
    <w:unhideWhenUsed/>
    <w:rsid w:val="006B455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B455F"/>
  </w:style>
  <w:style w:type="paragraph" w:styleId="a6">
    <w:name w:val="footer"/>
    <w:basedOn w:val="a"/>
    <w:link w:val="a7"/>
    <w:uiPriority w:val="99"/>
    <w:unhideWhenUsed/>
    <w:rsid w:val="006B455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B455F"/>
  </w:style>
  <w:style w:type="paragraph" w:styleId="a8">
    <w:name w:val="Normal (Web)"/>
    <w:basedOn w:val="a"/>
    <w:rsid w:val="00ED7C48"/>
    <w:pPr>
      <w:spacing w:after="0" w:line="240" w:lineRule="auto"/>
    </w:pPr>
    <w:rPr>
      <w:rFonts w:ascii="Times New Roman" w:eastAsia="Times New Roman" w:hAnsi="Times New Roman" w:cs="Times New Roman"/>
      <w:sz w:val="24"/>
      <w:szCs w:val="24"/>
      <w:lang w:val="uk-UA" w:eastAsia="ru-RU"/>
    </w:rPr>
  </w:style>
  <w:style w:type="table" w:styleId="a9">
    <w:name w:val="Table Grid"/>
    <w:basedOn w:val="a1"/>
    <w:uiPriority w:val="39"/>
    <w:rsid w:val="00ED7C48"/>
    <w:pPr>
      <w:spacing w:after="0" w:line="240" w:lineRule="auto"/>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ED7C48"/>
    <w:pPr>
      <w:spacing w:after="0" w:line="240" w:lineRule="auto"/>
      <w:ind w:left="720"/>
      <w:contextualSpacing/>
    </w:pPr>
    <w:rPr>
      <w:rFonts w:ascii="Arial Unicode MS" w:eastAsia="Arial Unicode MS" w:hAnsi="Arial Unicode MS" w:cs="Arial Unicode MS"/>
      <w:color w:val="000000"/>
      <w:sz w:val="24"/>
      <w:szCs w:val="24"/>
      <w:lang w:val="uk-UA" w:eastAsia="uk-UA"/>
    </w:rPr>
  </w:style>
  <w:style w:type="paragraph" w:styleId="ab">
    <w:name w:val="Balloon Text"/>
    <w:basedOn w:val="a"/>
    <w:link w:val="ac"/>
    <w:uiPriority w:val="99"/>
    <w:semiHidden/>
    <w:unhideWhenUsed/>
    <w:rsid w:val="00207A0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07A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095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zakon.rada.gov.ua/laws/show/875-12" TargetMode="External"/><Relationship Id="rId4" Type="http://schemas.openxmlformats.org/officeDocument/2006/relationships/webSettings" Target="webSettings.xml"/><Relationship Id="rId9" Type="http://schemas.openxmlformats.org/officeDocument/2006/relationships/hyperlink" Target="https://zakon.rada.gov.ua/laws/show/2297-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8</Pages>
  <Words>2418</Words>
  <Characters>13789</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25</cp:revision>
  <cp:lastPrinted>2020-12-24T16:32:00Z</cp:lastPrinted>
  <dcterms:created xsi:type="dcterms:W3CDTF">2020-07-10T08:52:00Z</dcterms:created>
  <dcterms:modified xsi:type="dcterms:W3CDTF">2021-03-17T15:06:00Z</dcterms:modified>
</cp:coreProperties>
</file>