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0A8CE" w14:textId="58EB5C00" w:rsidR="00F30833" w:rsidRPr="00D721D9" w:rsidRDefault="00D721D9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ar-SA"/>
        </w:rPr>
      </w:pPr>
      <w:r w:rsidRPr="00D721D9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A6A8D5B" wp14:editId="34BD9B60">
            <wp:simplePos x="0" y="0"/>
            <wp:positionH relativeFrom="column">
              <wp:posOffset>2714625</wp:posOffset>
            </wp:positionH>
            <wp:positionV relativeFrom="paragraph">
              <wp:posOffset>-314325</wp:posOffset>
            </wp:positionV>
            <wp:extent cx="422910" cy="593090"/>
            <wp:effectExtent l="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91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</w:p>
    <w:p w14:paraId="66B8AEB1" w14:textId="77777777" w:rsidR="00F30833" w:rsidRPr="00D721D9" w:rsidRDefault="00F30833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ar-SA"/>
        </w:rPr>
      </w:pPr>
    </w:p>
    <w:p w14:paraId="56129D8F" w14:textId="4FB6A2C6" w:rsidR="00F30833" w:rsidRPr="00D721D9" w:rsidRDefault="00D721D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</w:pPr>
      <w:r w:rsidRPr="00D721D9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  <w:t xml:space="preserve">   ЗВЕНИГОРОДСЬКА МІСЬКА РАДА          </w:t>
      </w:r>
    </w:p>
    <w:p w14:paraId="233347F3" w14:textId="77777777" w:rsidR="00F30833" w:rsidRPr="00D721D9" w:rsidRDefault="00D721D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ar-SA"/>
        </w:rPr>
      </w:pPr>
      <w:r w:rsidRPr="00D721D9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  <w:t>Черкаської області</w:t>
      </w:r>
    </w:p>
    <w:p w14:paraId="015BF652" w14:textId="77777777" w:rsidR="00F30833" w:rsidRPr="00D721D9" w:rsidRDefault="00D721D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</w:pPr>
      <w:r w:rsidRPr="00D721D9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  <w:t>16 СЕСІЯ 8 СКЛИКАННЯ</w:t>
      </w:r>
    </w:p>
    <w:p w14:paraId="40054E61" w14:textId="77777777" w:rsidR="00F30833" w:rsidRPr="00D721D9" w:rsidRDefault="00F30833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</w:pPr>
    </w:p>
    <w:p w14:paraId="269CA79F" w14:textId="77777777" w:rsidR="00F30833" w:rsidRPr="00D721D9" w:rsidRDefault="00D721D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ar-SA"/>
        </w:rPr>
      </w:pPr>
      <w:r w:rsidRPr="00D721D9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ar-SA"/>
        </w:rPr>
        <w:t>РІШЕННЯ</w:t>
      </w:r>
    </w:p>
    <w:p w14:paraId="62D74F88" w14:textId="77777777" w:rsidR="00F30833" w:rsidRPr="00D721D9" w:rsidRDefault="00F30833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8"/>
          <w:szCs w:val="28"/>
          <w:lang w:val="uk-UA" w:eastAsia="ar-SA"/>
        </w:rPr>
      </w:pP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6"/>
        <w:gridCol w:w="4717"/>
      </w:tblGrid>
      <w:tr w:rsidR="00D721D9" w:rsidRPr="00D721D9" w14:paraId="2503CEDA" w14:textId="77777777">
        <w:tc>
          <w:tcPr>
            <w:tcW w:w="4927" w:type="dxa"/>
          </w:tcPr>
          <w:p w14:paraId="79130D43" w14:textId="77777777" w:rsidR="00F30833" w:rsidRPr="00D721D9" w:rsidRDefault="00D721D9">
            <w:pPr>
              <w:spacing w:after="0" w:line="254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721D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 листопада</w:t>
            </w:r>
            <w:r w:rsidRPr="00D721D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2021 року                                  </w:t>
            </w:r>
          </w:p>
        </w:tc>
        <w:tc>
          <w:tcPr>
            <w:tcW w:w="4927" w:type="dxa"/>
          </w:tcPr>
          <w:p w14:paraId="6AF0C304" w14:textId="0BF0F508" w:rsidR="00F30833" w:rsidRPr="00D721D9" w:rsidRDefault="00D721D9">
            <w:pPr>
              <w:spacing w:after="0" w:line="254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D721D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                                                 №16-</w:t>
            </w:r>
            <w:r w:rsidR="009664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52</w:t>
            </w:r>
          </w:p>
          <w:p w14:paraId="31765E13" w14:textId="77777777" w:rsidR="00F30833" w:rsidRPr="00D721D9" w:rsidRDefault="00F30833">
            <w:pPr>
              <w:spacing w:after="0" w:line="254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</w:tbl>
    <w:p w14:paraId="1E2353C5" w14:textId="77777777" w:rsidR="00F30833" w:rsidRPr="00D721D9" w:rsidRDefault="00D721D9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технічної документації із землеустрою </w:t>
      </w:r>
      <w:r w:rsidRPr="00966400">
        <w:rPr>
          <w:rFonts w:ascii="Times New Roman" w:hAnsi="Times New Roman" w:cs="Times New Roman"/>
          <w:sz w:val="28"/>
          <w:szCs w:val="28"/>
          <w:lang w:val="uk-UA"/>
        </w:rPr>
        <w:t>ПрАТ «Звенигородський Сироробний комбінат»</w:t>
      </w:r>
      <w:r w:rsidRPr="00D72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C51667C" w14:textId="77777777" w:rsidR="00F30833" w:rsidRPr="00D721D9" w:rsidRDefault="00F30833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9D58C8B" w14:textId="77777777" w:rsidR="00F30833" w:rsidRPr="00D721D9" w:rsidRDefault="00F30833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7DA71C" w14:textId="77777777" w:rsidR="00F30833" w:rsidRPr="00D721D9" w:rsidRDefault="00F30833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F80A541" w14:textId="77777777" w:rsidR="00F30833" w:rsidRPr="00D721D9" w:rsidRDefault="00D721D9">
      <w:pPr>
        <w:spacing w:line="25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D72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Керуючись пунктом 34 частини 1 статті 26  Закону України «Про місцеве самоврядування в Україні», статтями 99-102, 186 Земельного Кодексу України,</w:t>
      </w:r>
      <w:r w:rsidRPr="00D721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72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статтями 8, 10, 16, 19, 21 Закону України «Про регулювання містобудівної діяльності», статтею 12 Закону України «Про основи містобудування»,  міська рада вирішила:</w:t>
      </w:r>
    </w:p>
    <w:p w14:paraId="75507E69" w14:textId="77777777" w:rsidR="00F30833" w:rsidRPr="00D721D9" w:rsidRDefault="00F308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C0E6D25" w14:textId="028ECE46" w:rsidR="00F30833" w:rsidRPr="00531CAE" w:rsidRDefault="00D721D9">
      <w:pPr>
        <w:numPr>
          <w:ilvl w:val="0"/>
          <w:numId w:val="1"/>
        </w:num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Hlk89427839"/>
      <w:r w:rsidRPr="00D72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1" w:name="_Hlk89427936"/>
      <w:bookmarkStart w:id="2" w:name="_GoBack"/>
      <w:bookmarkEnd w:id="2"/>
      <w:r w:rsidRPr="00531C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</w:t>
      </w:r>
      <w:bookmarkStart w:id="3" w:name="_Hlk89380255"/>
      <w:r w:rsidRPr="00531CAE">
        <w:rPr>
          <w:rFonts w:ascii="Times New Roman" w:hAnsi="Times New Roman" w:cs="Times New Roman"/>
          <w:sz w:val="28"/>
          <w:szCs w:val="28"/>
          <w:lang w:val="uk-UA"/>
        </w:rPr>
        <w:t>ПрАТ «Звенигородський Сироробний комбінат»</w:t>
      </w:r>
      <w:r w:rsidRPr="00531C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bookmarkEnd w:id="3"/>
      <w:r w:rsidRPr="00531C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технічну документацію із землеустрою </w:t>
      </w:r>
      <w:r w:rsidRPr="00531CAE"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 земельної ділянки в натурі (на місцевості) що належ</w:t>
      </w:r>
      <w:r w:rsidR="0026025B" w:rsidRPr="00531CA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31CAE">
        <w:rPr>
          <w:rFonts w:ascii="Times New Roman" w:hAnsi="Times New Roman" w:cs="Times New Roman"/>
          <w:sz w:val="28"/>
          <w:szCs w:val="28"/>
          <w:lang w:val="uk-UA"/>
        </w:rPr>
        <w:t xml:space="preserve">ть </w:t>
      </w:r>
      <w:r w:rsidR="00966400" w:rsidRPr="00531CAE">
        <w:rPr>
          <w:rFonts w:ascii="Times New Roman" w:hAnsi="Times New Roman" w:cs="Times New Roman"/>
          <w:sz w:val="28"/>
          <w:szCs w:val="28"/>
          <w:lang w:val="uk-UA"/>
        </w:rPr>
        <w:t>ПрАТ «Звенигородський Сироробний комбінат»</w:t>
      </w:r>
      <w:r w:rsidR="00966400" w:rsidRPr="00531C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31CAE">
        <w:rPr>
          <w:rFonts w:ascii="Times New Roman" w:hAnsi="Times New Roman" w:cs="Times New Roman"/>
          <w:sz w:val="28"/>
          <w:szCs w:val="28"/>
          <w:lang w:val="uk-UA"/>
        </w:rPr>
        <w:t>на підставі державного акту на право постійного користування землею ІІ-ЧР №001249 від 26.04.2004 року,</w:t>
      </w:r>
      <w:r w:rsidR="00681EDD" w:rsidRPr="00531CAE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7121210100:01:002:1197, площею 1,1487 га за цільовим призначенням «д</w:t>
      </w:r>
      <w:r w:rsidR="00681EDD" w:rsidRPr="00531CAE">
        <w:rPr>
          <w:rFonts w:ascii="Times New Roman" w:hAnsi="Times New Roman" w:cs="Times New Roman"/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81EDD" w:rsidRPr="00531CAE">
        <w:rPr>
          <w:rFonts w:ascii="Times New Roman" w:hAnsi="Times New Roman" w:cs="Times New Roman"/>
          <w:sz w:val="28"/>
          <w:szCs w:val="28"/>
          <w:lang w:val="uk-UA"/>
        </w:rPr>
        <w:t xml:space="preserve">» (код КВЦПЗ 11.02), </w:t>
      </w:r>
      <w:r w:rsidRPr="00531CAE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за </w:t>
      </w:r>
      <w:proofErr w:type="spellStart"/>
      <w:r w:rsidRPr="00531CAE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531CA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531CAE">
        <w:rPr>
          <w:rFonts w:ascii="Times New Roman" w:hAnsi="Times New Roman" w:cs="Times New Roman"/>
          <w:sz w:val="28"/>
          <w:szCs w:val="28"/>
          <w:lang w:val="uk-UA"/>
        </w:rPr>
        <w:t>м.Звенигородка</w:t>
      </w:r>
      <w:proofErr w:type="spellEnd"/>
      <w:r w:rsidRPr="00531C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31CAE">
        <w:rPr>
          <w:rFonts w:ascii="Times New Roman" w:hAnsi="Times New Roman" w:cs="Times New Roman"/>
          <w:sz w:val="28"/>
          <w:szCs w:val="28"/>
          <w:lang w:val="uk-UA"/>
        </w:rPr>
        <w:t>вул.Д.Давидова</w:t>
      </w:r>
      <w:proofErr w:type="spellEnd"/>
      <w:r w:rsidRPr="00531CAE">
        <w:rPr>
          <w:rFonts w:ascii="Times New Roman" w:hAnsi="Times New Roman" w:cs="Times New Roman"/>
          <w:sz w:val="28"/>
          <w:szCs w:val="28"/>
          <w:lang w:val="uk-UA"/>
        </w:rPr>
        <w:t>, 47</w:t>
      </w:r>
      <w:r w:rsidRPr="00531C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bookmarkEnd w:id="1"/>
    </w:p>
    <w:bookmarkEnd w:id="0"/>
    <w:p w14:paraId="17E93099" w14:textId="023C921B" w:rsidR="00681EDD" w:rsidRPr="00531CAE" w:rsidRDefault="00531CAE" w:rsidP="00531CAE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1C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Pr="00531C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</w:t>
      </w:r>
      <w:r w:rsidRPr="00531CAE">
        <w:rPr>
          <w:rFonts w:ascii="Times New Roman" w:hAnsi="Times New Roman" w:cs="Times New Roman"/>
          <w:sz w:val="28"/>
          <w:szCs w:val="28"/>
          <w:lang w:val="uk-UA"/>
        </w:rPr>
        <w:t>ПрАТ «Звенигородський Сироробний комбінат»</w:t>
      </w:r>
      <w:r w:rsidRPr="00531C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технічну документацію із землеустрою </w:t>
      </w:r>
      <w:r w:rsidRPr="00531CAE"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 земельної ділянки в натурі (на місцевості) що належить ПрАТ «Звенигородський Сироробний комбінат»</w:t>
      </w:r>
      <w:r w:rsidRPr="00531C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31CAE">
        <w:rPr>
          <w:rFonts w:ascii="Times New Roman" w:hAnsi="Times New Roman" w:cs="Times New Roman"/>
          <w:sz w:val="28"/>
          <w:szCs w:val="28"/>
          <w:lang w:val="uk-UA"/>
        </w:rPr>
        <w:t>на підставі державного акту на право постійного користування землею ІІ-ЧР №001249 від 26.04.2004 року, кадастровий номер 7121210100:01:002:119</w:t>
      </w:r>
      <w:r w:rsidRPr="00531CA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31CAE">
        <w:rPr>
          <w:rFonts w:ascii="Times New Roman" w:hAnsi="Times New Roman" w:cs="Times New Roman"/>
          <w:sz w:val="28"/>
          <w:szCs w:val="28"/>
          <w:lang w:val="uk-UA"/>
        </w:rPr>
        <w:t xml:space="preserve">, площею </w:t>
      </w:r>
      <w:r w:rsidRPr="00531CAE">
        <w:rPr>
          <w:rFonts w:ascii="Times New Roman" w:hAnsi="Times New Roman" w:cs="Times New Roman"/>
          <w:sz w:val="28"/>
          <w:szCs w:val="28"/>
          <w:lang w:val="uk-UA"/>
        </w:rPr>
        <w:t>0,0583</w:t>
      </w:r>
      <w:r w:rsidRPr="00531CAE">
        <w:rPr>
          <w:rFonts w:ascii="Times New Roman" w:hAnsi="Times New Roman" w:cs="Times New Roman"/>
          <w:sz w:val="28"/>
          <w:szCs w:val="28"/>
          <w:lang w:val="uk-UA"/>
        </w:rPr>
        <w:t xml:space="preserve"> га за цільовим призначенням «для розміщення та експлуатації основних, підсобних і допоміжних будівель та споруд підприємств переробної, машинобудівної та </w:t>
      </w:r>
      <w:r w:rsidRPr="00531CA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іншої промисловості» (код КВЦПЗ 11.02),  яка розташована за </w:t>
      </w:r>
      <w:proofErr w:type="spellStart"/>
      <w:r w:rsidRPr="00531CAE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531CA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531CAE">
        <w:rPr>
          <w:rFonts w:ascii="Times New Roman" w:hAnsi="Times New Roman" w:cs="Times New Roman"/>
          <w:sz w:val="28"/>
          <w:szCs w:val="28"/>
          <w:lang w:val="uk-UA"/>
        </w:rPr>
        <w:t>м.Звенигородка</w:t>
      </w:r>
      <w:proofErr w:type="spellEnd"/>
      <w:r w:rsidRPr="00531C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31CAE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Pr="00531CA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31C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531C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Чорновола</w:t>
      </w:r>
      <w:proofErr w:type="spellEnd"/>
      <w:r w:rsidRPr="00531C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3B8C06FB" w14:textId="77777777" w:rsidR="00681EDD" w:rsidRPr="00D721D9" w:rsidRDefault="00681EDD" w:rsidP="00531CAE">
      <w:p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7DE69A" w14:textId="3B22FCF0" w:rsidR="00F30833" w:rsidRPr="00D721D9" w:rsidRDefault="00531C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721D9" w:rsidRPr="00D721D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721D9" w:rsidRPr="00D721D9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="00D721D9" w:rsidRPr="00D721D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721D9" w:rsidRPr="00D721D9">
        <w:rPr>
          <w:rFonts w:ascii="Times New Roman" w:hAnsi="Times New Roman" w:cs="Times New Roman"/>
          <w:sz w:val="28"/>
          <w:szCs w:val="28"/>
        </w:rPr>
        <w:t>Звенигородський</w:t>
      </w:r>
      <w:proofErr w:type="spellEnd"/>
      <w:r w:rsidR="00D721D9" w:rsidRPr="00D721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21D9" w:rsidRPr="00D721D9">
        <w:rPr>
          <w:rFonts w:ascii="Times New Roman" w:hAnsi="Times New Roman" w:cs="Times New Roman"/>
          <w:sz w:val="28"/>
          <w:szCs w:val="28"/>
        </w:rPr>
        <w:t>Сироробний</w:t>
      </w:r>
      <w:proofErr w:type="spellEnd"/>
      <w:r w:rsidR="00D721D9" w:rsidRPr="00D721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21D9" w:rsidRPr="00D721D9">
        <w:rPr>
          <w:rFonts w:ascii="Times New Roman" w:hAnsi="Times New Roman" w:cs="Times New Roman"/>
          <w:sz w:val="28"/>
          <w:szCs w:val="28"/>
        </w:rPr>
        <w:t>комбінат</w:t>
      </w:r>
      <w:proofErr w:type="spellEnd"/>
      <w:r w:rsidR="00D721D9" w:rsidRPr="00D721D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D721D9" w:rsidRPr="00D721D9"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 w:rsidR="00D721D9" w:rsidRPr="00D721D9">
        <w:rPr>
          <w:rFonts w:ascii="Times New Roman" w:hAnsi="Times New Roman" w:cs="Times New Roman"/>
          <w:sz w:val="28"/>
          <w:szCs w:val="28"/>
        </w:rPr>
        <w:t xml:space="preserve"> право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D721D9" w:rsidRPr="00D721D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D721D9" w:rsidRPr="00D721D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721D9" w:rsidRPr="00D721D9"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721D9" w:rsidRPr="00D721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721D9" w:rsidRPr="00D721D9"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721D9" w:rsidRPr="00D721D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721D9" w:rsidRPr="00D721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21D9" w:rsidRPr="00D721D9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D721D9" w:rsidRPr="00D721D9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="00D721D9" w:rsidRPr="00D721D9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D721D9" w:rsidRPr="00D721D9">
        <w:rPr>
          <w:rFonts w:ascii="Times New Roman" w:hAnsi="Times New Roman" w:cs="Times New Roman"/>
          <w:sz w:val="28"/>
          <w:szCs w:val="28"/>
        </w:rPr>
        <w:t>.</w:t>
      </w:r>
    </w:p>
    <w:p w14:paraId="39048AB2" w14:textId="76293DCF" w:rsidR="00F30833" w:rsidRPr="00D721D9" w:rsidRDefault="00531C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D721D9" w:rsidRPr="00D72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(Петров Є.В.) та на відділ містобудування та архітектури виконавчого комітету міської ради.</w:t>
      </w:r>
    </w:p>
    <w:p w14:paraId="7E49A5F4" w14:textId="77777777" w:rsidR="00F30833" w:rsidRPr="00D721D9" w:rsidRDefault="00F308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7072EE" w14:textId="77777777" w:rsidR="00F30833" w:rsidRPr="00D721D9" w:rsidRDefault="00F308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6F606E0" w14:textId="77777777" w:rsidR="00F30833" w:rsidRPr="00D721D9" w:rsidRDefault="00F308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72A739" w14:textId="77777777" w:rsidR="00F30833" w:rsidRPr="00D721D9" w:rsidRDefault="00D7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2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                                                         Олександр САЄНКО</w:t>
      </w:r>
    </w:p>
    <w:p w14:paraId="64862C9E" w14:textId="77777777" w:rsidR="00F30833" w:rsidRPr="00D721D9" w:rsidRDefault="00F30833"/>
    <w:sectPr w:rsidR="00F30833" w:rsidRPr="00D721D9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B056B2"/>
    <w:multiLevelType w:val="hybridMultilevel"/>
    <w:tmpl w:val="6C80E2F0"/>
    <w:lvl w:ilvl="0" w:tplc="A77817FE">
      <w:start w:val="1"/>
      <w:numFmt w:val="decimal"/>
      <w:lvlText w:val="%1."/>
      <w:lvlJc w:val="left"/>
      <w:pPr>
        <w:ind w:left="1068" w:hanging="360"/>
      </w:pPr>
    </w:lvl>
    <w:lvl w:ilvl="1" w:tplc="E8603DE4">
      <w:start w:val="1"/>
      <w:numFmt w:val="lowerLetter"/>
      <w:lvlText w:val="%2."/>
      <w:lvlJc w:val="left"/>
      <w:pPr>
        <w:ind w:left="1788" w:hanging="360"/>
      </w:pPr>
    </w:lvl>
    <w:lvl w:ilvl="2" w:tplc="C778DA02">
      <w:start w:val="1"/>
      <w:numFmt w:val="lowerRoman"/>
      <w:lvlText w:val="%3."/>
      <w:lvlJc w:val="right"/>
      <w:pPr>
        <w:ind w:left="2508" w:hanging="180"/>
      </w:pPr>
    </w:lvl>
    <w:lvl w:ilvl="3" w:tplc="2F76402A">
      <w:start w:val="1"/>
      <w:numFmt w:val="decimal"/>
      <w:lvlText w:val="%4."/>
      <w:lvlJc w:val="left"/>
      <w:pPr>
        <w:ind w:left="3228" w:hanging="360"/>
      </w:pPr>
    </w:lvl>
    <w:lvl w:ilvl="4" w:tplc="EAD23736">
      <w:start w:val="1"/>
      <w:numFmt w:val="lowerLetter"/>
      <w:lvlText w:val="%5."/>
      <w:lvlJc w:val="left"/>
      <w:pPr>
        <w:ind w:left="3948" w:hanging="360"/>
      </w:pPr>
    </w:lvl>
    <w:lvl w:ilvl="5" w:tplc="6366D6F2">
      <w:start w:val="1"/>
      <w:numFmt w:val="lowerRoman"/>
      <w:lvlText w:val="%6."/>
      <w:lvlJc w:val="right"/>
      <w:pPr>
        <w:ind w:left="4668" w:hanging="180"/>
      </w:pPr>
    </w:lvl>
    <w:lvl w:ilvl="6" w:tplc="A44C631A">
      <w:start w:val="1"/>
      <w:numFmt w:val="decimal"/>
      <w:lvlText w:val="%7."/>
      <w:lvlJc w:val="left"/>
      <w:pPr>
        <w:ind w:left="5388" w:hanging="360"/>
      </w:pPr>
    </w:lvl>
    <w:lvl w:ilvl="7" w:tplc="683C3426">
      <w:start w:val="1"/>
      <w:numFmt w:val="lowerLetter"/>
      <w:lvlText w:val="%8."/>
      <w:lvlJc w:val="left"/>
      <w:pPr>
        <w:ind w:left="6108" w:hanging="360"/>
      </w:pPr>
    </w:lvl>
    <w:lvl w:ilvl="8" w:tplc="05E45004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C6"/>
    <w:rsid w:val="001C5BF9"/>
    <w:rsid w:val="0026025B"/>
    <w:rsid w:val="00414B20"/>
    <w:rsid w:val="00531CAE"/>
    <w:rsid w:val="00564A68"/>
    <w:rsid w:val="006657C6"/>
    <w:rsid w:val="00681EDD"/>
    <w:rsid w:val="00742BDA"/>
    <w:rsid w:val="00862EDD"/>
    <w:rsid w:val="00966400"/>
    <w:rsid w:val="009C2BB9"/>
    <w:rsid w:val="00CC6472"/>
    <w:rsid w:val="00D31D81"/>
    <w:rsid w:val="00D721D9"/>
    <w:rsid w:val="00DF506D"/>
    <w:rsid w:val="00E92BF5"/>
    <w:rsid w:val="00F30833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EBF2B"/>
  <w15:chartTrackingRefBased/>
  <w15:docId w15:val="{007C0B49-544B-46F5-A364-6E6B2F23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userfg</dc:creator>
  <cp:lastModifiedBy>usertyu</cp:lastModifiedBy>
  <cp:revision>4</cp:revision>
  <dcterms:created xsi:type="dcterms:W3CDTF">2021-11-25T17:21:00Z</dcterms:created>
  <dcterms:modified xsi:type="dcterms:W3CDTF">2021-12-03T10:48:00Z</dcterms:modified>
</cp:coreProperties>
</file>