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F5" w:rsidRPr="00CD1FF5" w:rsidRDefault="00CD1FF5" w:rsidP="00CD1FF5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FF5" w:rsidRPr="00CD1FF5" w:rsidRDefault="00CD1FF5" w:rsidP="00CD1FF5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D1FF5" w:rsidRPr="00CD1FF5" w:rsidRDefault="00CD1FF5" w:rsidP="00CD1FF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CD1FF5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CD1FF5" w:rsidRPr="00CD1FF5" w:rsidRDefault="00CD1FF5" w:rsidP="00CD1FF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CD1FF5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CD1FF5" w:rsidRPr="00CD1FF5" w:rsidRDefault="00CD1FF5" w:rsidP="00CD1FF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CD1FF5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</w:t>
      </w:r>
      <w:r w:rsidR="00846438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</w:t>
      </w:r>
      <w:r w:rsidRPr="00CD1FF5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CD1FF5" w:rsidRPr="00CD1FF5" w:rsidRDefault="00CD1FF5" w:rsidP="00CD1FF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CD1FF5" w:rsidRPr="00CD1FF5" w:rsidRDefault="00CD1FF5" w:rsidP="00CD1FF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CD1FF5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CD1FF5" w:rsidRPr="00CD1FF5" w:rsidRDefault="00CD1FF5" w:rsidP="00CD1FF5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CD1FF5" w:rsidRPr="00CD1FF5" w:rsidTr="00B243AA">
        <w:tc>
          <w:tcPr>
            <w:tcW w:w="4927" w:type="dxa"/>
            <w:hideMark/>
          </w:tcPr>
          <w:p w:rsidR="00CD1FF5" w:rsidRPr="00CD1FF5" w:rsidRDefault="00846438" w:rsidP="0084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  <w:r w:rsidR="00CD1FF5" w:rsidRPr="00CD1F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грудня</w:t>
            </w:r>
            <w:r w:rsidR="00CD1FF5" w:rsidRPr="00CD1F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9E45D7" w:rsidRPr="00CD1FF5" w:rsidRDefault="00CD1FF5" w:rsidP="009E4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1F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№1</w:t>
            </w:r>
            <w:r w:rsidR="008464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CD1F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9E45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  <w:bookmarkStart w:id="0" w:name="_GoBack"/>
            <w:bookmarkEnd w:id="0"/>
          </w:p>
          <w:p w:rsidR="00CD1FF5" w:rsidRPr="00CD1FF5" w:rsidRDefault="00CD1FF5" w:rsidP="00CD1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CD1FF5" w:rsidRPr="00CD1FF5" w:rsidRDefault="00CD1FF5" w:rsidP="002B7B0F">
      <w:pPr>
        <w:suppressAutoHyphens/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1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 w:rsidR="000161D9" w:rsidRPr="000161D9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внесення змін до рішення міської ради від 10.09.2021 №14-11 «Про затвердження комплексної програми функціонування та розвитку системи цивільного захисту, забезпечення пожежної та техногенної безпеки Звенигородської міської територіальної громади на 2021–2025 роки»</w:t>
      </w:r>
    </w:p>
    <w:p w:rsidR="00CD1FF5" w:rsidRPr="00CD1FF5" w:rsidRDefault="00CD1FF5" w:rsidP="00CD1F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D1FF5" w:rsidRPr="00CD1FF5" w:rsidRDefault="00CD1FF5" w:rsidP="006B669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1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статті 26 Закону України </w:t>
      </w:r>
      <w:r w:rsidRPr="00CD1FF5">
        <w:rPr>
          <w:rFonts w:ascii="Times New Roman" w:eastAsia="Times New Roman" w:hAnsi="Times New Roman" w:cs="Times New Roman"/>
          <w:sz w:val="24"/>
          <w:szCs w:val="28"/>
          <w:lang w:eastAsia="ar-SA"/>
        </w:rPr>
        <w:t>«</w:t>
      </w:r>
      <w:r w:rsidRPr="00CD1FF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місцеве самоврядування  в Україні</w:t>
      </w:r>
      <w:r w:rsidRPr="00CD1FF5">
        <w:rPr>
          <w:rFonts w:ascii="Times New Roman" w:eastAsia="Times New Roman" w:hAnsi="Times New Roman" w:cs="Times New Roman"/>
          <w:sz w:val="24"/>
          <w:szCs w:val="28"/>
          <w:lang w:eastAsia="ar-SA"/>
        </w:rPr>
        <w:t>»</w:t>
      </w:r>
      <w:r w:rsidRPr="00CD1F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B7B0F" w:rsidRPr="001B090A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враховуючи висновки постійної комісії з питань фінансів, бюджету, соціально-економічного розвитку, інвестицій, промисловості, підприємництва та сфери послуг</w:t>
      </w:r>
      <w:r w:rsidRPr="00CD1FF5">
        <w:rPr>
          <w:rFonts w:ascii="Times New Roman" w:eastAsia="Times New Roman" w:hAnsi="Times New Roman" w:cs="Times New Roman"/>
          <w:sz w:val="28"/>
          <w:szCs w:val="28"/>
          <w:lang w:eastAsia="ar-SA"/>
        </w:rPr>
        <w:t>, міська рада вирішила:</w:t>
      </w:r>
    </w:p>
    <w:p w:rsidR="00CD1FF5" w:rsidRDefault="00CD1FF5" w:rsidP="006B6696">
      <w:pPr>
        <w:spacing w:after="0"/>
        <w:ind w:firstLine="567"/>
      </w:pPr>
    </w:p>
    <w:p w:rsidR="00622A05" w:rsidRPr="00622A05" w:rsidRDefault="00CD1FF5" w:rsidP="006B669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до рішення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міської ради від 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10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09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.202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№</w:t>
      </w:r>
      <w:r w:rsidR="002B7B0F" w:rsidRP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14-11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«Про</w:t>
      </w:r>
      <w:r w:rsidRPr="00D933E1">
        <w:rPr>
          <w:lang w:val="uk-UA"/>
        </w:rPr>
        <w:t xml:space="preserve"> </w:t>
      </w:r>
      <w:r w:rsidR="002B7B0F" w:rsidRPr="002B7B0F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міської ради від 10.09.2021 №14-11 «Про затвердження комплексної програми функціонування та розвитку системи цивільного захисту, забезпечення пожежної та техногенної безпеки Звенигородської міської територіальної громади на 2021–2025 роки»</w:t>
      </w:r>
      <w:r w:rsidR="00622A0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»:</w:t>
      </w:r>
    </w:p>
    <w:p w:rsidR="00622A05" w:rsidRPr="00622A05" w:rsidRDefault="00CD1FF5" w:rsidP="00622A05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замінивши по тексту</w:t>
      </w:r>
      <w:r w:rsidR="00622A0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:</w:t>
      </w:r>
    </w:p>
    <w:p w:rsidR="00CD1FF5" w:rsidRDefault="00CD1FF5" w:rsidP="00622A0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 ДПРЧ У ДСНС України у Черкаській області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 на «</w:t>
      </w:r>
      <w:r w:rsidR="002B7B0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4 </w:t>
      </w:r>
      <w:r w:rsidR="002B7B0F" w:rsidRPr="006B6696">
        <w:rPr>
          <w:rFonts w:ascii="Times New Roman" w:eastAsia="Calibri" w:hAnsi="Times New Roman" w:cs="Times New Roman"/>
          <w:sz w:val="28"/>
          <w:szCs w:val="28"/>
          <w:lang w:val="uk-UA"/>
        </w:rPr>
        <w:t>ДПРЗ ГУ ДСНС України у Черкаській області</w:t>
      </w:r>
      <w:r w:rsidRPr="006B6696">
        <w:rPr>
          <w:rFonts w:ascii="Times New Roman" w:eastAsia="Calibri" w:hAnsi="Times New Roman" w:cs="Times New Roman"/>
          <w:sz w:val="28"/>
          <w:szCs w:val="28"/>
          <w:lang w:val="uk-UA"/>
        </w:rPr>
        <w:t>» (у відповідних відмінках);</w:t>
      </w:r>
    </w:p>
    <w:p w:rsidR="00622A05" w:rsidRDefault="00622A05" w:rsidP="00622A0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Звенигородський РВ У ДСНС України у Черкаській області» (у відповідних відмінках) на «Звенигородське РУ ГУ </w:t>
      </w:r>
      <w:r w:rsidRPr="006B6696">
        <w:rPr>
          <w:rFonts w:ascii="Times New Roman" w:eastAsia="Calibri" w:hAnsi="Times New Roman" w:cs="Times New Roman"/>
          <w:sz w:val="28"/>
          <w:szCs w:val="28"/>
          <w:lang w:val="uk-UA"/>
        </w:rPr>
        <w:t>ДСНС України у Черкаській області»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22A05" w:rsidRDefault="00622A05" w:rsidP="00622A05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Доповнити Розділ 6 «Фінансове забезпечення»:</w:t>
      </w:r>
    </w:p>
    <w:p w:rsidR="00622A05" w:rsidRDefault="00E32CD2" w:rsidP="00622A0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</w:t>
      </w:r>
      <w:r w:rsidR="00622A05" w:rsidRPr="00622A0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випадку невикористання коштів Програмою в поточному році Виконавець продовжує їх використання протягом наступного бюджетного періоду без повернення на рахунок місцевого бюджету</w:t>
      </w:r>
      <w:r w:rsidR="00622A0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622A05" w:rsidRPr="00622A05" w:rsidRDefault="00622A05" w:rsidP="00622A0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22A0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E32CD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 завершенню дії Програми невикористані кошти субвенції місцевого бюджету державному  бюджету повертаються виконавцем на рахунок місцевого бюджету»</w:t>
      </w:r>
    </w:p>
    <w:p w:rsidR="00CD1FF5" w:rsidRDefault="006B6696" w:rsidP="00E32C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B669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Контроль за виконанням рішення покласти на заступника міського голови  з виконавчої роботи відповідно до розподілу обов'язків та на постійну комісію з питань фінансів, бюджету, соціально-економічного розвитку, інвестицій, промисловості, підприємництва та сфери послуг.</w:t>
      </w:r>
    </w:p>
    <w:p w:rsidR="00E32CD2" w:rsidRDefault="00E32CD2" w:rsidP="00E32C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2CD2" w:rsidRDefault="00E32CD2" w:rsidP="00E32C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2CD2" w:rsidRDefault="00E32CD2" w:rsidP="00E32C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2CD2" w:rsidRPr="00E32CD2" w:rsidRDefault="00E32CD2" w:rsidP="00E32C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>Міський голова</w:t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32CD2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    Олександр САЄНКО     </w:t>
      </w:r>
    </w:p>
    <w:p w:rsidR="00E32CD2" w:rsidRPr="00E32CD2" w:rsidRDefault="00E32CD2" w:rsidP="00E32C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E32CD2" w:rsidRPr="00E32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  <w:sz w:val="28"/>
        <w:szCs w:val="28"/>
      </w:rPr>
    </w:lvl>
  </w:abstractNum>
  <w:abstractNum w:abstractNumId="1">
    <w:nsid w:val="09995418"/>
    <w:multiLevelType w:val="hybridMultilevel"/>
    <w:tmpl w:val="8C2AA164"/>
    <w:lvl w:ilvl="0" w:tplc="FD1230B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7BE4F8B"/>
    <w:multiLevelType w:val="multilevel"/>
    <w:tmpl w:val="BE02DBFA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F5"/>
    <w:rsid w:val="000161D9"/>
    <w:rsid w:val="001B090A"/>
    <w:rsid w:val="002B7B0F"/>
    <w:rsid w:val="00622A05"/>
    <w:rsid w:val="006B6696"/>
    <w:rsid w:val="00846438"/>
    <w:rsid w:val="00913CBE"/>
    <w:rsid w:val="00923334"/>
    <w:rsid w:val="009E45D7"/>
    <w:rsid w:val="00BF3F05"/>
    <w:rsid w:val="00C4304F"/>
    <w:rsid w:val="00CD1FF5"/>
    <w:rsid w:val="00E32CD2"/>
    <w:rsid w:val="00F1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FF5"/>
    <w:pPr>
      <w:spacing w:after="160" w:line="259" w:lineRule="auto"/>
      <w:ind w:left="720"/>
      <w:contextualSpacing/>
    </w:pPr>
    <w:rPr>
      <w:rFonts w:ascii="Calibri" w:eastAsia="Times New Roman" w:hAnsi="Calibri" w:cs="Calibr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D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FF5"/>
    <w:pPr>
      <w:spacing w:after="160" w:line="259" w:lineRule="auto"/>
      <w:ind w:left="720"/>
      <w:contextualSpacing/>
    </w:pPr>
    <w:rPr>
      <w:rFonts w:ascii="Calibri" w:eastAsia="Times New Roman" w:hAnsi="Calibri" w:cs="Calibr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D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NVB</dc:creator>
  <cp:lastModifiedBy>NVB</cp:lastModifiedBy>
  <cp:revision>7</cp:revision>
  <cp:lastPrinted>2021-12-15T09:49:00Z</cp:lastPrinted>
  <dcterms:created xsi:type="dcterms:W3CDTF">2021-12-15T08:51:00Z</dcterms:created>
  <dcterms:modified xsi:type="dcterms:W3CDTF">2021-12-23T11:53:00Z</dcterms:modified>
</cp:coreProperties>
</file>