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B09">
        <w:rPr>
          <w:rFonts w:ascii="Times New Roman" w:hAnsi="Times New Roman" w:cs="Times New Roman"/>
          <w:noProof/>
          <w:color w:val="000000"/>
          <w:sz w:val="6"/>
          <w:highlight w:val="cyan"/>
          <w:lang w:eastAsia="uk-UA"/>
        </w:rPr>
        <w:drawing>
          <wp:inline distT="0" distB="0" distL="0" distR="0">
            <wp:extent cx="542925" cy="847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B09" w:rsidRPr="00950B09" w:rsidRDefault="00950B09" w:rsidP="00950B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50B09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50B09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950B09">
        <w:rPr>
          <w:rFonts w:ascii="Times New Roman" w:hAnsi="Times New Roman" w:cs="Times New Roman"/>
          <w:bCs/>
          <w:sz w:val="28"/>
        </w:rPr>
        <w:t>В И К О Н А В Ч И Й   К О М І Т Е Т</w:t>
      </w: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50B09">
        <w:rPr>
          <w:rFonts w:ascii="Times New Roman" w:hAnsi="Times New Roman" w:cs="Times New Roman"/>
          <w:b/>
          <w:bCs/>
          <w:sz w:val="28"/>
        </w:rPr>
        <w:t xml:space="preserve">Р О З П О Р Я Д Ж Е Н </w:t>
      </w:r>
      <w:proofErr w:type="spellStart"/>
      <w:r w:rsidRPr="00950B09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950B09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950B09" w:rsidRPr="00950B09" w:rsidRDefault="00950B09" w:rsidP="00950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50B09">
        <w:rPr>
          <w:rFonts w:ascii="Times New Roman" w:hAnsi="Times New Roman" w:cs="Times New Roman"/>
          <w:b/>
          <w:bCs/>
          <w:sz w:val="28"/>
        </w:rPr>
        <w:t>міського голови</w:t>
      </w:r>
    </w:p>
    <w:p w:rsidR="00950B09" w:rsidRPr="00950B09" w:rsidRDefault="00950B09" w:rsidP="00950B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950B09" w:rsidRPr="00950B09" w:rsidRDefault="00950B09" w:rsidP="00950B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AE5C0B" w:rsidRPr="00461B2A" w:rsidRDefault="00774C07" w:rsidP="00461B2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11.10.</w:t>
      </w:r>
      <w:r w:rsidR="00461B2A">
        <w:rPr>
          <w:rFonts w:ascii="Times New Roman" w:hAnsi="Times New Roman" w:cs="Times New Roman"/>
          <w:bCs/>
          <w:sz w:val="28"/>
        </w:rPr>
        <w:t>202</w:t>
      </w:r>
      <w:r w:rsidR="002420DF">
        <w:rPr>
          <w:rFonts w:ascii="Times New Roman" w:hAnsi="Times New Roman" w:cs="Times New Roman"/>
          <w:bCs/>
          <w:sz w:val="28"/>
        </w:rPr>
        <w:t>1</w:t>
      </w:r>
      <w:r w:rsidR="001D37CD">
        <w:rPr>
          <w:rFonts w:ascii="Times New Roman" w:hAnsi="Times New Roman" w:cs="Times New Roman"/>
          <w:bCs/>
          <w:sz w:val="28"/>
        </w:rPr>
        <w:tab/>
      </w:r>
      <w:r w:rsidR="002373C4">
        <w:rPr>
          <w:rFonts w:ascii="Times New Roman" w:hAnsi="Times New Roman" w:cs="Times New Roman"/>
          <w:bCs/>
          <w:sz w:val="28"/>
        </w:rPr>
        <w:tab/>
      </w:r>
      <w:r w:rsidR="002373C4">
        <w:rPr>
          <w:rFonts w:ascii="Times New Roman" w:hAnsi="Times New Roman" w:cs="Times New Roman"/>
          <w:bCs/>
          <w:sz w:val="28"/>
        </w:rPr>
        <w:tab/>
      </w:r>
      <w:r w:rsidR="002420DF">
        <w:rPr>
          <w:rFonts w:ascii="Times New Roman" w:hAnsi="Times New Roman" w:cs="Times New Roman"/>
          <w:bCs/>
          <w:sz w:val="28"/>
        </w:rPr>
        <w:tab/>
      </w:r>
      <w:r w:rsidR="00950B09" w:rsidRPr="00950B09">
        <w:rPr>
          <w:rFonts w:ascii="Times New Roman" w:hAnsi="Times New Roman" w:cs="Times New Roman"/>
          <w:bCs/>
          <w:sz w:val="28"/>
        </w:rPr>
        <w:t>м.</w:t>
      </w:r>
      <w:r w:rsidR="0046543F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950B09" w:rsidRPr="00950B09">
        <w:rPr>
          <w:rFonts w:ascii="Times New Roman" w:hAnsi="Times New Roman" w:cs="Times New Roman"/>
          <w:bCs/>
          <w:sz w:val="28"/>
        </w:rPr>
        <w:t>Звенигородка</w:t>
      </w:r>
      <w:proofErr w:type="spellEnd"/>
      <w:r w:rsidR="00950B09">
        <w:rPr>
          <w:rFonts w:ascii="Times New Roman" w:hAnsi="Times New Roman" w:cs="Times New Roman"/>
          <w:bCs/>
          <w:sz w:val="28"/>
        </w:rPr>
        <w:tab/>
      </w:r>
      <w:r w:rsidR="00950B09">
        <w:rPr>
          <w:rFonts w:ascii="Times New Roman" w:hAnsi="Times New Roman" w:cs="Times New Roman"/>
          <w:bCs/>
          <w:sz w:val="28"/>
        </w:rPr>
        <w:tab/>
      </w:r>
      <w:r w:rsidR="002420DF">
        <w:rPr>
          <w:rFonts w:ascii="Times New Roman" w:hAnsi="Times New Roman" w:cs="Times New Roman"/>
          <w:bCs/>
          <w:sz w:val="28"/>
        </w:rPr>
        <w:tab/>
      </w:r>
      <w:r w:rsidR="00950B09">
        <w:rPr>
          <w:rFonts w:ascii="Times New Roman" w:hAnsi="Times New Roman" w:cs="Times New Roman"/>
          <w:bCs/>
          <w:sz w:val="28"/>
        </w:rPr>
        <w:tab/>
      </w:r>
      <w:r w:rsidR="00950B09">
        <w:rPr>
          <w:rFonts w:ascii="Times New Roman" w:hAnsi="Times New Roman" w:cs="Times New Roman"/>
          <w:bCs/>
          <w:sz w:val="28"/>
        </w:rPr>
        <w:tab/>
      </w:r>
      <w:r w:rsidR="00950B09" w:rsidRPr="00950B09">
        <w:rPr>
          <w:rFonts w:ascii="Times New Roman" w:hAnsi="Times New Roman" w:cs="Times New Roman"/>
          <w:bCs/>
          <w:sz w:val="28"/>
        </w:rPr>
        <w:t>№</w:t>
      </w:r>
      <w:r w:rsidR="00CB7292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219</w:t>
      </w:r>
    </w:p>
    <w:p w:rsidR="0041641D" w:rsidRPr="00950B09" w:rsidRDefault="0041641D" w:rsidP="00950B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2420DF" w:rsidRDefault="002420DF" w:rsidP="002420DF">
      <w:pPr>
        <w:pStyle w:val="20"/>
        <w:shd w:val="clear" w:color="auto" w:fill="auto"/>
        <w:spacing w:before="0" w:after="300" w:line="322" w:lineRule="exact"/>
        <w:ind w:right="5640" w:firstLine="0"/>
        <w:jc w:val="left"/>
      </w:pPr>
      <w:r>
        <w:rPr>
          <w:color w:val="000000"/>
          <w:lang w:eastAsia="uk-UA" w:bidi="uk-UA"/>
        </w:rPr>
        <w:t xml:space="preserve">Про </w:t>
      </w:r>
      <w:r w:rsidR="007866FB">
        <w:rPr>
          <w:color w:val="000000"/>
          <w:lang w:eastAsia="uk-UA" w:bidi="uk-UA"/>
        </w:rPr>
        <w:t>початок</w:t>
      </w:r>
      <w:r>
        <w:rPr>
          <w:color w:val="000000"/>
          <w:lang w:eastAsia="uk-UA" w:bidi="uk-UA"/>
        </w:rPr>
        <w:t xml:space="preserve"> опалювального сезону 20</w:t>
      </w:r>
      <w:r w:rsidR="00E5291A">
        <w:rPr>
          <w:color w:val="000000"/>
          <w:lang w:eastAsia="uk-UA" w:bidi="uk-UA"/>
        </w:rPr>
        <w:t>2</w:t>
      </w:r>
      <w:r w:rsidR="007866FB">
        <w:rPr>
          <w:color w:val="000000"/>
          <w:lang w:eastAsia="uk-UA" w:bidi="uk-UA"/>
        </w:rPr>
        <w:t>1</w:t>
      </w:r>
      <w:r>
        <w:rPr>
          <w:color w:val="000000"/>
          <w:lang w:eastAsia="uk-UA" w:bidi="uk-UA"/>
        </w:rPr>
        <w:t>-202</w:t>
      </w:r>
      <w:r w:rsidR="007866FB">
        <w:rPr>
          <w:color w:val="000000"/>
          <w:lang w:eastAsia="uk-UA" w:bidi="uk-UA"/>
        </w:rPr>
        <w:t>2</w:t>
      </w:r>
      <w:r>
        <w:rPr>
          <w:color w:val="000000"/>
          <w:lang w:eastAsia="uk-UA" w:bidi="uk-UA"/>
        </w:rPr>
        <w:t xml:space="preserve"> років</w:t>
      </w:r>
    </w:p>
    <w:p w:rsidR="002420DF" w:rsidRDefault="007866FB" w:rsidP="002420DF">
      <w:pPr>
        <w:pStyle w:val="20"/>
        <w:shd w:val="clear" w:color="auto" w:fill="auto"/>
        <w:spacing w:before="0" w:after="300" w:line="322" w:lineRule="exact"/>
        <w:ind w:firstLine="709"/>
        <w:jc w:val="both"/>
      </w:pPr>
      <w:r w:rsidRPr="007866FB">
        <w:rPr>
          <w:color w:val="000000"/>
          <w:lang w:eastAsia="uk-UA" w:bidi="uk-UA"/>
        </w:rPr>
        <w:t xml:space="preserve">Відповідно до статті 42 Закону України «Про місцеве самоврядування в Україні», </w:t>
      </w:r>
      <w:r w:rsidR="0047702D" w:rsidRPr="0047702D">
        <w:rPr>
          <w:color w:val="000000"/>
          <w:lang w:eastAsia="uk-UA" w:bidi="uk-UA"/>
        </w:rPr>
        <w:t>Правил надання послуги з постачання теплової енергії і типових договорів про надання послуги з постачання теплової енергії</w:t>
      </w:r>
      <w:r w:rsidRPr="007866FB">
        <w:rPr>
          <w:color w:val="000000"/>
          <w:lang w:eastAsia="uk-UA" w:bidi="uk-UA"/>
        </w:rPr>
        <w:t xml:space="preserve">, затверджених постановою Кабінету Міністрів України </w:t>
      </w:r>
      <w:r w:rsidR="0047702D" w:rsidRPr="0047702D">
        <w:rPr>
          <w:color w:val="000000"/>
          <w:lang w:eastAsia="uk-UA" w:bidi="uk-UA"/>
        </w:rPr>
        <w:t>від 21 серпня 2019 р. № 830</w:t>
      </w:r>
      <w:r w:rsidRPr="007866FB">
        <w:rPr>
          <w:color w:val="000000"/>
          <w:lang w:eastAsia="uk-UA" w:bidi="uk-UA"/>
        </w:rPr>
        <w:t>, підпункту 7.9.4 пункту 7.9 розділу 7 Правил технічної експлуатації теплових установок і мереж, затверджених наказом Міністерства палива та енергетики України від 14 лютого 2007 року № 71, пункту 4 розділу Х Правил підготовки теплових господарств до опалювального періоду, затверджених наказом Міністерства палива та енергетики України, Міністерства з питань житлово-комунального господарства України ві</w:t>
      </w:r>
      <w:r>
        <w:rPr>
          <w:color w:val="000000"/>
          <w:lang w:eastAsia="uk-UA" w:bidi="uk-UA"/>
        </w:rPr>
        <w:t>д 10 грудня 2008 року № 620/378</w:t>
      </w:r>
      <w:r w:rsidR="002420DF">
        <w:rPr>
          <w:color w:val="000000"/>
          <w:lang w:eastAsia="uk-UA" w:bidi="uk-UA"/>
        </w:rPr>
        <w:t>:</w:t>
      </w:r>
    </w:p>
    <w:p w:rsidR="007866FB" w:rsidRDefault="007866FB" w:rsidP="007866FB">
      <w:pPr>
        <w:pStyle w:val="20"/>
        <w:numPr>
          <w:ilvl w:val="0"/>
          <w:numId w:val="4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709"/>
        <w:jc w:val="both"/>
      </w:pPr>
      <w:r w:rsidRPr="007866FB">
        <w:t>Розпочати опалювальний сезон у лікувальних закладах, будинках для людей похил</w:t>
      </w:r>
      <w:r>
        <w:t>ого віку</w:t>
      </w:r>
      <w:r w:rsidR="00F43E25">
        <w:t>,</w:t>
      </w:r>
      <w:r w:rsidR="00477C04" w:rsidRPr="00477C04">
        <w:t xml:space="preserve"> </w:t>
      </w:r>
      <w:r w:rsidR="00477C04" w:rsidRPr="007866FB">
        <w:t>дошкільних закладах</w:t>
      </w:r>
      <w:r w:rsidR="00477C04">
        <w:t>,</w:t>
      </w:r>
      <w:r>
        <w:t xml:space="preserve"> що знаходяться на території Звенигородської міської територіальної громади</w:t>
      </w:r>
      <w:r w:rsidRPr="007866FB">
        <w:t xml:space="preserve"> з 15.10.202</w:t>
      </w:r>
      <w:r>
        <w:t>1</w:t>
      </w:r>
      <w:r w:rsidRPr="007866FB">
        <w:t xml:space="preserve"> року.</w:t>
      </w:r>
    </w:p>
    <w:p w:rsidR="007866FB" w:rsidRDefault="007866FB" w:rsidP="007866FB">
      <w:pPr>
        <w:pStyle w:val="20"/>
        <w:numPr>
          <w:ilvl w:val="0"/>
          <w:numId w:val="4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709"/>
        <w:jc w:val="both"/>
      </w:pPr>
      <w:r w:rsidRPr="007866FB">
        <w:t>Розпочати опалювальний сезон у закладах загальної с</w:t>
      </w:r>
      <w:r>
        <w:t>ередньої освіти у разі зниження</w:t>
      </w:r>
      <w:r w:rsidRPr="007866FB">
        <w:t xml:space="preserve"> с</w:t>
      </w:r>
      <w:r>
        <w:t>ередньодобової температури повітря у приміщеннях нижче</w:t>
      </w:r>
      <w:r w:rsidR="00477C04">
        <w:t xml:space="preserve"> +16</w:t>
      </w:r>
      <w:r>
        <w:t>°С.</w:t>
      </w:r>
    </w:p>
    <w:p w:rsidR="007866FB" w:rsidRPr="007866FB" w:rsidRDefault="007866FB" w:rsidP="007866FB">
      <w:pPr>
        <w:pStyle w:val="20"/>
        <w:numPr>
          <w:ilvl w:val="0"/>
          <w:numId w:val="4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709"/>
        <w:jc w:val="both"/>
      </w:pPr>
      <w:r>
        <w:t>Розпочати опалювальний сезон</w:t>
      </w:r>
      <w:r w:rsidR="00F43E25">
        <w:t xml:space="preserve"> багатоквартирним будинкам,</w:t>
      </w:r>
      <w:r w:rsidRPr="007866FB">
        <w:t xml:space="preserve"> організаціям</w:t>
      </w:r>
      <w:r w:rsidR="002B0D03">
        <w:t>, підприємствам</w:t>
      </w:r>
      <w:r w:rsidRPr="007866FB">
        <w:t xml:space="preserve"> </w:t>
      </w:r>
      <w:r w:rsidR="002B0D03">
        <w:t>та</w:t>
      </w:r>
      <w:r w:rsidRPr="007866FB">
        <w:t xml:space="preserve"> установам </w:t>
      </w:r>
      <w:r>
        <w:t>Звенигородської міської територіальної громади</w:t>
      </w:r>
      <w:r w:rsidRPr="007866FB">
        <w:t xml:space="preserve"> за умови встановлення середньодобов</w:t>
      </w:r>
      <w:r>
        <w:t>ої температури зовнішнього повітря протягом 3-х діб нижче +8°С.</w:t>
      </w:r>
    </w:p>
    <w:p w:rsidR="002420DF" w:rsidRDefault="002420DF" w:rsidP="002420DF">
      <w:pPr>
        <w:pStyle w:val="20"/>
        <w:numPr>
          <w:ilvl w:val="0"/>
          <w:numId w:val="4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709"/>
        <w:jc w:val="both"/>
      </w:pPr>
      <w:r>
        <w:rPr>
          <w:color w:val="000000"/>
          <w:lang w:eastAsia="uk-UA" w:bidi="uk-UA"/>
        </w:rPr>
        <w:t>Контроль за виконанням цього розпорядження покласти на заступника міського голови з виконавчої роботи Кармазина С.В.</w:t>
      </w:r>
      <w:r w:rsidR="00FB6926">
        <w:rPr>
          <w:color w:val="000000"/>
          <w:lang w:eastAsia="uk-UA" w:bidi="uk-UA"/>
        </w:rPr>
        <w:t>.</w:t>
      </w:r>
      <w:bookmarkStart w:id="0" w:name="_GoBack"/>
      <w:bookmarkEnd w:id="0"/>
    </w:p>
    <w:p w:rsidR="00AE5C0B" w:rsidRDefault="00AE5C0B" w:rsidP="00863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D03" w:rsidRDefault="002B0D03" w:rsidP="00863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D03" w:rsidRDefault="002B0D03" w:rsidP="008630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9BA" w:rsidRPr="002B0D03" w:rsidRDefault="002373C4" w:rsidP="00AE5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420DF">
        <w:rPr>
          <w:rFonts w:ascii="Times New Roman" w:hAnsi="Times New Roman" w:cs="Times New Roman"/>
          <w:sz w:val="28"/>
          <w:szCs w:val="28"/>
        </w:rPr>
        <w:t>Олександр САЄНКО</w:t>
      </w:r>
    </w:p>
    <w:sectPr w:rsidR="004059BA" w:rsidRPr="002B0D03" w:rsidSect="002B0D03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1361"/>
    <w:multiLevelType w:val="hybridMultilevel"/>
    <w:tmpl w:val="152CA70C"/>
    <w:lvl w:ilvl="0" w:tplc="DB108F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DA60C8"/>
    <w:multiLevelType w:val="hybridMultilevel"/>
    <w:tmpl w:val="0F268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8636A"/>
    <w:multiLevelType w:val="multilevel"/>
    <w:tmpl w:val="49302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F52050"/>
    <w:multiLevelType w:val="hybridMultilevel"/>
    <w:tmpl w:val="C9C667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0B"/>
    <w:rsid w:val="00012135"/>
    <w:rsid w:val="000A2561"/>
    <w:rsid w:val="000F37B1"/>
    <w:rsid w:val="00103861"/>
    <w:rsid w:val="0013376B"/>
    <w:rsid w:val="00155054"/>
    <w:rsid w:val="001D37CD"/>
    <w:rsid w:val="00226D2A"/>
    <w:rsid w:val="002373C4"/>
    <w:rsid w:val="002420DF"/>
    <w:rsid w:val="00243AEB"/>
    <w:rsid w:val="00245A7E"/>
    <w:rsid w:val="002B0D03"/>
    <w:rsid w:val="002F3AE0"/>
    <w:rsid w:val="00363BA5"/>
    <w:rsid w:val="004059BA"/>
    <w:rsid w:val="0041641D"/>
    <w:rsid w:val="00461B2A"/>
    <w:rsid w:val="0046543F"/>
    <w:rsid w:val="0047702D"/>
    <w:rsid w:val="00477C04"/>
    <w:rsid w:val="004B2DCF"/>
    <w:rsid w:val="006F14B3"/>
    <w:rsid w:val="00774C07"/>
    <w:rsid w:val="007866FB"/>
    <w:rsid w:val="00827905"/>
    <w:rsid w:val="008365AA"/>
    <w:rsid w:val="008630B5"/>
    <w:rsid w:val="00950B09"/>
    <w:rsid w:val="009A0CEB"/>
    <w:rsid w:val="00A26282"/>
    <w:rsid w:val="00A33DAF"/>
    <w:rsid w:val="00A63B30"/>
    <w:rsid w:val="00A80D29"/>
    <w:rsid w:val="00A908DF"/>
    <w:rsid w:val="00AE5C0B"/>
    <w:rsid w:val="00B77A20"/>
    <w:rsid w:val="00B82C7F"/>
    <w:rsid w:val="00CB7292"/>
    <w:rsid w:val="00D52036"/>
    <w:rsid w:val="00D8455A"/>
    <w:rsid w:val="00DD0820"/>
    <w:rsid w:val="00DE6177"/>
    <w:rsid w:val="00E5291A"/>
    <w:rsid w:val="00E94B0C"/>
    <w:rsid w:val="00F43E25"/>
    <w:rsid w:val="00F63004"/>
    <w:rsid w:val="00FB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6E0FE-7610-47A4-926A-5E82C0EE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C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0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0B09"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basedOn w:val="a0"/>
    <w:link w:val="20"/>
    <w:rsid w:val="002420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ий текст (2) + Напівжирний;Курсив"/>
    <w:basedOn w:val="2"/>
    <w:rsid w:val="002420D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2420DF"/>
    <w:pPr>
      <w:widowControl w:val="0"/>
      <w:shd w:val="clear" w:color="auto" w:fill="FFFFFF"/>
      <w:spacing w:before="300" w:after="420" w:line="0" w:lineRule="atLeast"/>
      <w:ind w:hanging="34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4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 Кармазин</cp:lastModifiedBy>
  <cp:revision>12</cp:revision>
  <cp:lastPrinted>2021-10-08T11:35:00Z</cp:lastPrinted>
  <dcterms:created xsi:type="dcterms:W3CDTF">2021-09-27T15:34:00Z</dcterms:created>
  <dcterms:modified xsi:type="dcterms:W3CDTF">2021-10-11T12:20:00Z</dcterms:modified>
</cp:coreProperties>
</file>