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67B" w:rsidRDefault="00E7567B" w:rsidP="00E7567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proofErr w:type="spellStart"/>
      <w:r>
        <w:rPr>
          <w:rFonts w:ascii="UkrainianPeterburg" w:hAnsi="UkrainianPeterburg"/>
          <w:color w:val="000000"/>
          <w:sz w:val="6"/>
          <w:szCs w:val="20"/>
        </w:rPr>
        <w:t>з</w:t>
      </w:r>
      <w:proofErr w:type="spellEnd"/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67B" w:rsidRDefault="00E7567B" w:rsidP="00E7567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567B" w:rsidRDefault="00E7567B" w:rsidP="00E7567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E7567B" w:rsidRDefault="00E7567B" w:rsidP="00E7567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E7567B" w:rsidRDefault="00E7567B" w:rsidP="00E7567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  <w:lang w:val="uk-UA"/>
        </w:rPr>
      </w:pPr>
    </w:p>
    <w:p w:rsidR="00E7567B" w:rsidRDefault="00E7567B" w:rsidP="00E7567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E7567B" w:rsidRDefault="00E7567B" w:rsidP="00E7567B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0"/>
          <w:lang w:val="uk-UA"/>
        </w:rPr>
      </w:pPr>
    </w:p>
    <w:p w:rsidR="00E7567B" w:rsidRDefault="00E7567B" w:rsidP="00E7567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E7567B" w:rsidRDefault="00E7567B" w:rsidP="00E7567B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0"/>
          <w:lang w:val="uk-UA"/>
        </w:rPr>
      </w:pPr>
    </w:p>
    <w:p w:rsidR="00E7567B" w:rsidRDefault="00E7567B" w:rsidP="00E7567B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19.03.2021                            м.Звенигородка                              №62</w:t>
      </w:r>
    </w:p>
    <w:p w:rsidR="00E7567B" w:rsidRDefault="00E7567B" w:rsidP="00E7567B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0"/>
          <w:lang w:val="uk-UA"/>
        </w:rPr>
      </w:pPr>
    </w:p>
    <w:p w:rsidR="00E7567B" w:rsidRDefault="00E7567B" w:rsidP="00E7567B">
      <w:pPr>
        <w:rPr>
          <w:bCs/>
          <w:shadow/>
          <w:sz w:val="28"/>
          <w:lang w:val="uk-UA"/>
        </w:rPr>
      </w:pPr>
    </w:p>
    <w:p w:rsidR="00E7567B" w:rsidRDefault="00E7567B" w:rsidP="00E7567B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зняття з контролю рішення</w:t>
      </w:r>
    </w:p>
    <w:p w:rsidR="00E7567B" w:rsidRDefault="00E7567B" w:rsidP="00E7567B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       міської       ради</w:t>
      </w:r>
    </w:p>
    <w:p w:rsidR="00E7567B" w:rsidRDefault="00E7567B" w:rsidP="00E7567B">
      <w:pPr>
        <w:rPr>
          <w:bCs/>
          <w:sz w:val="28"/>
          <w:lang w:val="uk-UA"/>
        </w:rPr>
      </w:pPr>
    </w:p>
    <w:p w:rsidR="00E7567B" w:rsidRDefault="00E7567B" w:rsidP="00E7567B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>Заслухавши інформацію керуючого справами виконкому міської ради                       Орлова Ю.Б. п</w:t>
      </w:r>
      <w:r>
        <w:rPr>
          <w:sz w:val="28"/>
          <w:szCs w:val="28"/>
          <w:lang w:val="uk-UA"/>
        </w:rPr>
        <w:t xml:space="preserve">ро хід виконання рішення виконкому міської ради                      </w:t>
      </w:r>
      <w:r>
        <w:rPr>
          <w:b/>
          <w:sz w:val="28"/>
          <w:szCs w:val="28"/>
          <w:lang w:val="uk-UA"/>
        </w:rPr>
        <w:t>від 14.02.2020  №21</w:t>
      </w:r>
      <w:r>
        <w:rPr>
          <w:sz w:val="28"/>
          <w:szCs w:val="28"/>
          <w:lang w:val="uk-UA"/>
        </w:rPr>
        <w:t xml:space="preserve"> </w:t>
      </w:r>
      <w:r>
        <w:rPr>
          <w:bCs/>
          <w:i/>
          <w:sz w:val="28"/>
          <w:szCs w:val="28"/>
          <w:lang w:val="uk-UA"/>
        </w:rPr>
        <w:t>«Про підсумки роботи по розгляду письмових і усних звернень, заяв і скарг громадян за 2018 рік</w:t>
      </w:r>
      <w:r>
        <w:rPr>
          <w:i/>
          <w:lang w:val="uk-UA"/>
        </w:rPr>
        <w:t>»</w:t>
      </w:r>
      <w:r>
        <w:rPr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керуючись Законами України «Про звернення громадян», підпунктом 1 пункту б частини 1 статті 38            «Про місцеве самоврядування в Україні», Указом Президента №109/2008          від 07.02.2008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виконавчий комітет міської ради вирішив:</w:t>
      </w:r>
    </w:p>
    <w:p w:rsidR="00E7567B" w:rsidRDefault="00E7567B" w:rsidP="00E7567B">
      <w:pPr>
        <w:jc w:val="both"/>
        <w:rPr>
          <w:bCs/>
          <w:sz w:val="28"/>
          <w:szCs w:val="28"/>
          <w:lang w:val="uk-UA"/>
        </w:rPr>
      </w:pPr>
    </w:p>
    <w:p w:rsidR="00E7567B" w:rsidRDefault="00E7567B" w:rsidP="00E7567B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Інформацію «Про підсумки роботи по розгляду письмових і усних звернень, заяв і скарг громадян за 2020 рік» взяти до відома (додається).</w:t>
      </w:r>
    </w:p>
    <w:p w:rsidR="00E7567B" w:rsidRDefault="00E7567B" w:rsidP="00E7567B">
      <w:pPr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2.Зняти з контролю рішення виконкому міської ради </w:t>
      </w:r>
      <w:r>
        <w:rPr>
          <w:b/>
          <w:sz w:val="28"/>
          <w:szCs w:val="28"/>
          <w:lang w:val="uk-UA"/>
        </w:rPr>
        <w:t xml:space="preserve">від 14.02.2020 №21 </w:t>
      </w:r>
      <w:r>
        <w:rPr>
          <w:bCs/>
          <w:i/>
          <w:sz w:val="28"/>
          <w:szCs w:val="28"/>
          <w:lang w:val="uk-UA"/>
        </w:rPr>
        <w:t>«Про підсумки роботи по розгляду письмових і усних звернень, заяв і скарг громадян за 2020рік».</w:t>
      </w:r>
    </w:p>
    <w:p w:rsidR="00E7567B" w:rsidRDefault="00E7567B" w:rsidP="00E7567B">
      <w:pPr>
        <w:jc w:val="both"/>
        <w:rPr>
          <w:bCs/>
          <w:sz w:val="28"/>
          <w:szCs w:val="28"/>
          <w:lang w:val="uk-UA"/>
        </w:rPr>
      </w:pPr>
    </w:p>
    <w:p w:rsidR="00E7567B" w:rsidRDefault="00E7567B" w:rsidP="00E7567B">
      <w:pPr>
        <w:rPr>
          <w:bCs/>
          <w:shadow/>
          <w:sz w:val="28"/>
          <w:lang w:val="uk-UA"/>
        </w:rPr>
      </w:pPr>
    </w:p>
    <w:p w:rsidR="00E7567B" w:rsidRDefault="00E7567B" w:rsidP="00E7567B">
      <w:pPr>
        <w:rPr>
          <w:bCs/>
          <w:shadow/>
          <w:sz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За дорученням</w:t>
      </w: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виконкому міської ради,</w:t>
      </w: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міський голова                                                              Олександр САЄНКО</w:t>
      </w: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lastRenderedPageBreak/>
        <w:t xml:space="preserve">                                                                                   Міському голові</w:t>
      </w: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>
        <w:rPr>
          <w:bCs/>
          <w:shadow/>
          <w:sz w:val="28"/>
          <w:szCs w:val="28"/>
          <w:lang w:val="uk-UA"/>
        </w:rPr>
        <w:t>Саєнку</w:t>
      </w:r>
      <w:proofErr w:type="spellEnd"/>
      <w:r>
        <w:rPr>
          <w:bCs/>
          <w:shadow/>
          <w:sz w:val="28"/>
          <w:szCs w:val="28"/>
          <w:lang w:val="uk-UA"/>
        </w:rPr>
        <w:t xml:space="preserve"> О.Я.</w:t>
      </w: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ab/>
      </w: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ind w:firstLine="567"/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На виконання рішення виконкому Звенигородської міської ради                       </w:t>
      </w:r>
      <w:r>
        <w:rPr>
          <w:b/>
          <w:bCs/>
          <w:shadow/>
          <w:sz w:val="28"/>
          <w:szCs w:val="28"/>
          <w:lang w:val="uk-UA"/>
        </w:rPr>
        <w:t>від 14.02.2020 №21</w:t>
      </w:r>
      <w:r>
        <w:rPr>
          <w:bCs/>
          <w:shadow/>
          <w:sz w:val="28"/>
          <w:szCs w:val="28"/>
          <w:lang w:val="uk-UA"/>
        </w:rPr>
        <w:t xml:space="preserve"> </w:t>
      </w:r>
      <w:r>
        <w:rPr>
          <w:bCs/>
          <w:i/>
          <w:shadow/>
          <w:sz w:val="28"/>
          <w:szCs w:val="28"/>
          <w:lang w:val="uk-UA"/>
        </w:rPr>
        <w:t>«Про підсумки роботи по розгляду письмових і усних звернень, заяв і скарг громадян за 2018 рік»</w:t>
      </w:r>
      <w:r>
        <w:rPr>
          <w:bCs/>
          <w:shadow/>
          <w:sz w:val="28"/>
          <w:szCs w:val="28"/>
          <w:lang w:val="uk-UA"/>
        </w:rPr>
        <w:t xml:space="preserve"> виконавчим комітетом вжиті заходи щодо об’єктивного і своєчасного розгляду звернень громадян, задоволення їх законних вимог та своєчасного інформування заявників про наслідки розгляду їх звернень. Проведена значна робота з депутатами, адміністраціями </w:t>
      </w:r>
      <w:proofErr w:type="spellStart"/>
      <w:r>
        <w:rPr>
          <w:bCs/>
          <w:shadow/>
          <w:sz w:val="28"/>
          <w:szCs w:val="28"/>
          <w:lang w:val="uk-UA"/>
        </w:rPr>
        <w:t>КП</w:t>
      </w:r>
      <w:proofErr w:type="spellEnd"/>
      <w:r>
        <w:rPr>
          <w:bCs/>
          <w:shadow/>
          <w:sz w:val="28"/>
          <w:szCs w:val="28"/>
          <w:lang w:val="uk-UA"/>
        </w:rPr>
        <w:t xml:space="preserve"> «Звенигородське підприємство теплових мереж» Звенигородської міської ради, </w:t>
      </w:r>
      <w:proofErr w:type="spellStart"/>
      <w:r>
        <w:rPr>
          <w:bCs/>
          <w:shadow/>
          <w:sz w:val="28"/>
          <w:szCs w:val="28"/>
          <w:lang w:val="uk-UA"/>
        </w:rPr>
        <w:t>КП</w:t>
      </w:r>
      <w:proofErr w:type="spellEnd"/>
      <w:r>
        <w:rPr>
          <w:bCs/>
          <w:shadow/>
          <w:sz w:val="28"/>
          <w:szCs w:val="28"/>
          <w:lang w:val="uk-UA"/>
        </w:rPr>
        <w:t xml:space="preserve"> Звенигородське ВЖРЕУ Звенигородської міської ради, </w:t>
      </w:r>
      <w:proofErr w:type="spellStart"/>
      <w:r>
        <w:rPr>
          <w:bCs/>
          <w:shadow/>
          <w:sz w:val="28"/>
          <w:szCs w:val="28"/>
          <w:lang w:val="uk-UA"/>
        </w:rPr>
        <w:t>КП</w:t>
      </w:r>
      <w:proofErr w:type="spellEnd"/>
      <w:r>
        <w:rPr>
          <w:bCs/>
          <w:shadow/>
          <w:sz w:val="28"/>
          <w:szCs w:val="28"/>
          <w:lang w:val="uk-UA"/>
        </w:rPr>
        <w:t xml:space="preserve"> «Водопостачання та водовідведення Звенигородської міської ради», </w:t>
      </w:r>
      <w:proofErr w:type="spellStart"/>
      <w:r>
        <w:rPr>
          <w:bCs/>
          <w:shadow/>
          <w:sz w:val="28"/>
          <w:szCs w:val="28"/>
          <w:lang w:val="uk-UA"/>
        </w:rPr>
        <w:t>КП</w:t>
      </w:r>
      <w:proofErr w:type="spellEnd"/>
      <w:r>
        <w:rPr>
          <w:bCs/>
          <w:shadow/>
          <w:sz w:val="28"/>
          <w:szCs w:val="28"/>
          <w:lang w:val="uk-UA"/>
        </w:rPr>
        <w:t xml:space="preserve"> «Добробут» Звенигородської міської ради по вчасному і якісному розгляду звернень населення та представлень трудових колективів, адміністративних органів, вищестоящих організацій та громадських і політичних формувань.</w:t>
      </w: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ind w:firstLine="567"/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Вношу пропозицію рішення виконкому Звенигородської міської ради        </w:t>
      </w: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  <w:r>
        <w:rPr>
          <w:b/>
          <w:bCs/>
          <w:shadow/>
          <w:sz w:val="28"/>
          <w:szCs w:val="28"/>
          <w:lang w:val="uk-UA"/>
        </w:rPr>
        <w:t>від 14.02.2020 №21</w:t>
      </w:r>
      <w:r>
        <w:rPr>
          <w:bCs/>
          <w:shadow/>
          <w:sz w:val="28"/>
          <w:szCs w:val="28"/>
          <w:lang w:val="uk-UA"/>
        </w:rPr>
        <w:t xml:space="preserve"> </w:t>
      </w:r>
      <w:r>
        <w:rPr>
          <w:bCs/>
          <w:i/>
          <w:shadow/>
          <w:sz w:val="28"/>
          <w:szCs w:val="28"/>
          <w:lang w:val="uk-UA"/>
        </w:rPr>
        <w:t>«Про підсумки роботи по розгляду письмових і усних звернень, заяв і скарг громадян за 2020 рік»</w:t>
      </w:r>
      <w:r>
        <w:rPr>
          <w:bCs/>
          <w:shadow/>
          <w:sz w:val="28"/>
          <w:szCs w:val="28"/>
          <w:lang w:val="uk-UA"/>
        </w:rPr>
        <w:t xml:space="preserve"> зняти з контролю в </w:t>
      </w:r>
      <w:r>
        <w:rPr>
          <w:lang w:val="uk-UA"/>
        </w:rPr>
        <w:t xml:space="preserve"> </w:t>
      </w:r>
      <w:r>
        <w:rPr>
          <w:bCs/>
          <w:shadow/>
          <w:sz w:val="28"/>
          <w:szCs w:val="28"/>
          <w:lang w:val="uk-UA"/>
        </w:rPr>
        <w:t>зв’язку з його виконанням.</w:t>
      </w: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Керуючий справами виконкому                                            Юрій ОРЛОВ</w:t>
      </w: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                                                                               </w:t>
      </w: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    </w:t>
      </w: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E7567B" w:rsidRDefault="00E7567B" w:rsidP="00E7567B">
      <w:pPr>
        <w:jc w:val="both"/>
        <w:rPr>
          <w:bCs/>
          <w:shadow/>
          <w:sz w:val="28"/>
          <w:szCs w:val="28"/>
          <w:lang w:val="uk-UA"/>
        </w:rPr>
      </w:pPr>
    </w:p>
    <w:p w:rsidR="00B55C58" w:rsidRPr="00E7567B" w:rsidRDefault="00B55C58">
      <w:pPr>
        <w:rPr>
          <w:lang w:val="uk-UA"/>
        </w:rPr>
      </w:pPr>
    </w:p>
    <w:sectPr w:rsidR="00B55C58" w:rsidRPr="00E75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C58"/>
    <w:rsid w:val="00B55C58"/>
    <w:rsid w:val="00E75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6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6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3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</cp:revision>
  <cp:lastPrinted>2021-03-22T10:25:00Z</cp:lastPrinted>
  <dcterms:created xsi:type="dcterms:W3CDTF">2021-03-22T10:22:00Z</dcterms:created>
  <dcterms:modified xsi:type="dcterms:W3CDTF">2021-03-22T10:25:00Z</dcterms:modified>
</cp:coreProperties>
</file>