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1CD35F" w14:textId="77777777" w:rsidR="00497BD2" w:rsidRPr="00D329FA" w:rsidRDefault="00497BD2" w:rsidP="00497BD2">
      <w:pPr>
        <w:suppressAutoHyphens/>
        <w:jc w:val="center"/>
        <w:rPr>
          <w:rFonts w:eastAsia="MS Mincho" w:cs="Arial Unicode MS"/>
          <w:color w:val="000000"/>
          <w:sz w:val="28"/>
          <w:szCs w:val="28"/>
          <w:lang w:eastAsia="ar-SA"/>
        </w:rPr>
      </w:pPr>
      <w:r>
        <w:rPr>
          <w:noProof/>
          <w:sz w:val="28"/>
          <w:szCs w:val="28"/>
          <w:lang w:val="ru-RU"/>
        </w:rPr>
        <w:t xml:space="preserve">                                                 </w:t>
      </w:r>
      <w:r w:rsidRPr="00156BB6">
        <w:rPr>
          <w:noProof/>
          <w:sz w:val="28"/>
          <w:szCs w:val="28"/>
          <w:lang w:val="ru-RU"/>
        </w:rPr>
        <w:drawing>
          <wp:inline distT="0" distB="0" distL="0" distR="0" wp14:anchorId="71264E61" wp14:editId="6599D77F">
            <wp:extent cx="422275" cy="589280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58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val="ru-RU"/>
        </w:rPr>
        <w:t xml:space="preserve">                                    </w:t>
      </w:r>
      <w:r w:rsidRPr="00646D8B">
        <w:rPr>
          <w:noProof/>
          <w:color w:val="FFFFFF" w:themeColor="background1"/>
          <w:sz w:val="28"/>
          <w:szCs w:val="28"/>
          <w:lang w:val="ru-RU"/>
        </w:rPr>
        <w:t xml:space="preserve">ПРОЕКТ </w:t>
      </w:r>
      <w:r>
        <w:rPr>
          <w:noProof/>
          <w:sz w:val="28"/>
          <w:szCs w:val="28"/>
          <w:lang w:val="ru-RU"/>
        </w:rPr>
        <w:t xml:space="preserve">                         </w:t>
      </w:r>
    </w:p>
    <w:p w14:paraId="31E58934" w14:textId="77777777" w:rsidR="00497BD2" w:rsidRPr="00D329FA" w:rsidRDefault="00497BD2" w:rsidP="00497BD2">
      <w:pPr>
        <w:suppressAutoHyphens/>
        <w:jc w:val="center"/>
        <w:rPr>
          <w:rFonts w:eastAsia="Arial Unicode MS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ar-SA"/>
        </w:rPr>
      </w:pPr>
    </w:p>
    <w:p w14:paraId="4DCD5161" w14:textId="77777777" w:rsidR="00497BD2" w:rsidRPr="00D329FA" w:rsidRDefault="00497BD2" w:rsidP="00497BD2">
      <w:pPr>
        <w:shd w:val="clear" w:color="auto" w:fill="FFFFFF"/>
        <w:suppressAutoHyphens/>
        <w:jc w:val="center"/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</w:pPr>
      <w:r w:rsidRPr="00D329FA"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  <w:t>ЗВЕНИГОРОДСЬКА МІСЬКА РАДА</w:t>
      </w:r>
    </w:p>
    <w:p w14:paraId="58B7C6A3" w14:textId="77777777" w:rsidR="00497BD2" w:rsidRPr="00D329FA" w:rsidRDefault="00497BD2" w:rsidP="00497BD2">
      <w:pPr>
        <w:shd w:val="clear" w:color="auto" w:fill="FFFFFF"/>
        <w:suppressAutoHyphens/>
        <w:jc w:val="center"/>
        <w:rPr>
          <w:rFonts w:eastAsia="Arial Unicode MS" w:cs="Arial Unicode MS"/>
          <w:b/>
          <w:color w:val="000000"/>
          <w:sz w:val="28"/>
          <w:szCs w:val="28"/>
          <w:lang w:eastAsia="ar-SA"/>
        </w:rPr>
      </w:pPr>
      <w:r w:rsidRPr="00D329FA"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  <w:t>Черкаської області</w:t>
      </w:r>
    </w:p>
    <w:p w14:paraId="1D4C313C" w14:textId="77777777" w:rsidR="00497BD2" w:rsidRPr="00D329FA" w:rsidRDefault="00497BD2" w:rsidP="00497BD2">
      <w:pPr>
        <w:shd w:val="clear" w:color="auto" w:fill="FFFFFF"/>
        <w:suppressAutoHyphens/>
        <w:jc w:val="center"/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</w:pPr>
      <w:r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  <w:t>12</w:t>
      </w:r>
      <w:r w:rsidRPr="00D329FA"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  <w:t xml:space="preserve"> СЕСІЯ 8 СКЛИКАННЯ</w:t>
      </w:r>
    </w:p>
    <w:p w14:paraId="0F09925B" w14:textId="77777777" w:rsidR="00497BD2" w:rsidRPr="00D329FA" w:rsidRDefault="00497BD2" w:rsidP="00497BD2">
      <w:pPr>
        <w:shd w:val="clear" w:color="auto" w:fill="FFFFFF"/>
        <w:suppressAutoHyphens/>
        <w:jc w:val="center"/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</w:pPr>
    </w:p>
    <w:p w14:paraId="7D407270" w14:textId="77777777" w:rsidR="00497BD2" w:rsidRPr="00D329FA" w:rsidRDefault="00497BD2" w:rsidP="00497BD2">
      <w:pPr>
        <w:shd w:val="clear" w:color="auto" w:fill="FFFFFF"/>
        <w:suppressAutoHyphens/>
        <w:jc w:val="center"/>
        <w:rPr>
          <w:rFonts w:eastAsia="Arial Unicode MS" w:cs="Arial Unicode MS"/>
          <w:b/>
          <w:bCs/>
          <w:color w:val="000000"/>
          <w:spacing w:val="20"/>
          <w:sz w:val="34"/>
          <w:szCs w:val="34"/>
          <w:lang w:eastAsia="ar-SA"/>
        </w:rPr>
      </w:pPr>
      <w:r w:rsidRPr="00D329FA">
        <w:rPr>
          <w:rFonts w:eastAsia="Arial Unicode MS" w:cs="Arial Unicode MS"/>
          <w:b/>
          <w:bCs/>
          <w:color w:val="000000"/>
          <w:spacing w:val="20"/>
          <w:sz w:val="34"/>
          <w:szCs w:val="34"/>
          <w:lang w:eastAsia="ar-SA"/>
        </w:rPr>
        <w:t>РІШЕННЯ</w:t>
      </w:r>
    </w:p>
    <w:p w14:paraId="2C733A89" w14:textId="77777777" w:rsidR="00497BD2" w:rsidRPr="00D329FA" w:rsidRDefault="00497BD2" w:rsidP="00497BD2">
      <w:pPr>
        <w:suppressAutoHyphens/>
        <w:jc w:val="center"/>
        <w:rPr>
          <w:rFonts w:eastAsia="Arial Unicode MS" w:cs="Arial Unicode MS"/>
          <w:color w:val="000000"/>
          <w:sz w:val="28"/>
          <w:szCs w:val="28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0"/>
        <w:gridCol w:w="4818"/>
      </w:tblGrid>
      <w:tr w:rsidR="00497BD2" w:rsidRPr="00D329FA" w14:paraId="19BCB6AE" w14:textId="77777777" w:rsidTr="000C16C8">
        <w:tc>
          <w:tcPr>
            <w:tcW w:w="4927" w:type="dxa"/>
          </w:tcPr>
          <w:p w14:paraId="5B995962" w14:textId="77777777" w:rsidR="00497BD2" w:rsidRPr="00D329FA" w:rsidRDefault="00497BD2" w:rsidP="000C16C8">
            <w:pPr>
              <w:suppressAutoHyphens/>
              <w:spacing w:line="256" w:lineRule="auto"/>
              <w:rPr>
                <w:color w:val="000000"/>
                <w:sz w:val="28"/>
                <w:szCs w:val="28"/>
                <w:lang w:eastAsia="ar-SA"/>
              </w:rPr>
            </w:pPr>
            <w:r>
              <w:rPr>
                <w:color w:val="000000"/>
                <w:sz w:val="28"/>
                <w:szCs w:val="28"/>
              </w:rPr>
              <w:t>16 липня</w:t>
            </w:r>
            <w:r w:rsidRPr="00D329FA">
              <w:rPr>
                <w:color w:val="000000"/>
                <w:sz w:val="28"/>
                <w:szCs w:val="28"/>
                <w:lang w:eastAsia="ar-SA"/>
              </w:rPr>
              <w:t xml:space="preserve"> 2021 року</w:t>
            </w:r>
          </w:p>
        </w:tc>
        <w:tc>
          <w:tcPr>
            <w:tcW w:w="4927" w:type="dxa"/>
          </w:tcPr>
          <w:p w14:paraId="2506E69C" w14:textId="594C8B97" w:rsidR="00497BD2" w:rsidRPr="00D329FA" w:rsidRDefault="00497BD2" w:rsidP="000C16C8">
            <w:pPr>
              <w:suppressAutoHyphens/>
              <w:spacing w:line="256" w:lineRule="auto"/>
              <w:jc w:val="right"/>
              <w:rPr>
                <w:color w:val="000000"/>
                <w:sz w:val="28"/>
                <w:szCs w:val="28"/>
                <w:lang w:eastAsia="ar-SA"/>
              </w:rPr>
            </w:pPr>
            <w:r w:rsidRPr="00D329FA">
              <w:rPr>
                <w:color w:val="000000"/>
                <w:sz w:val="28"/>
                <w:szCs w:val="28"/>
                <w:lang w:eastAsia="ar-SA"/>
              </w:rPr>
              <w:t>№</w:t>
            </w:r>
            <w:r>
              <w:rPr>
                <w:color w:val="000000"/>
                <w:sz w:val="28"/>
                <w:szCs w:val="28"/>
                <w:lang w:eastAsia="ar-SA"/>
              </w:rPr>
              <w:t>12-</w:t>
            </w:r>
            <w:r w:rsidR="00AA670F">
              <w:rPr>
                <w:color w:val="000000"/>
                <w:sz w:val="28"/>
                <w:szCs w:val="28"/>
                <w:lang w:eastAsia="ar-SA"/>
              </w:rPr>
              <w:t>32</w:t>
            </w:r>
          </w:p>
          <w:p w14:paraId="14C9B8A1" w14:textId="77777777" w:rsidR="00497BD2" w:rsidRPr="00D329FA" w:rsidRDefault="00497BD2" w:rsidP="000C16C8">
            <w:pPr>
              <w:suppressAutoHyphens/>
              <w:spacing w:line="256" w:lineRule="auto"/>
              <w:rPr>
                <w:color w:val="000000"/>
                <w:sz w:val="28"/>
                <w:szCs w:val="28"/>
                <w:lang w:eastAsia="ar-SA"/>
              </w:rPr>
            </w:pPr>
          </w:p>
        </w:tc>
      </w:tr>
    </w:tbl>
    <w:p w14:paraId="77B901E8" w14:textId="77777777" w:rsidR="00497BD2" w:rsidRPr="00497BD2" w:rsidRDefault="00497BD2" w:rsidP="00497BD2">
      <w:pPr>
        <w:ind w:right="4252"/>
        <w:jc w:val="both"/>
        <w:rPr>
          <w:sz w:val="28"/>
          <w:szCs w:val="28"/>
        </w:rPr>
      </w:pPr>
      <w:r w:rsidRPr="000B1E7D">
        <w:rPr>
          <w:sz w:val="28"/>
          <w:szCs w:val="28"/>
        </w:rPr>
        <w:t xml:space="preserve">Про відмову в наданні дозволу на </w:t>
      </w:r>
      <w:r>
        <w:rPr>
          <w:sz w:val="28"/>
          <w:szCs w:val="28"/>
        </w:rPr>
        <w:t>виготовлення проекту із</w:t>
      </w:r>
      <w:r w:rsidRPr="000B1E7D">
        <w:rPr>
          <w:sz w:val="28"/>
          <w:szCs w:val="28"/>
        </w:rPr>
        <w:t xml:space="preserve"> землеустрою</w:t>
      </w:r>
      <w:r>
        <w:rPr>
          <w:sz w:val="28"/>
          <w:szCs w:val="28"/>
        </w:rPr>
        <w:t xml:space="preserve"> </w:t>
      </w:r>
      <w:r w:rsidRPr="00497BD2">
        <w:rPr>
          <w:sz w:val="28"/>
          <w:szCs w:val="28"/>
        </w:rPr>
        <w:t>щодо відведення земельної ділянки в оренду</w:t>
      </w:r>
    </w:p>
    <w:p w14:paraId="0F8B132D" w14:textId="77777777" w:rsidR="00497BD2" w:rsidRPr="00497BD2" w:rsidRDefault="00497BD2" w:rsidP="00497BD2">
      <w:pPr>
        <w:rPr>
          <w:sz w:val="28"/>
          <w:szCs w:val="28"/>
        </w:rPr>
      </w:pPr>
    </w:p>
    <w:p w14:paraId="656B5C6B" w14:textId="77777777" w:rsidR="00497BD2" w:rsidRDefault="00497BD2" w:rsidP="00497B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Розглянувши заяву громадянина стосовно</w:t>
      </w:r>
      <w:r w:rsidRPr="00437B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надання дозволу на розробку проекту землеустрою, щодо відведення земельної ділянки в оренду,  </w:t>
      </w:r>
      <w:r w:rsidRPr="00C17B30">
        <w:rPr>
          <w:sz w:val="28"/>
          <w:szCs w:val="28"/>
        </w:rPr>
        <w:t>керуючись пунктом 34 частини 1 статті 26 Закону України «Про</w:t>
      </w:r>
      <w:r>
        <w:rPr>
          <w:sz w:val="28"/>
          <w:szCs w:val="28"/>
        </w:rPr>
        <w:t xml:space="preserve"> місцеве самоврядування в Україні», статтями 12,33,118,121,186  Земельного Кодексу України, міська рада вирішила:</w:t>
      </w:r>
    </w:p>
    <w:p w14:paraId="62C5621D" w14:textId="77777777" w:rsidR="00497BD2" w:rsidRDefault="00497BD2" w:rsidP="00497BD2">
      <w:pPr>
        <w:jc w:val="both"/>
        <w:rPr>
          <w:sz w:val="28"/>
          <w:szCs w:val="28"/>
        </w:rPr>
      </w:pPr>
    </w:p>
    <w:p w14:paraId="4951EC4B" w14:textId="77777777" w:rsidR="00497BD2" w:rsidRPr="00497BD2" w:rsidRDefault="00497BD2" w:rsidP="00497BD2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497BD2">
        <w:rPr>
          <w:sz w:val="28"/>
          <w:szCs w:val="28"/>
        </w:rPr>
        <w:t>Відмовити в наданні дозволу на розробку проекту землеустрою, щодо відведення земельної ділянки в оренду для будівництва та обслуговування будівель торгівлі  (код КВЦПЗ 03.07):</w:t>
      </w:r>
    </w:p>
    <w:p w14:paraId="66E2D974" w14:textId="77777777" w:rsidR="00497BD2" w:rsidRPr="00497BD2" w:rsidRDefault="00497BD2" w:rsidP="00497BD2">
      <w:pPr>
        <w:ind w:left="567"/>
        <w:jc w:val="both"/>
        <w:rPr>
          <w:sz w:val="28"/>
          <w:szCs w:val="28"/>
        </w:rPr>
      </w:pPr>
    </w:p>
    <w:p w14:paraId="27BD19AC" w14:textId="07F45535" w:rsidR="00497BD2" w:rsidRPr="00497BD2" w:rsidRDefault="00497BD2" w:rsidP="00497BD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97BD2">
        <w:rPr>
          <w:sz w:val="28"/>
          <w:szCs w:val="28"/>
        </w:rPr>
        <w:t>Саркісяну Степану Хачіковичу орієнтовною площею 0,2328 га, яка розташована в адмінмежах Звенигородської міської ради в межах населеного пункту с.Вільховець, вул.</w:t>
      </w:r>
      <w:r w:rsidR="00646D8B">
        <w:rPr>
          <w:sz w:val="28"/>
          <w:szCs w:val="28"/>
        </w:rPr>
        <w:t xml:space="preserve"> </w:t>
      </w:r>
      <w:r w:rsidRPr="00497BD2">
        <w:rPr>
          <w:sz w:val="28"/>
          <w:szCs w:val="28"/>
        </w:rPr>
        <w:t>В.Чорновола, 1-С, в зв’язку з ти що об’єкт нерухомого майна перебуває в спільн</w:t>
      </w:r>
      <w:r w:rsidR="006E3A1E">
        <w:rPr>
          <w:sz w:val="28"/>
          <w:szCs w:val="28"/>
        </w:rPr>
        <w:t>ій</w:t>
      </w:r>
      <w:bookmarkStart w:id="0" w:name="_GoBack"/>
      <w:bookmarkEnd w:id="0"/>
      <w:r w:rsidRPr="00497BD2">
        <w:rPr>
          <w:sz w:val="28"/>
          <w:szCs w:val="28"/>
        </w:rPr>
        <w:t xml:space="preserve"> сумісній власності.</w:t>
      </w:r>
    </w:p>
    <w:p w14:paraId="1C8EAFDB" w14:textId="77777777" w:rsidR="00497BD2" w:rsidRDefault="00497BD2" w:rsidP="00497BD2">
      <w:pPr>
        <w:jc w:val="both"/>
        <w:rPr>
          <w:sz w:val="28"/>
          <w:szCs w:val="28"/>
        </w:rPr>
      </w:pPr>
    </w:p>
    <w:p w14:paraId="28FD2C44" w14:textId="77777777" w:rsidR="00497BD2" w:rsidRDefault="00497BD2" w:rsidP="00497BD2">
      <w:pPr>
        <w:jc w:val="both"/>
        <w:rPr>
          <w:sz w:val="28"/>
          <w:szCs w:val="28"/>
        </w:rPr>
      </w:pPr>
      <w:r>
        <w:rPr>
          <w:sz w:val="28"/>
          <w:szCs w:val="28"/>
        </w:rPr>
        <w:t>2. Контроль за виконанням рішення покласти на голову постійної комісії міської ради з питань земельних відносин, природокористування,</w:t>
      </w:r>
      <w:r w:rsidRPr="007D24A6">
        <w:rPr>
          <w:sz w:val="28"/>
          <w:szCs w:val="28"/>
        </w:rPr>
        <w:t xml:space="preserve"> </w:t>
      </w:r>
      <w:r>
        <w:rPr>
          <w:sz w:val="28"/>
          <w:szCs w:val="28"/>
        </w:rPr>
        <w:t>екології, планування територій, будівництва та архітектури (Петров Є.В.).</w:t>
      </w:r>
    </w:p>
    <w:p w14:paraId="13980007" w14:textId="77777777" w:rsidR="00497BD2" w:rsidRDefault="00497BD2" w:rsidP="00497BD2">
      <w:pPr>
        <w:jc w:val="both"/>
        <w:rPr>
          <w:sz w:val="28"/>
          <w:szCs w:val="28"/>
        </w:rPr>
      </w:pPr>
    </w:p>
    <w:p w14:paraId="4945BF6B" w14:textId="77777777" w:rsidR="00497BD2" w:rsidRDefault="00497BD2" w:rsidP="00497BD2">
      <w:pPr>
        <w:jc w:val="both"/>
        <w:rPr>
          <w:sz w:val="28"/>
          <w:szCs w:val="28"/>
        </w:rPr>
      </w:pPr>
    </w:p>
    <w:p w14:paraId="13CD5287" w14:textId="77777777" w:rsidR="00497BD2" w:rsidRDefault="00497BD2" w:rsidP="00497BD2">
      <w:pPr>
        <w:jc w:val="both"/>
        <w:rPr>
          <w:sz w:val="28"/>
          <w:szCs w:val="28"/>
        </w:rPr>
      </w:pPr>
    </w:p>
    <w:p w14:paraId="46E3B2AD" w14:textId="707D5B88" w:rsidR="00497BD2" w:rsidRDefault="00497BD2" w:rsidP="00497B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Міський голова                                      </w:t>
      </w:r>
      <w:r w:rsidR="00646D8B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Олександр САЄНКО</w:t>
      </w:r>
    </w:p>
    <w:p w14:paraId="284A6214" w14:textId="77777777" w:rsidR="00497BD2" w:rsidRDefault="00497BD2" w:rsidP="00497BD2"/>
    <w:p w14:paraId="48A15AD4" w14:textId="77777777" w:rsidR="00497BD2" w:rsidRDefault="00497BD2"/>
    <w:sectPr w:rsidR="00497BD2" w:rsidSect="00F1704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876C0A"/>
    <w:multiLevelType w:val="hybridMultilevel"/>
    <w:tmpl w:val="BF06CC5A"/>
    <w:lvl w:ilvl="0" w:tplc="344EF5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EED44D7"/>
    <w:multiLevelType w:val="hybridMultilevel"/>
    <w:tmpl w:val="9F12E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BD2"/>
    <w:rsid w:val="00497BD2"/>
    <w:rsid w:val="00646D8B"/>
    <w:rsid w:val="006E3A1E"/>
    <w:rsid w:val="00AA6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5710E"/>
  <w15:chartTrackingRefBased/>
  <w15:docId w15:val="{881E7F8C-EBCA-46FB-B73C-04FF77041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97B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7B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userfg</dc:creator>
  <cp:keywords/>
  <dc:description/>
  <cp:lastModifiedBy>userko</cp:lastModifiedBy>
  <cp:revision>4</cp:revision>
  <cp:lastPrinted>2021-07-26T10:18:00Z</cp:lastPrinted>
  <dcterms:created xsi:type="dcterms:W3CDTF">2021-07-26T10:17:00Z</dcterms:created>
  <dcterms:modified xsi:type="dcterms:W3CDTF">2021-08-04T18:17:00Z</dcterms:modified>
</cp:coreProperties>
</file>