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4201E" w14:textId="3830BAFC" w:rsidR="002F56BE" w:rsidRPr="002F56BE" w:rsidRDefault="002F56BE" w:rsidP="002F56BE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2F56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9C8245" wp14:editId="569F4BEE">
            <wp:extent cx="425450" cy="6032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14:paraId="0260F60B" w14:textId="77777777" w:rsidR="002F56BE" w:rsidRPr="002F56BE" w:rsidRDefault="002F56BE" w:rsidP="002F56B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5CCBC0FC" w14:textId="77777777" w:rsidR="002F56BE" w:rsidRPr="002F56BE" w:rsidRDefault="002F56BE" w:rsidP="002F56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2F56BE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bookmarkEnd w:id="0"/>
    <w:p w14:paraId="0FB77E36" w14:textId="77777777" w:rsidR="002F56BE" w:rsidRPr="002F56BE" w:rsidRDefault="002F56BE" w:rsidP="002F56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2F56BE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0D718F00" w14:textId="77777777" w:rsidR="002F56BE" w:rsidRPr="002F56BE" w:rsidRDefault="002F56BE" w:rsidP="002F56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2F56BE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9 СЕСІЯ 8 СКЛИКАННЯ</w:t>
      </w:r>
    </w:p>
    <w:p w14:paraId="58879B03" w14:textId="77777777" w:rsidR="002F56BE" w:rsidRPr="002F56BE" w:rsidRDefault="002F56BE" w:rsidP="002F56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14:paraId="65529BC7" w14:textId="77777777" w:rsidR="002F56BE" w:rsidRPr="002F56BE" w:rsidRDefault="002F56BE" w:rsidP="002F56B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2F56BE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2D2F0B65" w14:textId="77777777" w:rsidR="002F56BE" w:rsidRPr="002F56BE" w:rsidRDefault="002F56BE" w:rsidP="002F56BE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2F56BE" w:rsidRPr="002F56BE" w14:paraId="2E509E07" w14:textId="77777777" w:rsidTr="008F47AB">
        <w:tc>
          <w:tcPr>
            <w:tcW w:w="4927" w:type="dxa"/>
            <w:hideMark/>
          </w:tcPr>
          <w:p w14:paraId="00D4DCF7" w14:textId="77777777" w:rsidR="002F56BE" w:rsidRPr="002F56BE" w:rsidRDefault="002F56BE" w:rsidP="002F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F56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 травня 2021 року</w:t>
            </w:r>
          </w:p>
        </w:tc>
        <w:tc>
          <w:tcPr>
            <w:tcW w:w="4927" w:type="dxa"/>
          </w:tcPr>
          <w:p w14:paraId="012D96D9" w14:textId="07A64F08" w:rsidR="002F56BE" w:rsidRPr="002F56BE" w:rsidRDefault="002F56BE" w:rsidP="002F56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F56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№9-</w:t>
            </w:r>
            <w:r w:rsidR="001D2C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  <w:p w14:paraId="4D00AF44" w14:textId="77777777" w:rsidR="002F56BE" w:rsidRPr="002F56BE" w:rsidRDefault="002F56BE" w:rsidP="002F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14:paraId="0E09058E" w14:textId="5B38D377" w:rsidR="00C573C5" w:rsidRPr="00C573C5" w:rsidRDefault="00C573C5" w:rsidP="00851E30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Про </w:t>
      </w:r>
      <w:r w:rsidRPr="003E2DA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Програму оздоровлення та відпочинку дітей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на 2021</w:t>
      </w:r>
      <w:r w:rsidR="002F56B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-2025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роки</w:t>
      </w:r>
    </w:p>
    <w:p w14:paraId="69C89AFC" w14:textId="77777777" w:rsidR="00C573C5" w:rsidRPr="00C573C5" w:rsidRDefault="00C573C5" w:rsidP="00C573C5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FEE97C7" w14:textId="77777777" w:rsidR="00C573C5" w:rsidRPr="00C573C5" w:rsidRDefault="00C573C5" w:rsidP="00C573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val="uk-UA" w:eastAsia="ru-RU"/>
        </w:rPr>
      </w:pPr>
      <w:r w:rsidRPr="00C573C5">
        <w:rPr>
          <w:rFonts w:ascii="Times New Roman" w:eastAsia="Times New Roman" w:hAnsi="Times New Roman" w:cs="Times New Roman"/>
          <w:color w:val="111111"/>
          <w:sz w:val="28"/>
          <w:szCs w:val="28"/>
          <w:lang w:val="uk-UA" w:eastAsia="ru-RU"/>
        </w:rPr>
        <w:t xml:space="preserve">Відповідно до </w:t>
      </w:r>
      <w:r w:rsidRPr="00C573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22 частини 1 статті 26 Закону України </w:t>
      </w:r>
      <w:r w:rsidRPr="00C573C5">
        <w:rPr>
          <w:rFonts w:ascii="Times New Roman" w:eastAsia="Times New Roman" w:hAnsi="Times New Roman" w:cs="Times New Roman"/>
          <w:color w:val="111111"/>
          <w:sz w:val="28"/>
          <w:szCs w:val="28"/>
          <w:lang w:val="uk-UA" w:eastAsia="ru-RU"/>
        </w:rPr>
        <w:t xml:space="preserve">«Про місцеве самоврядування в Україні», </w:t>
      </w:r>
      <w:r w:rsidRPr="00C573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7 Закону України «Про оздоровлення та відпочинок дітей»</w:t>
      </w:r>
      <w:r w:rsidRPr="00C573C5">
        <w:rPr>
          <w:rFonts w:ascii="Times New Roman" w:eastAsia="Times New Roman" w:hAnsi="Times New Roman" w:cs="Times New Roman"/>
          <w:color w:val="111111"/>
          <w:sz w:val="28"/>
          <w:szCs w:val="28"/>
          <w:lang w:val="uk-UA" w:eastAsia="ru-RU"/>
        </w:rPr>
        <w:t>, з метою створення сприятливих умов для якісного відпочинку та оздоровлення дітей, врахову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uk-UA" w:eastAsia="ru-RU"/>
        </w:rPr>
        <w:t>ючи висновок постійної комісії Звенигородсько</w:t>
      </w:r>
      <w:r w:rsidRPr="00C573C5">
        <w:rPr>
          <w:rFonts w:ascii="Times New Roman" w:eastAsia="Times New Roman" w:hAnsi="Times New Roman" w:cs="Times New Roman"/>
          <w:color w:val="111111"/>
          <w:sz w:val="28"/>
          <w:szCs w:val="28"/>
          <w:lang w:val="uk-UA" w:eastAsia="ru-RU"/>
        </w:rPr>
        <w:t xml:space="preserve">ї міської ради </w:t>
      </w:r>
      <w:r w:rsidR="00324FB4" w:rsidRPr="00C573C5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з питань освіти, культури, духовності, молоді, спорту, захисту культурної та історичної спадщини</w:t>
      </w:r>
      <w:r w:rsidRPr="00C573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засобів масової інформації</w:t>
      </w:r>
      <w:r w:rsidRPr="00C573C5">
        <w:rPr>
          <w:rFonts w:ascii="Times New Roman" w:eastAsia="Times New Roman" w:hAnsi="Times New Roman" w:cs="Times New Roman"/>
          <w:color w:val="111111"/>
          <w:sz w:val="28"/>
          <w:szCs w:val="28"/>
          <w:lang w:val="uk-UA" w:eastAsia="ru-RU"/>
        </w:rPr>
        <w:t xml:space="preserve"> та </w:t>
      </w:r>
      <w:r w:rsidRPr="00C573C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 питань забезпечення законності та правопорядку, охорони прав, свобод і законних інтересів громадян, з питань регламенту, депутатської діяльності та етики</w:t>
      </w:r>
      <w:r w:rsidRPr="00C573C5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, міська рада вирішила:</w:t>
      </w:r>
    </w:p>
    <w:p w14:paraId="0F418C28" w14:textId="77777777" w:rsidR="00C573C5" w:rsidRPr="000C64BB" w:rsidRDefault="00C573C5" w:rsidP="00C573C5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573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Pr="00C573C5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Затвердити </w:t>
      </w:r>
      <w:r w:rsidR="00E630C4" w:rsidRPr="003E2DA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Програму оздоровлення та відпочинку дітей</w:t>
      </w:r>
      <w:r w:rsidR="00E630C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на 2021</w:t>
      </w:r>
      <w:r w:rsidR="00E630C4" w:rsidRPr="009E2AD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</w:t>
      </w:r>
      <w:r w:rsidR="00E630C4" w:rsidRP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2025 </w:t>
      </w:r>
      <w:r w:rsidR="00E630C4" w:rsidRP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роки</w:t>
      </w:r>
      <w:r w:rsidR="00E630C4" w:rsidRPr="000C64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C64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Звенигородської міської ради згідно з додатком.</w:t>
      </w:r>
    </w:p>
    <w:p w14:paraId="60AA8C5B" w14:textId="77777777" w:rsidR="00C573C5" w:rsidRPr="000C64BB" w:rsidRDefault="00C573C5" w:rsidP="00C573C5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C64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Відділу освіти Звенигородської міської ради</w:t>
      </w:r>
      <w:r w:rsidR="000C64BB" w:rsidRP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забезпечити проведення заходів згідно з Програмою</w:t>
      </w:r>
      <w:r w:rsid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.</w:t>
      </w:r>
    </w:p>
    <w:p w14:paraId="09D7773F" w14:textId="1C1AB78B" w:rsidR="00C573C5" w:rsidRPr="00C573C5" w:rsidRDefault="00851E30" w:rsidP="00C573C5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C573C5" w:rsidRPr="000C64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573C5" w:rsidRPr="00C573C5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Фінансовому у</w:t>
      </w:r>
      <w:r w:rsidR="000C64BB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правлінню міської ради передбачи</w:t>
      </w:r>
      <w:r w:rsidR="00C573C5" w:rsidRPr="00C573C5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ти в міському бюджеті фінансування </w:t>
      </w:r>
      <w:r w:rsid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на</w:t>
      </w:r>
      <w:r w:rsidR="000C64BB" w:rsidRP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проведення заходів</w:t>
      </w:r>
      <w:r w:rsid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>,</w:t>
      </w:r>
      <w:r w:rsidR="000C64BB" w:rsidRPr="000C64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uk-UA"/>
        </w:rPr>
        <w:t xml:space="preserve"> згідно з Програмою</w:t>
      </w:r>
      <w:r w:rsidR="000C64BB">
        <w:rPr>
          <w:color w:val="111111"/>
          <w:sz w:val="28"/>
          <w:szCs w:val="28"/>
          <w:shd w:val="clear" w:color="auto" w:fill="FFFFFF"/>
          <w:lang w:val="uk-UA"/>
        </w:rPr>
        <w:t>.</w:t>
      </w:r>
    </w:p>
    <w:p w14:paraId="2A066CDA" w14:textId="42D823A1" w:rsidR="00C573C5" w:rsidRPr="00C573C5" w:rsidRDefault="00851E30" w:rsidP="00C573C5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C573C5" w:rsidRPr="00C573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573C5" w:rsidRPr="00C573C5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Контроль за виконанням  рішення покласти на постійну комісію міської ради з питань освіти, культури, духовності, молоді, спорту, захисту культурної та історичної спадщини, засобів масової інформації.</w:t>
      </w:r>
    </w:p>
    <w:p w14:paraId="538AAD2D" w14:textId="77777777" w:rsidR="00C573C5" w:rsidRDefault="00C573C5" w:rsidP="00C573C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A228A37" w14:textId="77777777" w:rsidR="00C573C5" w:rsidRDefault="00C573C5" w:rsidP="00C573C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65D55A" w14:textId="77777777" w:rsidR="002F56BE" w:rsidRPr="00C573C5" w:rsidRDefault="002F56BE" w:rsidP="00C573C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BA3F6A" w14:textId="17C973C4" w:rsidR="00EC406D" w:rsidRPr="00EC406D" w:rsidRDefault="00EC406D" w:rsidP="00EC406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40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EC40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40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40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40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40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40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14:paraId="54DAB793" w14:textId="65C15F16" w:rsidR="002F56BE" w:rsidRDefault="002F56BE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14:paraId="2C02C58B" w14:textId="77777777" w:rsidR="00EC406D" w:rsidRPr="00EC406D" w:rsidRDefault="00EC406D" w:rsidP="00EC406D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EC406D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lastRenderedPageBreak/>
        <w:t>Додаток</w:t>
      </w:r>
    </w:p>
    <w:p w14:paraId="01612DA8" w14:textId="77777777" w:rsidR="00EC406D" w:rsidRPr="00EC406D" w:rsidRDefault="00EC406D" w:rsidP="00EC406D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 w:rsidRPr="00EC406D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до рішення міської ради</w:t>
      </w:r>
    </w:p>
    <w:p w14:paraId="08213670" w14:textId="606C04D6" w:rsidR="00EC406D" w:rsidRPr="00EC406D" w:rsidRDefault="001D2C17" w:rsidP="00EC406D">
      <w:pPr>
        <w:spacing w:after="0" w:line="240" w:lineRule="auto"/>
        <w:ind w:left="623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28</w:t>
      </w:r>
      <w:r w:rsidR="00EC406D" w:rsidRPr="00EC406D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.05.2021 №9-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/>
        </w:rPr>
        <w:t>5</w:t>
      </w:r>
    </w:p>
    <w:p w14:paraId="705BB119" w14:textId="77777777" w:rsidR="008652B7" w:rsidRPr="008652B7" w:rsidRDefault="008652B7" w:rsidP="008652B7">
      <w:pPr>
        <w:tabs>
          <w:tab w:val="left" w:pos="8931"/>
        </w:tabs>
        <w:spacing w:after="0" w:line="240" w:lineRule="auto"/>
        <w:ind w:right="707"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14:paraId="65DE9681" w14:textId="22910C38" w:rsidR="008652B7" w:rsidRPr="008652B7" w:rsidRDefault="008652B7" w:rsidP="00865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ПРОГРАМА</w:t>
      </w:r>
    </w:p>
    <w:p w14:paraId="7B58B714" w14:textId="0816C3EF" w:rsidR="008652B7" w:rsidRPr="008652B7" w:rsidRDefault="008652B7" w:rsidP="00865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2B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  <w:lang w:val="uk-UA"/>
        </w:rPr>
        <w:t>оздоровлення та відпочинку дітей на 2021</w:t>
      </w:r>
      <w:r w:rsidRPr="008652B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-2025 </w:t>
      </w:r>
      <w:r w:rsidRPr="008652B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  <w:lang w:val="uk-UA"/>
        </w:rPr>
        <w:t>роки</w:t>
      </w:r>
    </w:p>
    <w:p w14:paraId="31517658" w14:textId="77777777" w:rsidR="008652B7" w:rsidRDefault="008652B7" w:rsidP="00865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35D78D" w14:textId="77777777" w:rsidR="008652B7" w:rsidRPr="008652B7" w:rsidRDefault="008652B7" w:rsidP="008652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І</w:t>
      </w:r>
      <w:r w:rsidRPr="008652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ПАСПОРТ ПРОГРАМИ</w:t>
      </w:r>
    </w:p>
    <w:p w14:paraId="359AFDF0" w14:textId="77777777" w:rsidR="008652B7" w:rsidRPr="008652B7" w:rsidRDefault="008652B7" w:rsidP="00865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32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6" w:space="0" w:color="C0C0C0"/>
          <w:insideV w:val="single" w:sz="6" w:space="0" w:color="C0C0C0"/>
        </w:tblBorders>
        <w:tblLook w:val="01E0" w:firstRow="1" w:lastRow="1" w:firstColumn="1" w:lastColumn="1" w:noHBand="0" w:noVBand="0"/>
      </w:tblPr>
      <w:tblGrid>
        <w:gridCol w:w="516"/>
        <w:gridCol w:w="3420"/>
        <w:gridCol w:w="5386"/>
      </w:tblGrid>
      <w:tr w:rsidR="008652B7" w:rsidRPr="008652B7" w14:paraId="3D82DD18" w14:textId="77777777" w:rsidTr="00CB1A7C">
        <w:tc>
          <w:tcPr>
            <w:tcW w:w="516" w:type="dxa"/>
          </w:tcPr>
          <w:p w14:paraId="160C9F21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20" w:type="dxa"/>
          </w:tcPr>
          <w:p w14:paraId="7D417EA4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Програми</w:t>
            </w:r>
          </w:p>
        </w:tc>
        <w:tc>
          <w:tcPr>
            <w:tcW w:w="5386" w:type="dxa"/>
          </w:tcPr>
          <w:p w14:paraId="54A4489F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Програма оздоровлення та відпочинку дітей на 2021- 2025 роки </w:t>
            </w:r>
          </w:p>
        </w:tc>
      </w:tr>
      <w:tr w:rsidR="008652B7" w:rsidRPr="008652B7" w14:paraId="0329C854" w14:textId="77777777" w:rsidTr="00CB1A7C">
        <w:tc>
          <w:tcPr>
            <w:tcW w:w="516" w:type="dxa"/>
          </w:tcPr>
          <w:p w14:paraId="6068B9AF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20" w:type="dxa"/>
          </w:tcPr>
          <w:p w14:paraId="2CA851DB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Підстава для розроблення</w:t>
            </w:r>
          </w:p>
        </w:tc>
        <w:tc>
          <w:tcPr>
            <w:tcW w:w="5386" w:type="dxa"/>
          </w:tcPr>
          <w:p w14:paraId="50590BE2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Закони України «Про місцеве самоврядування в Україні», «Про оздоровлення та відпочинок дітей», «Про охорону дитинства»</w:t>
            </w:r>
          </w:p>
        </w:tc>
      </w:tr>
      <w:tr w:rsidR="008652B7" w:rsidRPr="001D2C17" w14:paraId="71D3465A" w14:textId="77777777" w:rsidTr="00CB1A7C">
        <w:tc>
          <w:tcPr>
            <w:tcW w:w="516" w:type="dxa"/>
          </w:tcPr>
          <w:p w14:paraId="74F6EF37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20" w:type="dxa"/>
          </w:tcPr>
          <w:p w14:paraId="404413BC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386" w:type="dxa"/>
          </w:tcPr>
          <w:p w14:paraId="0EB5DC5B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 Звенигородської</w:t>
            </w: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</w:tr>
      <w:tr w:rsidR="008652B7" w:rsidRPr="001D2C17" w14:paraId="3B841141" w14:textId="77777777" w:rsidTr="00CB1A7C">
        <w:tc>
          <w:tcPr>
            <w:tcW w:w="516" w:type="dxa"/>
          </w:tcPr>
          <w:p w14:paraId="513EECD8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20" w:type="dxa"/>
          </w:tcPr>
          <w:p w14:paraId="761107F0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386" w:type="dxa"/>
          </w:tcPr>
          <w:p w14:paraId="066A6A7E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 Звенигородської</w:t>
            </w: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</w:tr>
      <w:tr w:rsidR="008652B7" w:rsidRPr="001D2C17" w14:paraId="5242BC6D" w14:textId="77777777" w:rsidTr="00CB1A7C">
        <w:tc>
          <w:tcPr>
            <w:tcW w:w="516" w:type="dxa"/>
          </w:tcPr>
          <w:p w14:paraId="5496CE44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420" w:type="dxa"/>
          </w:tcPr>
          <w:p w14:paraId="3873F6DF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</w:t>
            </w:r>
          </w:p>
        </w:tc>
        <w:tc>
          <w:tcPr>
            <w:tcW w:w="5386" w:type="dxa"/>
          </w:tcPr>
          <w:p w14:paraId="53D29FA1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 Звенигородської</w:t>
            </w: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</w:tr>
      <w:tr w:rsidR="008652B7" w:rsidRPr="001D2C17" w14:paraId="07F393DA" w14:textId="77777777" w:rsidTr="00CB1A7C">
        <w:tc>
          <w:tcPr>
            <w:tcW w:w="516" w:type="dxa"/>
          </w:tcPr>
          <w:p w14:paraId="654392BD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420" w:type="dxa"/>
          </w:tcPr>
          <w:p w14:paraId="6C614123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386" w:type="dxa"/>
          </w:tcPr>
          <w:p w14:paraId="6A0CCBCE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 Звенигородської</w:t>
            </w: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ради, заклади загальної середньої освіти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Звенигородської</w:t>
            </w: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 </w:t>
            </w:r>
          </w:p>
        </w:tc>
      </w:tr>
      <w:tr w:rsidR="008652B7" w:rsidRPr="008652B7" w14:paraId="539BF0AD" w14:textId="77777777" w:rsidTr="00CB1A7C">
        <w:tc>
          <w:tcPr>
            <w:tcW w:w="516" w:type="dxa"/>
          </w:tcPr>
          <w:p w14:paraId="267BC8E5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420" w:type="dxa"/>
          </w:tcPr>
          <w:p w14:paraId="75D6C398" w14:textId="77777777" w:rsidR="008652B7" w:rsidRPr="008652B7" w:rsidRDefault="008652B7" w:rsidP="00865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 реалізації</w:t>
            </w:r>
          </w:p>
        </w:tc>
        <w:tc>
          <w:tcPr>
            <w:tcW w:w="5386" w:type="dxa"/>
          </w:tcPr>
          <w:p w14:paraId="4B1A8638" w14:textId="77777777" w:rsidR="008652B7" w:rsidRPr="008652B7" w:rsidRDefault="008652B7" w:rsidP="008652B7">
            <w:pPr>
              <w:tabs>
                <w:tab w:val="left" w:pos="11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652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2021-2025 роки</w:t>
            </w:r>
          </w:p>
        </w:tc>
      </w:tr>
    </w:tbl>
    <w:p w14:paraId="206D10FD" w14:textId="77777777" w:rsidR="008652B7" w:rsidRDefault="008652B7" w:rsidP="008652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C0C0"/>
          <w:sz w:val="24"/>
          <w:szCs w:val="24"/>
          <w:lang w:val="uk-UA" w:eastAsia="ru-RU"/>
        </w:rPr>
      </w:pPr>
    </w:p>
    <w:p w14:paraId="13318238" w14:textId="77777777" w:rsidR="008652B7" w:rsidRPr="008652B7" w:rsidRDefault="008652B7" w:rsidP="008652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C0C0"/>
          <w:sz w:val="24"/>
          <w:szCs w:val="24"/>
          <w:lang w:val="uk-UA" w:eastAsia="ru-RU"/>
        </w:rPr>
      </w:pPr>
    </w:p>
    <w:p w14:paraId="6D5D5CAF" w14:textId="77777777" w:rsidR="008652B7" w:rsidRDefault="008652B7" w:rsidP="008652B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Визначення проблеми, на розв’язання якої спрямована Програма</w:t>
      </w:r>
    </w:p>
    <w:p w14:paraId="3511CEFB" w14:textId="77777777" w:rsidR="008652B7" w:rsidRPr="008652B7" w:rsidRDefault="008652B7" w:rsidP="008652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Одним із найважливіших завдань у сфері соціального захисту дітей є реалізація їх права на оздоровлення та відпочинок, стовідсоткове охоплення організованими формами оздоровлення дітей, що потребують особливої соціальної уваги та підтримки.</w:t>
      </w:r>
    </w:p>
    <w:p w14:paraId="073E31FA" w14:textId="77777777" w:rsidR="008652B7" w:rsidRPr="008652B7" w:rsidRDefault="008652B7" w:rsidP="008652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складної та небезпечної ситуації, що склалася на сході країни у зв’язку з проведенням антитерористичної операції, прогнозованим є розшире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 переліку категорій дітей та</w:t>
      </w: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відповідно, зростання потреби у бюджетному оздоровленні.</w:t>
      </w:r>
    </w:p>
    <w:p w14:paraId="780FFF89" w14:textId="77777777" w:rsidR="008652B7" w:rsidRPr="008652B7" w:rsidRDefault="008652B7" w:rsidP="008652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Особливого значення сьогодні набуло питання національно-патріотичного виховання дітей в закладах оздоровлення та відпочинку, дотримання вимог чинного законодавства у сфері пожежної безпеки та санітарно-гігієнічних вимог, проведення сучасних виховних заходів та їх методичне наповнення, а також використання сучасних підходів до просування оздоровчих послуг на відповідному ринку. </w:t>
      </w:r>
    </w:p>
    <w:p w14:paraId="18CB220F" w14:textId="77777777" w:rsidR="008652B7" w:rsidRPr="008652B7" w:rsidRDefault="008652B7" w:rsidP="008652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Нагальним є питання організації виховного процесу та дозвілля в закладах оздоровлення та відпочинку. З метою вдосконалення роботи в цьому напрямку необхідно забезпечити дитячі заклади оздоровлення та відпочинку сучасною методикою проведення змістовного дозвілля, вжити заходів щодо поліпшення </w:t>
      </w: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виховної, культурно-масової та фізкультурно-спортивної роботи з дітьми під час літніх канікул. Зважаючи на ряд негативних явищ у підлітковому та молодіжному середовищі (тютюнопаління, алкоголізм, наркоманія), особливістю відпочинку та оздоровлення молоді має стати формування навичок здорового способу життя.</w:t>
      </w:r>
    </w:p>
    <w:p w14:paraId="43E65385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61EE663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ІІІ. Мета Програми</w:t>
      </w:r>
    </w:p>
    <w:p w14:paraId="1A795256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створення належних умов для оздоровлення та повноцінного відпочинку дітей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Звенигородської міської ради</w:t>
      </w: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потребують особливої соціальної уваги та підтримки;</w:t>
      </w:r>
    </w:p>
    <w:p w14:paraId="3B587626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збільшення кількості дітей, охоплених організованими формами відпочинку та оздоровлення.</w:t>
      </w:r>
    </w:p>
    <w:p w14:paraId="4BB95F87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повноцінного оздоровлення та відпочинку та зміцнення здоров'я дітей;</w:t>
      </w:r>
    </w:p>
    <w:p w14:paraId="2192A213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Реалізація Програми </w:t>
      </w:r>
      <w:proofErr w:type="spellStart"/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надасть</w:t>
      </w:r>
      <w:proofErr w:type="spellEnd"/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можливість забезпечити ефективне проведення </w:t>
      </w:r>
      <w:proofErr w:type="spellStart"/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оздоровчо</w:t>
      </w:r>
      <w:proofErr w:type="spellEnd"/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-відпочинкової кампанії у 2021-2025 роках, а також забезпечити відкритий, об’єктивний і прозорий підбір та направлення дітей до закладів оздоровлення області та України.</w:t>
      </w:r>
    </w:p>
    <w:p w14:paraId="11607930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15E873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ІV. Обґрунтування шляхів і засобів розв’язання</w:t>
      </w:r>
    </w:p>
    <w:p w14:paraId="0C835E98" w14:textId="77777777" w:rsidR="008652B7" w:rsidRDefault="008652B7" w:rsidP="00865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проблеми, обсяги фінансування</w:t>
      </w:r>
    </w:p>
    <w:p w14:paraId="2D8C1482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цієї Програми дозволить поступово вирішити проблеми у сфері оздоровлення та відпочинку дітей.</w:t>
      </w:r>
    </w:p>
    <w:p w14:paraId="71FB9252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передбачає здійснити комплекс заходів щодо створення умов для належної організації оздоровлення і відпочинку дітей шляхом:</w:t>
      </w:r>
    </w:p>
    <w:p w14:paraId="5B293E7C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забезпечення належних умов функціонування дитячих закладів оздоровлення та відпочинку;</w:t>
      </w:r>
    </w:p>
    <w:p w14:paraId="584F0E10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придбання путівок до дитячих закладів оздоровлення та відпочинку за рахунок коштів місцевого бюджету;</w:t>
      </w:r>
    </w:p>
    <w:p w14:paraId="6BDB4EAE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Програма розроблена на 2021- 2025 роки.</w:t>
      </w:r>
    </w:p>
    <w:p w14:paraId="5766655E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Обсяг коштів на оздоровлення визначається щорічно під час формування міського бюджету, виходячи з конкретних завдань Програми та реальних фінансових можливостей бюджетів. Обсяг фінансування Програми в поточному бюджетному періоді може коригуватися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14:paraId="0E4BA03E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4F1CE1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V. Перелік завдань  Програми </w:t>
      </w:r>
    </w:p>
    <w:p w14:paraId="2413999D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2021-2025 років планується здійснити такі заходи:</w:t>
      </w:r>
    </w:p>
    <w:p w14:paraId="1EF8E684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забезпечення повноцінного оздоровлення та відпочинку дітей, які потребують особливої соціальної уваги та підтримки, шляхом придбання путівок до дитячих закладів оздоровлення та відпочинку області за рахунок коштів  місцевого бюджету;</w:t>
      </w:r>
    </w:p>
    <w:p w14:paraId="4DB01E8F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збільшення кількості дітей, охоплених організованими формами відпочинку та оздоровлення у таборах відпочинку з денним перебуванням дітей в закладах загальної середньої освіти </w:t>
      </w:r>
      <w:r w:rsidR="00BA7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Звенигородської</w:t>
      </w: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ради;</w:t>
      </w:r>
    </w:p>
    <w:p w14:paraId="78912E29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створення умов для зміцнення фізичного та психічного здоров'я дітей;</w:t>
      </w:r>
    </w:p>
    <w:p w14:paraId="74A4CF68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формування та пропаганда здорового і безпечного способу життя;</w:t>
      </w:r>
    </w:p>
    <w:p w14:paraId="71B5B400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покращення стану матеріально-технічної бази дитячих закладів оздоровлення і відпочинку;</w:t>
      </w:r>
    </w:p>
    <w:p w14:paraId="62C76181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підвищення рівня кваліфікації кадрів дитячих закладів оздоровлення та відпочинку.</w:t>
      </w:r>
    </w:p>
    <w:p w14:paraId="15F4754C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E449982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VI. Напрями діяльності та заходи Програми</w:t>
      </w:r>
    </w:p>
    <w:p w14:paraId="08C1F336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Напрями діяльності та заходи програми викладені у додатку 2 до Програми.</w:t>
      </w:r>
    </w:p>
    <w:p w14:paraId="139C1013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2157E1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VIІ. Координація та контроль за ходом виконання Програми</w:t>
      </w:r>
    </w:p>
    <w:p w14:paraId="4B354EAB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8652B7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Функції з координації виконання заходів Програми покладаються на відділ освіти</w:t>
      </w:r>
      <w:r w:rsidR="00BA7C79" w:rsidRPr="00BA7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7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Звенигородської</w:t>
      </w:r>
      <w:r w:rsidR="00BA7C79"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8652B7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.</w:t>
      </w:r>
    </w:p>
    <w:p w14:paraId="5717E098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8652B7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Контроль за виконанням заходів Програми покладається на </w:t>
      </w: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комісію </w:t>
      </w:r>
      <w:r w:rsidR="00BA7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Звенигородської</w:t>
      </w:r>
      <w:r w:rsidR="00BA7C79"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</w:t>
      </w:r>
      <w:r w:rsidRPr="008652B7">
        <w:rPr>
          <w:rFonts w:ascii="Times New Roman" w:eastAsia="Times New Roman" w:hAnsi="Times New Roman" w:cs="Times New Roman"/>
          <w:sz w:val="28"/>
          <w:szCs w:val="32"/>
          <w:lang w:val="uk-UA" w:eastAsia="ru-RU"/>
        </w:rPr>
        <w:t>охорони здоров'я та соціального захисту населення, охорони здоров'я, материнства та дитинства, освіти, культури, фізкультури та спорту, молодіжної політики, засобів масової інформації.</w:t>
      </w:r>
    </w:p>
    <w:p w14:paraId="4A100554" w14:textId="77777777" w:rsidR="008652B7" w:rsidRPr="008652B7" w:rsidRDefault="008652B7" w:rsidP="008652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Відповідальним виконавцям забезпечити виконання заходів Програми та про виконану роботу інформувати на засіданні постійної комісії з питань</w:t>
      </w:r>
      <w:r w:rsidRPr="008652B7">
        <w:rPr>
          <w:rFonts w:ascii="Times New Roman" w:eastAsia="Times New Roman" w:hAnsi="Times New Roman" w:cs="Times New Roman"/>
          <w:sz w:val="28"/>
          <w:szCs w:val="32"/>
          <w:lang w:val="uk-UA" w:eastAsia="ru-RU"/>
        </w:rPr>
        <w:t xml:space="preserve"> охорони здоров'я та соціального захисту населення, охорони здоров'я, материнства та дитинства , освіти, культури, фізкультури та спорту, молодіжної політики, засобів масової інформації</w:t>
      </w:r>
      <w:r w:rsidRPr="008652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не менше одного разу на рік на сесії міської ради.</w:t>
      </w:r>
    </w:p>
    <w:p w14:paraId="63A946BF" w14:textId="77777777" w:rsidR="005327A8" w:rsidRDefault="005327A8">
      <w:pPr>
        <w:rPr>
          <w:rFonts w:ascii="Times New Roman" w:hAnsi="Times New Roman" w:cs="Times New Roman"/>
          <w:lang w:val="uk-UA"/>
        </w:rPr>
      </w:pPr>
    </w:p>
    <w:p w14:paraId="700C086B" w14:textId="77777777" w:rsidR="005327A8" w:rsidRDefault="005327A8">
      <w:pPr>
        <w:rPr>
          <w:rFonts w:ascii="Times New Roman" w:hAnsi="Times New Roman" w:cs="Times New Roman"/>
          <w:lang w:val="uk-UA"/>
        </w:rPr>
      </w:pPr>
    </w:p>
    <w:p w14:paraId="2070A6B5" w14:textId="77777777" w:rsidR="00851E30" w:rsidRPr="00814ACA" w:rsidRDefault="00851E30" w:rsidP="00851E30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14:paraId="1302290E" w14:textId="77777777" w:rsidR="005327A8" w:rsidRDefault="005327A8">
      <w:pPr>
        <w:rPr>
          <w:rFonts w:ascii="Times New Roman" w:hAnsi="Times New Roman" w:cs="Times New Roman"/>
          <w:lang w:val="uk-UA"/>
        </w:rPr>
      </w:pPr>
    </w:p>
    <w:p w14:paraId="54EDB96E" w14:textId="29665282" w:rsidR="00E9310C" w:rsidRPr="00B53CB5" w:rsidRDefault="005327A8" w:rsidP="00732566">
      <w:pPr>
        <w:spacing w:after="0"/>
        <w:ind w:left="6379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  <w:r w:rsidR="00E9310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lastRenderedPageBreak/>
        <w:t>Д</w:t>
      </w:r>
      <w:r w:rsidRPr="005327A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одаток 1</w:t>
      </w:r>
    </w:p>
    <w:p w14:paraId="4ACB8B01" w14:textId="7BDFE131" w:rsidR="005327A8" w:rsidRPr="005327A8" w:rsidRDefault="005327A8" w:rsidP="00732566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Програми оздоровлення та відпочинку дітей на 2021-2025 роки</w:t>
      </w:r>
    </w:p>
    <w:p w14:paraId="7DA0887D" w14:textId="77777777" w:rsidR="005327A8" w:rsidRDefault="005327A8" w:rsidP="005327A8">
      <w:pPr>
        <w:autoSpaceDE w:val="0"/>
        <w:autoSpaceDN w:val="0"/>
        <w:adjustRightInd w:val="0"/>
        <w:spacing w:after="0" w:line="240" w:lineRule="auto"/>
        <w:ind w:firstLine="10620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14:paraId="20681BA3" w14:textId="77777777" w:rsidR="00E01A32" w:rsidRPr="005327A8" w:rsidRDefault="00E01A32" w:rsidP="005327A8">
      <w:pPr>
        <w:autoSpaceDE w:val="0"/>
        <w:autoSpaceDN w:val="0"/>
        <w:adjustRightInd w:val="0"/>
        <w:spacing w:after="0" w:line="240" w:lineRule="auto"/>
        <w:ind w:firstLine="10620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14:paraId="12A12F87" w14:textId="77777777" w:rsidR="005327A8" w:rsidRPr="005327A8" w:rsidRDefault="005327A8" w:rsidP="00532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A91B4B" w14:textId="77777777" w:rsidR="005327A8" w:rsidRDefault="005327A8" w:rsidP="00532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327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Орієнтовне ресурсне забезпечення Програми</w:t>
      </w:r>
    </w:p>
    <w:p w14:paraId="0E88F081" w14:textId="77777777" w:rsidR="00CE6B5F" w:rsidRDefault="00CE6B5F" w:rsidP="00532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67F39B0" w14:textId="77777777" w:rsidR="00CE6B5F" w:rsidRPr="00B53CB5" w:rsidRDefault="00CE6B5F" w:rsidP="005327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53CB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Придбання путівок для категорійних дітей</w:t>
      </w:r>
    </w:p>
    <w:p w14:paraId="49D4F0F3" w14:textId="77777777" w:rsidR="005327A8" w:rsidRPr="005327A8" w:rsidRDefault="005327A8" w:rsidP="005327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92C7638" w14:textId="77777777" w:rsidR="005327A8" w:rsidRPr="005327A8" w:rsidRDefault="005327A8" w:rsidP="00E931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27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</w:t>
      </w:r>
      <w:r w:rsidR="00CE6B5F" w:rsidRPr="00CE6B5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750 </w:t>
      </w:r>
      <w:r w:rsidRPr="005327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 грн.</w:t>
      </w:r>
    </w:p>
    <w:p w14:paraId="09BFF0F4" w14:textId="77777777" w:rsidR="005327A8" w:rsidRPr="005327A8" w:rsidRDefault="005327A8" w:rsidP="00532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3"/>
        <w:gridCol w:w="2622"/>
        <w:gridCol w:w="2682"/>
      </w:tblGrid>
      <w:tr w:rsidR="005327A8" w:rsidRPr="005327A8" w14:paraId="615DC380" w14:textId="77777777" w:rsidTr="00CB1A7C">
        <w:trPr>
          <w:jc w:val="center"/>
        </w:trPr>
        <w:tc>
          <w:tcPr>
            <w:tcW w:w="3413" w:type="dxa"/>
            <w:vMerge w:val="restart"/>
          </w:tcPr>
          <w:p w14:paraId="238B735F" w14:textId="77777777" w:rsidR="005327A8" w:rsidRP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Обсяг коштів, які</w:t>
            </w:r>
          </w:p>
          <w:p w14:paraId="37D5B5DD" w14:textId="77777777" w:rsid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пропонується залучити до виконання Програми</w:t>
            </w:r>
          </w:p>
          <w:p w14:paraId="1CAEBB86" w14:textId="77777777" w:rsidR="00CE6B5F" w:rsidRPr="005327A8" w:rsidRDefault="00CE6B5F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(по роках)</w:t>
            </w:r>
          </w:p>
        </w:tc>
        <w:tc>
          <w:tcPr>
            <w:tcW w:w="5304" w:type="dxa"/>
            <w:gridSpan w:val="2"/>
          </w:tcPr>
          <w:p w14:paraId="765CCE28" w14:textId="77777777" w:rsidR="005327A8" w:rsidRP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Перелік бюджетів, які беруть участь у виконанні програми</w:t>
            </w:r>
          </w:p>
        </w:tc>
      </w:tr>
      <w:tr w:rsidR="005327A8" w:rsidRPr="005327A8" w14:paraId="02D17185" w14:textId="77777777" w:rsidTr="00CB1A7C">
        <w:trPr>
          <w:jc w:val="center"/>
        </w:trPr>
        <w:tc>
          <w:tcPr>
            <w:tcW w:w="3413" w:type="dxa"/>
            <w:vMerge/>
          </w:tcPr>
          <w:p w14:paraId="6521DFC9" w14:textId="77777777" w:rsidR="005327A8" w:rsidRP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622" w:type="dxa"/>
          </w:tcPr>
          <w:p w14:paraId="5F931D80" w14:textId="77777777" w:rsidR="005327A8" w:rsidRP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2682" w:type="dxa"/>
          </w:tcPr>
          <w:p w14:paraId="29DF9E87" w14:textId="77777777" w:rsidR="005327A8" w:rsidRP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ІІ</w:t>
            </w:r>
          </w:p>
        </w:tc>
      </w:tr>
      <w:tr w:rsidR="005327A8" w:rsidRPr="005327A8" w14:paraId="79F3DE86" w14:textId="77777777" w:rsidTr="00CB1A7C">
        <w:trPr>
          <w:jc w:val="center"/>
        </w:trPr>
        <w:tc>
          <w:tcPr>
            <w:tcW w:w="3413" w:type="dxa"/>
            <w:vMerge/>
          </w:tcPr>
          <w:p w14:paraId="37FCB1F1" w14:textId="77777777" w:rsidR="005327A8" w:rsidRPr="005327A8" w:rsidRDefault="005327A8" w:rsidP="00532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622" w:type="dxa"/>
          </w:tcPr>
          <w:p w14:paraId="74432DFC" w14:textId="77777777" w:rsidR="005327A8" w:rsidRP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2682" w:type="dxa"/>
          </w:tcPr>
          <w:p w14:paraId="50481FAC" w14:textId="77777777" w:rsidR="005327A8" w:rsidRPr="005327A8" w:rsidRDefault="005327A8" w:rsidP="00532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кошти, не заборонені чинним законодавством</w:t>
            </w:r>
          </w:p>
        </w:tc>
      </w:tr>
      <w:tr w:rsidR="005327A8" w:rsidRPr="005327A8" w14:paraId="611E46A0" w14:textId="77777777" w:rsidTr="00B53CB5">
        <w:trPr>
          <w:trHeight w:val="348"/>
          <w:jc w:val="center"/>
        </w:trPr>
        <w:tc>
          <w:tcPr>
            <w:tcW w:w="3413" w:type="dxa"/>
          </w:tcPr>
          <w:p w14:paraId="1BACC11B" w14:textId="77777777" w:rsidR="005327A8" w:rsidRPr="00B53CB5" w:rsidRDefault="00CE6B5F" w:rsidP="00CE6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2622" w:type="dxa"/>
          </w:tcPr>
          <w:p w14:paraId="4D78D730" w14:textId="77777777" w:rsidR="005327A8" w:rsidRPr="00B53CB5" w:rsidRDefault="00CE6B5F" w:rsidP="00CE6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150.000</w:t>
            </w:r>
            <w:r w:rsidR="00B53CB5"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грн.</w:t>
            </w:r>
          </w:p>
        </w:tc>
        <w:tc>
          <w:tcPr>
            <w:tcW w:w="2682" w:type="dxa"/>
          </w:tcPr>
          <w:p w14:paraId="2FE436FD" w14:textId="77777777" w:rsidR="005327A8" w:rsidRPr="00B53CB5" w:rsidRDefault="005327A8" w:rsidP="00532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5C05D0DF" w14:textId="77777777" w:rsidTr="00B53CB5">
        <w:trPr>
          <w:trHeight w:val="348"/>
          <w:jc w:val="center"/>
        </w:trPr>
        <w:tc>
          <w:tcPr>
            <w:tcW w:w="3413" w:type="dxa"/>
          </w:tcPr>
          <w:p w14:paraId="6188433C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622" w:type="dxa"/>
          </w:tcPr>
          <w:p w14:paraId="43885034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150.000 грн.</w:t>
            </w:r>
          </w:p>
        </w:tc>
        <w:tc>
          <w:tcPr>
            <w:tcW w:w="2682" w:type="dxa"/>
          </w:tcPr>
          <w:p w14:paraId="5F79BAF2" w14:textId="77777777" w:rsidR="0065044C" w:rsidRPr="00B53CB5" w:rsidRDefault="0065044C" w:rsidP="00532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6D034B5C" w14:textId="77777777" w:rsidTr="00B53CB5">
        <w:trPr>
          <w:trHeight w:val="348"/>
          <w:jc w:val="center"/>
        </w:trPr>
        <w:tc>
          <w:tcPr>
            <w:tcW w:w="3413" w:type="dxa"/>
          </w:tcPr>
          <w:p w14:paraId="662AD79F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2622" w:type="dxa"/>
          </w:tcPr>
          <w:p w14:paraId="149EDC16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150.000 грн.</w:t>
            </w:r>
          </w:p>
        </w:tc>
        <w:tc>
          <w:tcPr>
            <w:tcW w:w="2682" w:type="dxa"/>
          </w:tcPr>
          <w:p w14:paraId="2D6DEBFE" w14:textId="77777777" w:rsidR="0065044C" w:rsidRPr="00B53CB5" w:rsidRDefault="0065044C" w:rsidP="00532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2366E772" w14:textId="77777777" w:rsidTr="00B53CB5">
        <w:trPr>
          <w:trHeight w:val="348"/>
          <w:jc w:val="center"/>
        </w:trPr>
        <w:tc>
          <w:tcPr>
            <w:tcW w:w="3413" w:type="dxa"/>
          </w:tcPr>
          <w:p w14:paraId="326EEB54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2622" w:type="dxa"/>
          </w:tcPr>
          <w:p w14:paraId="6446C65D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150.000 грн.</w:t>
            </w:r>
          </w:p>
        </w:tc>
        <w:tc>
          <w:tcPr>
            <w:tcW w:w="2682" w:type="dxa"/>
          </w:tcPr>
          <w:p w14:paraId="0A34B741" w14:textId="77777777" w:rsidR="0065044C" w:rsidRPr="00B53CB5" w:rsidRDefault="0065044C" w:rsidP="00532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0BC4259A" w14:textId="77777777" w:rsidTr="00B53CB5">
        <w:trPr>
          <w:trHeight w:val="348"/>
          <w:jc w:val="center"/>
        </w:trPr>
        <w:tc>
          <w:tcPr>
            <w:tcW w:w="3413" w:type="dxa"/>
          </w:tcPr>
          <w:p w14:paraId="3DC9C80C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2622" w:type="dxa"/>
          </w:tcPr>
          <w:p w14:paraId="010C40B7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150.000 грн.</w:t>
            </w:r>
          </w:p>
        </w:tc>
        <w:tc>
          <w:tcPr>
            <w:tcW w:w="2682" w:type="dxa"/>
          </w:tcPr>
          <w:p w14:paraId="4E1B637A" w14:textId="77777777" w:rsidR="0065044C" w:rsidRPr="00B53CB5" w:rsidRDefault="0065044C" w:rsidP="00532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14:paraId="7EE3418F" w14:textId="77777777" w:rsidR="001F5040" w:rsidRDefault="001F5040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6F570920" w14:textId="77777777" w:rsidR="00E9310C" w:rsidRPr="00B53CB5" w:rsidRDefault="00E9310C" w:rsidP="00B53C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9060C54" w14:textId="77777777" w:rsidR="00B53CB5" w:rsidRPr="00B53CB5" w:rsidRDefault="00B53CB5" w:rsidP="00B53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3CB5">
        <w:rPr>
          <w:rFonts w:ascii="Times New Roman" w:hAnsi="Times New Roman" w:cs="Times New Roman"/>
          <w:sz w:val="28"/>
          <w:szCs w:val="28"/>
          <w:lang w:val="uk-UA"/>
        </w:rPr>
        <w:t>Пришкільний табір оздоровлення та відпочинку,</w:t>
      </w:r>
    </w:p>
    <w:p w14:paraId="7813EE85" w14:textId="77777777" w:rsidR="00E9310C" w:rsidRPr="00B53CB5" w:rsidRDefault="00B53CB5" w:rsidP="00B53C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3CB5">
        <w:rPr>
          <w:rFonts w:ascii="Times New Roman" w:hAnsi="Times New Roman" w:cs="Times New Roman"/>
          <w:sz w:val="28"/>
          <w:szCs w:val="28"/>
          <w:lang w:val="uk-UA"/>
        </w:rPr>
        <w:t>харчування на 100 дітей</w:t>
      </w:r>
    </w:p>
    <w:p w14:paraId="2FB255D6" w14:textId="77777777" w:rsidR="00B53CB5" w:rsidRPr="00B53CB5" w:rsidRDefault="00B53CB5" w:rsidP="00B53C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203</w:t>
      </w:r>
      <w:r w:rsidRPr="00CE6B5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5327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 грн.</w:t>
      </w:r>
    </w:p>
    <w:p w14:paraId="6793AD69" w14:textId="77777777" w:rsidR="00E9310C" w:rsidRDefault="00E9310C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3"/>
        <w:gridCol w:w="2622"/>
        <w:gridCol w:w="2682"/>
      </w:tblGrid>
      <w:tr w:rsidR="00B53CB5" w:rsidRPr="005327A8" w14:paraId="07870DDF" w14:textId="77777777" w:rsidTr="00DB682E">
        <w:trPr>
          <w:jc w:val="center"/>
        </w:trPr>
        <w:tc>
          <w:tcPr>
            <w:tcW w:w="3413" w:type="dxa"/>
            <w:vMerge w:val="restart"/>
          </w:tcPr>
          <w:p w14:paraId="2770779A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Обсяг коштів, які</w:t>
            </w:r>
          </w:p>
          <w:p w14:paraId="20A91C59" w14:textId="77777777" w:rsidR="00B53CB5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пропонується залучити до виконання Програми</w:t>
            </w:r>
          </w:p>
          <w:p w14:paraId="12B14E2A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(по роках)</w:t>
            </w:r>
          </w:p>
        </w:tc>
        <w:tc>
          <w:tcPr>
            <w:tcW w:w="5304" w:type="dxa"/>
            <w:gridSpan w:val="2"/>
          </w:tcPr>
          <w:p w14:paraId="37104DD7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Перелік бюджетів, які беруть участь у виконанні програми</w:t>
            </w:r>
          </w:p>
        </w:tc>
      </w:tr>
      <w:tr w:rsidR="00B53CB5" w:rsidRPr="005327A8" w14:paraId="24BC6BA9" w14:textId="77777777" w:rsidTr="00DB682E">
        <w:trPr>
          <w:jc w:val="center"/>
        </w:trPr>
        <w:tc>
          <w:tcPr>
            <w:tcW w:w="3413" w:type="dxa"/>
            <w:vMerge/>
          </w:tcPr>
          <w:p w14:paraId="632BD28A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622" w:type="dxa"/>
          </w:tcPr>
          <w:p w14:paraId="2338F09F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2682" w:type="dxa"/>
          </w:tcPr>
          <w:p w14:paraId="5A73BA3C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ІІ</w:t>
            </w:r>
          </w:p>
        </w:tc>
      </w:tr>
      <w:tr w:rsidR="00B53CB5" w:rsidRPr="005327A8" w14:paraId="6D7DD8BC" w14:textId="77777777" w:rsidTr="00DB682E">
        <w:trPr>
          <w:jc w:val="center"/>
        </w:trPr>
        <w:tc>
          <w:tcPr>
            <w:tcW w:w="3413" w:type="dxa"/>
            <w:vMerge/>
          </w:tcPr>
          <w:p w14:paraId="6B7B0064" w14:textId="77777777" w:rsidR="00B53CB5" w:rsidRPr="005327A8" w:rsidRDefault="00B53CB5" w:rsidP="00DB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622" w:type="dxa"/>
          </w:tcPr>
          <w:p w14:paraId="68CAFFE6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2682" w:type="dxa"/>
          </w:tcPr>
          <w:p w14:paraId="4EC81942" w14:textId="77777777" w:rsidR="00B53CB5" w:rsidRPr="005327A8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32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кошти, не заборонені чинним законодавством</w:t>
            </w:r>
          </w:p>
        </w:tc>
      </w:tr>
      <w:tr w:rsidR="00B53CB5" w:rsidRPr="005327A8" w14:paraId="7868625D" w14:textId="77777777" w:rsidTr="0065044C">
        <w:trPr>
          <w:trHeight w:val="285"/>
          <w:jc w:val="center"/>
        </w:trPr>
        <w:tc>
          <w:tcPr>
            <w:tcW w:w="3413" w:type="dxa"/>
          </w:tcPr>
          <w:p w14:paraId="0FF08362" w14:textId="77777777" w:rsidR="00B53CB5" w:rsidRPr="00B53CB5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2622" w:type="dxa"/>
          </w:tcPr>
          <w:p w14:paraId="18ED0D69" w14:textId="77777777" w:rsidR="00B53CB5" w:rsidRPr="00B53CB5" w:rsidRDefault="00B53CB5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5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40.600 грн.</w:t>
            </w:r>
          </w:p>
        </w:tc>
        <w:tc>
          <w:tcPr>
            <w:tcW w:w="2682" w:type="dxa"/>
          </w:tcPr>
          <w:p w14:paraId="59284192" w14:textId="77777777" w:rsidR="00B53CB5" w:rsidRPr="00B53CB5" w:rsidRDefault="00B53CB5" w:rsidP="00DB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6A022FD4" w14:textId="77777777" w:rsidTr="0065044C">
        <w:trPr>
          <w:trHeight w:val="285"/>
          <w:jc w:val="center"/>
        </w:trPr>
        <w:tc>
          <w:tcPr>
            <w:tcW w:w="3413" w:type="dxa"/>
          </w:tcPr>
          <w:p w14:paraId="5792924E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2622" w:type="dxa"/>
          </w:tcPr>
          <w:p w14:paraId="2D039261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40.600 грн.</w:t>
            </w:r>
          </w:p>
        </w:tc>
        <w:tc>
          <w:tcPr>
            <w:tcW w:w="2682" w:type="dxa"/>
          </w:tcPr>
          <w:p w14:paraId="7D13571F" w14:textId="77777777" w:rsidR="0065044C" w:rsidRPr="00B53CB5" w:rsidRDefault="0065044C" w:rsidP="00DB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4A4C5D23" w14:textId="77777777" w:rsidTr="0065044C">
        <w:trPr>
          <w:trHeight w:val="285"/>
          <w:jc w:val="center"/>
        </w:trPr>
        <w:tc>
          <w:tcPr>
            <w:tcW w:w="3413" w:type="dxa"/>
          </w:tcPr>
          <w:p w14:paraId="70F1C3AF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2622" w:type="dxa"/>
          </w:tcPr>
          <w:p w14:paraId="05ED1174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40.600 грн.</w:t>
            </w:r>
          </w:p>
        </w:tc>
        <w:tc>
          <w:tcPr>
            <w:tcW w:w="2682" w:type="dxa"/>
          </w:tcPr>
          <w:p w14:paraId="72C352CC" w14:textId="77777777" w:rsidR="0065044C" w:rsidRPr="00B53CB5" w:rsidRDefault="0065044C" w:rsidP="00DB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03577D38" w14:textId="77777777" w:rsidTr="0065044C">
        <w:trPr>
          <w:trHeight w:val="285"/>
          <w:jc w:val="center"/>
        </w:trPr>
        <w:tc>
          <w:tcPr>
            <w:tcW w:w="3413" w:type="dxa"/>
          </w:tcPr>
          <w:p w14:paraId="6E9DD976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2622" w:type="dxa"/>
          </w:tcPr>
          <w:p w14:paraId="38AC643A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40.600 грн.</w:t>
            </w:r>
          </w:p>
        </w:tc>
        <w:tc>
          <w:tcPr>
            <w:tcW w:w="2682" w:type="dxa"/>
          </w:tcPr>
          <w:p w14:paraId="488DCF53" w14:textId="77777777" w:rsidR="0065044C" w:rsidRPr="00B53CB5" w:rsidRDefault="0065044C" w:rsidP="00DB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65044C" w:rsidRPr="005327A8" w14:paraId="10AE122D" w14:textId="77777777" w:rsidTr="0065044C">
        <w:trPr>
          <w:trHeight w:val="285"/>
          <w:jc w:val="center"/>
        </w:trPr>
        <w:tc>
          <w:tcPr>
            <w:tcW w:w="3413" w:type="dxa"/>
          </w:tcPr>
          <w:p w14:paraId="4E6B8D8F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2622" w:type="dxa"/>
          </w:tcPr>
          <w:p w14:paraId="0F2273FB" w14:textId="77777777" w:rsidR="0065044C" w:rsidRPr="00B53CB5" w:rsidRDefault="0065044C" w:rsidP="00DB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40.600 грн.</w:t>
            </w:r>
          </w:p>
        </w:tc>
        <w:tc>
          <w:tcPr>
            <w:tcW w:w="2682" w:type="dxa"/>
          </w:tcPr>
          <w:p w14:paraId="37C80D2C" w14:textId="77777777" w:rsidR="0065044C" w:rsidRPr="00B53CB5" w:rsidRDefault="0065044C" w:rsidP="00DB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14:paraId="00FBFCE0" w14:textId="77777777" w:rsidR="00B53CB5" w:rsidRDefault="00B53CB5" w:rsidP="00B53CB5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5E20DD83" w14:textId="77777777" w:rsidR="00B53CB5" w:rsidRDefault="00B53CB5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2DDED704" w14:textId="77777777" w:rsidR="00E9310C" w:rsidRPr="005327A8" w:rsidRDefault="00E9310C" w:rsidP="00E93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міської ради                                           Володимир НИЗЕНКО</w:t>
      </w:r>
    </w:p>
    <w:p w14:paraId="58EB6D06" w14:textId="77777777" w:rsidR="00E9310C" w:rsidRDefault="00E9310C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14:paraId="5AC25E56" w14:textId="77777777" w:rsidR="00E9310C" w:rsidRDefault="00E9310C" w:rsidP="001F5040">
      <w:pPr>
        <w:spacing w:after="0"/>
        <w:jc w:val="both"/>
        <w:rPr>
          <w:rFonts w:ascii="Times New Roman" w:hAnsi="Times New Roman" w:cs="Times New Roman"/>
          <w:lang w:val="uk-UA"/>
        </w:rPr>
        <w:sectPr w:rsidR="00E9310C" w:rsidSect="002F56B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BDE151B" w14:textId="3378DEEB" w:rsidR="00674D40" w:rsidRPr="00B53CB5" w:rsidRDefault="00674D40" w:rsidP="00674D40">
      <w:pPr>
        <w:spacing w:after="0"/>
        <w:ind w:left="11199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lastRenderedPageBreak/>
        <w:t>Додаток 2</w:t>
      </w:r>
    </w:p>
    <w:p w14:paraId="51DC70EB" w14:textId="77777777" w:rsidR="00674D40" w:rsidRPr="005327A8" w:rsidRDefault="00674D40" w:rsidP="00674D40">
      <w:pPr>
        <w:spacing w:after="0" w:line="240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Програми оздоровлення та відпочинку дітей на 2021-2025 роки</w:t>
      </w:r>
    </w:p>
    <w:p w14:paraId="4F81D471" w14:textId="77777777" w:rsidR="00E9310C" w:rsidRPr="00E9310C" w:rsidRDefault="00E9310C" w:rsidP="00E9310C">
      <w:pPr>
        <w:autoSpaceDE w:val="0"/>
        <w:autoSpaceDN w:val="0"/>
        <w:adjustRightInd w:val="0"/>
        <w:spacing w:after="0" w:line="240" w:lineRule="auto"/>
        <w:ind w:firstLine="10620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14:paraId="42BFCF4A" w14:textId="77777777" w:rsidR="00E9310C" w:rsidRPr="00E9310C" w:rsidRDefault="00E9310C" w:rsidP="00E9310C">
      <w:pPr>
        <w:spacing w:after="0" w:line="240" w:lineRule="auto"/>
        <w:ind w:firstLine="106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14:paraId="5380145C" w14:textId="77777777" w:rsidR="00E9310C" w:rsidRPr="00E9310C" w:rsidRDefault="00E9310C" w:rsidP="00E93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931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Напрямки діяльності та основні заходи Програми оздоровлення та відпочинку дітей</w:t>
      </w:r>
    </w:p>
    <w:p w14:paraId="7399FC63" w14:textId="77777777" w:rsidR="00E9310C" w:rsidRPr="00E9310C" w:rsidRDefault="00E9310C" w:rsidP="00E93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931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 2021-2025 роки </w:t>
      </w:r>
    </w:p>
    <w:p w14:paraId="7574628A" w14:textId="77777777" w:rsidR="00E9310C" w:rsidRDefault="00E9310C" w:rsidP="00E93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14:paraId="0CF53CA6" w14:textId="77777777" w:rsidR="00B53CB5" w:rsidRPr="00E9310C" w:rsidRDefault="00B53CB5" w:rsidP="00E93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456"/>
        <w:gridCol w:w="1134"/>
        <w:gridCol w:w="4820"/>
        <w:gridCol w:w="1701"/>
        <w:gridCol w:w="2051"/>
      </w:tblGrid>
      <w:tr w:rsidR="00E9310C" w:rsidRPr="001D2C17" w14:paraId="4F928AD9" w14:textId="77777777" w:rsidTr="00CB1A7C">
        <w:trPr>
          <w:trHeight w:val="920"/>
          <w:jc w:val="center"/>
        </w:trPr>
        <w:tc>
          <w:tcPr>
            <w:tcW w:w="468" w:type="dxa"/>
          </w:tcPr>
          <w:p w14:paraId="3724712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</w:t>
            </w:r>
          </w:p>
          <w:p w14:paraId="0C162F54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3456" w:type="dxa"/>
          </w:tcPr>
          <w:p w14:paraId="4A225F8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Перелік заходів Програми</w:t>
            </w:r>
          </w:p>
        </w:tc>
        <w:tc>
          <w:tcPr>
            <w:tcW w:w="1134" w:type="dxa"/>
          </w:tcPr>
          <w:p w14:paraId="23B8098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Строк</w:t>
            </w:r>
          </w:p>
          <w:p w14:paraId="66532696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виконання заходу</w:t>
            </w:r>
          </w:p>
        </w:tc>
        <w:tc>
          <w:tcPr>
            <w:tcW w:w="4820" w:type="dxa"/>
          </w:tcPr>
          <w:p w14:paraId="1EFC2375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Виконавці</w:t>
            </w:r>
          </w:p>
        </w:tc>
        <w:tc>
          <w:tcPr>
            <w:tcW w:w="1701" w:type="dxa"/>
          </w:tcPr>
          <w:p w14:paraId="49E9069C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Джерела</w:t>
            </w:r>
          </w:p>
          <w:p w14:paraId="0BAF76F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фінансування</w:t>
            </w:r>
          </w:p>
          <w:p w14:paraId="6574024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(бюджет)</w:t>
            </w:r>
          </w:p>
        </w:tc>
        <w:tc>
          <w:tcPr>
            <w:tcW w:w="2051" w:type="dxa"/>
          </w:tcPr>
          <w:p w14:paraId="2E8927A1" w14:textId="77777777" w:rsidR="00E9310C" w:rsidRPr="00E9310C" w:rsidRDefault="00E9310C" w:rsidP="00E9310C">
            <w:pPr>
              <w:spacing w:after="0" w:line="240" w:lineRule="auto"/>
              <w:ind w:firstLine="106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EC2154B" w14:textId="77777777" w:rsidR="00E9310C" w:rsidRPr="00E9310C" w:rsidRDefault="00E9310C" w:rsidP="00E9310C">
            <w:pPr>
              <w:spacing w:after="0" w:line="240" w:lineRule="auto"/>
              <w:ind w:firstLine="106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ООрієнтовні</w:t>
            </w:r>
            <w:proofErr w:type="spellEnd"/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обсяги фінансування</w:t>
            </w:r>
          </w:p>
          <w:p w14:paraId="56B7B4DD" w14:textId="77777777" w:rsidR="00E9310C" w:rsidRPr="00E9310C" w:rsidRDefault="00E9310C" w:rsidP="00E93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(тис. грн.)</w:t>
            </w:r>
          </w:p>
          <w:p w14:paraId="60A25B39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E9310C" w14:paraId="74A6EEF9" w14:textId="77777777" w:rsidTr="00CB1A7C">
        <w:trPr>
          <w:jc w:val="center"/>
        </w:trPr>
        <w:tc>
          <w:tcPr>
            <w:tcW w:w="468" w:type="dxa"/>
          </w:tcPr>
          <w:p w14:paraId="43E58B50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456" w:type="dxa"/>
          </w:tcPr>
          <w:p w14:paraId="581E45C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134" w:type="dxa"/>
          </w:tcPr>
          <w:p w14:paraId="1C684C66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4820" w:type="dxa"/>
          </w:tcPr>
          <w:p w14:paraId="68479BC0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14:paraId="1E2F0585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051" w:type="dxa"/>
          </w:tcPr>
          <w:p w14:paraId="0CF380F5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E9310C" w:rsidRPr="00E9310C" w14:paraId="06F66BB3" w14:textId="77777777" w:rsidTr="00CB1A7C">
        <w:trPr>
          <w:jc w:val="center"/>
        </w:trPr>
        <w:tc>
          <w:tcPr>
            <w:tcW w:w="468" w:type="dxa"/>
          </w:tcPr>
          <w:p w14:paraId="432ABA99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456" w:type="dxa"/>
          </w:tcPr>
          <w:p w14:paraId="59454809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Проведення нарад, семінарів з питань підготовки до літньої оздоровчої кампанії та підведення її підсумків</w:t>
            </w:r>
          </w:p>
        </w:tc>
        <w:tc>
          <w:tcPr>
            <w:tcW w:w="1134" w:type="dxa"/>
          </w:tcPr>
          <w:p w14:paraId="51E973E9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0410880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освіти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Звенигородської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ради, керівники закладів загальної середньої освіти.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Управління </w:t>
            </w:r>
            <w:proofErr w:type="spellStart"/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Держпродспоживслужби</w:t>
            </w:r>
            <w:proofErr w:type="spellEnd"/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1701" w:type="dxa"/>
          </w:tcPr>
          <w:p w14:paraId="093FABAC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Не потребує фінансування</w:t>
            </w:r>
          </w:p>
        </w:tc>
        <w:tc>
          <w:tcPr>
            <w:tcW w:w="2051" w:type="dxa"/>
          </w:tcPr>
          <w:p w14:paraId="6AA99643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E9310C" w14:paraId="2639366A" w14:textId="77777777" w:rsidTr="00CB1A7C">
        <w:trPr>
          <w:jc w:val="center"/>
        </w:trPr>
        <w:tc>
          <w:tcPr>
            <w:tcW w:w="468" w:type="dxa"/>
          </w:tcPr>
          <w:p w14:paraId="368E5FF6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456" w:type="dxa"/>
          </w:tcPr>
          <w:p w14:paraId="0F04211C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Передбачати кошти в бюджеті на реалізацію оздоровлення та відпочинку в громаді</w:t>
            </w:r>
          </w:p>
        </w:tc>
        <w:tc>
          <w:tcPr>
            <w:tcW w:w="1134" w:type="dxa"/>
          </w:tcPr>
          <w:p w14:paraId="2C76E040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6785D01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Фінансове управління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Звенигородської 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міської ради</w:t>
            </w:r>
          </w:p>
        </w:tc>
        <w:tc>
          <w:tcPr>
            <w:tcW w:w="1701" w:type="dxa"/>
          </w:tcPr>
          <w:p w14:paraId="138DD2B6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2051" w:type="dxa"/>
          </w:tcPr>
          <w:p w14:paraId="42D9525B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Визначається щорічно при формуванні бюджету</w:t>
            </w:r>
          </w:p>
        </w:tc>
      </w:tr>
      <w:tr w:rsidR="00E9310C" w:rsidRPr="001D2C17" w14:paraId="77AC348E" w14:textId="77777777" w:rsidTr="00CB1A7C">
        <w:trPr>
          <w:jc w:val="center"/>
        </w:trPr>
        <w:tc>
          <w:tcPr>
            <w:tcW w:w="468" w:type="dxa"/>
          </w:tcPr>
          <w:p w14:paraId="7BE953A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456" w:type="dxa"/>
          </w:tcPr>
          <w:p w14:paraId="413C0584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Забезпечувати безпеку дітей під час перевезень на екскурсії та під час перебування в закладах оздоровлення та відпочинку</w:t>
            </w:r>
          </w:p>
        </w:tc>
        <w:tc>
          <w:tcPr>
            <w:tcW w:w="1134" w:type="dxa"/>
          </w:tcPr>
          <w:p w14:paraId="36AC618F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0E27852B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освіти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Звенигородської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ради, керівники закладів загальної середньої освіти.</w:t>
            </w:r>
          </w:p>
        </w:tc>
        <w:tc>
          <w:tcPr>
            <w:tcW w:w="1701" w:type="dxa"/>
          </w:tcPr>
          <w:p w14:paraId="1D2C6A69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051" w:type="dxa"/>
          </w:tcPr>
          <w:p w14:paraId="4BFB02EE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1D2C17" w14:paraId="36739CDE" w14:textId="77777777" w:rsidTr="00CB1A7C">
        <w:trPr>
          <w:jc w:val="center"/>
        </w:trPr>
        <w:tc>
          <w:tcPr>
            <w:tcW w:w="468" w:type="dxa"/>
          </w:tcPr>
          <w:p w14:paraId="24693275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456" w:type="dxa"/>
          </w:tcPr>
          <w:p w14:paraId="72C18A8B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Забезпечувати контроль за дотримання вимог правил пожежної безпеки, правил безпеки під час масових заходів.</w:t>
            </w:r>
          </w:p>
        </w:tc>
        <w:tc>
          <w:tcPr>
            <w:tcW w:w="1134" w:type="dxa"/>
          </w:tcPr>
          <w:p w14:paraId="05ECE0C0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6B76C8B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Звенигородська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міська рада,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</w:t>
            </w: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ідділ освіти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Звенигородської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керівники закладів загальної середньої освіти.</w:t>
            </w:r>
          </w:p>
        </w:tc>
        <w:tc>
          <w:tcPr>
            <w:tcW w:w="1701" w:type="dxa"/>
          </w:tcPr>
          <w:p w14:paraId="46FFF432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051" w:type="dxa"/>
          </w:tcPr>
          <w:p w14:paraId="6447ED9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E9310C" w14:paraId="319DBFDF" w14:textId="77777777" w:rsidTr="00CB1A7C">
        <w:trPr>
          <w:jc w:val="center"/>
        </w:trPr>
        <w:tc>
          <w:tcPr>
            <w:tcW w:w="468" w:type="dxa"/>
          </w:tcPr>
          <w:p w14:paraId="0C55BBA8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456" w:type="dxa"/>
          </w:tcPr>
          <w:p w14:paraId="500CC8B0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Не допускати експлуатацію об'єктів, задіяних в оздоровчій кампанії дітей, з не усунутими недоліками з питань пожежної, техногенної безпеки та цивільного захисту </w:t>
            </w:r>
          </w:p>
        </w:tc>
        <w:tc>
          <w:tcPr>
            <w:tcW w:w="1134" w:type="dxa"/>
          </w:tcPr>
          <w:p w14:paraId="157BEBAC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4E0CCFE5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Звенигородська 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міська рада, керівники закладів загальної середньої освіти</w:t>
            </w:r>
          </w:p>
        </w:tc>
        <w:tc>
          <w:tcPr>
            <w:tcW w:w="1701" w:type="dxa"/>
          </w:tcPr>
          <w:p w14:paraId="5C9056B0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051" w:type="dxa"/>
          </w:tcPr>
          <w:p w14:paraId="285A7741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E9310C" w14:paraId="68336184" w14:textId="77777777" w:rsidTr="00CB1A7C">
        <w:trPr>
          <w:jc w:val="center"/>
        </w:trPr>
        <w:tc>
          <w:tcPr>
            <w:tcW w:w="468" w:type="dxa"/>
          </w:tcPr>
          <w:p w14:paraId="0BD69DE4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lastRenderedPageBreak/>
              <w:t>6.</w:t>
            </w:r>
          </w:p>
        </w:tc>
        <w:tc>
          <w:tcPr>
            <w:tcW w:w="3456" w:type="dxa"/>
          </w:tcPr>
          <w:p w14:paraId="4373D911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Здійснювати згідно вимог чинного законодавства державний санітарний нагляд за дотриманням санітарно-гігієнічних норм і правил при підготовці до роботи, експлуатації дитячих закладів оздоровлення та відпочинку, якістю харчування дітей з метою недопущення спалахів гострих кишкових інфекцій, харчових отруєнь та інфекційних захворювань, а також епідемічних ускладнень</w:t>
            </w:r>
          </w:p>
        </w:tc>
        <w:tc>
          <w:tcPr>
            <w:tcW w:w="1134" w:type="dxa"/>
          </w:tcPr>
          <w:p w14:paraId="4E5B4594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1E8927E4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Держпродспоживслужба</w:t>
            </w:r>
            <w:proofErr w:type="spellEnd"/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керівники закладів загальної середньої освіти.</w:t>
            </w:r>
          </w:p>
        </w:tc>
        <w:tc>
          <w:tcPr>
            <w:tcW w:w="1701" w:type="dxa"/>
          </w:tcPr>
          <w:p w14:paraId="0ECC299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</w:t>
            </w:r>
          </w:p>
          <w:p w14:paraId="4964AF45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фінансування</w:t>
            </w:r>
          </w:p>
        </w:tc>
        <w:tc>
          <w:tcPr>
            <w:tcW w:w="2051" w:type="dxa"/>
          </w:tcPr>
          <w:p w14:paraId="36A4B7FE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E9310C" w14:paraId="6C57BD5D" w14:textId="77777777" w:rsidTr="00CB1A7C">
        <w:trPr>
          <w:trHeight w:val="892"/>
          <w:jc w:val="center"/>
        </w:trPr>
        <w:tc>
          <w:tcPr>
            <w:tcW w:w="468" w:type="dxa"/>
          </w:tcPr>
          <w:p w14:paraId="1630E16B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3456" w:type="dxa"/>
          </w:tcPr>
          <w:p w14:paraId="6C447EE4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Сприяти оздоровленню та відпочинку дітей пільгових категорій</w:t>
            </w:r>
          </w:p>
        </w:tc>
        <w:tc>
          <w:tcPr>
            <w:tcW w:w="1134" w:type="dxa"/>
          </w:tcPr>
          <w:p w14:paraId="1AC4D370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0BF024A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освіти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Звенигородської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ради, </w:t>
            </w:r>
          </w:p>
          <w:p w14:paraId="16BB5159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керівники закладів загальної середньої освіти </w:t>
            </w:r>
          </w:p>
        </w:tc>
        <w:tc>
          <w:tcPr>
            <w:tcW w:w="1701" w:type="dxa"/>
          </w:tcPr>
          <w:p w14:paraId="2B2C70AA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051" w:type="dxa"/>
          </w:tcPr>
          <w:p w14:paraId="62EAFF79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E9310C" w14:paraId="118A1DF4" w14:textId="77777777" w:rsidTr="00CB1A7C">
        <w:trPr>
          <w:jc w:val="center"/>
        </w:trPr>
        <w:tc>
          <w:tcPr>
            <w:tcW w:w="468" w:type="dxa"/>
          </w:tcPr>
          <w:p w14:paraId="7D089503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456" w:type="dxa"/>
          </w:tcPr>
          <w:p w14:paraId="4D499A96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Сприяти організації роботи пришкільних таборів відпочинку з денним перебуванням дітей та таборів праці та відпочинку для старшокласників</w:t>
            </w:r>
          </w:p>
        </w:tc>
        <w:tc>
          <w:tcPr>
            <w:tcW w:w="1134" w:type="dxa"/>
          </w:tcPr>
          <w:p w14:paraId="1BBC4822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2127F973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освіти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Звенигородської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ради, керівники закладів загальної середньої освіти.</w:t>
            </w:r>
          </w:p>
        </w:tc>
        <w:tc>
          <w:tcPr>
            <w:tcW w:w="1701" w:type="dxa"/>
          </w:tcPr>
          <w:p w14:paraId="159973FE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Міський  бюджет</w:t>
            </w:r>
          </w:p>
        </w:tc>
        <w:tc>
          <w:tcPr>
            <w:tcW w:w="2051" w:type="dxa"/>
          </w:tcPr>
          <w:p w14:paraId="3B038821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9310C" w:rsidRPr="00E9310C" w14:paraId="40D47055" w14:textId="77777777" w:rsidTr="00CB1A7C">
        <w:trPr>
          <w:trHeight w:val="954"/>
          <w:jc w:val="center"/>
        </w:trPr>
        <w:tc>
          <w:tcPr>
            <w:tcW w:w="468" w:type="dxa"/>
          </w:tcPr>
          <w:p w14:paraId="7AABC373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456" w:type="dxa"/>
          </w:tcPr>
          <w:p w14:paraId="2A75FA41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Забезпечити формування банку даних дітей, які потребують особливої соціальної уваги та підтримки</w:t>
            </w:r>
          </w:p>
        </w:tc>
        <w:tc>
          <w:tcPr>
            <w:tcW w:w="1134" w:type="dxa"/>
          </w:tcPr>
          <w:p w14:paraId="0B0E639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2021-2025 роки</w:t>
            </w:r>
          </w:p>
        </w:tc>
        <w:tc>
          <w:tcPr>
            <w:tcW w:w="4820" w:type="dxa"/>
          </w:tcPr>
          <w:p w14:paraId="421022E6" w14:textId="77777777" w:rsidR="00E9310C" w:rsidRPr="00E9310C" w:rsidRDefault="00C573C5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Відділ освіти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 xml:space="preserve"> Звенигородської</w:t>
            </w: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ради</w:t>
            </w:r>
          </w:p>
        </w:tc>
        <w:tc>
          <w:tcPr>
            <w:tcW w:w="1701" w:type="dxa"/>
          </w:tcPr>
          <w:p w14:paraId="0017B97C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</w:t>
            </w:r>
          </w:p>
          <w:p w14:paraId="29337B0D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E931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фінансування</w:t>
            </w:r>
          </w:p>
        </w:tc>
        <w:tc>
          <w:tcPr>
            <w:tcW w:w="2051" w:type="dxa"/>
          </w:tcPr>
          <w:p w14:paraId="3704739F" w14:textId="77777777" w:rsidR="00E9310C" w:rsidRPr="00E9310C" w:rsidRDefault="00E9310C" w:rsidP="00E9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</w:tbl>
    <w:p w14:paraId="30E630FD" w14:textId="77777777" w:rsidR="00E9310C" w:rsidRPr="00E9310C" w:rsidRDefault="00E9310C" w:rsidP="00E931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9F23806" w14:textId="77777777" w:rsidR="00E9310C" w:rsidRDefault="00E9310C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2C5BF70D" w14:textId="77777777" w:rsidR="00E9310C" w:rsidRDefault="00E9310C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5F218264" w14:textId="77777777" w:rsidR="00E9310C" w:rsidRDefault="00E9310C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239419E9" w14:textId="77777777" w:rsidR="00E9310C" w:rsidRDefault="00E9310C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03B2C27C" w14:textId="77777777" w:rsidR="00E9310C" w:rsidRPr="005327A8" w:rsidRDefault="00E9310C" w:rsidP="00E93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Pr="0053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Володимир НИЗЕНКО</w:t>
      </w:r>
    </w:p>
    <w:p w14:paraId="7BDBC36B" w14:textId="77777777" w:rsidR="00E9310C" w:rsidRPr="00E9310C" w:rsidRDefault="00E9310C" w:rsidP="001F5040">
      <w:pPr>
        <w:spacing w:after="0"/>
        <w:jc w:val="both"/>
        <w:rPr>
          <w:rFonts w:ascii="Times New Roman" w:hAnsi="Times New Roman" w:cs="Times New Roman"/>
          <w:lang w:val="uk-UA"/>
        </w:rPr>
      </w:pPr>
    </w:p>
    <w:sectPr w:rsidR="00E9310C" w:rsidRPr="00E9310C" w:rsidSect="00E931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A7"/>
    <w:rsid w:val="000C64BB"/>
    <w:rsid w:val="000F4B81"/>
    <w:rsid w:val="00144855"/>
    <w:rsid w:val="001D2C17"/>
    <w:rsid w:val="001F5040"/>
    <w:rsid w:val="00265A44"/>
    <w:rsid w:val="00280840"/>
    <w:rsid w:val="002F56BE"/>
    <w:rsid w:val="00324FB4"/>
    <w:rsid w:val="003E2DA7"/>
    <w:rsid w:val="004B463A"/>
    <w:rsid w:val="005327A8"/>
    <w:rsid w:val="0065044C"/>
    <w:rsid w:val="00674D40"/>
    <w:rsid w:val="00732566"/>
    <w:rsid w:val="007D05C3"/>
    <w:rsid w:val="00851E30"/>
    <w:rsid w:val="008652B7"/>
    <w:rsid w:val="009E2AD3"/>
    <w:rsid w:val="00A9698E"/>
    <w:rsid w:val="00B0338A"/>
    <w:rsid w:val="00B4571F"/>
    <w:rsid w:val="00B53CB5"/>
    <w:rsid w:val="00BA7C79"/>
    <w:rsid w:val="00BD2CC8"/>
    <w:rsid w:val="00C573C5"/>
    <w:rsid w:val="00CC68EC"/>
    <w:rsid w:val="00CE6B5F"/>
    <w:rsid w:val="00E01A32"/>
    <w:rsid w:val="00E10BF6"/>
    <w:rsid w:val="00E12989"/>
    <w:rsid w:val="00E630C4"/>
    <w:rsid w:val="00E9310C"/>
    <w:rsid w:val="00EC406D"/>
    <w:rsid w:val="00EE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97EB"/>
  <w15:docId w15:val="{7E8644F6-1AA9-455D-AEC2-E9056681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A7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851E3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NVB</cp:lastModifiedBy>
  <cp:revision>6</cp:revision>
  <cp:lastPrinted>2021-05-19T08:38:00Z</cp:lastPrinted>
  <dcterms:created xsi:type="dcterms:W3CDTF">2021-05-20T09:22:00Z</dcterms:created>
  <dcterms:modified xsi:type="dcterms:W3CDTF">2021-06-02T08:53:00Z</dcterms:modified>
</cp:coreProperties>
</file>