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BBC9DA" w14:textId="77777777" w:rsidR="00E12AF3" w:rsidRPr="00D926E0" w:rsidRDefault="00E12AF3" w:rsidP="00E12AF3">
      <w:pPr>
        <w:spacing w:after="0" w:line="240" w:lineRule="auto"/>
        <w:jc w:val="center"/>
        <w:rPr>
          <w:rFonts w:ascii="Times New Roman" w:eastAsia="MS Mincho" w:hAnsi="Times New Roman" w:cs="Times New Roman"/>
          <w:sz w:val="28"/>
          <w:szCs w:val="28"/>
          <w:lang w:eastAsia="ru-RU"/>
        </w:rPr>
      </w:pPr>
      <w:r w:rsidRPr="00D926E0">
        <w:rPr>
          <w:rFonts w:ascii="Times New Roman" w:eastAsia="MS Mincho" w:hAnsi="Times New Roman" w:cs="Times New Roman"/>
          <w:noProof/>
          <w:sz w:val="28"/>
          <w:szCs w:val="28"/>
          <w:lang w:val="ru-RU" w:eastAsia="ru-RU"/>
        </w:rPr>
        <w:drawing>
          <wp:anchor distT="0" distB="0" distL="114300" distR="114300" simplePos="0" relativeHeight="251659264" behindDoc="0" locked="0" layoutInCell="1" allowOverlap="1" wp14:anchorId="53FB6C2A" wp14:editId="6F715AA7">
            <wp:simplePos x="0" y="0"/>
            <wp:positionH relativeFrom="column">
              <wp:posOffset>2832735</wp:posOffset>
            </wp:positionH>
            <wp:positionV relativeFrom="paragraph">
              <wp:posOffset>31115</wp:posOffset>
            </wp:positionV>
            <wp:extent cx="542925" cy="847725"/>
            <wp:effectExtent l="0" t="0" r="9525" b="9525"/>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a:ln>
                      <a:noFill/>
                    </a:ln>
                  </pic:spPr>
                </pic:pic>
              </a:graphicData>
            </a:graphic>
          </wp:anchor>
        </w:drawing>
      </w:r>
    </w:p>
    <w:p w14:paraId="6E3BA9A7" w14:textId="77777777" w:rsidR="00E12AF3" w:rsidRPr="00D926E0" w:rsidRDefault="00E12AF3" w:rsidP="00E12AF3">
      <w:pPr>
        <w:spacing w:after="0" w:line="240" w:lineRule="auto"/>
        <w:jc w:val="center"/>
        <w:rPr>
          <w:rFonts w:ascii="Times New Roman" w:eastAsia="MS Mincho" w:hAnsi="Times New Roman" w:cs="Times New Roman"/>
          <w:sz w:val="28"/>
          <w:szCs w:val="28"/>
          <w:lang w:eastAsia="ru-RU"/>
        </w:rPr>
      </w:pPr>
    </w:p>
    <w:p w14:paraId="01E85672" w14:textId="77777777" w:rsidR="00E12AF3" w:rsidRPr="00D926E0" w:rsidRDefault="00E12AF3" w:rsidP="00E12AF3">
      <w:pPr>
        <w:spacing w:after="0" w:line="240" w:lineRule="auto"/>
        <w:jc w:val="center"/>
        <w:rPr>
          <w:rFonts w:ascii="Times New Roman" w:eastAsia="MS Mincho" w:hAnsi="Times New Roman" w:cs="Times New Roman"/>
          <w:sz w:val="28"/>
          <w:szCs w:val="28"/>
          <w:lang w:eastAsia="ru-RU"/>
        </w:rPr>
      </w:pPr>
    </w:p>
    <w:p w14:paraId="494900BF" w14:textId="77777777" w:rsidR="00E12AF3" w:rsidRPr="00D926E0" w:rsidRDefault="00E12AF3" w:rsidP="00E12AF3">
      <w:pPr>
        <w:spacing w:after="0" w:line="240" w:lineRule="auto"/>
        <w:jc w:val="center"/>
        <w:rPr>
          <w:rFonts w:ascii="Times New Roman" w:hAnsi="Times New Roman" w:cs="Times New Roman"/>
          <w:bCs/>
          <w:spacing w:val="36"/>
          <w:sz w:val="28"/>
          <w:szCs w:val="28"/>
          <w:shd w:val="clear" w:color="auto" w:fill="FFFFFF"/>
          <w:lang w:eastAsia="uk-UA"/>
        </w:rPr>
      </w:pPr>
    </w:p>
    <w:p w14:paraId="10AE751C" w14:textId="77777777" w:rsidR="00E12AF3" w:rsidRPr="00D926E0" w:rsidRDefault="00E12AF3" w:rsidP="00E12AF3">
      <w:pPr>
        <w:spacing w:after="0" w:line="240" w:lineRule="auto"/>
        <w:jc w:val="center"/>
        <w:rPr>
          <w:rFonts w:ascii="Times New Roman" w:hAnsi="Times New Roman" w:cs="Times New Roman"/>
          <w:bCs/>
          <w:spacing w:val="36"/>
          <w:sz w:val="28"/>
          <w:szCs w:val="28"/>
          <w:shd w:val="clear" w:color="auto" w:fill="FFFFFF"/>
          <w:lang w:eastAsia="uk-UA"/>
        </w:rPr>
      </w:pPr>
    </w:p>
    <w:p w14:paraId="0FCF75DC" w14:textId="77777777" w:rsidR="00E12AF3" w:rsidRPr="00D926E0" w:rsidRDefault="00E12AF3" w:rsidP="00E12AF3">
      <w:pPr>
        <w:spacing w:after="0" w:line="240" w:lineRule="auto"/>
        <w:jc w:val="center"/>
        <w:rPr>
          <w:rFonts w:ascii="Times New Roman" w:hAnsi="Times New Roman" w:cs="Times New Roman"/>
          <w:b/>
          <w:bCs/>
          <w:spacing w:val="36"/>
          <w:sz w:val="28"/>
          <w:szCs w:val="28"/>
          <w:shd w:val="clear" w:color="auto" w:fill="FFFFFF"/>
          <w:lang w:eastAsia="uk-UA"/>
        </w:rPr>
      </w:pPr>
      <w:r w:rsidRPr="00D926E0">
        <w:rPr>
          <w:rFonts w:ascii="Times New Roman" w:hAnsi="Times New Roman" w:cs="Times New Roman"/>
          <w:b/>
          <w:bCs/>
          <w:spacing w:val="36"/>
          <w:sz w:val="28"/>
          <w:szCs w:val="28"/>
          <w:shd w:val="clear" w:color="auto" w:fill="FFFFFF"/>
          <w:lang w:eastAsia="uk-UA"/>
        </w:rPr>
        <w:t>УКРАЇНА</w:t>
      </w:r>
    </w:p>
    <w:p w14:paraId="24E945BA" w14:textId="77777777" w:rsidR="00E12AF3" w:rsidRPr="00D926E0" w:rsidRDefault="00E12AF3" w:rsidP="00E12AF3">
      <w:pPr>
        <w:shd w:val="clear" w:color="auto" w:fill="FFFFFF"/>
        <w:spacing w:after="0" w:line="240" w:lineRule="auto"/>
        <w:jc w:val="center"/>
        <w:rPr>
          <w:rFonts w:ascii="Times New Roman" w:hAnsi="Times New Roman" w:cs="Times New Roman"/>
          <w:b/>
          <w:bCs/>
          <w:sz w:val="28"/>
          <w:szCs w:val="28"/>
          <w:lang w:eastAsia="uk-UA"/>
        </w:rPr>
      </w:pPr>
      <w:r w:rsidRPr="00D926E0">
        <w:rPr>
          <w:rFonts w:ascii="Times New Roman" w:hAnsi="Times New Roman" w:cs="Times New Roman"/>
          <w:b/>
          <w:bCs/>
          <w:sz w:val="28"/>
          <w:szCs w:val="28"/>
          <w:lang w:eastAsia="uk-UA"/>
        </w:rPr>
        <w:t>ЗВЕНИГОРОДСЬКА МІСЬКА РАДА</w:t>
      </w:r>
    </w:p>
    <w:p w14:paraId="2424AB04" w14:textId="77777777" w:rsidR="00E12AF3" w:rsidRPr="00D926E0" w:rsidRDefault="00E12AF3" w:rsidP="00E12AF3">
      <w:pPr>
        <w:shd w:val="clear" w:color="auto" w:fill="FFFFFF"/>
        <w:spacing w:after="0" w:line="240" w:lineRule="auto"/>
        <w:jc w:val="center"/>
        <w:rPr>
          <w:rFonts w:ascii="Times New Roman" w:hAnsi="Times New Roman" w:cs="Times New Roman"/>
          <w:b/>
          <w:sz w:val="28"/>
          <w:szCs w:val="28"/>
          <w:lang w:eastAsia="uk-UA"/>
        </w:rPr>
      </w:pPr>
      <w:r w:rsidRPr="00D926E0">
        <w:rPr>
          <w:rFonts w:ascii="Times New Roman" w:hAnsi="Times New Roman" w:cs="Times New Roman"/>
          <w:b/>
          <w:bCs/>
          <w:sz w:val="28"/>
          <w:szCs w:val="28"/>
          <w:lang w:eastAsia="uk-UA"/>
        </w:rPr>
        <w:t>ЧЕРКАСЬКОЇ ОБЛАСТІ</w:t>
      </w:r>
    </w:p>
    <w:p w14:paraId="2DC18601" w14:textId="77777777" w:rsidR="00E12AF3" w:rsidRPr="00D926E0" w:rsidRDefault="00E12AF3" w:rsidP="00E12AF3">
      <w:pPr>
        <w:shd w:val="clear" w:color="auto" w:fill="FFFFFF"/>
        <w:spacing w:after="0" w:line="240" w:lineRule="auto"/>
        <w:jc w:val="center"/>
        <w:rPr>
          <w:rFonts w:ascii="Times New Roman" w:hAnsi="Times New Roman" w:cs="Times New Roman"/>
          <w:b/>
          <w:bCs/>
          <w:sz w:val="28"/>
          <w:szCs w:val="28"/>
          <w:lang w:val="en-US" w:eastAsia="uk-UA"/>
        </w:rPr>
      </w:pPr>
      <w:r w:rsidRPr="00D926E0">
        <w:rPr>
          <w:rFonts w:ascii="Times New Roman" w:hAnsi="Times New Roman" w:cs="Times New Roman"/>
          <w:b/>
          <w:bCs/>
          <w:sz w:val="28"/>
          <w:szCs w:val="28"/>
          <w:lang w:eastAsia="uk-UA"/>
        </w:rPr>
        <w:t>1 СЕСІЯ 8 СКЛИКАННЯ</w:t>
      </w:r>
    </w:p>
    <w:p w14:paraId="743EAE20" w14:textId="77777777" w:rsidR="00E12AF3" w:rsidRPr="00D926E0" w:rsidRDefault="00E12AF3" w:rsidP="00E12AF3">
      <w:pPr>
        <w:shd w:val="clear" w:color="auto" w:fill="FFFFFF"/>
        <w:spacing w:after="0" w:line="240" w:lineRule="auto"/>
        <w:jc w:val="center"/>
        <w:rPr>
          <w:rFonts w:ascii="Times New Roman" w:hAnsi="Times New Roman" w:cs="Times New Roman"/>
          <w:b/>
          <w:bCs/>
          <w:sz w:val="24"/>
          <w:szCs w:val="28"/>
          <w:lang w:val="en-US" w:eastAsia="uk-UA"/>
        </w:rPr>
      </w:pPr>
    </w:p>
    <w:p w14:paraId="23AAF2B2" w14:textId="77777777" w:rsidR="00E12AF3" w:rsidRPr="00D926E0" w:rsidRDefault="00E12AF3" w:rsidP="00E12AF3">
      <w:pPr>
        <w:shd w:val="clear" w:color="auto" w:fill="FFFFFF"/>
        <w:spacing w:after="0" w:line="240" w:lineRule="auto"/>
        <w:jc w:val="center"/>
        <w:rPr>
          <w:rFonts w:ascii="Times New Roman" w:hAnsi="Times New Roman" w:cs="Times New Roman"/>
          <w:b/>
          <w:bCs/>
          <w:sz w:val="34"/>
          <w:szCs w:val="34"/>
          <w:lang w:eastAsia="uk-UA"/>
        </w:rPr>
      </w:pPr>
      <w:r w:rsidRPr="00D926E0">
        <w:rPr>
          <w:rFonts w:ascii="Times New Roman" w:hAnsi="Times New Roman" w:cs="Times New Roman"/>
          <w:b/>
          <w:bCs/>
          <w:sz w:val="34"/>
          <w:szCs w:val="34"/>
          <w:lang w:eastAsia="uk-UA"/>
        </w:rPr>
        <w:t>РІШЕННЯ</w:t>
      </w:r>
    </w:p>
    <w:p w14:paraId="702D4DE2" w14:textId="77777777" w:rsidR="00E12AF3" w:rsidRPr="00D926E0" w:rsidRDefault="00E12AF3" w:rsidP="00E12AF3">
      <w:pPr>
        <w:spacing w:after="0" w:line="240" w:lineRule="auto"/>
        <w:jc w:val="center"/>
        <w:rPr>
          <w:rFonts w:ascii="Times New Roman" w:hAnsi="Times New Roman" w:cs="Times New Roman"/>
          <w:sz w:val="24"/>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E12AF3" w:rsidRPr="00D926E0" w14:paraId="598F7871" w14:textId="77777777" w:rsidTr="00AD4E8D">
        <w:tc>
          <w:tcPr>
            <w:tcW w:w="4927" w:type="dxa"/>
          </w:tcPr>
          <w:p w14:paraId="1511D249" w14:textId="4E200793" w:rsidR="00E12AF3" w:rsidRPr="00D926E0" w:rsidRDefault="001B7800" w:rsidP="001B7800">
            <w:pPr>
              <w:rPr>
                <w:rFonts w:ascii="Times New Roman" w:hAnsi="Times New Roman" w:cs="Times New Roman"/>
                <w:sz w:val="28"/>
                <w:szCs w:val="28"/>
                <w:lang w:val="en-US"/>
              </w:rPr>
            </w:pPr>
            <w:r w:rsidRPr="00D926E0">
              <w:rPr>
                <w:rFonts w:ascii="Times New Roman" w:hAnsi="Times New Roman" w:cs="Times New Roman"/>
                <w:sz w:val="28"/>
                <w:szCs w:val="28"/>
              </w:rPr>
              <w:t>8</w:t>
            </w:r>
            <w:r w:rsidR="00E12AF3" w:rsidRPr="00D926E0">
              <w:rPr>
                <w:rFonts w:ascii="Times New Roman" w:hAnsi="Times New Roman" w:cs="Times New Roman"/>
                <w:sz w:val="28"/>
                <w:szCs w:val="28"/>
              </w:rPr>
              <w:t xml:space="preserve"> </w:t>
            </w:r>
            <w:r w:rsidRPr="00D926E0">
              <w:rPr>
                <w:rFonts w:ascii="Times New Roman" w:hAnsi="Times New Roman" w:cs="Times New Roman"/>
                <w:sz w:val="28"/>
                <w:szCs w:val="28"/>
              </w:rPr>
              <w:t>грудня</w:t>
            </w:r>
            <w:r w:rsidR="00E12AF3" w:rsidRPr="00D926E0">
              <w:rPr>
                <w:rFonts w:ascii="Times New Roman" w:hAnsi="Times New Roman" w:cs="Times New Roman"/>
                <w:sz w:val="28"/>
                <w:szCs w:val="28"/>
              </w:rPr>
              <w:t xml:space="preserve"> 2020 року</w:t>
            </w:r>
          </w:p>
        </w:tc>
        <w:tc>
          <w:tcPr>
            <w:tcW w:w="4927" w:type="dxa"/>
          </w:tcPr>
          <w:p w14:paraId="67BD05AC" w14:textId="5A474EE2" w:rsidR="00E12AF3" w:rsidRPr="00D926E0" w:rsidRDefault="00E12AF3" w:rsidP="001B7800">
            <w:pPr>
              <w:jc w:val="right"/>
              <w:rPr>
                <w:rFonts w:ascii="Times New Roman" w:hAnsi="Times New Roman" w:cs="Times New Roman"/>
                <w:sz w:val="28"/>
                <w:szCs w:val="28"/>
                <w:lang w:val="en-US"/>
              </w:rPr>
            </w:pPr>
            <w:r w:rsidRPr="00D926E0">
              <w:rPr>
                <w:rFonts w:ascii="Times New Roman" w:hAnsi="Times New Roman" w:cs="Times New Roman"/>
                <w:sz w:val="28"/>
                <w:szCs w:val="28"/>
              </w:rPr>
              <w:t>№1-</w:t>
            </w:r>
            <w:r w:rsidR="001B7800" w:rsidRPr="00D926E0">
              <w:rPr>
                <w:rFonts w:ascii="Times New Roman" w:hAnsi="Times New Roman" w:cs="Times New Roman"/>
                <w:sz w:val="28"/>
                <w:szCs w:val="28"/>
              </w:rPr>
              <w:t>11</w:t>
            </w:r>
            <w:r w:rsidRPr="00D926E0">
              <w:rPr>
                <w:rFonts w:ascii="Times New Roman" w:hAnsi="Times New Roman" w:cs="Times New Roman"/>
                <w:sz w:val="28"/>
                <w:szCs w:val="28"/>
              </w:rPr>
              <w:t>/</w:t>
            </w:r>
            <w:r w:rsidRPr="00D926E0">
              <w:rPr>
                <w:rFonts w:ascii="Times New Roman" w:hAnsi="Times New Roman" w:cs="Times New Roman"/>
                <w:sz w:val="28"/>
                <w:szCs w:val="28"/>
                <w:lang w:val="en-US"/>
              </w:rPr>
              <w:t>VIII</w:t>
            </w:r>
          </w:p>
        </w:tc>
      </w:tr>
    </w:tbl>
    <w:p w14:paraId="700C6289" w14:textId="77777777" w:rsidR="00D3163D" w:rsidRPr="00D926E0" w:rsidRDefault="00D3163D" w:rsidP="00D3163D">
      <w:pPr>
        <w:spacing w:after="0" w:line="240" w:lineRule="auto"/>
        <w:rPr>
          <w:rFonts w:ascii="Times New Roman" w:hAnsi="Times New Roman" w:cs="Times New Roman"/>
          <w:sz w:val="28"/>
          <w:szCs w:val="28"/>
        </w:rPr>
      </w:pPr>
    </w:p>
    <w:p w14:paraId="262D19A8" w14:textId="0E6C0868" w:rsidR="006E06BB" w:rsidRPr="00D926E0" w:rsidRDefault="00D3163D" w:rsidP="00866F06">
      <w:pPr>
        <w:spacing w:after="0" w:line="240" w:lineRule="auto"/>
        <w:ind w:right="5102"/>
        <w:jc w:val="both"/>
        <w:rPr>
          <w:rFonts w:ascii="Times New Roman" w:hAnsi="Times New Roman" w:cs="Times New Roman"/>
          <w:sz w:val="32"/>
        </w:rPr>
      </w:pPr>
      <w:r w:rsidRPr="00D926E0">
        <w:rPr>
          <w:rFonts w:ascii="Times New Roman" w:eastAsia="Times New Roman" w:hAnsi="Times New Roman" w:cs="Times New Roman"/>
          <w:sz w:val="28"/>
          <w:szCs w:val="24"/>
          <w:lang w:eastAsia="uk-UA"/>
        </w:rPr>
        <w:t xml:space="preserve">Про </w:t>
      </w:r>
      <w:r w:rsidR="00EE67BA" w:rsidRPr="00D926E0">
        <w:rPr>
          <w:rFonts w:ascii="Times New Roman" w:eastAsia="Times New Roman" w:hAnsi="Times New Roman" w:cs="Times New Roman"/>
          <w:sz w:val="28"/>
          <w:szCs w:val="24"/>
          <w:lang w:eastAsia="uk-UA"/>
        </w:rPr>
        <w:t>затвердження Положення про постійні комісії Звенигородської міської ради</w:t>
      </w:r>
    </w:p>
    <w:p w14:paraId="2B3E0D7C" w14:textId="77777777" w:rsidR="006E06BB" w:rsidRPr="00D926E0" w:rsidRDefault="006E06BB" w:rsidP="006E06BB">
      <w:pPr>
        <w:spacing w:after="0" w:line="240" w:lineRule="auto"/>
        <w:jc w:val="both"/>
        <w:rPr>
          <w:rFonts w:ascii="Times New Roman" w:hAnsi="Times New Roman" w:cs="Times New Roman"/>
          <w:sz w:val="28"/>
        </w:rPr>
      </w:pPr>
    </w:p>
    <w:p w14:paraId="06982485" w14:textId="77777777" w:rsidR="006E06BB" w:rsidRPr="00D926E0" w:rsidRDefault="00866F06" w:rsidP="006E06BB">
      <w:pPr>
        <w:spacing w:after="0" w:line="240" w:lineRule="auto"/>
        <w:ind w:firstLine="708"/>
        <w:jc w:val="both"/>
        <w:rPr>
          <w:rFonts w:ascii="Times New Roman" w:hAnsi="Times New Roman" w:cs="Times New Roman"/>
          <w:sz w:val="28"/>
        </w:rPr>
      </w:pPr>
      <w:r w:rsidRPr="00D926E0">
        <w:rPr>
          <w:rFonts w:ascii="Times New Roman" w:hAnsi="Times New Roman" w:cs="Times New Roman"/>
          <w:sz w:val="28"/>
        </w:rPr>
        <w:t>Відповідно до</w:t>
      </w:r>
      <w:r w:rsidR="006E06BB" w:rsidRPr="00D926E0">
        <w:rPr>
          <w:rFonts w:ascii="Times New Roman" w:hAnsi="Times New Roman" w:cs="Times New Roman"/>
          <w:sz w:val="28"/>
        </w:rPr>
        <w:t xml:space="preserve"> ст. 47 Закону України «Про місцеве самоврядування в Україні», міська рада</w:t>
      </w:r>
    </w:p>
    <w:p w14:paraId="15BDA6F6" w14:textId="77777777" w:rsidR="006E06BB" w:rsidRPr="00D926E0" w:rsidRDefault="006E06BB" w:rsidP="006E06BB">
      <w:pPr>
        <w:spacing w:after="0" w:line="240" w:lineRule="auto"/>
        <w:jc w:val="both"/>
        <w:rPr>
          <w:rFonts w:ascii="Times New Roman" w:hAnsi="Times New Roman" w:cs="Times New Roman"/>
          <w:sz w:val="28"/>
        </w:rPr>
      </w:pPr>
    </w:p>
    <w:p w14:paraId="27BAD807" w14:textId="77777777" w:rsidR="006E06BB" w:rsidRPr="00D926E0" w:rsidRDefault="006E06BB" w:rsidP="006E06BB">
      <w:pPr>
        <w:spacing w:after="0" w:line="240" w:lineRule="auto"/>
        <w:jc w:val="center"/>
        <w:rPr>
          <w:rFonts w:ascii="Times New Roman" w:hAnsi="Times New Roman" w:cs="Times New Roman"/>
          <w:sz w:val="28"/>
        </w:rPr>
      </w:pPr>
      <w:r w:rsidRPr="00D926E0">
        <w:rPr>
          <w:rFonts w:ascii="Times New Roman" w:hAnsi="Times New Roman" w:cs="Times New Roman"/>
          <w:sz w:val="28"/>
        </w:rPr>
        <w:t>ВИРІШИЛА:</w:t>
      </w:r>
    </w:p>
    <w:p w14:paraId="45FE41E9" w14:textId="77777777" w:rsidR="006E06BB" w:rsidRPr="00D926E0" w:rsidRDefault="006E06BB" w:rsidP="006E06BB">
      <w:pPr>
        <w:spacing w:after="0" w:line="240" w:lineRule="auto"/>
        <w:jc w:val="both"/>
        <w:rPr>
          <w:rFonts w:ascii="Times New Roman" w:hAnsi="Times New Roman" w:cs="Times New Roman"/>
          <w:sz w:val="28"/>
        </w:rPr>
      </w:pPr>
    </w:p>
    <w:p w14:paraId="4633586B" w14:textId="618B27F7" w:rsidR="006E06BB" w:rsidRPr="00D926E0" w:rsidRDefault="007A32B0" w:rsidP="00EE67BA">
      <w:pPr>
        <w:pStyle w:val="a3"/>
        <w:numPr>
          <w:ilvl w:val="0"/>
          <w:numId w:val="17"/>
        </w:numPr>
        <w:spacing w:after="0" w:line="240" w:lineRule="auto"/>
        <w:jc w:val="both"/>
        <w:rPr>
          <w:rFonts w:ascii="Times New Roman" w:hAnsi="Times New Roman" w:cs="Times New Roman"/>
          <w:sz w:val="28"/>
        </w:rPr>
      </w:pPr>
      <w:r w:rsidRPr="00D926E0">
        <w:rPr>
          <w:rFonts w:ascii="Times New Roman" w:hAnsi="Times New Roman" w:cs="Times New Roman"/>
          <w:sz w:val="28"/>
        </w:rPr>
        <w:t>Затвердити</w:t>
      </w:r>
      <w:r w:rsidR="006E06BB" w:rsidRPr="00D926E0">
        <w:rPr>
          <w:rFonts w:ascii="Times New Roman" w:hAnsi="Times New Roman" w:cs="Times New Roman"/>
          <w:sz w:val="28"/>
        </w:rPr>
        <w:t xml:space="preserve"> </w:t>
      </w:r>
      <w:r w:rsidR="00EE67BA" w:rsidRPr="00D926E0">
        <w:rPr>
          <w:rFonts w:ascii="Times New Roman" w:hAnsi="Times New Roman" w:cs="Times New Roman"/>
          <w:sz w:val="28"/>
        </w:rPr>
        <w:t>Положення про постійні комісії Звенигородської міської ради (згідно додатку).</w:t>
      </w:r>
    </w:p>
    <w:p w14:paraId="30457F3F" w14:textId="77777777" w:rsidR="00EE67BA" w:rsidRPr="00D926E0" w:rsidRDefault="00EE67BA" w:rsidP="00EE67BA">
      <w:pPr>
        <w:pStyle w:val="a3"/>
        <w:numPr>
          <w:ilvl w:val="0"/>
          <w:numId w:val="17"/>
        </w:numPr>
        <w:spacing w:after="0" w:line="240" w:lineRule="auto"/>
        <w:jc w:val="both"/>
        <w:rPr>
          <w:rFonts w:ascii="Times New Roman" w:hAnsi="Times New Roman" w:cs="Times New Roman"/>
          <w:sz w:val="28"/>
        </w:rPr>
      </w:pPr>
      <w:r w:rsidRPr="00D926E0">
        <w:rPr>
          <w:rFonts w:ascii="Times New Roman" w:hAnsi="Times New Roman" w:cs="Times New Roman"/>
          <w:sz w:val="28"/>
        </w:rPr>
        <w:t xml:space="preserve">Контроль за виконанням рішення покласти на секретаря міської ради. </w:t>
      </w:r>
    </w:p>
    <w:p w14:paraId="3961EA27" w14:textId="77777777" w:rsidR="00EE67BA" w:rsidRPr="00D926E0" w:rsidRDefault="00EE67BA" w:rsidP="00EE67BA">
      <w:pPr>
        <w:spacing w:after="0" w:line="240" w:lineRule="auto"/>
        <w:ind w:firstLine="567"/>
        <w:jc w:val="both"/>
        <w:rPr>
          <w:rFonts w:ascii="Times New Roman" w:hAnsi="Times New Roman" w:cs="Times New Roman"/>
          <w:sz w:val="28"/>
        </w:rPr>
      </w:pPr>
    </w:p>
    <w:p w14:paraId="2511A076" w14:textId="77777777" w:rsidR="00EE67BA" w:rsidRPr="00D926E0" w:rsidRDefault="00EE67BA" w:rsidP="00EE67BA">
      <w:pPr>
        <w:spacing w:after="0" w:line="240" w:lineRule="auto"/>
        <w:ind w:firstLine="567"/>
        <w:jc w:val="both"/>
        <w:rPr>
          <w:rFonts w:ascii="Times New Roman" w:hAnsi="Times New Roman" w:cs="Times New Roman"/>
          <w:sz w:val="28"/>
        </w:rPr>
      </w:pPr>
    </w:p>
    <w:p w14:paraId="77D3E28C" w14:textId="77777777" w:rsidR="00EE67BA" w:rsidRPr="00D926E0" w:rsidRDefault="00EE67BA" w:rsidP="00EE67BA">
      <w:pPr>
        <w:spacing w:after="0" w:line="240" w:lineRule="auto"/>
        <w:ind w:firstLine="567"/>
        <w:jc w:val="both"/>
        <w:rPr>
          <w:rFonts w:ascii="Times New Roman" w:hAnsi="Times New Roman" w:cs="Times New Roman"/>
          <w:sz w:val="28"/>
        </w:rPr>
      </w:pPr>
    </w:p>
    <w:p w14:paraId="328BD9F7" w14:textId="77777777" w:rsidR="00F5279A" w:rsidRPr="00DD4E01" w:rsidRDefault="00F5279A" w:rsidP="00F5279A">
      <w:pPr>
        <w:spacing w:after="0" w:line="240" w:lineRule="auto"/>
        <w:jc w:val="both"/>
        <w:rPr>
          <w:rFonts w:ascii="Times New Roman" w:hAnsi="Times New Roman"/>
          <w:sz w:val="28"/>
          <w:szCs w:val="28"/>
        </w:rPr>
      </w:pPr>
      <w:r w:rsidRPr="000671BC">
        <w:rPr>
          <w:rFonts w:ascii="Times New Roman" w:hAnsi="Times New Roman"/>
          <w:sz w:val="28"/>
          <w:szCs w:val="28"/>
        </w:rPr>
        <w:t>Секретар міської ради</w:t>
      </w:r>
      <w:r w:rsidRPr="000671BC">
        <w:rPr>
          <w:rFonts w:ascii="Times New Roman" w:hAnsi="Times New Roman"/>
          <w:sz w:val="28"/>
          <w:szCs w:val="28"/>
        </w:rPr>
        <w:tab/>
      </w:r>
      <w:r w:rsidRPr="000671BC">
        <w:rPr>
          <w:rFonts w:ascii="Times New Roman" w:hAnsi="Times New Roman"/>
          <w:sz w:val="28"/>
          <w:szCs w:val="28"/>
        </w:rPr>
        <w:tab/>
      </w:r>
      <w:r w:rsidRPr="000671BC">
        <w:rPr>
          <w:rFonts w:ascii="Times New Roman" w:hAnsi="Times New Roman"/>
          <w:sz w:val="28"/>
          <w:szCs w:val="28"/>
        </w:rPr>
        <w:tab/>
      </w:r>
      <w:r w:rsidRPr="000671BC">
        <w:rPr>
          <w:rFonts w:ascii="Times New Roman" w:hAnsi="Times New Roman"/>
          <w:sz w:val="28"/>
          <w:szCs w:val="28"/>
        </w:rPr>
        <w:tab/>
      </w:r>
      <w:r w:rsidRPr="000671BC">
        <w:rPr>
          <w:rFonts w:ascii="Times New Roman" w:hAnsi="Times New Roman"/>
          <w:sz w:val="28"/>
          <w:szCs w:val="28"/>
        </w:rPr>
        <w:tab/>
      </w:r>
      <w:r w:rsidRPr="000671BC">
        <w:rPr>
          <w:rFonts w:ascii="Times New Roman" w:hAnsi="Times New Roman"/>
          <w:sz w:val="28"/>
          <w:szCs w:val="28"/>
        </w:rPr>
        <w:tab/>
      </w:r>
      <w:r w:rsidRPr="000671BC">
        <w:rPr>
          <w:rFonts w:ascii="Times New Roman" w:hAnsi="Times New Roman"/>
          <w:sz w:val="28"/>
          <w:szCs w:val="28"/>
        </w:rPr>
        <w:tab/>
      </w:r>
      <w:r w:rsidRPr="000671BC">
        <w:rPr>
          <w:rFonts w:ascii="Times New Roman" w:hAnsi="Times New Roman"/>
          <w:sz w:val="28"/>
          <w:szCs w:val="28"/>
        </w:rPr>
        <w:tab/>
        <w:t xml:space="preserve">В.Б. </w:t>
      </w:r>
      <w:proofErr w:type="spellStart"/>
      <w:r w:rsidRPr="000671BC">
        <w:rPr>
          <w:rFonts w:ascii="Times New Roman" w:hAnsi="Times New Roman"/>
          <w:sz w:val="28"/>
          <w:szCs w:val="28"/>
        </w:rPr>
        <w:t>Низенко</w:t>
      </w:r>
      <w:proofErr w:type="spellEnd"/>
    </w:p>
    <w:p w14:paraId="6F5EE913" w14:textId="27206588" w:rsidR="006A5502" w:rsidRPr="00D926E0" w:rsidRDefault="006A5502">
      <w:pPr>
        <w:rPr>
          <w:rFonts w:ascii="Times New Roman" w:hAnsi="Times New Roman" w:cs="Times New Roman"/>
          <w:sz w:val="28"/>
        </w:rPr>
      </w:pPr>
      <w:bookmarkStart w:id="0" w:name="_GoBack"/>
      <w:bookmarkEnd w:id="0"/>
      <w:r w:rsidRPr="00D926E0">
        <w:rPr>
          <w:rFonts w:ascii="Times New Roman" w:hAnsi="Times New Roman" w:cs="Times New Roman"/>
          <w:sz w:val="28"/>
        </w:rPr>
        <w:br w:type="page"/>
      </w:r>
    </w:p>
    <w:p w14:paraId="6F0144C6" w14:textId="77777777" w:rsidR="006A5502" w:rsidRPr="00D926E0" w:rsidRDefault="006A5502" w:rsidP="006A5502">
      <w:pPr>
        <w:spacing w:after="0"/>
        <w:ind w:left="6237"/>
        <w:jc w:val="center"/>
        <w:rPr>
          <w:rFonts w:ascii="Times New Roman" w:hAnsi="Times New Roman" w:cs="Times New Roman"/>
          <w:sz w:val="28"/>
          <w:szCs w:val="28"/>
        </w:rPr>
      </w:pPr>
      <w:r w:rsidRPr="00D926E0">
        <w:rPr>
          <w:rFonts w:ascii="Times New Roman" w:hAnsi="Times New Roman" w:cs="Times New Roman"/>
          <w:sz w:val="28"/>
          <w:szCs w:val="28"/>
        </w:rPr>
        <w:lastRenderedPageBreak/>
        <w:t>Додаток</w:t>
      </w:r>
    </w:p>
    <w:p w14:paraId="1EB84995" w14:textId="77777777" w:rsidR="006A5502" w:rsidRPr="00D926E0" w:rsidRDefault="006A5502" w:rsidP="006A5502">
      <w:pPr>
        <w:tabs>
          <w:tab w:val="left" w:pos="7020"/>
        </w:tabs>
        <w:spacing w:after="0"/>
        <w:ind w:left="6237"/>
        <w:jc w:val="center"/>
        <w:rPr>
          <w:rFonts w:ascii="Times New Roman" w:hAnsi="Times New Roman" w:cs="Times New Roman"/>
          <w:sz w:val="28"/>
          <w:szCs w:val="28"/>
        </w:rPr>
      </w:pPr>
      <w:r w:rsidRPr="00D926E0">
        <w:rPr>
          <w:rFonts w:ascii="Times New Roman" w:hAnsi="Times New Roman" w:cs="Times New Roman"/>
          <w:sz w:val="28"/>
          <w:szCs w:val="28"/>
        </w:rPr>
        <w:t>до рішення міської ради</w:t>
      </w:r>
    </w:p>
    <w:p w14:paraId="1EEB911A" w14:textId="17C3D2F5" w:rsidR="006A5502" w:rsidRPr="00D926E0" w:rsidRDefault="006A5502" w:rsidP="006A5502">
      <w:pPr>
        <w:spacing w:after="0"/>
        <w:ind w:left="6237"/>
        <w:jc w:val="center"/>
        <w:rPr>
          <w:rFonts w:ascii="Times New Roman" w:hAnsi="Times New Roman" w:cs="Times New Roman"/>
          <w:sz w:val="28"/>
          <w:szCs w:val="28"/>
        </w:rPr>
      </w:pPr>
      <w:r w:rsidRPr="00D926E0">
        <w:rPr>
          <w:rFonts w:ascii="Times New Roman" w:hAnsi="Times New Roman" w:cs="Times New Roman"/>
          <w:sz w:val="28"/>
          <w:szCs w:val="28"/>
        </w:rPr>
        <w:t xml:space="preserve">від </w:t>
      </w:r>
      <w:r w:rsidR="001B7800" w:rsidRPr="00D926E0">
        <w:rPr>
          <w:rFonts w:ascii="Times New Roman" w:hAnsi="Times New Roman" w:cs="Times New Roman"/>
          <w:sz w:val="28"/>
          <w:szCs w:val="28"/>
        </w:rPr>
        <w:t>08.12</w:t>
      </w:r>
      <w:r w:rsidRPr="00D926E0">
        <w:rPr>
          <w:rFonts w:ascii="Times New Roman" w:hAnsi="Times New Roman" w:cs="Times New Roman"/>
          <w:sz w:val="28"/>
          <w:szCs w:val="28"/>
        </w:rPr>
        <w:t>.2020 №1-</w:t>
      </w:r>
      <w:r w:rsidR="001B7800" w:rsidRPr="00D926E0">
        <w:rPr>
          <w:rFonts w:ascii="Times New Roman" w:hAnsi="Times New Roman" w:cs="Times New Roman"/>
          <w:sz w:val="28"/>
          <w:szCs w:val="28"/>
        </w:rPr>
        <w:t>11</w:t>
      </w:r>
      <w:r w:rsidRPr="00D926E0">
        <w:rPr>
          <w:rFonts w:ascii="Times New Roman" w:hAnsi="Times New Roman" w:cs="Times New Roman"/>
          <w:sz w:val="28"/>
          <w:szCs w:val="28"/>
        </w:rPr>
        <w:t>/</w:t>
      </w:r>
      <w:r w:rsidRPr="00D926E0">
        <w:rPr>
          <w:rFonts w:ascii="Times New Roman" w:hAnsi="Times New Roman" w:cs="Times New Roman"/>
          <w:sz w:val="28"/>
          <w:szCs w:val="28"/>
          <w:lang w:val="en-US"/>
        </w:rPr>
        <w:t>VIII</w:t>
      </w:r>
    </w:p>
    <w:p w14:paraId="4E2A6038" w14:textId="77777777" w:rsidR="006A5502" w:rsidRPr="00D926E0" w:rsidRDefault="006A5502" w:rsidP="006A5502">
      <w:pPr>
        <w:spacing w:after="0"/>
        <w:rPr>
          <w:rFonts w:ascii="Times New Roman" w:hAnsi="Times New Roman" w:cs="Times New Roman"/>
          <w:sz w:val="28"/>
          <w:szCs w:val="28"/>
        </w:rPr>
      </w:pPr>
    </w:p>
    <w:p w14:paraId="021175D4" w14:textId="77777777" w:rsidR="000B61B6" w:rsidRPr="00D926E0" w:rsidRDefault="000B61B6" w:rsidP="000B61B6">
      <w:pPr>
        <w:spacing w:after="0" w:line="240" w:lineRule="auto"/>
        <w:jc w:val="center"/>
        <w:rPr>
          <w:rFonts w:ascii="Times New Roman" w:eastAsia="Times New Roman" w:hAnsi="Times New Roman" w:cs="Times New Roman"/>
          <w:b/>
          <w:sz w:val="28"/>
          <w:szCs w:val="28"/>
          <w:lang w:eastAsia="ru-RU"/>
        </w:rPr>
      </w:pPr>
      <w:r w:rsidRPr="00D926E0">
        <w:rPr>
          <w:rFonts w:ascii="Times New Roman" w:eastAsia="Times New Roman" w:hAnsi="Times New Roman" w:cs="Times New Roman"/>
          <w:b/>
          <w:sz w:val="28"/>
          <w:szCs w:val="28"/>
          <w:lang w:eastAsia="ru-RU"/>
        </w:rPr>
        <w:t xml:space="preserve">ПОЛОЖЕННЯ </w:t>
      </w:r>
    </w:p>
    <w:p w14:paraId="72E1FE95" w14:textId="77777777" w:rsidR="000B61B6" w:rsidRPr="00D926E0" w:rsidRDefault="000B61B6" w:rsidP="000B61B6">
      <w:pPr>
        <w:spacing w:after="0" w:line="240" w:lineRule="auto"/>
        <w:jc w:val="center"/>
        <w:rPr>
          <w:rFonts w:ascii="Times New Roman" w:eastAsia="Times New Roman" w:hAnsi="Times New Roman" w:cs="Times New Roman"/>
          <w:b/>
          <w:sz w:val="28"/>
          <w:szCs w:val="28"/>
          <w:lang w:eastAsia="ru-RU"/>
        </w:rPr>
      </w:pPr>
      <w:r w:rsidRPr="00D926E0">
        <w:rPr>
          <w:rFonts w:ascii="Times New Roman" w:eastAsia="Times New Roman" w:hAnsi="Times New Roman" w:cs="Times New Roman"/>
          <w:b/>
          <w:sz w:val="28"/>
          <w:szCs w:val="28"/>
          <w:lang w:eastAsia="ru-RU"/>
        </w:rPr>
        <w:t>про постійні комісії Звенигородської міської ради</w:t>
      </w:r>
    </w:p>
    <w:p w14:paraId="62F09FA7" w14:textId="77777777" w:rsidR="000B61B6" w:rsidRPr="00D926E0" w:rsidRDefault="000B61B6" w:rsidP="000B61B6">
      <w:pPr>
        <w:spacing w:after="0" w:line="240" w:lineRule="auto"/>
        <w:rPr>
          <w:rFonts w:ascii="Times New Roman" w:eastAsia="Times New Roman" w:hAnsi="Times New Roman" w:cs="Times New Roman"/>
          <w:sz w:val="28"/>
          <w:szCs w:val="28"/>
          <w:lang w:eastAsia="ru-RU"/>
        </w:rPr>
      </w:pPr>
    </w:p>
    <w:p w14:paraId="4429AE72" w14:textId="77777777" w:rsidR="000B61B6" w:rsidRPr="00D926E0" w:rsidRDefault="000B61B6" w:rsidP="000B61B6">
      <w:pPr>
        <w:keepNext/>
        <w:keepLines/>
        <w:numPr>
          <w:ilvl w:val="0"/>
          <w:numId w:val="19"/>
        </w:numPr>
        <w:spacing w:after="0" w:line="240" w:lineRule="auto"/>
        <w:jc w:val="center"/>
        <w:outlineLvl w:val="0"/>
        <w:rPr>
          <w:rFonts w:ascii="Times New Roman" w:eastAsia="Times New Roman" w:hAnsi="Times New Roman" w:cs="Times New Roman"/>
          <w:b/>
          <w:sz w:val="28"/>
          <w:szCs w:val="28"/>
          <w:lang w:eastAsia="x-none"/>
        </w:rPr>
      </w:pPr>
      <w:bookmarkStart w:id="1" w:name="_Toc432431461"/>
      <w:r w:rsidRPr="00D926E0">
        <w:rPr>
          <w:rFonts w:ascii="Times New Roman" w:eastAsia="Times New Roman" w:hAnsi="Times New Roman" w:cs="Times New Roman"/>
          <w:b/>
          <w:sz w:val="28"/>
          <w:szCs w:val="28"/>
          <w:lang w:eastAsia="x-none"/>
        </w:rPr>
        <w:t>Загальні положення</w:t>
      </w:r>
      <w:bookmarkEnd w:id="1"/>
    </w:p>
    <w:p w14:paraId="0E163105" w14:textId="77777777"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Постійна комісія Звенигородської міської ради (далі – постійна комісія) є органом ради, що обирається з числа її депутатів для вивчення, попереднього розгляду і підготовки питань, які належать до відання ради, здійснення контролю за виконанням рішень ради, контролю за рішеннями виконавчого комітету.</w:t>
      </w:r>
    </w:p>
    <w:p w14:paraId="04634BFC" w14:textId="77777777"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Постійна комісія обирається радою на строк її повноважень у складі голови і членів постійної комісії. Всі інші питання структури постійної комісії вирішуються постійною комісією.</w:t>
      </w:r>
    </w:p>
    <w:p w14:paraId="7066BABE" w14:textId="77777777"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До складу постійної комісії не можуть бути обрані міський голова та секретар ради.</w:t>
      </w:r>
    </w:p>
    <w:p w14:paraId="3016EDB5" w14:textId="77777777"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Постійна комісія підзвітна Звенигородській міській раді та відповідальна перед нею.</w:t>
      </w:r>
    </w:p>
    <w:p w14:paraId="7AA9F4C5" w14:textId="77777777"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У своїй діяльності постійна комісія ради керується Конституцією України, Законом України «Про місцеве самоврядування в Україні», іншими законодавчими актами, рішеннями ради, Регламентом ради та цим Положенням.</w:t>
      </w:r>
    </w:p>
    <w:p w14:paraId="6520165C" w14:textId="77777777"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Діяльність постійної комісії ради здійснюється на основі планів роботи, прийнятих на засіданні постійної комісії, доручень громади, міського голови або секретаря ради.</w:t>
      </w:r>
    </w:p>
    <w:p w14:paraId="1B06BDBC" w14:textId="77777777"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Кожна постійна комісія в своїй діяльності взаємодіє з іншими постійними та тимчасовими комісіями ради, управліннями та відділами виконавчих органів Звенигородської міської ради, іншими особами, незалежно від організаційно-правової форми та форми власності.</w:t>
      </w:r>
    </w:p>
    <w:p w14:paraId="6CA9A7DE" w14:textId="77777777"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Перелік і функціональна спрямованість постійних комісій визначаються з урахуванням вимог Закону України «Про засади державної регуляторної політики у сфері господарської діяльності» щодо реалізації повноважень ради у здійсненні державної регуляторної політики постійними комісіями відповідної ради. Назва комісії має відображати її функціональну спрямованість.</w:t>
      </w:r>
    </w:p>
    <w:p w14:paraId="4399CFEE" w14:textId="77777777"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Депутати працюють у постійній комісії на громадських засадах.</w:t>
      </w:r>
    </w:p>
    <w:p w14:paraId="7ECAC708" w14:textId="166052B8" w:rsidR="000B61B6" w:rsidRPr="00D926E0" w:rsidRDefault="00BE58A0" w:rsidP="000B61B6">
      <w:pPr>
        <w:numPr>
          <w:ilvl w:val="1"/>
          <w:numId w:val="19"/>
        </w:numPr>
        <w:tabs>
          <w:tab w:val="left" w:pos="1032"/>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lang w:val="ru-RU"/>
        </w:rPr>
        <w:t>Д</w:t>
      </w:r>
      <w:proofErr w:type="spellStart"/>
      <w:r w:rsidR="000B61B6" w:rsidRPr="00D926E0">
        <w:rPr>
          <w:rFonts w:ascii="Times New Roman" w:eastAsia="Calibri" w:hAnsi="Times New Roman" w:cs="Times New Roman"/>
          <w:sz w:val="28"/>
          <w:szCs w:val="28"/>
        </w:rPr>
        <w:t>іяльність</w:t>
      </w:r>
      <w:proofErr w:type="spellEnd"/>
      <w:r w:rsidR="000B61B6" w:rsidRPr="00D926E0">
        <w:rPr>
          <w:rFonts w:ascii="Times New Roman" w:eastAsia="Calibri" w:hAnsi="Times New Roman" w:cs="Times New Roman"/>
          <w:sz w:val="28"/>
          <w:szCs w:val="28"/>
        </w:rPr>
        <w:t xml:space="preserve"> постійних комісій висвітлюється на офіційному веб-сайті ради та у ЗМІ.</w:t>
      </w:r>
    </w:p>
    <w:p w14:paraId="5D7DD393" w14:textId="77777777" w:rsidR="000B61B6" w:rsidRPr="00D926E0" w:rsidRDefault="000B61B6" w:rsidP="000B61B6">
      <w:pPr>
        <w:numPr>
          <w:ilvl w:val="1"/>
          <w:numId w:val="19"/>
        </w:numPr>
        <w:tabs>
          <w:tab w:val="left" w:pos="1032"/>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Основною формою роботи постійної комісії є засідання. </w:t>
      </w:r>
    </w:p>
    <w:p w14:paraId="3F2A8565" w14:textId="77777777" w:rsidR="000B61B6" w:rsidRPr="00D926E0" w:rsidRDefault="000B61B6" w:rsidP="000B61B6">
      <w:pPr>
        <w:numPr>
          <w:ilvl w:val="1"/>
          <w:numId w:val="19"/>
        </w:numPr>
        <w:tabs>
          <w:tab w:val="left" w:pos="1032"/>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Засідання постійної комісії скликаються в міру необхідності, але не рідше одного разу на місяць і є правомочними, якщо в них бере участь не менш як половина від загального складу комісії.</w:t>
      </w:r>
    </w:p>
    <w:p w14:paraId="5D4C491C" w14:textId="08521113" w:rsidR="000B61B6" w:rsidRPr="00D926E0" w:rsidRDefault="000B61B6" w:rsidP="000B61B6">
      <w:pPr>
        <w:numPr>
          <w:ilvl w:val="1"/>
          <w:numId w:val="19"/>
        </w:numPr>
        <w:tabs>
          <w:tab w:val="left" w:pos="1032"/>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lastRenderedPageBreak/>
        <w:t>Засідання постійних комісій є відкритими та гласними.</w:t>
      </w:r>
    </w:p>
    <w:p w14:paraId="49BE834B" w14:textId="1EC2CF29" w:rsidR="000B61B6" w:rsidRPr="00D926E0" w:rsidRDefault="000B61B6" w:rsidP="000B61B6">
      <w:pPr>
        <w:numPr>
          <w:ilvl w:val="1"/>
          <w:numId w:val="19"/>
        </w:numPr>
        <w:tabs>
          <w:tab w:val="left" w:pos="890"/>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Організаційно-матеріальне та технічне забезпечення постійних комісій покладається на </w:t>
      </w:r>
      <w:r w:rsidR="00564193" w:rsidRPr="00D926E0">
        <w:rPr>
          <w:rFonts w:ascii="Times New Roman" w:eastAsia="Calibri" w:hAnsi="Times New Roman" w:cs="Times New Roman"/>
          <w:sz w:val="28"/>
          <w:szCs w:val="28"/>
        </w:rPr>
        <w:t>загальний</w:t>
      </w:r>
      <w:r w:rsidRPr="00D926E0">
        <w:rPr>
          <w:rFonts w:ascii="Times New Roman" w:eastAsia="Calibri" w:hAnsi="Times New Roman" w:cs="Times New Roman"/>
          <w:sz w:val="28"/>
          <w:szCs w:val="28"/>
        </w:rPr>
        <w:t xml:space="preserve"> відділ ради, якщо не буде прийнято відповідного рішення.</w:t>
      </w:r>
    </w:p>
    <w:p w14:paraId="2CBFAFF6" w14:textId="77777777" w:rsidR="000B61B6" w:rsidRPr="00D926E0" w:rsidRDefault="000B61B6" w:rsidP="000B61B6">
      <w:pPr>
        <w:spacing w:after="0" w:line="240" w:lineRule="auto"/>
        <w:contextualSpacing/>
        <w:jc w:val="both"/>
        <w:rPr>
          <w:rFonts w:ascii="Times New Roman" w:eastAsia="Calibri" w:hAnsi="Times New Roman" w:cs="Times New Roman"/>
          <w:sz w:val="28"/>
          <w:szCs w:val="28"/>
        </w:rPr>
      </w:pPr>
    </w:p>
    <w:p w14:paraId="50CE476F" w14:textId="77777777" w:rsidR="000B61B6" w:rsidRPr="00D926E0" w:rsidRDefault="000B61B6" w:rsidP="000B61B6">
      <w:pPr>
        <w:keepNext/>
        <w:keepLines/>
        <w:numPr>
          <w:ilvl w:val="0"/>
          <w:numId w:val="19"/>
        </w:numPr>
        <w:spacing w:after="0" w:line="240" w:lineRule="auto"/>
        <w:jc w:val="center"/>
        <w:outlineLvl w:val="0"/>
        <w:rPr>
          <w:rFonts w:ascii="Times New Roman" w:eastAsia="Times New Roman" w:hAnsi="Times New Roman" w:cs="Times New Roman"/>
          <w:b/>
          <w:sz w:val="28"/>
          <w:szCs w:val="28"/>
          <w:lang w:eastAsia="x-none"/>
        </w:rPr>
      </w:pPr>
      <w:bookmarkStart w:id="2" w:name="_Toc432431463"/>
      <w:r w:rsidRPr="00D926E0">
        <w:rPr>
          <w:rFonts w:ascii="Times New Roman" w:eastAsia="Times New Roman" w:hAnsi="Times New Roman" w:cs="Times New Roman"/>
          <w:b/>
          <w:sz w:val="28"/>
          <w:szCs w:val="28"/>
          <w:lang w:eastAsia="x-none"/>
        </w:rPr>
        <w:t>Завдання та організація діяльності постійн</w:t>
      </w:r>
      <w:bookmarkEnd w:id="2"/>
      <w:r w:rsidRPr="00D926E0">
        <w:rPr>
          <w:rFonts w:ascii="Times New Roman" w:eastAsia="Times New Roman" w:hAnsi="Times New Roman" w:cs="Times New Roman"/>
          <w:b/>
          <w:sz w:val="28"/>
          <w:szCs w:val="28"/>
          <w:lang w:eastAsia="x-none"/>
        </w:rPr>
        <w:t>их комісій</w:t>
      </w:r>
    </w:p>
    <w:p w14:paraId="149749B7" w14:textId="77777777" w:rsidR="000B61B6" w:rsidRPr="00D926E0" w:rsidRDefault="000B61B6" w:rsidP="000B61B6">
      <w:pPr>
        <w:numPr>
          <w:ilvl w:val="1"/>
          <w:numId w:val="19"/>
        </w:numPr>
        <w:tabs>
          <w:tab w:val="left" w:pos="1134"/>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Основним завданням постійної комісії є розробка та попередній розгляд проектів рішень, що виносяться на розгляд ради, підготовка висновків з питань, які планується винести на розгляд ради.</w:t>
      </w:r>
    </w:p>
    <w:p w14:paraId="0AF3A389" w14:textId="77777777" w:rsidR="000B61B6" w:rsidRPr="00D926E0" w:rsidRDefault="000B61B6" w:rsidP="000B61B6">
      <w:pPr>
        <w:numPr>
          <w:ilvl w:val="1"/>
          <w:numId w:val="19"/>
        </w:numPr>
        <w:tabs>
          <w:tab w:val="left" w:pos="1134"/>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Постійні комісії за дорученням ради або за власною ініціативою попередньо розглядають проекти програм соціально-економічного і культурного розвитку,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виступають на сесіях ради з доповідями і співдоповідями.</w:t>
      </w:r>
    </w:p>
    <w:p w14:paraId="3FD57F22" w14:textId="02A8BDA5"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Постійні комісії за дорученням ради, секретаря ради або за власною ініціативою вивчають діяльність підзвітних і підконтрольних раді та виконавчому комітету міської ради органів, а також питань, віднесених до відання ради, підприємств, установ та організацій, їх філіалів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або виконавчого комітету міської ради; здійснюють контроль за виконанням рішень ради, виконавчого комітету міської ради.</w:t>
      </w:r>
    </w:p>
    <w:p w14:paraId="1913E889" w14:textId="77777777"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Постійна комісія у питаннях, які належать до її відання, та в порядку, визначеному законом, має право отримувати від керівників органів, підприємств, установ, організацій та їх філіалів і відділень, необхідні матеріали і документи.</w:t>
      </w:r>
    </w:p>
    <w:p w14:paraId="2BCC91C8" w14:textId="3EB355AB"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За результатами вивчення і розгляду питань постійні комісії готують висновки і рекомендації. </w:t>
      </w:r>
    </w:p>
    <w:p w14:paraId="62018078" w14:textId="268883B7"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Протокол засідання постійної комісії виготовляється на протязі двох робочих днів від дня проведення засідання комісії</w:t>
      </w:r>
      <w:r w:rsidR="009B3B41">
        <w:rPr>
          <w:rFonts w:ascii="Times New Roman" w:eastAsia="Calibri" w:hAnsi="Times New Roman" w:cs="Times New Roman"/>
          <w:sz w:val="28"/>
          <w:szCs w:val="28"/>
        </w:rPr>
        <w:t>, погоджується та підписується головою та секретарем постійної комісії</w:t>
      </w:r>
      <w:r w:rsidRPr="00D926E0">
        <w:rPr>
          <w:rFonts w:ascii="Times New Roman" w:eastAsia="Calibri" w:hAnsi="Times New Roman" w:cs="Times New Roman"/>
          <w:sz w:val="28"/>
          <w:szCs w:val="28"/>
        </w:rPr>
        <w:t xml:space="preserve">. Кожен член комісії має право додати в протокол свою окрему думку, довідкові, письмові матеріали, повний текст свого виступу тощо. </w:t>
      </w:r>
    </w:p>
    <w:p w14:paraId="6EAA5B20" w14:textId="77777777"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Рекомендації постійної комісії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комісію у встановлений нею строк.</w:t>
      </w:r>
    </w:p>
    <w:p w14:paraId="1876CB2C" w14:textId="77777777"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Постійна комісія для вивчення питань, розробки проектів рішень ради може створювати підготовчі комісії і робочі групи з залученням представників громадськості, представників управлінь та відділів ради, спеціалістів (у тому числі незалежних експертів).</w:t>
      </w:r>
    </w:p>
    <w:p w14:paraId="205D03DE" w14:textId="77777777" w:rsidR="000B61B6" w:rsidRPr="00D926E0" w:rsidRDefault="000B61B6" w:rsidP="000B61B6">
      <w:pPr>
        <w:numPr>
          <w:ilvl w:val="1"/>
          <w:numId w:val="19"/>
        </w:numPr>
        <w:tabs>
          <w:tab w:val="left" w:pos="993"/>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lastRenderedPageBreak/>
        <w:t>Питання, які належать до відання кількох постійних комісій, можуть за ініціативою комісії, а також за дорученням ради, її голови чи секретаря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w:t>
      </w:r>
    </w:p>
    <w:p w14:paraId="2B6A2DEC" w14:textId="77777777" w:rsidR="000B61B6" w:rsidRPr="00D926E0" w:rsidRDefault="000B61B6" w:rsidP="000B61B6">
      <w:pPr>
        <w:numPr>
          <w:ilvl w:val="1"/>
          <w:numId w:val="19"/>
        </w:numPr>
        <w:tabs>
          <w:tab w:val="left" w:pos="993"/>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Всі питання, які виносяться на розгляд сесії, попередньо розглядаються профільною постійною комісією.</w:t>
      </w:r>
    </w:p>
    <w:p w14:paraId="23707B25" w14:textId="2282116D" w:rsidR="000B61B6" w:rsidRPr="00D926E0" w:rsidRDefault="000B61B6" w:rsidP="000B61B6">
      <w:pPr>
        <w:numPr>
          <w:ilvl w:val="1"/>
          <w:numId w:val="19"/>
        </w:numPr>
        <w:tabs>
          <w:tab w:val="left" w:pos="993"/>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Якщо на час розгляду проекту рішення на пленарному засіданні ради стане відомо, що даний проект рішення не був розглянутий хоча би однією з постійних комісій ради, до відання якої належить відповідне питання, головуючий зобов’язаний оголосити про причини такої ситуації.</w:t>
      </w:r>
    </w:p>
    <w:p w14:paraId="2D310E10" w14:textId="12FCEC44" w:rsidR="000B61B6" w:rsidRPr="00D926E0" w:rsidRDefault="000B61B6" w:rsidP="000B61B6">
      <w:pPr>
        <w:numPr>
          <w:ilvl w:val="1"/>
          <w:numId w:val="19"/>
        </w:numPr>
        <w:tabs>
          <w:tab w:val="left" w:pos="890"/>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Члени постійної комісії особисто повідомляються про час та місце проведення засідань комісій. Повідомлення надсилається </w:t>
      </w:r>
      <w:r w:rsidR="00564193" w:rsidRPr="00D926E0">
        <w:rPr>
          <w:rFonts w:ascii="Times New Roman" w:eastAsia="Calibri" w:hAnsi="Times New Roman" w:cs="Times New Roman"/>
          <w:sz w:val="28"/>
          <w:szCs w:val="28"/>
        </w:rPr>
        <w:t>загальним</w:t>
      </w:r>
      <w:r w:rsidRPr="00D926E0">
        <w:rPr>
          <w:rFonts w:ascii="Times New Roman" w:eastAsia="Calibri" w:hAnsi="Times New Roman" w:cs="Times New Roman"/>
          <w:sz w:val="28"/>
          <w:szCs w:val="28"/>
        </w:rPr>
        <w:t xml:space="preserve"> відділом ради за вказівкою голови постійної</w:t>
      </w:r>
      <w:r w:rsidR="008303BA" w:rsidRPr="00D926E0">
        <w:rPr>
          <w:rFonts w:ascii="Times New Roman" w:eastAsia="Calibri" w:hAnsi="Times New Roman" w:cs="Times New Roman"/>
          <w:sz w:val="28"/>
          <w:szCs w:val="28"/>
        </w:rPr>
        <w:t xml:space="preserve"> комісії</w:t>
      </w:r>
      <w:r w:rsidRPr="00D926E0">
        <w:rPr>
          <w:rFonts w:ascii="Times New Roman" w:eastAsia="Calibri" w:hAnsi="Times New Roman" w:cs="Times New Roman"/>
          <w:sz w:val="28"/>
          <w:szCs w:val="28"/>
        </w:rPr>
        <w:t>.</w:t>
      </w:r>
    </w:p>
    <w:p w14:paraId="4DF54A90" w14:textId="15EE16EA" w:rsidR="000B61B6" w:rsidRPr="00D926E0" w:rsidRDefault="000B61B6" w:rsidP="000B61B6">
      <w:pPr>
        <w:numPr>
          <w:ilvl w:val="1"/>
          <w:numId w:val="19"/>
        </w:numPr>
        <w:tabs>
          <w:tab w:val="left" w:pos="890"/>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Порядок денний засідання комісії формується головою комісії за власною ініціативою та на підставі подання пропозицій від членів комісії, секретаря ради, голови громади. </w:t>
      </w:r>
    </w:p>
    <w:p w14:paraId="563A4C7B" w14:textId="77777777" w:rsidR="000B61B6" w:rsidRPr="00D926E0" w:rsidRDefault="000B61B6" w:rsidP="000B61B6">
      <w:pPr>
        <w:numPr>
          <w:ilvl w:val="1"/>
          <w:numId w:val="19"/>
        </w:numPr>
        <w:tabs>
          <w:tab w:val="left" w:pos="890"/>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Постійна комісія розглядає проекти рішень ради за наявності усіх віз, передбачених Регламентом ради. У разі відсутності однієї чи кількох віз постійна комісія приймає рішення про можливість розгляду проекту.</w:t>
      </w:r>
    </w:p>
    <w:p w14:paraId="1594E02E" w14:textId="3FDC9E27" w:rsidR="000B61B6" w:rsidRPr="00D926E0" w:rsidRDefault="000B61B6" w:rsidP="000B61B6">
      <w:pPr>
        <w:numPr>
          <w:ilvl w:val="1"/>
          <w:numId w:val="19"/>
        </w:numPr>
        <w:tabs>
          <w:tab w:val="left" w:pos="890"/>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За наявності технічної можливості може здійснюватися </w:t>
      </w:r>
      <w:proofErr w:type="spellStart"/>
      <w:r w:rsidRPr="00D926E0">
        <w:rPr>
          <w:rFonts w:ascii="Times New Roman" w:eastAsia="Calibri" w:hAnsi="Times New Roman" w:cs="Times New Roman"/>
          <w:sz w:val="28"/>
          <w:szCs w:val="28"/>
        </w:rPr>
        <w:t>аудіофіксація</w:t>
      </w:r>
      <w:proofErr w:type="spellEnd"/>
      <w:r w:rsidRPr="00D926E0">
        <w:rPr>
          <w:rFonts w:ascii="Times New Roman" w:eastAsia="Calibri" w:hAnsi="Times New Roman" w:cs="Times New Roman"/>
          <w:sz w:val="28"/>
          <w:szCs w:val="28"/>
        </w:rPr>
        <w:t xml:space="preserve"> засідань комісії. Носії із записами засідань передаються на зберігання у </w:t>
      </w:r>
      <w:r w:rsidR="00564193" w:rsidRPr="00D926E0">
        <w:rPr>
          <w:rFonts w:ascii="Times New Roman" w:eastAsia="Calibri" w:hAnsi="Times New Roman" w:cs="Times New Roman"/>
          <w:sz w:val="28"/>
          <w:szCs w:val="28"/>
        </w:rPr>
        <w:t>загальним</w:t>
      </w:r>
      <w:r w:rsidRPr="00D926E0">
        <w:rPr>
          <w:rFonts w:ascii="Times New Roman" w:eastAsia="Calibri" w:hAnsi="Times New Roman" w:cs="Times New Roman"/>
          <w:sz w:val="28"/>
          <w:szCs w:val="28"/>
        </w:rPr>
        <w:t xml:space="preserve"> відділ ради.</w:t>
      </w:r>
    </w:p>
    <w:p w14:paraId="0B6901DB" w14:textId="69F1DEF4" w:rsidR="000B61B6" w:rsidRPr="00D926E0" w:rsidRDefault="000B61B6" w:rsidP="000B61B6">
      <w:pPr>
        <w:numPr>
          <w:ilvl w:val="1"/>
          <w:numId w:val="19"/>
        </w:numPr>
        <w:tabs>
          <w:tab w:val="left" w:pos="890"/>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Кожен член комісії має право на виступ на засіданні комісії, внесення пропозицій, зауважень. Слово для виступу членів комісії надається головуючим в порядку черговості. </w:t>
      </w:r>
    </w:p>
    <w:p w14:paraId="77C63674" w14:textId="77777777" w:rsidR="000B61B6" w:rsidRPr="00D926E0" w:rsidRDefault="000B61B6" w:rsidP="000B61B6">
      <w:pPr>
        <w:numPr>
          <w:ilvl w:val="1"/>
          <w:numId w:val="19"/>
        </w:numPr>
        <w:tabs>
          <w:tab w:val="left" w:pos="890"/>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Головуючому заборонено ставити на голосування питання порядку денного, у випадку якщо присутні не реалізували свого права на виступ, в порядку визначеному вище.</w:t>
      </w:r>
    </w:p>
    <w:p w14:paraId="0A23FEB3" w14:textId="77777777" w:rsidR="000B61B6" w:rsidRPr="00D926E0" w:rsidRDefault="000B61B6" w:rsidP="000B61B6">
      <w:pPr>
        <w:numPr>
          <w:ilvl w:val="1"/>
          <w:numId w:val="19"/>
        </w:numPr>
        <w:tabs>
          <w:tab w:val="left" w:pos="890"/>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Тривалість виступів:</w:t>
      </w:r>
    </w:p>
    <w:p w14:paraId="21EEC490" w14:textId="77777777" w:rsidR="000B61B6" w:rsidRPr="00D926E0" w:rsidRDefault="000B61B6" w:rsidP="000B61B6">
      <w:pPr>
        <w:widowControl w:val="0"/>
        <w:tabs>
          <w:tab w:val="left" w:pos="8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0" w:firstLine="567"/>
        <w:jc w:val="both"/>
        <w:rPr>
          <w:rFonts w:ascii="Times New Roman" w:eastAsia="Times New Roman" w:hAnsi="Times New Roman" w:cs="Times New Roman"/>
          <w:sz w:val="28"/>
          <w:szCs w:val="28"/>
          <w:lang w:eastAsia="ru-RU"/>
        </w:rPr>
      </w:pPr>
      <w:r w:rsidRPr="00D926E0">
        <w:rPr>
          <w:rFonts w:ascii="Times New Roman" w:eastAsia="Times New Roman" w:hAnsi="Times New Roman" w:cs="Times New Roman"/>
          <w:sz w:val="28"/>
          <w:szCs w:val="28"/>
          <w:lang w:eastAsia="ru-RU"/>
        </w:rPr>
        <w:t>- для доповіді - 5 хв.</w:t>
      </w:r>
    </w:p>
    <w:p w14:paraId="5FF7903E" w14:textId="77777777" w:rsidR="000B61B6" w:rsidRPr="00D926E0" w:rsidRDefault="000B61B6" w:rsidP="000B61B6">
      <w:pPr>
        <w:widowControl w:val="0"/>
        <w:tabs>
          <w:tab w:val="left" w:pos="8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0" w:firstLine="567"/>
        <w:jc w:val="both"/>
        <w:rPr>
          <w:rFonts w:ascii="Times New Roman" w:eastAsia="Times New Roman" w:hAnsi="Times New Roman" w:cs="Times New Roman"/>
          <w:sz w:val="28"/>
          <w:szCs w:val="28"/>
          <w:lang w:eastAsia="ru-RU"/>
        </w:rPr>
      </w:pPr>
      <w:r w:rsidRPr="00D926E0">
        <w:rPr>
          <w:rFonts w:ascii="Times New Roman" w:eastAsia="Times New Roman" w:hAnsi="Times New Roman" w:cs="Times New Roman"/>
          <w:sz w:val="28"/>
          <w:szCs w:val="28"/>
          <w:lang w:eastAsia="ru-RU"/>
        </w:rPr>
        <w:t>- для співдоповіді - 3 хв.</w:t>
      </w:r>
    </w:p>
    <w:p w14:paraId="376582C0" w14:textId="77777777" w:rsidR="000B61B6" w:rsidRPr="00D926E0" w:rsidRDefault="000B61B6" w:rsidP="000B61B6">
      <w:pPr>
        <w:widowControl w:val="0"/>
        <w:tabs>
          <w:tab w:val="left" w:pos="8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0" w:firstLine="567"/>
        <w:jc w:val="both"/>
        <w:rPr>
          <w:rFonts w:ascii="Times New Roman" w:eastAsia="Times New Roman" w:hAnsi="Times New Roman" w:cs="Times New Roman"/>
          <w:sz w:val="28"/>
          <w:szCs w:val="28"/>
          <w:lang w:eastAsia="ru-RU"/>
        </w:rPr>
      </w:pPr>
      <w:r w:rsidRPr="00D926E0">
        <w:rPr>
          <w:rFonts w:ascii="Times New Roman" w:eastAsia="Times New Roman" w:hAnsi="Times New Roman" w:cs="Times New Roman"/>
          <w:sz w:val="28"/>
          <w:szCs w:val="28"/>
          <w:lang w:eastAsia="ru-RU"/>
        </w:rPr>
        <w:t>- для участі в обговоренні - 3 хв.</w:t>
      </w:r>
    </w:p>
    <w:p w14:paraId="4C55CCA0" w14:textId="77777777" w:rsidR="000B61B6" w:rsidRPr="00D926E0" w:rsidRDefault="000B61B6" w:rsidP="000B61B6">
      <w:pPr>
        <w:widowControl w:val="0"/>
        <w:tabs>
          <w:tab w:val="left" w:pos="8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0" w:firstLine="567"/>
        <w:jc w:val="both"/>
        <w:rPr>
          <w:rFonts w:ascii="Times New Roman" w:eastAsia="Times New Roman" w:hAnsi="Times New Roman" w:cs="Times New Roman"/>
          <w:sz w:val="28"/>
          <w:szCs w:val="28"/>
          <w:lang w:eastAsia="ru-RU"/>
        </w:rPr>
      </w:pPr>
      <w:r w:rsidRPr="00D926E0">
        <w:rPr>
          <w:rFonts w:ascii="Times New Roman" w:eastAsia="Times New Roman" w:hAnsi="Times New Roman" w:cs="Times New Roman"/>
          <w:sz w:val="28"/>
          <w:szCs w:val="28"/>
          <w:lang w:eastAsia="ru-RU"/>
        </w:rPr>
        <w:t>- заключне слово доповідача - 3 хв.</w:t>
      </w:r>
    </w:p>
    <w:p w14:paraId="1297FDE7" w14:textId="77777777" w:rsidR="000B61B6" w:rsidRPr="00D926E0" w:rsidRDefault="000B61B6" w:rsidP="000B61B6">
      <w:pPr>
        <w:widowControl w:val="0"/>
        <w:tabs>
          <w:tab w:val="left" w:pos="8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0" w:firstLine="567"/>
        <w:jc w:val="both"/>
        <w:rPr>
          <w:rFonts w:ascii="Times New Roman" w:eastAsia="Times New Roman" w:hAnsi="Times New Roman" w:cs="Times New Roman"/>
          <w:sz w:val="28"/>
          <w:szCs w:val="28"/>
          <w:lang w:eastAsia="ru-RU"/>
        </w:rPr>
      </w:pPr>
      <w:r w:rsidRPr="00D926E0">
        <w:rPr>
          <w:rFonts w:ascii="Times New Roman" w:eastAsia="Times New Roman" w:hAnsi="Times New Roman" w:cs="Times New Roman"/>
          <w:sz w:val="28"/>
          <w:szCs w:val="28"/>
          <w:lang w:eastAsia="ru-RU"/>
        </w:rPr>
        <w:t>- для репліки - 1 хв.</w:t>
      </w:r>
    </w:p>
    <w:p w14:paraId="6BF45058" w14:textId="77777777" w:rsidR="000B61B6" w:rsidRPr="00D926E0" w:rsidRDefault="000B61B6" w:rsidP="000B61B6">
      <w:pPr>
        <w:numPr>
          <w:ilvl w:val="1"/>
          <w:numId w:val="19"/>
        </w:numPr>
        <w:tabs>
          <w:tab w:val="left" w:pos="890"/>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Особи, що беруть участь в обговоренні, як правило виступають один раз з обговорюваного питання порядку денного. Право виступу повторно, а також більшої тривалості може бути надано будь-якій особі за процедурним рішення комісії.</w:t>
      </w:r>
    </w:p>
    <w:p w14:paraId="16BB4079" w14:textId="77777777" w:rsidR="000B61B6" w:rsidRPr="00D926E0" w:rsidRDefault="000B61B6" w:rsidP="000B61B6">
      <w:pPr>
        <w:numPr>
          <w:ilvl w:val="1"/>
          <w:numId w:val="19"/>
        </w:numPr>
        <w:tabs>
          <w:tab w:val="left" w:pos="890"/>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Член постійної комісії може висловити окрему думку щодо розгляду по суті окремого питання. Про окрему думку депутат повідомляє комісію до проведення голосування за певне питання, про що робиться обов’язково робиться відмітка в протоколі засідання комісії.</w:t>
      </w:r>
    </w:p>
    <w:p w14:paraId="28A52937" w14:textId="77777777" w:rsidR="000B61B6" w:rsidRPr="00D926E0" w:rsidRDefault="000B61B6" w:rsidP="000B61B6">
      <w:pPr>
        <w:numPr>
          <w:ilvl w:val="1"/>
          <w:numId w:val="19"/>
        </w:numPr>
        <w:tabs>
          <w:tab w:val="left" w:pos="890"/>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lastRenderedPageBreak/>
        <w:t xml:space="preserve">За результатами вивчення і розгляду питань постійні комісії готують висновки і рекомендації та можуть готувати проекти рішень ради. Висновки, рекомендації та проекти рішень постійної комісії приймаються відкритим поіменним голосуванням більшістю голосів від загального складу комісії. Результати голосування вносяться до протоколу засідання. </w:t>
      </w:r>
    </w:p>
    <w:p w14:paraId="01B3872A" w14:textId="77777777" w:rsidR="000B61B6" w:rsidRPr="00D926E0" w:rsidRDefault="000B61B6" w:rsidP="000B61B6">
      <w:pPr>
        <w:numPr>
          <w:ilvl w:val="1"/>
          <w:numId w:val="19"/>
        </w:numPr>
        <w:tabs>
          <w:tab w:val="left" w:pos="890"/>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У випадку неможливості постійної комісії через відсутність кворуму зібратись на своє засідання протягом двох сесій ради поспіль, або більше 4 разів протягом року рада може прийняти рішення про ліквідацію відповідної комісії та передачу її функцій іншим комісіям або про зміну складу комісій.</w:t>
      </w:r>
    </w:p>
    <w:p w14:paraId="5F55144C" w14:textId="4951F526" w:rsidR="00406E8F" w:rsidRPr="00D926E0" w:rsidRDefault="000B61B6" w:rsidP="00406E8F">
      <w:pPr>
        <w:numPr>
          <w:ilvl w:val="1"/>
          <w:numId w:val="19"/>
        </w:numPr>
        <w:tabs>
          <w:tab w:val="left" w:pos="890"/>
        </w:tabs>
        <w:spacing w:after="0" w:line="240" w:lineRule="auto"/>
        <w:contextualSpacing/>
        <w:jc w:val="both"/>
        <w:rPr>
          <w:rFonts w:ascii="Times New Roman" w:eastAsia="Times New Roman" w:hAnsi="Times New Roman" w:cs="Times New Roman"/>
          <w:sz w:val="28"/>
          <w:szCs w:val="28"/>
          <w:lang w:eastAsia="ru-RU"/>
        </w:rPr>
      </w:pPr>
      <w:r w:rsidRPr="00D926E0">
        <w:rPr>
          <w:rFonts w:ascii="Times New Roman" w:eastAsia="Calibri" w:hAnsi="Times New Roman" w:cs="Times New Roman"/>
          <w:sz w:val="28"/>
          <w:szCs w:val="28"/>
        </w:rPr>
        <w:t xml:space="preserve">Постійні комісії щорічно звітуються перед радою про свою діяльність. Звіт постійної комісії повинен бути поданий на розгляд ради не пізніше 10 лютого року, наступного за звітним. </w:t>
      </w:r>
    </w:p>
    <w:p w14:paraId="4E258492" w14:textId="1D1E22AE" w:rsidR="000B61B6" w:rsidRPr="00D926E0" w:rsidRDefault="000B61B6" w:rsidP="000B61B6">
      <w:pPr>
        <w:widowControl w:val="0"/>
        <w:numPr>
          <w:ilvl w:val="1"/>
          <w:numId w:val="19"/>
        </w:numPr>
        <w:autoSpaceDE w:val="0"/>
        <w:autoSpaceDN w:val="0"/>
        <w:adjustRightInd w:val="0"/>
        <w:spacing w:after="0" w:line="240" w:lineRule="auto"/>
        <w:ind w:right="50"/>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Звіт комісії розглядається на пленарному засіданні ради з доповіддю представника постійної комісії</w:t>
      </w:r>
      <w:r w:rsidR="00406E8F" w:rsidRPr="00D926E0">
        <w:rPr>
          <w:rFonts w:ascii="Times New Roman" w:eastAsia="Calibri" w:hAnsi="Times New Roman" w:cs="Times New Roman"/>
          <w:sz w:val="28"/>
          <w:szCs w:val="28"/>
          <w:lang w:val="ru-RU"/>
        </w:rPr>
        <w:t>.</w:t>
      </w:r>
    </w:p>
    <w:p w14:paraId="291156BF" w14:textId="032A8E57" w:rsidR="000B61B6" w:rsidRPr="00D926E0" w:rsidRDefault="000B61B6" w:rsidP="000B61B6">
      <w:pPr>
        <w:numPr>
          <w:ilvl w:val="1"/>
          <w:numId w:val="19"/>
        </w:numPr>
        <w:tabs>
          <w:tab w:val="left" w:pos="1134"/>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Якщо під час розгляду питання члену комісії стане відомо про обставини, які можуть свідчити про наявність конфлікту інтересів, він зобов’язаний невідкладно повідомити про це комісію.</w:t>
      </w:r>
    </w:p>
    <w:p w14:paraId="1939AF36" w14:textId="77777777" w:rsidR="000B61B6" w:rsidRPr="00D926E0" w:rsidRDefault="000B61B6" w:rsidP="000B61B6">
      <w:pPr>
        <w:spacing w:after="0" w:line="240" w:lineRule="auto"/>
        <w:ind w:left="709"/>
        <w:contextualSpacing/>
        <w:jc w:val="both"/>
        <w:rPr>
          <w:rFonts w:ascii="Times New Roman" w:eastAsia="Calibri" w:hAnsi="Times New Roman" w:cs="Times New Roman"/>
          <w:sz w:val="28"/>
          <w:szCs w:val="28"/>
        </w:rPr>
      </w:pPr>
    </w:p>
    <w:p w14:paraId="55036B94" w14:textId="77777777" w:rsidR="000B61B6" w:rsidRPr="00D926E0" w:rsidRDefault="000B61B6" w:rsidP="000B61B6">
      <w:pPr>
        <w:keepNext/>
        <w:keepLines/>
        <w:numPr>
          <w:ilvl w:val="0"/>
          <w:numId w:val="19"/>
        </w:numPr>
        <w:spacing w:after="0" w:line="240" w:lineRule="auto"/>
        <w:jc w:val="center"/>
        <w:outlineLvl w:val="0"/>
        <w:rPr>
          <w:rFonts w:ascii="Times New Roman" w:eastAsia="Times New Roman" w:hAnsi="Times New Roman" w:cs="Times New Roman"/>
          <w:b/>
          <w:sz w:val="28"/>
          <w:szCs w:val="28"/>
          <w:lang w:eastAsia="x-none"/>
        </w:rPr>
      </w:pPr>
      <w:bookmarkStart w:id="3" w:name="_Toc432431462"/>
      <w:r w:rsidRPr="00D926E0">
        <w:rPr>
          <w:rFonts w:ascii="Times New Roman" w:eastAsia="Times New Roman" w:hAnsi="Times New Roman" w:cs="Times New Roman"/>
          <w:b/>
          <w:sz w:val="28"/>
          <w:szCs w:val="28"/>
          <w:lang w:eastAsia="x-none"/>
        </w:rPr>
        <w:t>Голова постійної комісії</w:t>
      </w:r>
      <w:bookmarkEnd w:id="3"/>
    </w:p>
    <w:p w14:paraId="7F42F91C" w14:textId="77777777"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Голова комісії здійснює безпосереднє керівництво діяльністю комісії та організує її роботу, у тому числі забезпечує організаційну підготовку її засідань.</w:t>
      </w:r>
    </w:p>
    <w:p w14:paraId="475B9A09" w14:textId="77777777"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Порядок обрання та відкликання голів постійних комісій визначаються Регламентом ради.</w:t>
      </w:r>
    </w:p>
    <w:p w14:paraId="203136A5" w14:textId="77777777"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Голова постійної комісії: </w:t>
      </w:r>
    </w:p>
    <w:p w14:paraId="1B0A1696" w14:textId="77777777" w:rsidR="000B61B6" w:rsidRPr="00D926E0" w:rsidRDefault="000B61B6" w:rsidP="000B61B6">
      <w:pPr>
        <w:numPr>
          <w:ilvl w:val="2"/>
          <w:numId w:val="19"/>
        </w:numPr>
        <w:spacing w:after="0" w:line="240" w:lineRule="auto"/>
        <w:contextualSpacing/>
        <w:jc w:val="both"/>
        <w:rPr>
          <w:rFonts w:ascii="Times New Roman" w:eastAsia="Calibri" w:hAnsi="Times New Roman" w:cs="Times New Roman"/>
          <w:sz w:val="28"/>
          <w:szCs w:val="28"/>
        </w:rPr>
      </w:pPr>
      <w:proofErr w:type="spellStart"/>
      <w:r w:rsidRPr="00D926E0">
        <w:rPr>
          <w:rFonts w:ascii="Times New Roman" w:eastAsia="Calibri" w:hAnsi="Times New Roman" w:cs="Times New Roman"/>
          <w:sz w:val="28"/>
          <w:szCs w:val="28"/>
        </w:rPr>
        <w:t>Скликає</w:t>
      </w:r>
      <w:proofErr w:type="spellEnd"/>
      <w:r w:rsidRPr="00D926E0">
        <w:rPr>
          <w:rFonts w:ascii="Times New Roman" w:eastAsia="Calibri" w:hAnsi="Times New Roman" w:cs="Times New Roman"/>
          <w:sz w:val="28"/>
          <w:szCs w:val="28"/>
        </w:rPr>
        <w:t xml:space="preserve"> і веде засідання комісії.</w:t>
      </w:r>
    </w:p>
    <w:p w14:paraId="6D112645" w14:textId="77777777" w:rsidR="000B61B6" w:rsidRPr="00D926E0" w:rsidRDefault="000B61B6" w:rsidP="000B61B6">
      <w:pPr>
        <w:numPr>
          <w:ilvl w:val="2"/>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Дає доручення членам комісії.</w:t>
      </w:r>
    </w:p>
    <w:p w14:paraId="45F62498" w14:textId="77777777" w:rsidR="000B61B6" w:rsidRPr="00D926E0" w:rsidRDefault="000B61B6" w:rsidP="000B61B6">
      <w:pPr>
        <w:numPr>
          <w:ilvl w:val="2"/>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Представляє комісію у відносинах з іншими органами, об'єднаннями громадян, підприємствами, установами, організаціями, а також громадянами.</w:t>
      </w:r>
    </w:p>
    <w:p w14:paraId="0EE6BB0E" w14:textId="77777777" w:rsidR="000B61B6" w:rsidRPr="00D926E0" w:rsidRDefault="000B61B6" w:rsidP="000B61B6">
      <w:pPr>
        <w:numPr>
          <w:ilvl w:val="2"/>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Організує роботу по реалізації висновків і рекомендацій комісії.</w:t>
      </w:r>
    </w:p>
    <w:p w14:paraId="44A2C7C6" w14:textId="77777777" w:rsidR="000B61B6" w:rsidRPr="00D926E0" w:rsidRDefault="000B61B6" w:rsidP="000B61B6">
      <w:pPr>
        <w:numPr>
          <w:ilvl w:val="2"/>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Аналізує результати роботи і вживає заходи щодо підвищення ефективності діяльності комісії.</w:t>
      </w:r>
    </w:p>
    <w:p w14:paraId="33D6DFE8" w14:textId="77777777" w:rsidR="000B61B6" w:rsidRPr="00D926E0" w:rsidRDefault="000B61B6" w:rsidP="000B61B6">
      <w:pPr>
        <w:numPr>
          <w:ilvl w:val="2"/>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Відповідає за підготовку довідок, звітів, інформацій з питань роботи комісії.</w:t>
      </w:r>
    </w:p>
    <w:p w14:paraId="55588D1D" w14:textId="77777777" w:rsidR="000B61B6" w:rsidRPr="00D926E0" w:rsidRDefault="000B61B6" w:rsidP="000B61B6">
      <w:pPr>
        <w:numPr>
          <w:ilvl w:val="2"/>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Забезпечує гласність в роботі комісії.</w:t>
      </w:r>
    </w:p>
    <w:p w14:paraId="412A7677" w14:textId="77777777" w:rsidR="000B61B6" w:rsidRPr="00D926E0" w:rsidRDefault="000B61B6" w:rsidP="000B61B6">
      <w:pPr>
        <w:numPr>
          <w:ilvl w:val="2"/>
          <w:numId w:val="19"/>
        </w:numPr>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У разі відсутності голови постійної комісії або неможливості ним виконувати свої повноваження з інших причин, його функції здійснює особа, визначена комісією при формування структури комісії.</w:t>
      </w:r>
    </w:p>
    <w:p w14:paraId="150F8069" w14:textId="75458B07" w:rsidR="000B61B6" w:rsidRPr="00D926E0" w:rsidRDefault="000B61B6" w:rsidP="000B61B6">
      <w:pPr>
        <w:numPr>
          <w:ilvl w:val="1"/>
          <w:numId w:val="19"/>
        </w:numPr>
        <w:tabs>
          <w:tab w:val="left" w:pos="1134"/>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Голова комісії несе персональну відповідальність за дотримання процедури склика</w:t>
      </w:r>
      <w:r w:rsidR="00176661" w:rsidRPr="00D926E0">
        <w:rPr>
          <w:rFonts w:ascii="Times New Roman" w:eastAsia="Calibri" w:hAnsi="Times New Roman" w:cs="Times New Roman"/>
          <w:sz w:val="28"/>
          <w:szCs w:val="28"/>
        </w:rPr>
        <w:t>ння засідань постійної комісії.</w:t>
      </w:r>
    </w:p>
    <w:p w14:paraId="0C00A5CD" w14:textId="3DA066F0" w:rsidR="008303BA" w:rsidRPr="00D926E0" w:rsidRDefault="008303BA" w:rsidP="007E0F59">
      <w:pPr>
        <w:numPr>
          <w:ilvl w:val="1"/>
          <w:numId w:val="19"/>
        </w:numPr>
        <w:tabs>
          <w:tab w:val="left" w:pos="1134"/>
        </w:tabs>
        <w:spacing w:after="0" w:line="240" w:lineRule="auto"/>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lastRenderedPageBreak/>
        <w:t>За відсутності голови постійної комісії</w:t>
      </w:r>
      <w:r w:rsidR="007E0F59" w:rsidRPr="00D926E0">
        <w:rPr>
          <w:rFonts w:ascii="Times New Roman" w:eastAsia="Calibri" w:hAnsi="Times New Roman" w:cs="Times New Roman"/>
          <w:sz w:val="28"/>
          <w:szCs w:val="28"/>
        </w:rPr>
        <w:t>,</w:t>
      </w:r>
      <w:r w:rsidRPr="00D926E0">
        <w:rPr>
          <w:rFonts w:ascii="Times New Roman" w:eastAsia="Calibri" w:hAnsi="Times New Roman" w:cs="Times New Roman"/>
          <w:sz w:val="28"/>
          <w:szCs w:val="28"/>
        </w:rPr>
        <w:t xml:space="preserve"> обирається головуючий з числа депутатів постійної комісії</w:t>
      </w:r>
      <w:r w:rsidR="007E0F59" w:rsidRPr="00D926E0">
        <w:rPr>
          <w:rFonts w:ascii="Times New Roman" w:eastAsia="Calibri" w:hAnsi="Times New Roman" w:cs="Times New Roman"/>
          <w:sz w:val="28"/>
          <w:szCs w:val="28"/>
        </w:rPr>
        <w:t>, який веде засідання комісії. Організаційну підготовку засідань, забезпечує загальний відділ міської ради.</w:t>
      </w:r>
    </w:p>
    <w:p w14:paraId="0EBDF312" w14:textId="77777777" w:rsidR="000B61B6" w:rsidRPr="00D926E0" w:rsidRDefault="000B61B6" w:rsidP="000B61B6">
      <w:pPr>
        <w:spacing w:after="0" w:line="240" w:lineRule="auto"/>
        <w:contextualSpacing/>
        <w:jc w:val="both"/>
        <w:rPr>
          <w:rFonts w:ascii="Times New Roman" w:eastAsia="Calibri" w:hAnsi="Times New Roman" w:cs="Times New Roman"/>
          <w:sz w:val="28"/>
          <w:szCs w:val="28"/>
        </w:rPr>
      </w:pPr>
    </w:p>
    <w:p w14:paraId="2822B27D" w14:textId="77777777" w:rsidR="000B61B6" w:rsidRPr="00D926E0" w:rsidRDefault="000B61B6" w:rsidP="000B61B6">
      <w:pPr>
        <w:keepNext/>
        <w:keepLines/>
        <w:numPr>
          <w:ilvl w:val="0"/>
          <w:numId w:val="19"/>
        </w:numPr>
        <w:spacing w:after="0" w:line="240" w:lineRule="auto"/>
        <w:jc w:val="center"/>
        <w:outlineLvl w:val="0"/>
        <w:rPr>
          <w:rFonts w:ascii="Times New Roman" w:eastAsia="Times New Roman" w:hAnsi="Times New Roman" w:cs="Times New Roman"/>
          <w:b/>
          <w:sz w:val="28"/>
          <w:szCs w:val="28"/>
          <w:lang w:eastAsia="x-none"/>
        </w:rPr>
      </w:pPr>
      <w:bookmarkStart w:id="4" w:name="_Toc432431464"/>
      <w:r w:rsidRPr="00D926E0">
        <w:rPr>
          <w:rFonts w:ascii="Times New Roman" w:eastAsia="Times New Roman" w:hAnsi="Times New Roman" w:cs="Times New Roman"/>
          <w:b/>
          <w:sz w:val="28"/>
          <w:szCs w:val="28"/>
          <w:lang w:eastAsia="x-none"/>
        </w:rPr>
        <w:t>Перелік та напрямки діяльності постійних комісій</w:t>
      </w:r>
      <w:bookmarkEnd w:id="4"/>
    </w:p>
    <w:p w14:paraId="651067DF" w14:textId="77777777" w:rsidR="00750EF9" w:rsidRPr="00D926E0" w:rsidRDefault="00750EF9" w:rsidP="00750EF9">
      <w:pPr>
        <w:keepNext/>
        <w:keepLines/>
        <w:spacing w:after="0" w:line="240" w:lineRule="auto"/>
        <w:ind w:left="360"/>
        <w:outlineLvl w:val="0"/>
        <w:rPr>
          <w:rFonts w:ascii="Times New Roman" w:eastAsia="Times New Roman" w:hAnsi="Times New Roman" w:cs="Times New Roman"/>
          <w:b/>
          <w:sz w:val="28"/>
          <w:szCs w:val="28"/>
          <w:lang w:eastAsia="x-none"/>
        </w:rPr>
      </w:pPr>
    </w:p>
    <w:p w14:paraId="4F77F682" w14:textId="77777777" w:rsidR="00750EF9" w:rsidRPr="00D926E0" w:rsidRDefault="00750EF9" w:rsidP="00750EF9">
      <w:pPr>
        <w:numPr>
          <w:ilvl w:val="1"/>
          <w:numId w:val="19"/>
        </w:numPr>
        <w:spacing w:after="0" w:line="240" w:lineRule="auto"/>
        <w:contextualSpacing/>
        <w:jc w:val="both"/>
        <w:rPr>
          <w:rFonts w:ascii="Times New Roman" w:eastAsia="Calibri" w:hAnsi="Times New Roman" w:cs="Times New Roman"/>
          <w:b/>
          <w:sz w:val="28"/>
          <w:szCs w:val="28"/>
        </w:rPr>
      </w:pPr>
      <w:r w:rsidRPr="00D926E0">
        <w:rPr>
          <w:rFonts w:ascii="Times New Roman" w:eastAsia="Calibri" w:hAnsi="Times New Roman" w:cs="Times New Roman"/>
          <w:b/>
          <w:sz w:val="28"/>
          <w:szCs w:val="28"/>
        </w:rPr>
        <w:t>Постійна комісія з питань фінансів, бюджету, соціально-економічного розвитку, інвестицій, промисловості, підприємництва та сфери послуг:</w:t>
      </w:r>
    </w:p>
    <w:p w14:paraId="4838C473" w14:textId="77777777" w:rsidR="00750EF9" w:rsidRPr="00D926E0" w:rsidRDefault="00750EF9" w:rsidP="00750EF9">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готує висновки та рекомендації з питань фінансів, бюджету, соціально-економічного розвитку, інвестицій, промисловості, підприємництва та сфери послуг;</w:t>
      </w:r>
    </w:p>
    <w:p w14:paraId="44D546D8" w14:textId="77777777" w:rsidR="00750EF9" w:rsidRPr="00D926E0" w:rsidRDefault="00750EF9" w:rsidP="00750EF9">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фінансів, бюджету, соціально-економічного розвитку, інвестицій, промисловості, підприємництва та сфери послуг;</w:t>
      </w:r>
    </w:p>
    <w:p w14:paraId="450BA8DB" w14:textId="77777777" w:rsidR="00750EF9" w:rsidRPr="00D926E0" w:rsidRDefault="00750EF9" w:rsidP="00750EF9">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фінансів, бюджету, соціально-економічного розвитку, інвестицій;</w:t>
      </w:r>
    </w:p>
    <w:p w14:paraId="6B59B1F9" w14:textId="77777777" w:rsidR="00750EF9" w:rsidRPr="00D926E0" w:rsidRDefault="00750EF9" w:rsidP="00750EF9">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фінансів, бюджету, соціально-економічного розвитку, інвестицій, промисловості, підприємництва та сфери послуг;</w:t>
      </w:r>
    </w:p>
    <w:p w14:paraId="6B0D842E" w14:textId="77777777" w:rsidR="00750EF9" w:rsidRPr="00D926E0" w:rsidRDefault="00750EF9" w:rsidP="00750EF9">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з питань планування соціально-економічного розвитку, залучення інвестицій, бюджету та фінансів 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14:paraId="0094DA1E" w14:textId="77777777" w:rsidR="00750EF9" w:rsidRPr="00D926E0" w:rsidRDefault="00750EF9" w:rsidP="00750EF9">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перед винесенням їх розгляд ради погоджує проекти рішень ради з питань фінансів, бюджету, соціально-економічного розвитку, інвестицій, промисловості, підприємництва та сфери послуг;</w:t>
      </w:r>
    </w:p>
    <w:p w14:paraId="698058AF" w14:textId="77777777" w:rsidR="00750EF9" w:rsidRPr="00D926E0" w:rsidRDefault="00750EF9" w:rsidP="00750EF9">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попередньо розглядає інвестиційні проекти та програми, у тому числі ті, що можуть реалізовуватись за рахунок Державного фонду регіонального розвитку, міжнародних програм, проектів міжнародної технічної допомоги; </w:t>
      </w:r>
    </w:p>
    <w:p w14:paraId="7BD71CB8" w14:textId="77777777" w:rsidR="00750EF9" w:rsidRPr="00D926E0" w:rsidRDefault="00750EF9" w:rsidP="00750EF9">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бере участь у підготовці проекту місцевого бюджету, контролює процедуру його представлення, розгляду, доопрацювання, внесення змін та доповнень, затвердження;</w:t>
      </w:r>
    </w:p>
    <w:p w14:paraId="0675C0C6" w14:textId="77777777" w:rsidR="00750EF9" w:rsidRPr="00D926E0" w:rsidRDefault="00750EF9" w:rsidP="00750EF9">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контролює виконання рішень ради з питань бюджету та фінансів, планування соціально-економічного розвитку, залучення інвестицій, міжнародного співробітництва виконавчими органами та </w:t>
      </w:r>
      <w:r w:rsidRPr="00D926E0">
        <w:rPr>
          <w:rFonts w:ascii="Times New Roman" w:eastAsia="Calibri" w:hAnsi="Times New Roman" w:cs="Times New Roman"/>
          <w:sz w:val="28"/>
          <w:szCs w:val="28"/>
        </w:rPr>
        <w:lastRenderedPageBreak/>
        <w:t>посадовими особами ради, юридичними особами, засновником (співзасновником) або учасником яких є рада;</w:t>
      </w:r>
    </w:p>
    <w:p w14:paraId="6E711E34" w14:textId="77777777" w:rsidR="00750EF9" w:rsidRPr="00D926E0" w:rsidRDefault="00750EF9" w:rsidP="00750EF9">
      <w:pPr>
        <w:numPr>
          <w:ilvl w:val="2"/>
          <w:numId w:val="19"/>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готує рекомендації по виявленню резервів і джерел додаткових доходів до місцевого бюджету;</w:t>
      </w:r>
    </w:p>
    <w:p w14:paraId="04A0AC87" w14:textId="77777777" w:rsidR="00750EF9" w:rsidRPr="00D926E0" w:rsidRDefault="00750EF9" w:rsidP="00750EF9">
      <w:pPr>
        <w:numPr>
          <w:ilvl w:val="2"/>
          <w:numId w:val="19"/>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bCs/>
          <w:sz w:val="28"/>
          <w:szCs w:val="28"/>
        </w:rPr>
        <w:t>попередньо розглядає питання та пропозиції щодо утворення позабюджетних цільових фондів ради, затвердження положень про ці фонди та здійснює контроль за їх використанням;</w:t>
      </w:r>
    </w:p>
    <w:p w14:paraId="23075F6E" w14:textId="77777777" w:rsidR="00750EF9" w:rsidRPr="00D926E0" w:rsidRDefault="00750EF9" w:rsidP="00750EF9">
      <w:pPr>
        <w:numPr>
          <w:ilvl w:val="2"/>
          <w:numId w:val="19"/>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bCs/>
          <w:sz w:val="28"/>
          <w:szCs w:val="28"/>
        </w:rPr>
        <w:t>в</w:t>
      </w:r>
      <w:r w:rsidRPr="00D926E0">
        <w:rPr>
          <w:rFonts w:ascii="Times New Roman" w:eastAsia="Calibri" w:hAnsi="Times New Roman" w:cs="Times New Roman"/>
          <w:sz w:val="28"/>
          <w:szCs w:val="28"/>
        </w:rPr>
        <w:t xml:space="preserve">носить на розгляд ради пропозиції </w:t>
      </w:r>
      <w:r w:rsidRPr="00D926E0">
        <w:rPr>
          <w:rFonts w:ascii="Times New Roman" w:eastAsia="Calibri" w:hAnsi="Times New Roman" w:cs="Times New Roman"/>
          <w:bCs/>
          <w:sz w:val="28"/>
          <w:szCs w:val="28"/>
        </w:rPr>
        <w:t>щодо місцевих податків і зборів</w:t>
      </w:r>
      <w:r w:rsidRPr="00D926E0">
        <w:rPr>
          <w:rFonts w:ascii="Times New Roman" w:eastAsia="Calibri" w:hAnsi="Times New Roman" w:cs="Times New Roman"/>
          <w:sz w:val="28"/>
          <w:szCs w:val="28"/>
        </w:rPr>
        <w:t>, встановлення податкових пільг, залучення фінансово-кредитних ресурсів;</w:t>
      </w:r>
    </w:p>
    <w:p w14:paraId="6CE4D520" w14:textId="77777777" w:rsidR="00750EF9" w:rsidRPr="00D926E0" w:rsidRDefault="00750EF9" w:rsidP="00750EF9">
      <w:pPr>
        <w:numPr>
          <w:ilvl w:val="2"/>
          <w:numId w:val="19"/>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бере участь в розробці проектів рішень, пов’язаних з залученням бюджетних надходжень для реалізації соціально-економічних та культурних програм;</w:t>
      </w:r>
    </w:p>
    <w:p w14:paraId="21D1287C" w14:textId="77777777" w:rsidR="00750EF9" w:rsidRPr="00D926E0" w:rsidRDefault="00750EF9" w:rsidP="00750EF9">
      <w:pPr>
        <w:numPr>
          <w:ilvl w:val="2"/>
          <w:numId w:val="19"/>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bCs/>
          <w:sz w:val="28"/>
          <w:szCs w:val="28"/>
        </w:rPr>
        <w:t>в</w:t>
      </w:r>
      <w:r w:rsidRPr="00D926E0">
        <w:rPr>
          <w:rFonts w:ascii="Times New Roman" w:eastAsia="Calibri" w:hAnsi="Times New Roman" w:cs="Times New Roman"/>
          <w:sz w:val="28"/>
          <w:szCs w:val="28"/>
        </w:rPr>
        <w:t xml:space="preserve">носить на розгляд ради пропозиції </w:t>
      </w:r>
      <w:r w:rsidRPr="00D926E0">
        <w:rPr>
          <w:rFonts w:ascii="Times New Roman" w:eastAsia="Calibri" w:hAnsi="Times New Roman" w:cs="Times New Roman"/>
          <w:bCs/>
          <w:sz w:val="28"/>
          <w:szCs w:val="28"/>
        </w:rPr>
        <w:t xml:space="preserve">щодо </w:t>
      </w:r>
      <w:r w:rsidRPr="00D926E0">
        <w:rPr>
          <w:rFonts w:ascii="Times New Roman" w:eastAsia="Calibri" w:hAnsi="Times New Roman" w:cs="Times New Roman"/>
          <w:sz w:val="28"/>
          <w:szCs w:val="28"/>
        </w:rPr>
        <w:t>встановлення місцевих податків і зборів, розміри їх ставок, надання відповідно до чинного законодавства пільг по місцевих податках і зборах;</w:t>
      </w:r>
    </w:p>
    <w:p w14:paraId="700ADA43" w14:textId="77777777" w:rsidR="00750EF9" w:rsidRPr="00D926E0" w:rsidRDefault="00750EF9" w:rsidP="00750EF9">
      <w:pPr>
        <w:numPr>
          <w:ilvl w:val="2"/>
          <w:numId w:val="19"/>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розглядає проекти регуляторних актів щодо їх відповідності вимогам Закону України «Про засади державної регуляторної політики у сфері господарської діяльності», у ході розгляду яких забезпечує підготовку експертного висновку до проектів регуляторних актів, які виносяться на розгляд ради;</w:t>
      </w:r>
    </w:p>
    <w:p w14:paraId="6B642589" w14:textId="77777777" w:rsidR="00750EF9" w:rsidRPr="00D926E0" w:rsidRDefault="00750EF9" w:rsidP="00750EF9">
      <w:pPr>
        <w:numPr>
          <w:ilvl w:val="2"/>
          <w:numId w:val="19"/>
        </w:numPr>
        <w:tabs>
          <w:tab w:val="left" w:pos="1560"/>
        </w:tabs>
        <w:spacing w:after="0" w:line="240" w:lineRule="auto"/>
        <w:ind w:left="284" w:firstLine="567"/>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попередньо вивчає та подає на розгляд ради пропозиції з питань щодо </w:t>
      </w:r>
      <w:r w:rsidRPr="00D926E0">
        <w:rPr>
          <w:rFonts w:ascii="Times New Roman" w:eastAsia="Calibri" w:hAnsi="Times New Roman" w:cs="Times New Roman"/>
          <w:sz w:val="28"/>
          <w:szCs w:val="28"/>
          <w:shd w:val="clear" w:color="auto" w:fill="FFFFFF"/>
        </w:rPr>
        <w:t xml:space="preserve">внесення змін до рішень про місцеві бюджети, прийняті </w:t>
      </w:r>
      <w:r w:rsidRPr="00D926E0">
        <w:rPr>
          <w:rFonts w:ascii="Times New Roman" w:eastAsia="Calibri" w:hAnsi="Times New Roman" w:cs="Times New Roman"/>
          <w:sz w:val="28"/>
          <w:szCs w:val="28"/>
        </w:rPr>
        <w:t>Звенигородською міською радою (у тому числі й попередніх скликань), а також радами, що увійшли до Звенигородської міської об’єднаної територіальної громади, та їхніми виконавчими органами, у відповідність приписам чинного законодавства України.</w:t>
      </w:r>
    </w:p>
    <w:p w14:paraId="7C00F9DE" w14:textId="77777777" w:rsidR="00750EF9" w:rsidRPr="00D926E0" w:rsidRDefault="00750EF9" w:rsidP="00750EF9">
      <w:pPr>
        <w:spacing w:after="0" w:line="240" w:lineRule="auto"/>
        <w:contextualSpacing/>
        <w:jc w:val="both"/>
        <w:rPr>
          <w:rFonts w:ascii="Times New Roman" w:eastAsia="Calibri" w:hAnsi="Times New Roman" w:cs="Times New Roman"/>
          <w:sz w:val="28"/>
          <w:szCs w:val="28"/>
        </w:rPr>
      </w:pPr>
    </w:p>
    <w:p w14:paraId="7B98C6A7" w14:textId="77777777" w:rsidR="00750EF9" w:rsidRPr="00D926E0" w:rsidRDefault="00750EF9" w:rsidP="00750EF9">
      <w:pPr>
        <w:widowControl w:val="0"/>
        <w:numPr>
          <w:ilvl w:val="1"/>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0"/>
        <w:contextualSpacing/>
        <w:jc w:val="both"/>
        <w:rPr>
          <w:rFonts w:ascii="Times New Roman" w:eastAsia="Calibri" w:hAnsi="Times New Roman" w:cs="Times New Roman"/>
          <w:b/>
          <w:sz w:val="28"/>
          <w:szCs w:val="28"/>
        </w:rPr>
      </w:pPr>
      <w:r w:rsidRPr="00D926E0">
        <w:rPr>
          <w:rFonts w:ascii="Times New Roman" w:eastAsia="Calibri" w:hAnsi="Times New Roman" w:cs="Times New Roman"/>
          <w:b/>
          <w:sz w:val="28"/>
          <w:szCs w:val="28"/>
        </w:rPr>
        <w:t>Постійна комісія з питань земельних відносин, природокористування, екології, планування територій, будівництва та архітектури:</w:t>
      </w:r>
    </w:p>
    <w:p w14:paraId="2F09EB35" w14:textId="77777777" w:rsidR="00750EF9" w:rsidRPr="00D926E0" w:rsidRDefault="00750EF9" w:rsidP="00750EF9">
      <w:pPr>
        <w:numPr>
          <w:ilvl w:val="2"/>
          <w:numId w:val="19"/>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готує висновки та рекомендації з питань земельних відносин, природокористування, екології, планування територій, будівництва та архітектури;</w:t>
      </w:r>
    </w:p>
    <w:p w14:paraId="2A911185" w14:textId="77777777" w:rsidR="00750EF9" w:rsidRPr="00D926E0" w:rsidRDefault="00750EF9" w:rsidP="00750EF9">
      <w:pPr>
        <w:numPr>
          <w:ilvl w:val="2"/>
          <w:numId w:val="19"/>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контролює виконання програми та рішень ради, а також заходів передбачених іншими програмами та рішеннями ради, з питань земельних відносин, природокористування, екології, планування територій, будівництва та архітектури;</w:t>
      </w:r>
    </w:p>
    <w:p w14:paraId="1A59D6D0" w14:textId="77777777" w:rsidR="00750EF9" w:rsidRPr="00D926E0" w:rsidRDefault="00750EF9" w:rsidP="00750EF9">
      <w:pPr>
        <w:numPr>
          <w:ilvl w:val="2"/>
          <w:numId w:val="19"/>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земельних відносин, природокористування, екології, планування територій, будівництва та архітектури;</w:t>
      </w:r>
    </w:p>
    <w:p w14:paraId="0392A596" w14:textId="77777777" w:rsidR="00750EF9" w:rsidRPr="00D926E0" w:rsidRDefault="00750EF9" w:rsidP="00750EF9">
      <w:pPr>
        <w:numPr>
          <w:ilvl w:val="2"/>
          <w:numId w:val="19"/>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lastRenderedPageBreak/>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земельних відносин, природокористування, екології, планування територій, будівництва та архітектури;</w:t>
      </w:r>
    </w:p>
    <w:p w14:paraId="2BE70B90" w14:textId="77777777" w:rsidR="00750EF9" w:rsidRPr="00D926E0" w:rsidRDefault="00750EF9" w:rsidP="00750EF9">
      <w:pPr>
        <w:numPr>
          <w:ilvl w:val="2"/>
          <w:numId w:val="19"/>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перед винесенням їх розгляд ради погоджує проекти рішень ради з питань земельних відносин, природокористування, екології, планування територій, будівництва та архітектури; питань про надання дозволів на проектування, будівництво, розширення, реконструкцію об’єктів житлово-цивільного, виробничого та іншого призначення, реставрації архітектурних пам’яток, створення інженерної та транспортної інфраструктури, щодо розміщення, будівництва і реконструкції житлово-цивільних, виробничих, інженерно-транспортних та інших об’єктів, розміщення та архітектурні рішення об’єктів, монументального і монументально-декоративного мистецтва, зовнішньої реклами, з питання земельних ділянок під будівництво, зміни цільового призначення земельних ділянок;</w:t>
      </w:r>
    </w:p>
    <w:p w14:paraId="59B36342" w14:textId="77777777" w:rsidR="00750EF9" w:rsidRPr="00D926E0" w:rsidRDefault="00750EF9" w:rsidP="00750EF9">
      <w:pPr>
        <w:numPr>
          <w:ilvl w:val="2"/>
          <w:numId w:val="19"/>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перевіряє роботу підприємств, установ та організацій розташованих на території Звенигородської міської об’єднаної територіальної громади з питань земельних відносин, природокористування, екології, планування територій, будівництва та архітектури,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14:paraId="51F3D3E9" w14:textId="77777777" w:rsidR="00750EF9" w:rsidRPr="00D926E0" w:rsidRDefault="00750EF9" w:rsidP="00750EF9">
      <w:pPr>
        <w:numPr>
          <w:ilvl w:val="2"/>
          <w:numId w:val="19"/>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попередньо розглядає відповідні розділи і показники проектів планів соціально-економічного розвитку та бюджету, звітів про їх виконання, вносить по них зауваження і пропозиції;</w:t>
      </w:r>
    </w:p>
    <w:p w14:paraId="121571EE" w14:textId="77777777" w:rsidR="00750EF9" w:rsidRPr="00D926E0" w:rsidRDefault="00750EF9" w:rsidP="00750EF9">
      <w:pPr>
        <w:numPr>
          <w:ilvl w:val="2"/>
          <w:numId w:val="19"/>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погоджує проекти рішень ради про розроблення проекту землеустрою щодо відведення земельної ділянки, генплану забудови та архітектурно-планувального завдання, оформлення права користування земельною ділянкою, надання дозволу на розроблення проекту землеустрою щодо відведення земельної ділянки без оформлення матеріалів вибору;</w:t>
      </w:r>
    </w:p>
    <w:p w14:paraId="5BC07A98" w14:textId="77777777" w:rsidR="00750EF9" w:rsidRPr="00D926E0" w:rsidRDefault="00750EF9" w:rsidP="00750EF9">
      <w:pPr>
        <w:numPr>
          <w:ilvl w:val="2"/>
          <w:numId w:val="19"/>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розглядає і погоджує експертні оцінки при приватизації земельних ділянок;</w:t>
      </w:r>
    </w:p>
    <w:p w14:paraId="022C0FD6" w14:textId="77777777" w:rsidR="00750EF9" w:rsidRPr="00D926E0" w:rsidRDefault="00750EF9" w:rsidP="00750EF9">
      <w:pPr>
        <w:numPr>
          <w:ilvl w:val="2"/>
          <w:numId w:val="19"/>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попередньо розглядає проекти рішень про скасування попередніх рішень Звенигородської міської ради (у тому числі ради попередніх скликань), а також інших рад, що увійшли до Звенигородської міської об’єднаної територіальної громади, їхніх виконавчих органів, з питань земельних відносин, природокористування, екології, планування територій, будівництва та архітектури;</w:t>
      </w:r>
    </w:p>
    <w:p w14:paraId="6F682675" w14:textId="77777777" w:rsidR="00750EF9" w:rsidRPr="00D926E0" w:rsidRDefault="00750EF9" w:rsidP="00750EF9">
      <w:pPr>
        <w:numPr>
          <w:ilvl w:val="2"/>
          <w:numId w:val="19"/>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забезпечує проведення громадської екологічної експертизи, оприлюднення її результатів і подання їх органам, уповноваженим приймати рішення щодо розміщення, проектування та будівництва нових і реконструкції діючих підприємств, споруд та інших об’єктів, пов’язаних із використанням природного середовища;</w:t>
      </w:r>
    </w:p>
    <w:p w14:paraId="09984CAC" w14:textId="77777777" w:rsidR="00750EF9" w:rsidRPr="00D926E0" w:rsidRDefault="00750EF9" w:rsidP="00750EF9">
      <w:pPr>
        <w:numPr>
          <w:ilvl w:val="2"/>
          <w:numId w:val="19"/>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погоджує пропозиції до планів і програм будівництва та реконструкції об’єктів на території, розглядає інвестиційні містобудівні </w:t>
      </w:r>
      <w:r w:rsidRPr="00D926E0">
        <w:rPr>
          <w:rFonts w:ascii="Times New Roman" w:eastAsia="Calibri" w:hAnsi="Times New Roman" w:cs="Times New Roman"/>
          <w:sz w:val="28"/>
          <w:szCs w:val="28"/>
        </w:rPr>
        <w:lastRenderedPageBreak/>
        <w:t>програми, пропозиції і бізнес-плани юридичних осіб щодо розвитку окремих територій та будівництва об’єктів архітектури;</w:t>
      </w:r>
    </w:p>
    <w:p w14:paraId="32C217C2" w14:textId="77777777" w:rsidR="00750EF9" w:rsidRPr="00D926E0" w:rsidRDefault="00750EF9" w:rsidP="00750EF9">
      <w:pPr>
        <w:numPr>
          <w:ilvl w:val="2"/>
          <w:numId w:val="19"/>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розглядає пропозиції суб’єктів містобудування щодо визначення територій, вибору, приватизації, вилучення (викупу) та надання земель для містобудівних потреб;</w:t>
      </w:r>
    </w:p>
    <w:p w14:paraId="5B164CEF" w14:textId="77777777" w:rsidR="00750EF9" w:rsidRPr="00D926E0" w:rsidRDefault="00750EF9" w:rsidP="00750EF9">
      <w:pPr>
        <w:numPr>
          <w:ilvl w:val="2"/>
          <w:numId w:val="19"/>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погоджує визначення та проведення вибору у встановленому законом порядку і надання відповідно до рішень ради землі для містобудівних потреб;</w:t>
      </w:r>
    </w:p>
    <w:p w14:paraId="01925667" w14:textId="77777777" w:rsidR="00750EF9" w:rsidRPr="00D926E0" w:rsidRDefault="00750EF9" w:rsidP="00750EF9">
      <w:pPr>
        <w:numPr>
          <w:ilvl w:val="2"/>
          <w:numId w:val="19"/>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попередньо розглядає і погоджує проекти рішень виконавчого комітету з питань будівництва чи надання земельних ділянок, крім питань перепланування та добудови балконів, лоджій;</w:t>
      </w:r>
    </w:p>
    <w:p w14:paraId="66095E45" w14:textId="77777777" w:rsidR="00750EF9" w:rsidRPr="00D926E0" w:rsidRDefault="00750EF9" w:rsidP="00750EF9">
      <w:pPr>
        <w:numPr>
          <w:ilvl w:val="2"/>
          <w:numId w:val="19"/>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погоджує виділення бюджетних коштів на будівництво, реконструкцію та ремонт житла і не житлових приміщень;</w:t>
      </w:r>
    </w:p>
    <w:p w14:paraId="10726765" w14:textId="77777777" w:rsidR="00750EF9" w:rsidRPr="00D926E0" w:rsidRDefault="00750EF9" w:rsidP="00750EF9">
      <w:pPr>
        <w:numPr>
          <w:ilvl w:val="2"/>
          <w:numId w:val="19"/>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ініціює перегляд раніше прийнятих, але не виконаних рішень ради та виконавчого комітету з питань надання земельних ділянок у власність чи користування.</w:t>
      </w:r>
    </w:p>
    <w:p w14:paraId="0FF542F8" w14:textId="77777777" w:rsidR="00750EF9" w:rsidRPr="00D926E0" w:rsidRDefault="00750EF9" w:rsidP="00750EF9">
      <w:pPr>
        <w:overflowPunct w:val="0"/>
        <w:autoSpaceDE w:val="0"/>
        <w:autoSpaceDN w:val="0"/>
        <w:adjustRightInd w:val="0"/>
        <w:spacing w:after="0" w:line="240" w:lineRule="auto"/>
        <w:ind w:left="720"/>
        <w:contextualSpacing/>
        <w:jc w:val="both"/>
        <w:textAlignment w:val="baseline"/>
        <w:rPr>
          <w:rFonts w:ascii="Times New Roman" w:eastAsia="Calibri" w:hAnsi="Times New Roman" w:cs="Times New Roman"/>
          <w:sz w:val="28"/>
          <w:szCs w:val="28"/>
        </w:rPr>
      </w:pPr>
    </w:p>
    <w:p w14:paraId="19983994" w14:textId="77777777" w:rsidR="007936BA" w:rsidRPr="00D926E0" w:rsidRDefault="007936BA" w:rsidP="007936BA">
      <w:pPr>
        <w:numPr>
          <w:ilvl w:val="1"/>
          <w:numId w:val="19"/>
        </w:numPr>
        <w:spacing w:after="0" w:line="240" w:lineRule="auto"/>
        <w:contextualSpacing/>
        <w:jc w:val="both"/>
        <w:rPr>
          <w:rFonts w:ascii="Times New Roman" w:eastAsia="Calibri" w:hAnsi="Times New Roman" w:cs="Times New Roman"/>
          <w:b/>
          <w:sz w:val="28"/>
          <w:szCs w:val="28"/>
        </w:rPr>
      </w:pPr>
      <w:r w:rsidRPr="00D926E0">
        <w:rPr>
          <w:rFonts w:ascii="Times New Roman" w:eastAsia="Calibri" w:hAnsi="Times New Roman" w:cs="Times New Roman"/>
          <w:b/>
          <w:sz w:val="28"/>
          <w:szCs w:val="28"/>
        </w:rPr>
        <w:t>Постійна комісія з питань освіти, культури, духовності, молоді, спорту, захисту культурної та історичної спадщини, засобів масової інформації:</w:t>
      </w:r>
    </w:p>
    <w:p w14:paraId="7FE5B34F" w14:textId="77777777" w:rsidR="007936BA" w:rsidRPr="00D926E0" w:rsidRDefault="007936BA" w:rsidP="007936BA">
      <w:pPr>
        <w:numPr>
          <w:ilvl w:val="2"/>
          <w:numId w:val="19"/>
        </w:numPr>
        <w:spacing w:after="0" w:line="240" w:lineRule="auto"/>
        <w:ind w:left="284" w:firstLine="567"/>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готує висновки та рекомендації з питань освіти, культури, духовності, молоді, спорту, захисту культурної та історичної спадщини, засобів масової інформації (далі за текстом – гуманітарних питань);</w:t>
      </w:r>
    </w:p>
    <w:p w14:paraId="2A1CE805" w14:textId="77777777" w:rsidR="007936BA" w:rsidRPr="00D926E0" w:rsidRDefault="007936BA" w:rsidP="007936BA">
      <w:pPr>
        <w:numPr>
          <w:ilvl w:val="2"/>
          <w:numId w:val="19"/>
        </w:numPr>
        <w:spacing w:after="0" w:line="240" w:lineRule="auto"/>
        <w:ind w:left="284" w:firstLine="567"/>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контролює виконання програми та рішень ради, а також заходів передбачених іншими програмами та рішеннями ради, з гуманітарних питань;</w:t>
      </w:r>
    </w:p>
    <w:p w14:paraId="31FDC748" w14:textId="77777777" w:rsidR="007936BA" w:rsidRPr="00D926E0" w:rsidRDefault="007936BA" w:rsidP="007936BA">
      <w:pPr>
        <w:numPr>
          <w:ilvl w:val="2"/>
          <w:numId w:val="19"/>
        </w:numPr>
        <w:spacing w:after="0" w:line="240" w:lineRule="auto"/>
        <w:ind w:left="284" w:firstLine="567"/>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гуманітарних питань;</w:t>
      </w:r>
    </w:p>
    <w:p w14:paraId="6FD2E939" w14:textId="77777777" w:rsidR="007936BA" w:rsidRPr="00D926E0" w:rsidRDefault="007936BA" w:rsidP="007936BA">
      <w:pPr>
        <w:numPr>
          <w:ilvl w:val="2"/>
          <w:numId w:val="19"/>
        </w:numPr>
        <w:spacing w:after="0" w:line="240" w:lineRule="auto"/>
        <w:ind w:left="284" w:firstLine="567"/>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гуманітарних питань;</w:t>
      </w:r>
    </w:p>
    <w:p w14:paraId="094A2845" w14:textId="77777777" w:rsidR="007936BA" w:rsidRPr="00D926E0" w:rsidRDefault="007936BA" w:rsidP="007936BA">
      <w:pPr>
        <w:numPr>
          <w:ilvl w:val="2"/>
          <w:numId w:val="19"/>
        </w:numPr>
        <w:spacing w:after="0" w:line="240" w:lineRule="auto"/>
        <w:ind w:left="284" w:firstLine="567"/>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перед винесенням їх розгляд ради погоджує проекти рішень ради з гуманітарних питань;</w:t>
      </w:r>
    </w:p>
    <w:p w14:paraId="7CF79C94" w14:textId="77777777" w:rsidR="007936BA" w:rsidRPr="00D926E0" w:rsidRDefault="007936BA" w:rsidP="007936BA">
      <w:pPr>
        <w:numPr>
          <w:ilvl w:val="2"/>
          <w:numId w:val="19"/>
        </w:numPr>
        <w:spacing w:after="0" w:line="240" w:lineRule="auto"/>
        <w:ind w:left="284" w:firstLine="567"/>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попередньо розглядає відповідні розділи і показники проектів планів соціально-економічного розвитку та бюджету (у гуманітарній сфері), звітів про їх виконання, вносить по них зауваження і пропозиції;</w:t>
      </w:r>
    </w:p>
    <w:p w14:paraId="423EDED7" w14:textId="77777777" w:rsidR="007936BA" w:rsidRPr="00D926E0" w:rsidRDefault="007936BA" w:rsidP="007936BA">
      <w:pPr>
        <w:numPr>
          <w:ilvl w:val="2"/>
          <w:numId w:val="19"/>
        </w:numPr>
        <w:spacing w:after="0" w:line="240" w:lineRule="auto"/>
        <w:ind w:left="284" w:firstLine="567"/>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погоджує виділення бюджетних коштів та їх розподіл між закладами освіти, культури, духовності, молоді, спорту та здійснює контроль за їх використання;</w:t>
      </w:r>
    </w:p>
    <w:p w14:paraId="00F7A85D" w14:textId="2D1D6872" w:rsidR="007936BA" w:rsidRPr="00D926E0" w:rsidRDefault="007936BA" w:rsidP="007936BA">
      <w:pPr>
        <w:numPr>
          <w:ilvl w:val="2"/>
          <w:numId w:val="19"/>
        </w:numPr>
        <w:spacing w:after="0" w:line="240" w:lineRule="auto"/>
        <w:ind w:left="284" w:firstLine="567"/>
        <w:contextualSpacing/>
        <w:jc w:val="both"/>
        <w:rPr>
          <w:rFonts w:ascii="Times New Roman" w:eastAsia="Calibri" w:hAnsi="Times New Roman" w:cs="Times New Roman"/>
          <w:b/>
          <w:sz w:val="28"/>
          <w:szCs w:val="28"/>
        </w:rPr>
      </w:pPr>
      <w:r w:rsidRPr="00D926E0">
        <w:rPr>
          <w:rFonts w:ascii="Times New Roman" w:eastAsia="Calibri" w:hAnsi="Times New Roman" w:cs="Times New Roman"/>
          <w:sz w:val="28"/>
          <w:szCs w:val="28"/>
        </w:rPr>
        <w:t>заслуховує (не менше 1 раз в рік) звіти, заступник</w:t>
      </w:r>
      <w:r w:rsidR="00564193" w:rsidRPr="00D926E0">
        <w:rPr>
          <w:rFonts w:ascii="Times New Roman" w:eastAsia="Calibri" w:hAnsi="Times New Roman" w:cs="Times New Roman"/>
          <w:sz w:val="28"/>
          <w:szCs w:val="28"/>
        </w:rPr>
        <w:t>а</w:t>
      </w:r>
      <w:r w:rsidRPr="00D926E0">
        <w:rPr>
          <w:rFonts w:ascii="Times New Roman" w:eastAsia="Calibri" w:hAnsi="Times New Roman" w:cs="Times New Roman"/>
          <w:sz w:val="28"/>
          <w:szCs w:val="28"/>
        </w:rPr>
        <w:t xml:space="preserve"> Звенигородського міського голови</w:t>
      </w:r>
      <w:r w:rsidR="00564193" w:rsidRPr="00D926E0">
        <w:rPr>
          <w:rFonts w:ascii="Times New Roman" w:eastAsia="Calibri" w:hAnsi="Times New Roman" w:cs="Times New Roman"/>
          <w:sz w:val="28"/>
          <w:szCs w:val="28"/>
        </w:rPr>
        <w:t xml:space="preserve">, якій відповідає за відповідну сферу </w:t>
      </w:r>
      <w:r w:rsidR="002B0E12" w:rsidRPr="00D926E0">
        <w:rPr>
          <w:rFonts w:ascii="Times New Roman" w:hAnsi="Times New Roman" w:cs="Times New Roman"/>
          <w:sz w:val="28"/>
          <w:szCs w:val="28"/>
          <w:lang w:eastAsia="uk-UA" w:bidi="uk-UA"/>
        </w:rPr>
        <w:t>відповідно до розподілу функціональних обов’язків</w:t>
      </w:r>
      <w:r w:rsidR="00564193" w:rsidRPr="00D926E0">
        <w:rPr>
          <w:rFonts w:ascii="Times New Roman" w:eastAsia="Calibri" w:hAnsi="Times New Roman" w:cs="Times New Roman"/>
          <w:sz w:val="28"/>
          <w:szCs w:val="28"/>
        </w:rPr>
        <w:t>,</w:t>
      </w:r>
      <w:r w:rsidRPr="00D926E0">
        <w:rPr>
          <w:rFonts w:ascii="Times New Roman" w:eastAsia="Calibri" w:hAnsi="Times New Roman" w:cs="Times New Roman"/>
          <w:sz w:val="28"/>
          <w:szCs w:val="28"/>
        </w:rPr>
        <w:t xml:space="preserve"> начальників управлінь </w:t>
      </w:r>
      <w:r w:rsidRPr="00D926E0">
        <w:rPr>
          <w:rFonts w:ascii="Times New Roman" w:eastAsia="Calibri" w:hAnsi="Times New Roman" w:cs="Times New Roman"/>
          <w:sz w:val="28"/>
          <w:szCs w:val="28"/>
        </w:rPr>
        <w:lastRenderedPageBreak/>
        <w:t>культури, молоді і спорту, відділів та інших структурних підрозділів ради про їх роботу, виконання рішень ради;</w:t>
      </w:r>
    </w:p>
    <w:p w14:paraId="3802AB7D" w14:textId="77777777" w:rsidR="007936BA" w:rsidRPr="00D926E0" w:rsidRDefault="007936BA" w:rsidP="007936BA">
      <w:pPr>
        <w:numPr>
          <w:ilvl w:val="2"/>
          <w:numId w:val="19"/>
        </w:numPr>
        <w:spacing w:after="0" w:line="240" w:lineRule="auto"/>
        <w:ind w:left="284" w:firstLine="567"/>
        <w:contextualSpacing/>
        <w:jc w:val="both"/>
        <w:rPr>
          <w:rFonts w:ascii="Times New Roman" w:eastAsia="Calibri" w:hAnsi="Times New Roman" w:cs="Times New Roman"/>
          <w:b/>
          <w:sz w:val="28"/>
          <w:szCs w:val="28"/>
        </w:rPr>
      </w:pPr>
      <w:r w:rsidRPr="00D926E0">
        <w:rPr>
          <w:rFonts w:ascii="Times New Roman" w:eastAsia="Calibri" w:hAnsi="Times New Roman" w:cs="Times New Roman"/>
          <w:sz w:val="28"/>
          <w:szCs w:val="28"/>
        </w:rPr>
        <w:t>бере участь у розробці програм, що сприяють роботі творчих спілок, національно-культурних товариств, асоціацій, інших громадських неприбуткових організацій, які діють у гуманітарній сфері;</w:t>
      </w:r>
    </w:p>
    <w:p w14:paraId="59799AA0" w14:textId="77777777" w:rsidR="007936BA" w:rsidRPr="00D926E0" w:rsidRDefault="007936BA" w:rsidP="007936BA">
      <w:pPr>
        <w:numPr>
          <w:ilvl w:val="2"/>
          <w:numId w:val="19"/>
        </w:numPr>
        <w:tabs>
          <w:tab w:val="left" w:pos="1701"/>
        </w:tabs>
        <w:spacing w:after="0" w:line="240" w:lineRule="auto"/>
        <w:ind w:left="284" w:firstLine="567"/>
        <w:contextualSpacing/>
        <w:jc w:val="both"/>
        <w:rPr>
          <w:rFonts w:ascii="Times New Roman" w:eastAsia="Calibri" w:hAnsi="Times New Roman" w:cs="Times New Roman"/>
          <w:b/>
          <w:sz w:val="28"/>
          <w:szCs w:val="28"/>
        </w:rPr>
      </w:pPr>
      <w:r w:rsidRPr="00D926E0">
        <w:rPr>
          <w:rFonts w:ascii="Times New Roman" w:eastAsia="Calibri" w:hAnsi="Times New Roman" w:cs="Times New Roman"/>
          <w:sz w:val="28"/>
          <w:szCs w:val="28"/>
        </w:rPr>
        <w:t>здійснює контроль за забезпеченням охорони пам’яток історії та культури, збереженням та використанням культурного надбання;</w:t>
      </w:r>
    </w:p>
    <w:p w14:paraId="292DC49E" w14:textId="77777777" w:rsidR="007936BA" w:rsidRPr="00D926E0" w:rsidRDefault="007936BA" w:rsidP="007936BA">
      <w:pPr>
        <w:numPr>
          <w:ilvl w:val="2"/>
          <w:numId w:val="19"/>
        </w:numPr>
        <w:tabs>
          <w:tab w:val="left" w:pos="1701"/>
        </w:tabs>
        <w:spacing w:after="0" w:line="240" w:lineRule="auto"/>
        <w:ind w:left="284" w:firstLine="567"/>
        <w:contextualSpacing/>
        <w:jc w:val="both"/>
        <w:rPr>
          <w:rFonts w:ascii="Times New Roman" w:eastAsia="Calibri" w:hAnsi="Times New Roman" w:cs="Times New Roman"/>
          <w:b/>
          <w:sz w:val="28"/>
          <w:szCs w:val="28"/>
        </w:rPr>
      </w:pPr>
      <w:r w:rsidRPr="00D926E0">
        <w:rPr>
          <w:rFonts w:ascii="Times New Roman" w:eastAsia="Calibri" w:hAnsi="Times New Roman" w:cs="Times New Roman"/>
          <w:sz w:val="28"/>
          <w:szCs w:val="28"/>
        </w:rPr>
        <w:t>контролює вирішення питань про надання пільг та допомоги, пов’язаних з охороною материнства і дитинства, питань опіки і піклування, питань про надання компенсацій і пільг громадянам, які постраждали внаслідок Чорнобильської катастрофи, інвалідам війни та учасникам бойових дій.</w:t>
      </w:r>
    </w:p>
    <w:p w14:paraId="18774567" w14:textId="77777777" w:rsidR="00750EF9" w:rsidRPr="00D926E0" w:rsidRDefault="00750EF9" w:rsidP="00750EF9">
      <w:pPr>
        <w:keepNext/>
        <w:keepLines/>
        <w:spacing w:after="0" w:line="240" w:lineRule="auto"/>
        <w:ind w:left="360"/>
        <w:outlineLvl w:val="0"/>
        <w:rPr>
          <w:rFonts w:ascii="Times New Roman" w:eastAsia="Times New Roman" w:hAnsi="Times New Roman" w:cs="Times New Roman"/>
          <w:b/>
          <w:sz w:val="28"/>
          <w:szCs w:val="28"/>
          <w:lang w:eastAsia="x-none"/>
        </w:rPr>
      </w:pPr>
    </w:p>
    <w:p w14:paraId="56261AAF" w14:textId="407E8A81"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b/>
          <w:sz w:val="28"/>
          <w:szCs w:val="28"/>
        </w:rPr>
      </w:pPr>
      <w:r w:rsidRPr="00D926E0">
        <w:rPr>
          <w:rFonts w:ascii="Times New Roman" w:eastAsia="Calibri" w:hAnsi="Times New Roman" w:cs="Times New Roman"/>
          <w:b/>
          <w:sz w:val="28"/>
          <w:szCs w:val="28"/>
        </w:rPr>
        <w:t xml:space="preserve">Постійна комісія </w:t>
      </w:r>
      <w:r w:rsidR="00CB6599" w:rsidRPr="00D926E0">
        <w:rPr>
          <w:rFonts w:ascii="Times New Roman" w:eastAsia="Calibri" w:hAnsi="Times New Roman" w:cs="Times New Roman"/>
          <w:b/>
          <w:sz w:val="28"/>
          <w:szCs w:val="28"/>
        </w:rPr>
        <w:t>з питань охорони здоров'я, соціального захисту, законності, депутатської діяльності, етики та регламенту</w:t>
      </w:r>
      <w:r w:rsidRPr="00D926E0">
        <w:rPr>
          <w:rFonts w:ascii="Times New Roman" w:eastAsia="Calibri" w:hAnsi="Times New Roman" w:cs="Times New Roman"/>
          <w:b/>
          <w:sz w:val="28"/>
          <w:szCs w:val="28"/>
        </w:rPr>
        <w:t>:</w:t>
      </w:r>
    </w:p>
    <w:p w14:paraId="0EDA8B09" w14:textId="69940AF9" w:rsidR="000B61B6" w:rsidRPr="00D926E0" w:rsidRDefault="000B61B6"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готує висновки та рекомендації </w:t>
      </w:r>
      <w:r w:rsidR="00CB6599" w:rsidRPr="00D926E0">
        <w:rPr>
          <w:rFonts w:ascii="Times New Roman" w:eastAsia="Calibri" w:hAnsi="Times New Roman" w:cs="Times New Roman"/>
          <w:sz w:val="28"/>
          <w:szCs w:val="28"/>
        </w:rPr>
        <w:t>з питань охорони здоров'я, соціального захисту, законності, депутатської діяльності, етики та регламенту</w:t>
      </w:r>
      <w:r w:rsidRPr="00D926E0">
        <w:rPr>
          <w:rFonts w:ascii="Times New Roman" w:eastAsia="Calibri" w:hAnsi="Times New Roman" w:cs="Times New Roman"/>
          <w:sz w:val="28"/>
          <w:szCs w:val="28"/>
        </w:rPr>
        <w:t>;</w:t>
      </w:r>
    </w:p>
    <w:p w14:paraId="71149B7A" w14:textId="0430D9DE" w:rsidR="000B61B6" w:rsidRPr="00D926E0" w:rsidRDefault="000B61B6"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контролює виконання програми соціально-економічного розвитку та рішень ради, а також заходів передбачених іншими програмами та рішеннями ради, </w:t>
      </w:r>
      <w:r w:rsidR="00CB6599" w:rsidRPr="00D926E0">
        <w:rPr>
          <w:rFonts w:ascii="Times New Roman" w:eastAsia="Calibri" w:hAnsi="Times New Roman" w:cs="Times New Roman"/>
          <w:sz w:val="28"/>
          <w:szCs w:val="28"/>
        </w:rPr>
        <w:t>з питань охорони здоров'я, соціального захисту, законності, депутатської діяльності, етики та регламенту</w:t>
      </w:r>
      <w:r w:rsidRPr="00D926E0">
        <w:rPr>
          <w:rFonts w:ascii="Times New Roman" w:eastAsia="Calibri" w:hAnsi="Times New Roman" w:cs="Times New Roman"/>
          <w:sz w:val="28"/>
          <w:szCs w:val="28"/>
        </w:rPr>
        <w:t>;</w:t>
      </w:r>
    </w:p>
    <w:p w14:paraId="3E9D94E7" w14:textId="641D906B" w:rsidR="000B61B6" w:rsidRPr="00D926E0" w:rsidRDefault="000B61B6"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w:t>
      </w:r>
      <w:r w:rsidR="00CB6599" w:rsidRPr="00D926E0">
        <w:rPr>
          <w:rFonts w:ascii="Times New Roman" w:eastAsia="Calibri" w:hAnsi="Times New Roman" w:cs="Times New Roman"/>
          <w:sz w:val="28"/>
          <w:szCs w:val="28"/>
        </w:rPr>
        <w:t>з питань охорони здоров'я, соціального захисту, законності, депутатської діяльності, етики та регламенту</w:t>
      </w:r>
      <w:r w:rsidRPr="00D926E0">
        <w:rPr>
          <w:rFonts w:ascii="Times New Roman" w:eastAsia="Calibri" w:hAnsi="Times New Roman" w:cs="Times New Roman"/>
          <w:sz w:val="28"/>
          <w:szCs w:val="28"/>
        </w:rPr>
        <w:t>;</w:t>
      </w:r>
    </w:p>
    <w:p w14:paraId="3E6625E1" w14:textId="50BC60A5" w:rsidR="000B61B6" w:rsidRPr="00D926E0" w:rsidRDefault="000B61B6"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розглядає пропозиції та подає рекомендації щодо призначення та звільнення керівників об’єктів комунальної власності, що перебувають у віданні ради </w:t>
      </w:r>
      <w:r w:rsidR="00CB6599" w:rsidRPr="00D926E0">
        <w:rPr>
          <w:rFonts w:ascii="Times New Roman" w:eastAsia="Calibri" w:hAnsi="Times New Roman" w:cs="Times New Roman"/>
          <w:sz w:val="28"/>
          <w:szCs w:val="28"/>
        </w:rPr>
        <w:t>з питань охорони здоров'я, соціального захисту, законності</w:t>
      </w:r>
      <w:r w:rsidRPr="00D926E0">
        <w:rPr>
          <w:rFonts w:ascii="Times New Roman" w:eastAsia="Calibri" w:hAnsi="Times New Roman" w:cs="Times New Roman"/>
          <w:sz w:val="28"/>
          <w:szCs w:val="28"/>
        </w:rPr>
        <w:t>;</w:t>
      </w:r>
    </w:p>
    <w:p w14:paraId="6FC7F8E9" w14:textId="0068F98A" w:rsidR="000B61B6" w:rsidRPr="00D926E0" w:rsidRDefault="00CB6599"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з питань охорони здоров'я, соціального захисту, законності, депутатської діяльності </w:t>
      </w:r>
      <w:r w:rsidR="000B61B6" w:rsidRPr="00D926E0">
        <w:rPr>
          <w:rFonts w:ascii="Times New Roman" w:eastAsia="Calibri" w:hAnsi="Times New Roman" w:cs="Times New Roman"/>
          <w:sz w:val="28"/>
          <w:szCs w:val="28"/>
        </w:rPr>
        <w:t>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14:paraId="65A4EA1E" w14:textId="03D9B120" w:rsidR="000B61B6" w:rsidRPr="00D926E0" w:rsidRDefault="000B61B6"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перед винесенням їх розгляд ради погоджує проекти рішень ради </w:t>
      </w:r>
      <w:r w:rsidR="00CB6599" w:rsidRPr="00D926E0">
        <w:rPr>
          <w:rFonts w:ascii="Times New Roman" w:eastAsia="Calibri" w:hAnsi="Times New Roman" w:cs="Times New Roman"/>
          <w:sz w:val="28"/>
          <w:szCs w:val="28"/>
        </w:rPr>
        <w:t>з питань охорони здоров'я, соціального захисту, законності, депутатської діяльності, етики та регламенту</w:t>
      </w:r>
      <w:r w:rsidRPr="00D926E0">
        <w:rPr>
          <w:rFonts w:ascii="Times New Roman" w:eastAsia="Calibri" w:hAnsi="Times New Roman" w:cs="Times New Roman"/>
          <w:sz w:val="28"/>
          <w:szCs w:val="28"/>
        </w:rPr>
        <w:t>, інших документів, що стосуються порядку роботи ради та її постійних комісій;</w:t>
      </w:r>
    </w:p>
    <w:p w14:paraId="02B67B43" w14:textId="77777777" w:rsidR="000B61B6" w:rsidRPr="00D926E0" w:rsidRDefault="000B61B6"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систематично, але не рідше одного разу на квартал, готує на розгляд ради довідкові та інші матеріали про роботу депутатів в раді та її органах, а також про виконання ними рішень, доручень ради;</w:t>
      </w:r>
    </w:p>
    <w:p w14:paraId="2DA35E35" w14:textId="77777777" w:rsidR="000B61B6" w:rsidRPr="00D926E0" w:rsidRDefault="000B61B6"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здійснює моніторинг дотримання Регламенту ради, положень та інших регламентних документів ради та готує відповідні проекти рішень </w:t>
      </w:r>
      <w:r w:rsidRPr="00D926E0">
        <w:rPr>
          <w:rFonts w:ascii="Times New Roman" w:eastAsia="Calibri" w:hAnsi="Times New Roman" w:cs="Times New Roman"/>
          <w:sz w:val="28"/>
          <w:szCs w:val="28"/>
        </w:rPr>
        <w:lastRenderedPageBreak/>
        <w:t>ради, з метою покращення роботи, притягнення порушників до відповідальності;</w:t>
      </w:r>
    </w:p>
    <w:p w14:paraId="5A654126" w14:textId="135F141E" w:rsidR="00BE2E49" w:rsidRPr="00D926E0" w:rsidRDefault="00BE2E49"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попередньо розглядає, надає рекомендації щодо утримання закладів охорони здоров’я, розвитку і вдосконалення мережі лікувальних закладів Звенигородської міської ради;</w:t>
      </w:r>
    </w:p>
    <w:p w14:paraId="47345D0E" w14:textId="49C6B166" w:rsidR="00BE2E49" w:rsidRPr="00D926E0" w:rsidRDefault="00BE2E49"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здійснює контроль за підвищенням рівня якості та забезпеченням доступності медичної допомоги населенню;</w:t>
      </w:r>
    </w:p>
    <w:p w14:paraId="6F61D8D1" w14:textId="77777777" w:rsidR="000B61B6" w:rsidRPr="00D926E0" w:rsidRDefault="000B61B6"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залучає представників правоохоронних органів до спільних напрацювань в охороні громадського порядку, захисті прав громадян;</w:t>
      </w:r>
    </w:p>
    <w:p w14:paraId="17C7B84C" w14:textId="77777777" w:rsidR="000B61B6" w:rsidRPr="00D926E0" w:rsidRDefault="000B61B6" w:rsidP="000B61B6">
      <w:pPr>
        <w:numPr>
          <w:ilvl w:val="2"/>
          <w:numId w:val="19"/>
        </w:numPr>
        <w:tabs>
          <w:tab w:val="left" w:pos="1560"/>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ініціює, проводить або долучається до перевірок забезпечення вимог законодавства щодо розгляду звернень громадян в установах та організаціях всіх форм власності;</w:t>
      </w:r>
    </w:p>
    <w:p w14:paraId="63F60483" w14:textId="77777777" w:rsidR="000B61B6" w:rsidRPr="00D926E0" w:rsidRDefault="000B61B6" w:rsidP="000B61B6">
      <w:pPr>
        <w:numPr>
          <w:ilvl w:val="2"/>
          <w:numId w:val="19"/>
        </w:numPr>
        <w:tabs>
          <w:tab w:val="left" w:pos="1560"/>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вивчає діяльність правоохоронних органів на території громади, їх посадових осіб, раз на півріччя вносить на розгляд ради інформацію щодо їх діяльності.</w:t>
      </w:r>
    </w:p>
    <w:p w14:paraId="70180BAD" w14:textId="77777777" w:rsidR="000B61B6" w:rsidRPr="00D926E0" w:rsidRDefault="000B61B6" w:rsidP="000B61B6">
      <w:pPr>
        <w:numPr>
          <w:ilvl w:val="2"/>
          <w:numId w:val="19"/>
        </w:numPr>
        <w:tabs>
          <w:tab w:val="left" w:pos="1560"/>
        </w:tabs>
        <w:spacing w:after="0" w:line="240" w:lineRule="auto"/>
        <w:ind w:left="284" w:firstLine="567"/>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вивчає та подає на розгляд ради пропозиції з питань утримання органів правопорядку за рахунок бюджету;</w:t>
      </w:r>
    </w:p>
    <w:p w14:paraId="6584CFE0" w14:textId="77777777" w:rsidR="000B61B6" w:rsidRPr="00D926E0" w:rsidRDefault="000B61B6" w:rsidP="000B61B6">
      <w:pPr>
        <w:numPr>
          <w:ilvl w:val="2"/>
          <w:numId w:val="19"/>
        </w:numPr>
        <w:tabs>
          <w:tab w:val="left" w:pos="1560"/>
        </w:tabs>
        <w:spacing w:after="0" w:line="240" w:lineRule="auto"/>
        <w:ind w:left="284" w:firstLine="567"/>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здійснює контроль за додержанням депутатами та посадовими особами виконавчих органів ради вимог Закону України «Про статус депутатів місцевих рад»;</w:t>
      </w:r>
    </w:p>
    <w:p w14:paraId="3327B119" w14:textId="77777777" w:rsidR="000B61B6" w:rsidRPr="00D926E0" w:rsidRDefault="000B61B6" w:rsidP="000B61B6">
      <w:pPr>
        <w:numPr>
          <w:ilvl w:val="2"/>
          <w:numId w:val="19"/>
        </w:numPr>
        <w:tabs>
          <w:tab w:val="left" w:pos="1560"/>
        </w:tabs>
        <w:spacing w:after="0" w:line="240" w:lineRule="auto"/>
        <w:ind w:left="284" w:firstLine="567"/>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сприяє координації дій ради з іншими органами місцевого самоврядування, органами самоорганізації населення, громадськими та політичними організаціями;</w:t>
      </w:r>
    </w:p>
    <w:p w14:paraId="14C1D511" w14:textId="77777777" w:rsidR="000B61B6" w:rsidRPr="00D926E0" w:rsidRDefault="000B61B6" w:rsidP="000B61B6">
      <w:pPr>
        <w:numPr>
          <w:ilvl w:val="2"/>
          <w:numId w:val="19"/>
        </w:numPr>
        <w:tabs>
          <w:tab w:val="left" w:pos="1560"/>
        </w:tabs>
        <w:spacing w:after="0" w:line="240" w:lineRule="auto"/>
        <w:ind w:left="284" w:firstLine="567"/>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попередньо вивчає та подає на розгляд ради пропозиції з питань щодо приведення актів, виданих Звенигородською міською радою (у тому числі й попередніх скликань), а також радами, що увійшли до Звенигородської міської об’єднаної територіальної громади, та їхніми виконавчими органами, у відповідність приписам чинного законодавства України;</w:t>
      </w:r>
    </w:p>
    <w:p w14:paraId="6B179D81" w14:textId="77777777" w:rsidR="000B61B6" w:rsidRPr="00D926E0" w:rsidRDefault="000B61B6" w:rsidP="000B61B6">
      <w:pPr>
        <w:numPr>
          <w:ilvl w:val="2"/>
          <w:numId w:val="19"/>
        </w:numPr>
        <w:tabs>
          <w:tab w:val="left" w:pos="1560"/>
        </w:tabs>
        <w:spacing w:after="0" w:line="240" w:lineRule="auto"/>
        <w:ind w:left="284" w:firstLine="567"/>
        <w:contextualSpacing/>
        <w:jc w:val="both"/>
        <w:rPr>
          <w:rFonts w:ascii="Times New Roman" w:eastAsia="Calibri" w:hAnsi="Times New Roman" w:cs="Times New Roman"/>
          <w:sz w:val="28"/>
          <w:szCs w:val="28"/>
        </w:rPr>
      </w:pPr>
      <w:r w:rsidRPr="00D926E0">
        <w:rPr>
          <w:rFonts w:ascii="Times New Roman" w:eastAsia="Calibri" w:hAnsi="Times New Roman" w:cs="Times New Roman"/>
          <w:sz w:val="28"/>
          <w:szCs w:val="28"/>
        </w:rPr>
        <w:t>опікується питаннями, пов’язаними із врегулюванням конфлікту інтересів (у тому числі здійснює контроль за дотриманням міським головою, секретарем, депутатами ради вимог ч. 1 ст. 59-1 Закону України «Про місцеве самоврядування в Україні» щодо процедур врегулювання конфлікту інтересів), надає міському голові, секретарю та депутатам ради консультації та роз'яснення щодо запобігання та врегулювання конфлікту інтересів, поводження з майном, що може бути неправомірною вигодою та подарунками.</w:t>
      </w:r>
    </w:p>
    <w:p w14:paraId="04023DC7" w14:textId="77777777" w:rsidR="000B61B6" w:rsidRPr="00D926E0" w:rsidRDefault="000B61B6" w:rsidP="000B61B6">
      <w:pPr>
        <w:spacing w:after="0" w:line="240" w:lineRule="auto"/>
        <w:ind w:left="567"/>
        <w:contextualSpacing/>
        <w:jc w:val="both"/>
        <w:rPr>
          <w:rFonts w:ascii="Times New Roman" w:eastAsia="Calibri" w:hAnsi="Times New Roman" w:cs="Times New Roman"/>
          <w:sz w:val="28"/>
          <w:szCs w:val="28"/>
        </w:rPr>
      </w:pPr>
    </w:p>
    <w:p w14:paraId="023CD9E9" w14:textId="5A8196FB" w:rsidR="000B61B6" w:rsidRPr="00D926E0" w:rsidRDefault="000B61B6" w:rsidP="000B61B6">
      <w:pPr>
        <w:numPr>
          <w:ilvl w:val="1"/>
          <w:numId w:val="19"/>
        </w:numPr>
        <w:spacing w:after="0" w:line="240" w:lineRule="auto"/>
        <w:contextualSpacing/>
        <w:jc w:val="both"/>
        <w:rPr>
          <w:rFonts w:ascii="Times New Roman" w:eastAsia="Calibri" w:hAnsi="Times New Roman" w:cs="Times New Roman"/>
          <w:b/>
          <w:sz w:val="28"/>
          <w:szCs w:val="28"/>
        </w:rPr>
      </w:pPr>
      <w:r w:rsidRPr="00D926E0">
        <w:rPr>
          <w:rFonts w:ascii="Times New Roman" w:eastAsia="Calibri" w:hAnsi="Times New Roman" w:cs="Times New Roman"/>
          <w:b/>
          <w:sz w:val="28"/>
          <w:szCs w:val="28"/>
        </w:rPr>
        <w:t xml:space="preserve">Постійна комісія </w:t>
      </w:r>
      <w:r w:rsidR="00CB6599" w:rsidRPr="00D926E0">
        <w:rPr>
          <w:rFonts w:ascii="Times New Roman" w:eastAsia="Calibri" w:hAnsi="Times New Roman" w:cs="Times New Roman"/>
          <w:b/>
          <w:sz w:val="28"/>
          <w:szCs w:val="28"/>
        </w:rPr>
        <w:t>з питань комунальної власності, житлово-комунального господарства, благоустрою, енергозбереження та транспорту</w:t>
      </w:r>
      <w:r w:rsidRPr="00D926E0">
        <w:rPr>
          <w:rFonts w:ascii="Times New Roman" w:eastAsia="Calibri" w:hAnsi="Times New Roman" w:cs="Times New Roman"/>
          <w:b/>
          <w:sz w:val="28"/>
          <w:szCs w:val="28"/>
        </w:rPr>
        <w:t>:</w:t>
      </w:r>
    </w:p>
    <w:p w14:paraId="738078BD" w14:textId="651FB0D8" w:rsidR="000B61B6" w:rsidRPr="00D926E0" w:rsidRDefault="000B61B6"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готує висновки та рекомендації </w:t>
      </w:r>
      <w:r w:rsidR="003A2521" w:rsidRPr="00D926E0">
        <w:rPr>
          <w:rFonts w:ascii="Times New Roman" w:eastAsia="Calibri" w:hAnsi="Times New Roman" w:cs="Times New Roman"/>
          <w:sz w:val="28"/>
          <w:szCs w:val="28"/>
        </w:rPr>
        <w:t>з питань комунальної власності, житлово-комунального господарства, благоустрою, енергозбереження та транспорту</w:t>
      </w:r>
      <w:r w:rsidRPr="00D926E0">
        <w:rPr>
          <w:rFonts w:ascii="Times New Roman" w:eastAsia="Calibri" w:hAnsi="Times New Roman" w:cs="Times New Roman"/>
          <w:sz w:val="28"/>
          <w:szCs w:val="28"/>
        </w:rPr>
        <w:t>;</w:t>
      </w:r>
    </w:p>
    <w:p w14:paraId="22A4D43D" w14:textId="326F3553" w:rsidR="000B61B6" w:rsidRPr="00D926E0" w:rsidRDefault="000B61B6"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lastRenderedPageBreak/>
        <w:t xml:space="preserve">контролює виконання програми соціально-економічного розвитку та рішень ради, а також заходів передбачених іншими програмами та рішеннями ради, </w:t>
      </w:r>
      <w:r w:rsidR="007F6200" w:rsidRPr="00D926E0">
        <w:rPr>
          <w:rFonts w:ascii="Times New Roman" w:eastAsia="Calibri" w:hAnsi="Times New Roman" w:cs="Times New Roman"/>
          <w:sz w:val="28"/>
          <w:szCs w:val="28"/>
        </w:rPr>
        <w:t>з питань комунальної власності, житлово-комунального господарства, благоустрою, енергозбереження та транспорту</w:t>
      </w:r>
      <w:r w:rsidRPr="00D926E0">
        <w:rPr>
          <w:rFonts w:ascii="Times New Roman" w:eastAsia="Calibri" w:hAnsi="Times New Roman" w:cs="Times New Roman"/>
          <w:sz w:val="28"/>
          <w:szCs w:val="28"/>
        </w:rPr>
        <w:t>;</w:t>
      </w:r>
    </w:p>
    <w:p w14:paraId="286EF005" w14:textId="4C31FB50" w:rsidR="000B61B6" w:rsidRPr="00D926E0" w:rsidRDefault="000B61B6"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w:t>
      </w:r>
      <w:r w:rsidR="007F6200" w:rsidRPr="00D926E0">
        <w:rPr>
          <w:rFonts w:ascii="Times New Roman" w:eastAsia="Calibri" w:hAnsi="Times New Roman" w:cs="Times New Roman"/>
          <w:sz w:val="28"/>
          <w:szCs w:val="28"/>
        </w:rPr>
        <w:t>з питань комунальної власності, житлово-комунального господарства, благоустрою, енергозбереження та транспорту</w:t>
      </w:r>
      <w:r w:rsidRPr="00D926E0">
        <w:rPr>
          <w:rFonts w:ascii="Times New Roman" w:eastAsia="Calibri" w:hAnsi="Times New Roman" w:cs="Times New Roman"/>
          <w:sz w:val="28"/>
          <w:szCs w:val="28"/>
        </w:rPr>
        <w:t>;</w:t>
      </w:r>
    </w:p>
    <w:p w14:paraId="42FAAAB6" w14:textId="1720AD7A" w:rsidR="000B61B6" w:rsidRPr="00D926E0" w:rsidRDefault="000B61B6"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 розглядає пропозиції та подає рекомендації щодо призначення та звільнення керівників об’єктів комунальної власності, що перебувають у віданні ради </w:t>
      </w:r>
      <w:r w:rsidR="007F6200" w:rsidRPr="00D926E0">
        <w:rPr>
          <w:rFonts w:ascii="Times New Roman" w:eastAsia="Calibri" w:hAnsi="Times New Roman" w:cs="Times New Roman"/>
          <w:sz w:val="28"/>
          <w:szCs w:val="28"/>
        </w:rPr>
        <w:t>з питань комунальної власності, житлово-комунального господарства, благоустрою, енергозбереження та транспорту</w:t>
      </w:r>
      <w:r w:rsidRPr="00D926E0">
        <w:rPr>
          <w:rFonts w:ascii="Times New Roman" w:eastAsia="Calibri" w:hAnsi="Times New Roman" w:cs="Times New Roman"/>
          <w:sz w:val="28"/>
          <w:szCs w:val="28"/>
        </w:rPr>
        <w:t>;</w:t>
      </w:r>
    </w:p>
    <w:p w14:paraId="2573D91E" w14:textId="6AC36921" w:rsidR="000B61B6" w:rsidRPr="00D926E0" w:rsidRDefault="000B61B6"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перед винесенням їх розгляд ради погоджує проекти рішень ради </w:t>
      </w:r>
      <w:r w:rsidR="00184B2E" w:rsidRPr="00D926E0">
        <w:rPr>
          <w:rFonts w:ascii="Times New Roman" w:eastAsia="Calibri" w:hAnsi="Times New Roman" w:cs="Times New Roman"/>
          <w:sz w:val="28"/>
          <w:szCs w:val="28"/>
        </w:rPr>
        <w:t>з питань комунальної власності, житлово-комунального господарства, благоустрою, енергозбереження та транспорту</w:t>
      </w:r>
      <w:r w:rsidRPr="00D926E0">
        <w:rPr>
          <w:rFonts w:ascii="Times New Roman" w:eastAsia="Calibri" w:hAnsi="Times New Roman" w:cs="Times New Roman"/>
          <w:sz w:val="28"/>
          <w:szCs w:val="28"/>
        </w:rPr>
        <w:t>;</w:t>
      </w:r>
    </w:p>
    <w:p w14:paraId="685D14EF" w14:textId="211F8AA4" w:rsidR="000B61B6" w:rsidRPr="00D926E0" w:rsidRDefault="000B61B6"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перевіряє роботу підприємств, установ та організацій розташованих на території ради </w:t>
      </w:r>
      <w:r w:rsidR="00184B2E" w:rsidRPr="00D926E0">
        <w:rPr>
          <w:rFonts w:ascii="Times New Roman" w:eastAsia="Calibri" w:hAnsi="Times New Roman" w:cs="Times New Roman"/>
          <w:sz w:val="28"/>
          <w:szCs w:val="28"/>
        </w:rPr>
        <w:t>з питань комунальної власності, житлово-комунального господарства, благоустрою, енергозбереження та транспорту</w:t>
      </w:r>
      <w:r w:rsidRPr="00D926E0">
        <w:rPr>
          <w:rFonts w:ascii="Times New Roman" w:eastAsia="Calibri" w:hAnsi="Times New Roman" w:cs="Times New Roman"/>
          <w:sz w:val="28"/>
          <w:szCs w:val="28"/>
        </w:rPr>
        <w:t>,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14:paraId="55F90823" w14:textId="58E4ED98" w:rsidR="000B61B6" w:rsidRPr="00D926E0" w:rsidRDefault="000B61B6"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попередньо розглядає та узгоджує відповідні розділи і показники проектів планів соціально-економічного розвитку та бюджету </w:t>
      </w:r>
      <w:r w:rsidR="00184B2E" w:rsidRPr="00D926E0">
        <w:rPr>
          <w:rFonts w:ascii="Times New Roman" w:eastAsia="Calibri" w:hAnsi="Times New Roman" w:cs="Times New Roman"/>
          <w:sz w:val="28"/>
          <w:szCs w:val="28"/>
        </w:rPr>
        <w:t>з питань комунальної власності, житлово-комунального господарства, благоустрою, енергозбереження та транспорту</w:t>
      </w:r>
      <w:r w:rsidRPr="00D926E0">
        <w:rPr>
          <w:rFonts w:ascii="Times New Roman" w:eastAsia="Calibri" w:hAnsi="Times New Roman" w:cs="Times New Roman"/>
          <w:sz w:val="28"/>
          <w:szCs w:val="28"/>
        </w:rPr>
        <w:t>, звітів про їх виконання, виносить по них висновки, пропозиції та рекомендації;</w:t>
      </w:r>
    </w:p>
    <w:p w14:paraId="4DBA1575" w14:textId="67A60681" w:rsidR="000B61B6" w:rsidRPr="00D926E0" w:rsidRDefault="000B61B6"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 xml:space="preserve">не рідше одного разу на квартал заслуховує звіт заступника Звенигородського міського голови з питань житлово-комунального господарства про роботу </w:t>
      </w:r>
      <w:r w:rsidR="001B7800" w:rsidRPr="00D926E0">
        <w:rPr>
          <w:rFonts w:ascii="Times New Roman" w:eastAsia="Calibri" w:hAnsi="Times New Roman" w:cs="Times New Roman"/>
          <w:sz w:val="28"/>
          <w:szCs w:val="28"/>
        </w:rPr>
        <w:t xml:space="preserve">відділу житлово-комунального господарства, транспорту, </w:t>
      </w:r>
      <w:r w:rsidR="001B7800" w:rsidRPr="00D926E0">
        <w:rPr>
          <w:rFonts w:ascii="Times New Roman" w:eastAsia="Calibri" w:hAnsi="Times New Roman" w:cs="Times New Roman"/>
          <w:bCs/>
          <w:sz w:val="28"/>
          <w:szCs w:val="28"/>
        </w:rPr>
        <w:t>інфраструктури, та захисту довкілля</w:t>
      </w:r>
      <w:r w:rsidRPr="00D926E0">
        <w:rPr>
          <w:rFonts w:ascii="Times New Roman" w:eastAsia="Calibri" w:hAnsi="Times New Roman" w:cs="Times New Roman"/>
          <w:sz w:val="28"/>
          <w:szCs w:val="28"/>
        </w:rPr>
        <w:t>, керівників підпорядкованих йому підприємств, незалежно від форм власності;</w:t>
      </w:r>
    </w:p>
    <w:p w14:paraId="76D6152C" w14:textId="77777777" w:rsidR="000B61B6" w:rsidRPr="00D926E0" w:rsidRDefault="000B61B6" w:rsidP="000B61B6">
      <w:pPr>
        <w:numPr>
          <w:ilvl w:val="2"/>
          <w:numId w:val="19"/>
        </w:numPr>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погоджує тарифи на послуги в житлово-комунальній сфері, виносить відповідні висновки та рекомендації;</w:t>
      </w:r>
    </w:p>
    <w:p w14:paraId="0DF739DD" w14:textId="77777777" w:rsidR="000B61B6" w:rsidRPr="00D926E0" w:rsidRDefault="000B61B6" w:rsidP="000B61B6">
      <w:pPr>
        <w:numPr>
          <w:ilvl w:val="2"/>
          <w:numId w:val="19"/>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погоджує виділення та продаж земельних ділянок під будівництво соціального житла та інших об’єктів, які використовують газ, електроенергію, тепло, воду, інженерні мережі;</w:t>
      </w:r>
    </w:p>
    <w:p w14:paraId="607396F2" w14:textId="77777777" w:rsidR="000B61B6" w:rsidRPr="00D926E0" w:rsidRDefault="000B61B6" w:rsidP="000B61B6">
      <w:pPr>
        <w:numPr>
          <w:ilvl w:val="2"/>
          <w:numId w:val="19"/>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контролює стан експлуатації та утримання об’єктів житлово-комунального господарства незалежно від їх форм власності;</w:t>
      </w:r>
    </w:p>
    <w:p w14:paraId="4D729C94" w14:textId="77777777" w:rsidR="000B61B6" w:rsidRPr="00D926E0" w:rsidRDefault="000B61B6" w:rsidP="000B61B6">
      <w:pPr>
        <w:numPr>
          <w:ilvl w:val="2"/>
          <w:numId w:val="19"/>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контролює процес приватизації комунального майна, дотримання законодавства з питань приватизації та проводить аналіз її наслідків надаючи раді раз на рік детальний звіт про хід приватизації;</w:t>
      </w:r>
    </w:p>
    <w:p w14:paraId="40EDAB5D" w14:textId="77777777" w:rsidR="000B61B6" w:rsidRPr="00D926E0" w:rsidRDefault="000B61B6" w:rsidP="000B61B6">
      <w:pPr>
        <w:numPr>
          <w:ilvl w:val="2"/>
          <w:numId w:val="19"/>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попередньо розглядає і подає погодження про передачу в оренду цілісних майнових комплексів і нежитлових приміщень;</w:t>
      </w:r>
    </w:p>
    <w:p w14:paraId="78D3E134" w14:textId="77777777" w:rsidR="000B61B6" w:rsidRPr="00D926E0" w:rsidRDefault="000B61B6" w:rsidP="000B61B6">
      <w:pPr>
        <w:numPr>
          <w:ilvl w:val="2"/>
          <w:numId w:val="19"/>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lastRenderedPageBreak/>
        <w:t>розглядає і погоджує експертні оцінки при приватизації об</w:t>
      </w:r>
      <w:r w:rsidRPr="00D926E0">
        <w:rPr>
          <w:rFonts w:ascii="Times New Roman" w:eastAsia="Calibri" w:hAnsi="Times New Roman" w:cs="Times New Roman"/>
          <w:sz w:val="28"/>
          <w:szCs w:val="28"/>
          <w:lang w:eastAsia="ja-JP"/>
        </w:rPr>
        <w:t>′єктів</w:t>
      </w:r>
      <w:r w:rsidRPr="00D926E0">
        <w:rPr>
          <w:rFonts w:ascii="Times New Roman" w:eastAsia="Calibri" w:hAnsi="Times New Roman" w:cs="Times New Roman"/>
          <w:sz w:val="28"/>
          <w:szCs w:val="28"/>
        </w:rPr>
        <w:t xml:space="preserve"> комунальної власності;</w:t>
      </w:r>
    </w:p>
    <w:p w14:paraId="73738099" w14:textId="77777777" w:rsidR="000B61B6" w:rsidRPr="00D926E0" w:rsidRDefault="000B61B6" w:rsidP="000B61B6">
      <w:pPr>
        <w:numPr>
          <w:ilvl w:val="2"/>
          <w:numId w:val="19"/>
        </w:numPr>
        <w:tabs>
          <w:tab w:val="left" w:pos="1701"/>
        </w:tabs>
        <w:overflowPunct w:val="0"/>
        <w:autoSpaceDE w:val="0"/>
        <w:autoSpaceDN w:val="0"/>
        <w:adjustRightInd w:val="0"/>
        <w:spacing w:after="0" w:line="240" w:lineRule="auto"/>
        <w:ind w:left="284" w:firstLine="567"/>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вносить пропозиції та рекомендації по наданню пільг в орендній платі, щоквартально проводить аналіз доцільності і ефективності від зданих в оренду приміщень;</w:t>
      </w:r>
    </w:p>
    <w:p w14:paraId="31195F66" w14:textId="77777777" w:rsidR="000B61B6" w:rsidRPr="00D926E0" w:rsidRDefault="000B61B6" w:rsidP="000B61B6">
      <w:pPr>
        <w:numPr>
          <w:ilvl w:val="2"/>
          <w:numId w:val="19"/>
        </w:numPr>
        <w:overflowPunct w:val="0"/>
        <w:autoSpaceDE w:val="0"/>
        <w:autoSpaceDN w:val="0"/>
        <w:adjustRightInd w:val="0"/>
        <w:spacing w:after="0" w:line="240" w:lineRule="auto"/>
        <w:ind w:left="284" w:firstLine="436"/>
        <w:contextualSpacing/>
        <w:jc w:val="both"/>
        <w:textAlignment w:val="baseline"/>
        <w:rPr>
          <w:rFonts w:ascii="Times New Roman" w:eastAsia="Calibri" w:hAnsi="Times New Roman" w:cs="Times New Roman"/>
          <w:sz w:val="28"/>
          <w:szCs w:val="28"/>
        </w:rPr>
      </w:pPr>
      <w:r w:rsidRPr="00D926E0">
        <w:rPr>
          <w:rFonts w:ascii="Times New Roman" w:eastAsia="Calibri" w:hAnsi="Times New Roman" w:cs="Times New Roman"/>
          <w:sz w:val="28"/>
          <w:szCs w:val="28"/>
        </w:rPr>
        <w:t>контролює виконання Закону України «Про благоустрій населених пунктів», Правил благоустрою територій населених пунктів Звенигородської міської об’єднаної територіальної громади, забезпечення чистоти і порядку, інших рішень ради, в тому числі щодо забезпечення населення і особового складу територіальних невоєнізованих формувань цивільної оборони засобами радіаційного та хімічного захисту;</w:t>
      </w:r>
    </w:p>
    <w:p w14:paraId="2C66C07D" w14:textId="77777777" w:rsidR="000B61B6" w:rsidRPr="00D926E0" w:rsidRDefault="000B61B6" w:rsidP="000B61B6">
      <w:pPr>
        <w:spacing w:after="0" w:line="240" w:lineRule="auto"/>
        <w:ind w:firstLine="567"/>
        <w:jc w:val="both"/>
        <w:rPr>
          <w:rFonts w:ascii="Times New Roman" w:eastAsia="Times New Roman" w:hAnsi="Times New Roman" w:cs="Times New Roman"/>
          <w:b/>
          <w:sz w:val="28"/>
          <w:szCs w:val="28"/>
          <w:lang w:eastAsia="ru-RU"/>
        </w:rPr>
      </w:pPr>
    </w:p>
    <w:p w14:paraId="66580A22" w14:textId="77777777" w:rsidR="005966AE" w:rsidRPr="00D926E0" w:rsidRDefault="005966AE" w:rsidP="000B61B6">
      <w:pPr>
        <w:spacing w:after="0" w:line="240" w:lineRule="auto"/>
        <w:ind w:firstLine="567"/>
        <w:jc w:val="both"/>
        <w:rPr>
          <w:rFonts w:ascii="Times New Roman" w:eastAsia="Times New Roman" w:hAnsi="Times New Roman" w:cs="Times New Roman"/>
          <w:b/>
          <w:sz w:val="28"/>
          <w:szCs w:val="28"/>
          <w:lang w:eastAsia="ru-RU"/>
        </w:rPr>
      </w:pPr>
    </w:p>
    <w:p w14:paraId="5A89A4E6" w14:textId="77777777" w:rsidR="005966AE" w:rsidRPr="00D926E0" w:rsidRDefault="005966AE" w:rsidP="000B61B6">
      <w:pPr>
        <w:spacing w:after="0" w:line="240" w:lineRule="auto"/>
        <w:ind w:firstLine="567"/>
        <w:jc w:val="both"/>
        <w:rPr>
          <w:rFonts w:ascii="Times New Roman" w:eastAsia="Times New Roman" w:hAnsi="Times New Roman" w:cs="Times New Roman"/>
          <w:b/>
          <w:sz w:val="28"/>
          <w:szCs w:val="28"/>
          <w:lang w:eastAsia="ru-RU"/>
        </w:rPr>
      </w:pPr>
    </w:p>
    <w:p w14:paraId="514C3D60" w14:textId="77777777" w:rsidR="00A849B4" w:rsidRPr="00D926E0" w:rsidRDefault="00A849B4" w:rsidP="00A849B4">
      <w:pPr>
        <w:tabs>
          <w:tab w:val="left" w:pos="426"/>
          <w:tab w:val="left" w:pos="7088"/>
        </w:tabs>
        <w:spacing w:after="0" w:line="240" w:lineRule="auto"/>
        <w:ind w:firstLine="567"/>
        <w:jc w:val="both"/>
        <w:rPr>
          <w:rFonts w:ascii="Times New Roman" w:eastAsia="Times New Roman" w:hAnsi="Times New Roman" w:cs="Times New Roman"/>
          <w:sz w:val="28"/>
          <w:szCs w:val="28"/>
          <w:lang w:eastAsia="ru-RU"/>
        </w:rPr>
      </w:pPr>
      <w:r w:rsidRPr="00D926E0">
        <w:rPr>
          <w:rFonts w:ascii="Times New Roman" w:eastAsia="Times New Roman" w:hAnsi="Times New Roman" w:cs="Times New Roman"/>
          <w:sz w:val="28"/>
          <w:szCs w:val="28"/>
          <w:lang w:eastAsia="ru-RU"/>
        </w:rPr>
        <w:t xml:space="preserve">Секретар міської ради                                                                В.Б. </w:t>
      </w:r>
      <w:proofErr w:type="spellStart"/>
      <w:r w:rsidRPr="00D926E0">
        <w:rPr>
          <w:rFonts w:ascii="Times New Roman" w:eastAsia="Times New Roman" w:hAnsi="Times New Roman" w:cs="Times New Roman"/>
          <w:sz w:val="28"/>
          <w:szCs w:val="28"/>
          <w:lang w:eastAsia="ru-RU"/>
        </w:rPr>
        <w:t>Низенко</w:t>
      </w:r>
      <w:proofErr w:type="spellEnd"/>
      <w:r w:rsidRPr="00D926E0">
        <w:rPr>
          <w:rFonts w:ascii="Times New Roman" w:eastAsia="Times New Roman" w:hAnsi="Times New Roman" w:cs="Times New Roman"/>
          <w:sz w:val="28"/>
          <w:szCs w:val="28"/>
          <w:lang w:eastAsia="ru-RU"/>
        </w:rPr>
        <w:t xml:space="preserve">       </w:t>
      </w:r>
    </w:p>
    <w:p w14:paraId="752F6794" w14:textId="0F51ECC8" w:rsidR="00EE67BA" w:rsidRPr="00D926E0" w:rsidRDefault="00EE67BA" w:rsidP="005966AE">
      <w:pPr>
        <w:spacing w:after="0" w:line="240" w:lineRule="auto"/>
        <w:ind w:firstLine="567"/>
        <w:jc w:val="both"/>
        <w:rPr>
          <w:rFonts w:ascii="Times New Roman" w:hAnsi="Times New Roman" w:cs="Times New Roman"/>
          <w:sz w:val="28"/>
          <w:szCs w:val="28"/>
        </w:rPr>
      </w:pPr>
    </w:p>
    <w:sectPr w:rsidR="00EE67BA" w:rsidRPr="00D926E0" w:rsidSect="0024263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C7961"/>
    <w:multiLevelType w:val="multilevel"/>
    <w:tmpl w:val="9ED6E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B90128"/>
    <w:multiLevelType w:val="multilevel"/>
    <w:tmpl w:val="3664E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A91123"/>
    <w:multiLevelType w:val="hybridMultilevel"/>
    <w:tmpl w:val="385EC10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
    <w:nsid w:val="16E4520E"/>
    <w:multiLevelType w:val="multilevel"/>
    <w:tmpl w:val="3104F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D54A31"/>
    <w:multiLevelType w:val="multilevel"/>
    <w:tmpl w:val="DE367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816DD7"/>
    <w:multiLevelType w:val="hybridMultilevel"/>
    <w:tmpl w:val="25A69E3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65F0D45"/>
    <w:multiLevelType w:val="multilevel"/>
    <w:tmpl w:val="F9724B28"/>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7A85B3D"/>
    <w:multiLevelType w:val="multilevel"/>
    <w:tmpl w:val="F9724B28"/>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C833896"/>
    <w:multiLevelType w:val="hybridMultilevel"/>
    <w:tmpl w:val="3E58004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0E25A6D"/>
    <w:multiLevelType w:val="multilevel"/>
    <w:tmpl w:val="F9724B28"/>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AA84D0B"/>
    <w:multiLevelType w:val="multilevel"/>
    <w:tmpl w:val="C0506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DC1343B"/>
    <w:multiLevelType w:val="multilevel"/>
    <w:tmpl w:val="F9724B28"/>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6EF6520"/>
    <w:multiLevelType w:val="multilevel"/>
    <w:tmpl w:val="9228A6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CA914B4"/>
    <w:multiLevelType w:val="multilevel"/>
    <w:tmpl w:val="C366D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0783472"/>
    <w:multiLevelType w:val="multilevel"/>
    <w:tmpl w:val="F9724B28"/>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94A1349"/>
    <w:multiLevelType w:val="multilevel"/>
    <w:tmpl w:val="F9724B28"/>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F7E788A"/>
    <w:multiLevelType w:val="hybridMultilevel"/>
    <w:tmpl w:val="5694FA98"/>
    <w:lvl w:ilvl="0" w:tplc="247E67E0">
      <w:start w:val="1"/>
      <w:numFmt w:val="decimal"/>
      <w:lvlText w:val="%1."/>
      <w:lvlJc w:val="left"/>
      <w:pPr>
        <w:tabs>
          <w:tab w:val="num" w:pos="1215"/>
        </w:tabs>
        <w:ind w:left="121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4B1010B"/>
    <w:multiLevelType w:val="hybridMultilevel"/>
    <w:tmpl w:val="F262232A"/>
    <w:lvl w:ilvl="0" w:tplc="E34A2FA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8">
    <w:nsid w:val="78CC0BC4"/>
    <w:multiLevelType w:val="multilevel"/>
    <w:tmpl w:val="F9724B28"/>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3"/>
  </w:num>
  <w:num w:numId="3">
    <w:abstractNumId w:val="0"/>
  </w:num>
  <w:num w:numId="4">
    <w:abstractNumId w:val="13"/>
  </w:num>
  <w:num w:numId="5">
    <w:abstractNumId w:val="1"/>
  </w:num>
  <w:num w:numId="6">
    <w:abstractNumId w:val="4"/>
  </w:num>
  <w:num w:numId="7">
    <w:abstractNumId w:val="10"/>
  </w:num>
  <w:num w:numId="8">
    <w:abstractNumId w:val="14"/>
  </w:num>
  <w:num w:numId="9">
    <w:abstractNumId w:val="11"/>
  </w:num>
  <w:num w:numId="10">
    <w:abstractNumId w:val="6"/>
  </w:num>
  <w:num w:numId="11">
    <w:abstractNumId w:val="9"/>
  </w:num>
  <w:num w:numId="12">
    <w:abstractNumId w:val="15"/>
  </w:num>
  <w:num w:numId="13">
    <w:abstractNumId w:val="7"/>
  </w:num>
  <w:num w:numId="14">
    <w:abstractNumId w:val="2"/>
  </w:num>
  <w:num w:numId="15">
    <w:abstractNumId w:val="8"/>
  </w:num>
  <w:num w:numId="16">
    <w:abstractNumId w:val="5"/>
  </w:num>
  <w:num w:numId="17">
    <w:abstractNumId w:val="17"/>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activeWritingStyle w:appName="MSWord" w:lang="ru-RU" w:vendorID="64" w:dllVersion="131078" w:nlCheck="1" w:checkStyle="0"/>
  <w:proofState w:spelling="clean" w:grammar="clean"/>
  <w:defaultTabStop w:val="708"/>
  <w:hyphenationZone w:val="425"/>
  <w:characterSpacingControl w:val="doNotCompress"/>
  <w:compat>
    <w:compatSetting w:name="compatibilityMode" w:uri="http://schemas.microsoft.com/office/word" w:val="12"/>
  </w:compat>
  <w:rsids>
    <w:rsidRoot w:val="00D3163D"/>
    <w:rsid w:val="0002105F"/>
    <w:rsid w:val="000B61B6"/>
    <w:rsid w:val="00100751"/>
    <w:rsid w:val="00176661"/>
    <w:rsid w:val="0018156C"/>
    <w:rsid w:val="00184B2E"/>
    <w:rsid w:val="001A7513"/>
    <w:rsid w:val="001B7800"/>
    <w:rsid w:val="00223551"/>
    <w:rsid w:val="002352AE"/>
    <w:rsid w:val="00241812"/>
    <w:rsid w:val="00242630"/>
    <w:rsid w:val="00290783"/>
    <w:rsid w:val="002B0E12"/>
    <w:rsid w:val="002D1266"/>
    <w:rsid w:val="002E1398"/>
    <w:rsid w:val="003004AF"/>
    <w:rsid w:val="003146B6"/>
    <w:rsid w:val="00325F59"/>
    <w:rsid w:val="0038114F"/>
    <w:rsid w:val="003A2521"/>
    <w:rsid w:val="003C331F"/>
    <w:rsid w:val="00406E8F"/>
    <w:rsid w:val="004671EA"/>
    <w:rsid w:val="0051758E"/>
    <w:rsid w:val="00564193"/>
    <w:rsid w:val="005966AE"/>
    <w:rsid w:val="005C6D25"/>
    <w:rsid w:val="00606D55"/>
    <w:rsid w:val="006A5502"/>
    <w:rsid w:val="006B7FD1"/>
    <w:rsid w:val="006E06BB"/>
    <w:rsid w:val="007174D0"/>
    <w:rsid w:val="007347BD"/>
    <w:rsid w:val="0074474A"/>
    <w:rsid w:val="00750EF9"/>
    <w:rsid w:val="007936BA"/>
    <w:rsid w:val="007A32B0"/>
    <w:rsid w:val="007C49C5"/>
    <w:rsid w:val="007E0F59"/>
    <w:rsid w:val="007F06A8"/>
    <w:rsid w:val="007F6200"/>
    <w:rsid w:val="00805EBB"/>
    <w:rsid w:val="00816750"/>
    <w:rsid w:val="008303BA"/>
    <w:rsid w:val="00851F43"/>
    <w:rsid w:val="00866F06"/>
    <w:rsid w:val="0097436E"/>
    <w:rsid w:val="009B3B41"/>
    <w:rsid w:val="009D332F"/>
    <w:rsid w:val="00A74E0C"/>
    <w:rsid w:val="00A849B4"/>
    <w:rsid w:val="00B05A37"/>
    <w:rsid w:val="00B76C03"/>
    <w:rsid w:val="00B818B4"/>
    <w:rsid w:val="00BE2E49"/>
    <w:rsid w:val="00BE58A0"/>
    <w:rsid w:val="00C650D7"/>
    <w:rsid w:val="00CB6599"/>
    <w:rsid w:val="00D3163D"/>
    <w:rsid w:val="00D926E0"/>
    <w:rsid w:val="00DA163C"/>
    <w:rsid w:val="00DA3FBB"/>
    <w:rsid w:val="00DD026C"/>
    <w:rsid w:val="00E12AF3"/>
    <w:rsid w:val="00EE67BA"/>
    <w:rsid w:val="00F5279A"/>
    <w:rsid w:val="00FC53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8ABE7"/>
  <w15:docId w15:val="{A3FBB7D7-2A59-46A6-996D-6D54398CE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6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163D"/>
    <w:pPr>
      <w:ind w:left="720"/>
      <w:contextualSpacing/>
    </w:pPr>
  </w:style>
  <w:style w:type="paragraph" w:styleId="a4">
    <w:name w:val="Normal (Web)"/>
    <w:basedOn w:val="a"/>
    <w:uiPriority w:val="99"/>
    <w:unhideWhenUsed/>
    <w:rsid w:val="001A751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1A7513"/>
    <w:rPr>
      <w:b/>
      <w:bCs/>
    </w:rPr>
  </w:style>
  <w:style w:type="table" w:styleId="a6">
    <w:name w:val="Table Grid"/>
    <w:basedOn w:val="a1"/>
    <w:uiPriority w:val="39"/>
    <w:rsid w:val="00B76C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FC53C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C53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026823">
      <w:bodyDiv w:val="1"/>
      <w:marLeft w:val="0"/>
      <w:marRight w:val="0"/>
      <w:marTop w:val="0"/>
      <w:marBottom w:val="0"/>
      <w:divBdr>
        <w:top w:val="none" w:sz="0" w:space="0" w:color="auto"/>
        <w:left w:val="none" w:sz="0" w:space="0" w:color="auto"/>
        <w:bottom w:val="none" w:sz="0" w:space="0" w:color="auto"/>
        <w:right w:val="none" w:sz="0" w:space="0" w:color="auto"/>
      </w:divBdr>
    </w:div>
    <w:div w:id="768695001">
      <w:bodyDiv w:val="1"/>
      <w:marLeft w:val="0"/>
      <w:marRight w:val="0"/>
      <w:marTop w:val="0"/>
      <w:marBottom w:val="0"/>
      <w:divBdr>
        <w:top w:val="none" w:sz="0" w:space="0" w:color="auto"/>
        <w:left w:val="none" w:sz="0" w:space="0" w:color="auto"/>
        <w:bottom w:val="none" w:sz="0" w:space="0" w:color="auto"/>
        <w:right w:val="none" w:sz="0" w:space="0" w:color="auto"/>
      </w:divBdr>
    </w:div>
    <w:div w:id="83186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0F727-1876-465B-A314-B66A911F5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13</Pages>
  <Words>4243</Words>
  <Characters>24188</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Кармазин</dc:creator>
  <cp:lastModifiedBy>NVB</cp:lastModifiedBy>
  <cp:revision>26</cp:revision>
  <cp:lastPrinted>2020-11-24T13:33:00Z</cp:lastPrinted>
  <dcterms:created xsi:type="dcterms:W3CDTF">2020-11-29T11:59:00Z</dcterms:created>
  <dcterms:modified xsi:type="dcterms:W3CDTF">2021-01-16T14:13:00Z</dcterms:modified>
</cp:coreProperties>
</file>