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41D0C" w14:textId="2406288B" w:rsidR="003E7D7C" w:rsidRPr="00D419D0" w:rsidRDefault="003E7D7C" w:rsidP="003E7D7C">
      <w:pPr>
        <w:jc w:val="center"/>
        <w:rPr>
          <w:rFonts w:eastAsia="MS Mincho" w:cs="Arial Unicode MS"/>
          <w:lang w:eastAsia="uk-UA"/>
        </w:rPr>
      </w:pPr>
      <w:r w:rsidRPr="005B2BE2">
        <w:rPr>
          <w:noProof/>
          <w:lang w:val="ru-RU" w:eastAsia="ru-RU"/>
        </w:rPr>
        <w:drawing>
          <wp:inline distT="0" distB="0" distL="0" distR="0" wp14:anchorId="72C32665" wp14:editId="0D7030A0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B12F3" w14:textId="77777777" w:rsidR="003E7D7C" w:rsidRPr="00D419D0" w:rsidRDefault="003E7D7C" w:rsidP="003E7D7C">
      <w:pPr>
        <w:jc w:val="center"/>
        <w:rPr>
          <w:rFonts w:eastAsia="Arial Unicode MS" w:cs="Arial Unicode MS"/>
          <w:b/>
          <w:bCs/>
          <w:spacing w:val="36"/>
          <w:shd w:val="clear" w:color="auto" w:fill="FFFFFF"/>
          <w:lang w:eastAsia="uk-UA"/>
        </w:rPr>
      </w:pPr>
    </w:p>
    <w:p w14:paraId="7A02D9F4" w14:textId="77777777" w:rsidR="003E7D7C" w:rsidRPr="00D419D0" w:rsidRDefault="003E7D7C" w:rsidP="003E7D7C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 w:rsidRPr="00D419D0">
        <w:rPr>
          <w:rFonts w:eastAsia="Arial Unicode MS" w:cs="Arial Unicode MS"/>
          <w:b/>
          <w:bCs/>
          <w:lang w:eastAsia="uk-UA"/>
        </w:rPr>
        <w:t>ЗВЕНИГОРОДСЬКА МІСЬКА РАДА</w:t>
      </w:r>
    </w:p>
    <w:p w14:paraId="5A705236" w14:textId="77777777" w:rsidR="003E7D7C" w:rsidRPr="00D419D0" w:rsidRDefault="003E7D7C" w:rsidP="003E7D7C">
      <w:pPr>
        <w:shd w:val="clear" w:color="auto" w:fill="FFFFFF"/>
        <w:jc w:val="center"/>
        <w:rPr>
          <w:rFonts w:eastAsia="Arial Unicode MS" w:cs="Arial Unicode MS"/>
          <w:b/>
          <w:lang w:eastAsia="uk-UA"/>
        </w:rPr>
      </w:pPr>
      <w:r w:rsidRPr="00D419D0">
        <w:rPr>
          <w:rFonts w:eastAsia="Arial Unicode MS" w:cs="Arial Unicode MS"/>
          <w:b/>
          <w:bCs/>
          <w:lang w:eastAsia="uk-UA"/>
        </w:rPr>
        <w:t>Черкаської області</w:t>
      </w:r>
    </w:p>
    <w:p w14:paraId="220EC31A" w14:textId="77777777" w:rsidR="003E7D7C" w:rsidRPr="00D419D0" w:rsidRDefault="003E7D7C" w:rsidP="003E7D7C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 w:rsidRPr="00D419D0">
        <w:rPr>
          <w:rFonts w:eastAsia="Arial Unicode MS" w:cs="Arial Unicode MS"/>
          <w:b/>
          <w:bCs/>
          <w:lang w:eastAsia="uk-UA"/>
        </w:rPr>
        <w:t>7 СЕСІЯ 8 СКЛИКАННЯ</w:t>
      </w:r>
    </w:p>
    <w:p w14:paraId="2B5F7BFC" w14:textId="77777777" w:rsidR="003E7D7C" w:rsidRPr="00D419D0" w:rsidRDefault="003E7D7C" w:rsidP="003E7D7C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</w:p>
    <w:p w14:paraId="09244D97" w14:textId="77777777" w:rsidR="003E7D7C" w:rsidRPr="00D419D0" w:rsidRDefault="003E7D7C" w:rsidP="003E7D7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419D0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50C14191" w14:textId="77777777" w:rsidR="003E7D7C" w:rsidRPr="00D419D0" w:rsidRDefault="003E7D7C" w:rsidP="003E7D7C">
      <w:pPr>
        <w:jc w:val="center"/>
        <w:rPr>
          <w:rFonts w:eastAsia="Arial Unicode MS" w:cs="Arial Unicode MS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3E7D7C" w:rsidRPr="00D419D0" w14:paraId="10BD8F2A" w14:textId="77777777" w:rsidTr="000F3211">
        <w:tc>
          <w:tcPr>
            <w:tcW w:w="4927" w:type="dxa"/>
            <w:hideMark/>
          </w:tcPr>
          <w:p w14:paraId="20FD3BDB" w14:textId="79A580E5" w:rsidR="003E7D7C" w:rsidRPr="00D419D0" w:rsidRDefault="00963E51" w:rsidP="000F3211">
            <w:pPr>
              <w:rPr>
                <w:lang w:eastAsia="uk-UA"/>
              </w:rPr>
            </w:pPr>
            <w:r>
              <w:rPr>
                <w:lang w:eastAsia="uk-UA"/>
              </w:rPr>
              <w:t>26</w:t>
            </w:r>
            <w:r w:rsidR="003E7D7C" w:rsidRPr="00D419D0">
              <w:rPr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14:paraId="2DEE14C8" w14:textId="32C12D14" w:rsidR="003E7D7C" w:rsidRPr="00D419D0" w:rsidRDefault="003E7D7C" w:rsidP="000F3211">
            <w:pPr>
              <w:jc w:val="right"/>
              <w:rPr>
                <w:lang w:eastAsia="uk-UA"/>
              </w:rPr>
            </w:pPr>
            <w:r w:rsidRPr="00D419D0">
              <w:rPr>
                <w:lang w:eastAsia="uk-UA"/>
              </w:rPr>
              <w:t>№7-</w:t>
            </w:r>
            <w:r w:rsidR="00963E51">
              <w:rPr>
                <w:lang w:eastAsia="uk-UA"/>
              </w:rPr>
              <w:t>4</w:t>
            </w:r>
          </w:p>
          <w:p w14:paraId="219FF66E" w14:textId="77777777" w:rsidR="003E7D7C" w:rsidRPr="00D419D0" w:rsidRDefault="003E7D7C" w:rsidP="000F3211">
            <w:pPr>
              <w:rPr>
                <w:lang w:eastAsia="uk-UA"/>
              </w:rPr>
            </w:pPr>
          </w:p>
        </w:tc>
      </w:tr>
    </w:tbl>
    <w:p w14:paraId="51D84486" w14:textId="6E8B3624" w:rsidR="00FC3F46" w:rsidRPr="00A30020" w:rsidRDefault="00FC3F46" w:rsidP="00F201D6">
      <w:pPr>
        <w:ind w:right="4109"/>
        <w:jc w:val="both"/>
      </w:pPr>
      <w:r w:rsidRPr="00A30020">
        <w:t xml:space="preserve">Про </w:t>
      </w:r>
      <w:r w:rsidR="00F201D6" w:rsidRPr="00A30020">
        <w:t>затвердження положен</w:t>
      </w:r>
      <w:r w:rsidR="004B7869">
        <w:t>ня</w:t>
      </w:r>
      <w:r w:rsidR="00F201D6" w:rsidRPr="00A30020">
        <w:t xml:space="preserve"> про відді</w:t>
      </w:r>
      <w:r w:rsidR="004B7869">
        <w:t>л</w:t>
      </w:r>
      <w:r w:rsidR="00F201D6" w:rsidRPr="00A30020">
        <w:t xml:space="preserve"> </w:t>
      </w:r>
      <w:r w:rsidR="004B7869">
        <w:t xml:space="preserve">соціального захисту населення </w:t>
      </w:r>
      <w:r w:rsidR="00F201D6" w:rsidRPr="00A30020">
        <w:t xml:space="preserve">виконавчого комітету Звенигородської міської ради </w:t>
      </w:r>
    </w:p>
    <w:p w14:paraId="0CF4B288" w14:textId="2271BC43" w:rsidR="00FC3F46" w:rsidRPr="00A30020" w:rsidRDefault="00FC3F46" w:rsidP="00FC3F46">
      <w:pPr>
        <w:ind w:right="-1"/>
        <w:jc w:val="both"/>
        <w:rPr>
          <w:b/>
          <w:bCs/>
        </w:rPr>
      </w:pPr>
    </w:p>
    <w:p w14:paraId="70C9BAB8" w14:textId="358721EF" w:rsidR="00FC3F46" w:rsidRPr="00A30020" w:rsidRDefault="00FC3F46" w:rsidP="00F27AA9">
      <w:pPr>
        <w:ind w:firstLine="567"/>
        <w:jc w:val="both"/>
        <w:rPr>
          <w:shd w:val="clear" w:color="auto" w:fill="FFFFFF"/>
        </w:rPr>
      </w:pPr>
      <w:r w:rsidRPr="00A30020">
        <w:t xml:space="preserve">Відповідно до ч.1 ст.11, ст. 25, ч. 4 ст. 54, ч.1 ст. 59 Закону України «Про місцеве самоврядування в Україні», рішення </w:t>
      </w:r>
      <w:r w:rsidR="00B175D8" w:rsidRPr="00A30020">
        <w:t xml:space="preserve">Звенигородської </w:t>
      </w:r>
      <w:r w:rsidRPr="00A30020">
        <w:t xml:space="preserve"> міської ради від </w:t>
      </w:r>
      <w:r w:rsidR="00B175D8" w:rsidRPr="00A30020">
        <w:t>08</w:t>
      </w:r>
      <w:r w:rsidRPr="00A30020">
        <w:t>.1</w:t>
      </w:r>
      <w:r w:rsidR="00B175D8" w:rsidRPr="00A30020">
        <w:t>2</w:t>
      </w:r>
      <w:r w:rsidRPr="00A30020">
        <w:t xml:space="preserve">.2020 № </w:t>
      </w:r>
      <w:r w:rsidR="00B175D8" w:rsidRPr="00A30020">
        <w:t>1-10/</w:t>
      </w:r>
      <w:r w:rsidR="00B175D8" w:rsidRPr="00A30020">
        <w:rPr>
          <w:lang w:val="en-US"/>
        </w:rPr>
        <w:t>VIII</w:t>
      </w:r>
      <w:r w:rsidRPr="00A30020">
        <w:t xml:space="preserve"> «</w:t>
      </w:r>
      <w:r w:rsidR="00B175D8" w:rsidRPr="00A30020">
        <w:t>Про затвердження  структури Звенигородської міської ради, загальної  чисельності  апарату ради  та  її  виконавчих  органів », із  змінами</w:t>
      </w:r>
      <w:r w:rsidRPr="00A30020">
        <w:t xml:space="preserve"> </w:t>
      </w:r>
      <w:r w:rsidRPr="00A30020">
        <w:rPr>
          <w:shd w:val="clear" w:color="auto" w:fill="FFFFFF"/>
        </w:rPr>
        <w:t>міська рада</w:t>
      </w:r>
      <w:r w:rsidR="00B175D8" w:rsidRPr="00A30020">
        <w:rPr>
          <w:shd w:val="clear" w:color="auto" w:fill="FFFFFF"/>
        </w:rPr>
        <w:t xml:space="preserve">  вирішила:</w:t>
      </w:r>
    </w:p>
    <w:p w14:paraId="1C2D8CC4" w14:textId="77777777" w:rsidR="00B175D8" w:rsidRPr="00A30020" w:rsidRDefault="00B175D8" w:rsidP="00F27AA9">
      <w:pPr>
        <w:ind w:firstLine="567"/>
        <w:jc w:val="both"/>
        <w:rPr>
          <w:shd w:val="clear" w:color="auto" w:fill="FFFFFF"/>
        </w:rPr>
      </w:pPr>
    </w:p>
    <w:p w14:paraId="3E33F30F" w14:textId="54622C74" w:rsidR="00FC3F46" w:rsidRPr="00A30020" w:rsidRDefault="00A655D5" w:rsidP="00F27AA9">
      <w:pPr>
        <w:ind w:firstLine="567"/>
        <w:jc w:val="both"/>
      </w:pPr>
      <w:r w:rsidRPr="00A30020">
        <w:t>1.</w:t>
      </w:r>
      <w:r w:rsidR="00F27AA9" w:rsidRPr="00A30020">
        <w:t xml:space="preserve"> </w:t>
      </w:r>
      <w:r w:rsidR="00FC3F46" w:rsidRPr="00A30020">
        <w:t xml:space="preserve">Затвердити Положення </w:t>
      </w:r>
      <w:r w:rsidR="00FC3F46" w:rsidRPr="00A30020">
        <w:rPr>
          <w:bCs/>
        </w:rPr>
        <w:t xml:space="preserve">про </w:t>
      </w:r>
      <w:r w:rsidR="00FC3F46" w:rsidRPr="00A30020">
        <w:t xml:space="preserve">відділ </w:t>
      </w:r>
      <w:r w:rsidR="004B7869">
        <w:t xml:space="preserve">соціального захисту населення </w:t>
      </w:r>
      <w:r w:rsidR="00FC3F46" w:rsidRPr="00A30020">
        <w:t>(додаток 1).</w:t>
      </w:r>
    </w:p>
    <w:p w14:paraId="6D31BBFC" w14:textId="0438AF2C" w:rsidR="00FC3F46" w:rsidRPr="00A30020" w:rsidRDefault="004B7869" w:rsidP="00F27AA9">
      <w:pPr>
        <w:ind w:firstLine="567"/>
        <w:jc w:val="both"/>
      </w:pPr>
      <w:r>
        <w:t>2</w:t>
      </w:r>
      <w:r w:rsidR="00A655D5" w:rsidRPr="00A30020">
        <w:t>.</w:t>
      </w:r>
      <w:r w:rsidR="00F27AA9" w:rsidRPr="00A30020">
        <w:t xml:space="preserve"> </w:t>
      </w:r>
      <w:r w:rsidR="00FC3F46" w:rsidRPr="00A30020">
        <w:t xml:space="preserve">Контроль за виконанням </w:t>
      </w:r>
      <w:r w:rsidR="007932CA" w:rsidRPr="00A30020">
        <w:t xml:space="preserve"> </w:t>
      </w:r>
      <w:r w:rsidR="00FC3F46" w:rsidRPr="00A30020">
        <w:t xml:space="preserve">рішення покласти на постійну комісію </w:t>
      </w:r>
      <w:r w:rsidR="00B175D8" w:rsidRPr="00A30020">
        <w:t xml:space="preserve">міської  ради </w:t>
      </w:r>
      <w:r w:rsidR="00FC3F46" w:rsidRPr="00A30020">
        <w:t xml:space="preserve">з питань </w:t>
      </w:r>
      <w:r w:rsidR="00B175D8" w:rsidRPr="00A30020">
        <w:t xml:space="preserve">охорони </w:t>
      </w:r>
      <w:r w:rsidR="00F27AA9" w:rsidRPr="00A30020">
        <w:t>здоров'я</w:t>
      </w:r>
      <w:r w:rsidR="00B175D8" w:rsidRPr="00A30020">
        <w:t>, соціального захисту, законності, депутатської  діяльності, етики  та  регламенту.</w:t>
      </w:r>
    </w:p>
    <w:p w14:paraId="2805B560" w14:textId="77777777" w:rsidR="00FC3F46" w:rsidRPr="00A30020" w:rsidRDefault="00FC3F46" w:rsidP="00FC3F46">
      <w:pPr>
        <w:jc w:val="both"/>
      </w:pPr>
    </w:p>
    <w:p w14:paraId="7E0BDD0B" w14:textId="4F498E83" w:rsidR="00FC3F46" w:rsidRDefault="00FC3F46" w:rsidP="00FC3F46">
      <w:pPr>
        <w:jc w:val="both"/>
      </w:pPr>
    </w:p>
    <w:p w14:paraId="53ED0C08" w14:textId="47F383F2" w:rsidR="004B7869" w:rsidRDefault="004B7869" w:rsidP="00FC3F46">
      <w:pPr>
        <w:jc w:val="both"/>
      </w:pPr>
    </w:p>
    <w:p w14:paraId="6419AA1D" w14:textId="77777777" w:rsidR="004B7869" w:rsidRDefault="004B7869" w:rsidP="00FC3F46">
      <w:pPr>
        <w:jc w:val="both"/>
      </w:pPr>
    </w:p>
    <w:p w14:paraId="03A57128" w14:textId="77777777" w:rsidR="004B7869" w:rsidRPr="00A30020" w:rsidRDefault="004B7869" w:rsidP="00FC3F46">
      <w:pPr>
        <w:jc w:val="both"/>
      </w:pPr>
    </w:p>
    <w:p w14:paraId="282BDF8A" w14:textId="4E6E3DAE" w:rsidR="00FC3F46" w:rsidRPr="00A30020" w:rsidRDefault="007932CA" w:rsidP="00FC3F46">
      <w:pPr>
        <w:jc w:val="both"/>
      </w:pPr>
      <w:r w:rsidRPr="00A30020">
        <w:t>Міський  голова                                                                    Олександр САЄНКО</w:t>
      </w:r>
    </w:p>
    <w:p w14:paraId="362B8461" w14:textId="05D556B0" w:rsidR="00FC3F46" w:rsidRPr="00A30020" w:rsidRDefault="00FC3F46" w:rsidP="00FC3F46">
      <w:pPr>
        <w:jc w:val="both"/>
      </w:pPr>
    </w:p>
    <w:p w14:paraId="0E2519CD" w14:textId="77777777" w:rsidR="003F23E7" w:rsidRPr="00A30020" w:rsidRDefault="003F23E7" w:rsidP="004B7869">
      <w:pPr>
        <w:jc w:val="both"/>
      </w:pPr>
    </w:p>
    <w:p w14:paraId="14209CEA" w14:textId="77777777" w:rsidR="003F23E7" w:rsidRPr="00A30020" w:rsidRDefault="003F23E7" w:rsidP="00FC3F46">
      <w:pPr>
        <w:ind w:left="5670"/>
        <w:jc w:val="both"/>
      </w:pPr>
    </w:p>
    <w:p w14:paraId="5888C902" w14:textId="77777777" w:rsidR="003F23E7" w:rsidRPr="00A30020" w:rsidRDefault="003F23E7" w:rsidP="00FC3F46">
      <w:pPr>
        <w:ind w:left="5670"/>
        <w:jc w:val="both"/>
      </w:pPr>
    </w:p>
    <w:p w14:paraId="5CCD8384" w14:textId="77777777" w:rsidR="003F23E7" w:rsidRPr="00A30020" w:rsidRDefault="003F23E7" w:rsidP="00FC3F46">
      <w:pPr>
        <w:ind w:left="5670"/>
        <w:jc w:val="both"/>
      </w:pPr>
    </w:p>
    <w:p w14:paraId="216EDBE3" w14:textId="77777777" w:rsidR="003F23E7" w:rsidRPr="00A30020" w:rsidRDefault="003F23E7" w:rsidP="00FC3F46">
      <w:pPr>
        <w:ind w:left="5670"/>
        <w:jc w:val="both"/>
      </w:pPr>
    </w:p>
    <w:p w14:paraId="691D456D" w14:textId="77777777" w:rsidR="003F23E7" w:rsidRPr="00A30020" w:rsidRDefault="003F23E7" w:rsidP="00FC3F46">
      <w:pPr>
        <w:ind w:left="5670"/>
        <w:jc w:val="both"/>
      </w:pPr>
    </w:p>
    <w:p w14:paraId="69E58B9D" w14:textId="77777777" w:rsidR="003F23E7" w:rsidRDefault="003F23E7" w:rsidP="00FC3F46">
      <w:pPr>
        <w:ind w:left="5670"/>
        <w:jc w:val="both"/>
      </w:pPr>
    </w:p>
    <w:p w14:paraId="37EB2BE3" w14:textId="77777777" w:rsidR="00963E51" w:rsidRPr="00A30020" w:rsidRDefault="00963E51" w:rsidP="00FC3F46">
      <w:pPr>
        <w:ind w:left="5670"/>
        <w:jc w:val="both"/>
      </w:pPr>
    </w:p>
    <w:p w14:paraId="33C2B4E7" w14:textId="77777777" w:rsidR="003F23E7" w:rsidRPr="00A30020" w:rsidRDefault="003F23E7" w:rsidP="00FC3F46">
      <w:pPr>
        <w:ind w:left="5670"/>
        <w:jc w:val="both"/>
      </w:pPr>
    </w:p>
    <w:p w14:paraId="36CCA807" w14:textId="77777777" w:rsidR="003F23E7" w:rsidRPr="00A30020" w:rsidRDefault="003F23E7" w:rsidP="00FC3F46">
      <w:pPr>
        <w:ind w:left="5670"/>
        <w:jc w:val="both"/>
      </w:pPr>
    </w:p>
    <w:p w14:paraId="48D67D10" w14:textId="77777777" w:rsidR="003F23E7" w:rsidRPr="00A30020" w:rsidRDefault="003F23E7" w:rsidP="00FC3F46">
      <w:pPr>
        <w:ind w:left="5670"/>
        <w:jc w:val="both"/>
      </w:pPr>
    </w:p>
    <w:p w14:paraId="068F9114" w14:textId="14595645" w:rsidR="003E7D7C" w:rsidRPr="00F5335C" w:rsidRDefault="003E7D7C" w:rsidP="003E7D7C">
      <w:pPr>
        <w:ind w:left="6237"/>
        <w:jc w:val="center"/>
        <w:rPr>
          <w:rFonts w:eastAsia="Arial Unicode MS"/>
          <w:color w:val="000000"/>
          <w:lang w:eastAsia="uk-UA"/>
        </w:rPr>
      </w:pPr>
      <w:bookmarkStart w:id="0" w:name="bookmark0"/>
      <w:bookmarkStart w:id="1" w:name="bookmark1"/>
      <w:bookmarkStart w:id="2" w:name="bookmark2"/>
      <w:bookmarkStart w:id="3" w:name="_GoBack"/>
      <w:bookmarkEnd w:id="3"/>
      <w:r w:rsidRPr="00F5335C">
        <w:rPr>
          <w:rFonts w:eastAsia="Arial Unicode MS"/>
          <w:color w:val="000000"/>
          <w:lang w:eastAsia="uk-UA"/>
        </w:rPr>
        <w:lastRenderedPageBreak/>
        <w:t>Додаток</w:t>
      </w:r>
      <w:r>
        <w:rPr>
          <w:rFonts w:eastAsia="Arial Unicode MS"/>
          <w:color w:val="000000"/>
          <w:lang w:eastAsia="uk-UA"/>
        </w:rPr>
        <w:t xml:space="preserve"> </w:t>
      </w:r>
    </w:p>
    <w:p w14:paraId="4CBD7219" w14:textId="77777777" w:rsidR="003E7D7C" w:rsidRPr="00F5335C" w:rsidRDefault="003E7D7C" w:rsidP="003E7D7C">
      <w:pPr>
        <w:tabs>
          <w:tab w:val="left" w:pos="7020"/>
        </w:tabs>
        <w:ind w:left="6237"/>
        <w:jc w:val="center"/>
        <w:rPr>
          <w:rFonts w:eastAsia="Arial Unicode MS"/>
          <w:color w:val="000000"/>
          <w:lang w:eastAsia="uk-UA"/>
        </w:rPr>
      </w:pPr>
      <w:r w:rsidRPr="00F5335C">
        <w:rPr>
          <w:rFonts w:eastAsia="Arial Unicode MS"/>
          <w:color w:val="000000"/>
          <w:lang w:eastAsia="uk-UA"/>
        </w:rPr>
        <w:t>до рішення міської ради</w:t>
      </w:r>
    </w:p>
    <w:p w14:paraId="1ACF0E03" w14:textId="30995FBE" w:rsidR="003E7D7C" w:rsidRPr="00F5335C" w:rsidRDefault="00963E51" w:rsidP="003E7D7C">
      <w:pPr>
        <w:ind w:left="6237"/>
        <w:jc w:val="center"/>
        <w:rPr>
          <w:rFonts w:eastAsia="Arial Unicode MS"/>
          <w:color w:val="000000"/>
          <w:lang w:eastAsia="uk-UA"/>
        </w:rPr>
      </w:pPr>
      <w:r>
        <w:rPr>
          <w:rFonts w:eastAsia="Arial Unicode MS"/>
          <w:color w:val="000000"/>
          <w:lang w:eastAsia="uk-UA"/>
        </w:rPr>
        <w:t>26</w:t>
      </w:r>
      <w:r w:rsidR="003E7D7C" w:rsidRPr="00F5335C">
        <w:rPr>
          <w:rFonts w:eastAsia="Arial Unicode MS"/>
          <w:color w:val="000000"/>
          <w:lang w:eastAsia="uk-UA"/>
        </w:rPr>
        <w:t>.0</w:t>
      </w:r>
      <w:r w:rsidR="003E7D7C">
        <w:rPr>
          <w:rFonts w:eastAsia="Arial Unicode MS"/>
          <w:color w:val="000000"/>
          <w:lang w:eastAsia="uk-UA"/>
        </w:rPr>
        <w:t>3</w:t>
      </w:r>
      <w:r w:rsidR="003E7D7C" w:rsidRPr="00F5335C">
        <w:rPr>
          <w:rFonts w:eastAsia="Arial Unicode MS"/>
          <w:color w:val="000000"/>
          <w:lang w:eastAsia="uk-UA"/>
        </w:rPr>
        <w:t>.2021 №</w:t>
      </w:r>
      <w:r w:rsidR="003E7D7C">
        <w:rPr>
          <w:rFonts w:eastAsia="Arial Unicode MS"/>
          <w:color w:val="000000"/>
          <w:lang w:eastAsia="uk-UA"/>
        </w:rPr>
        <w:t>7</w:t>
      </w:r>
      <w:r w:rsidR="003E7D7C" w:rsidRPr="00F5335C">
        <w:rPr>
          <w:rFonts w:eastAsia="Arial Unicode MS"/>
          <w:color w:val="000000"/>
          <w:lang w:eastAsia="uk-UA"/>
        </w:rPr>
        <w:t>-</w:t>
      </w:r>
      <w:r>
        <w:rPr>
          <w:rFonts w:eastAsia="Arial Unicode MS"/>
          <w:color w:val="000000"/>
          <w:lang w:eastAsia="uk-UA"/>
        </w:rPr>
        <w:t>4</w:t>
      </w:r>
    </w:p>
    <w:p w14:paraId="31F1007F" w14:textId="77777777" w:rsidR="00AE796C" w:rsidRPr="004962B5" w:rsidRDefault="00AE796C" w:rsidP="00AE796C">
      <w:pPr>
        <w:pStyle w:val="af"/>
        <w:jc w:val="right"/>
        <w:rPr>
          <w:b/>
          <w:bCs/>
          <w:color w:val="000000"/>
          <w:lang w:eastAsia="uk-UA"/>
        </w:rPr>
      </w:pPr>
      <w:r w:rsidRPr="004962B5">
        <w:rPr>
          <w:b/>
          <w:bCs/>
          <w:color w:val="000000"/>
          <w:lang w:eastAsia="uk-UA"/>
        </w:rPr>
        <w:t xml:space="preserve">                                                                                                        </w:t>
      </w:r>
    </w:p>
    <w:p w14:paraId="05ACDD7C" w14:textId="77777777" w:rsidR="00AE796C" w:rsidRPr="004962B5" w:rsidRDefault="00AE796C" w:rsidP="00AE796C">
      <w:pPr>
        <w:pStyle w:val="af"/>
        <w:jc w:val="center"/>
      </w:pPr>
      <w:r w:rsidRPr="004962B5">
        <w:rPr>
          <w:b/>
          <w:bCs/>
          <w:color w:val="000000"/>
          <w:lang w:eastAsia="uk-UA"/>
        </w:rPr>
        <w:t>ПОЛОЖЕННЯ</w:t>
      </w:r>
      <w:r w:rsidRPr="004962B5">
        <w:rPr>
          <w:b/>
          <w:bCs/>
          <w:color w:val="000000"/>
          <w:lang w:eastAsia="uk-UA"/>
        </w:rPr>
        <w:br/>
        <w:t>про відділ соціального захисту населення  виконавчого комітету</w:t>
      </w:r>
      <w:r w:rsidRPr="004962B5">
        <w:rPr>
          <w:b/>
          <w:bCs/>
          <w:color w:val="000000"/>
          <w:lang w:eastAsia="uk-UA"/>
        </w:rPr>
        <w:br/>
        <w:t xml:space="preserve">Звенигородської міської ради </w:t>
      </w:r>
      <w:bookmarkEnd w:id="0"/>
      <w:bookmarkEnd w:id="1"/>
      <w:bookmarkEnd w:id="2"/>
    </w:p>
    <w:p w14:paraId="53B98D40" w14:textId="77777777" w:rsidR="00AE796C" w:rsidRPr="004962B5" w:rsidRDefault="00AE796C" w:rsidP="00AE796C">
      <w:pPr>
        <w:pStyle w:val="af"/>
        <w:tabs>
          <w:tab w:val="left" w:pos="313"/>
        </w:tabs>
        <w:jc w:val="center"/>
      </w:pPr>
      <w:r>
        <w:rPr>
          <w:b/>
          <w:bCs/>
          <w:color w:val="000000"/>
          <w:lang w:eastAsia="uk-UA"/>
        </w:rPr>
        <w:t xml:space="preserve"> </w:t>
      </w:r>
      <w:r w:rsidRPr="004962B5">
        <w:rPr>
          <w:b/>
          <w:bCs/>
          <w:color w:val="000000"/>
          <w:lang w:eastAsia="uk-UA"/>
        </w:rPr>
        <w:t>Основні положення</w:t>
      </w:r>
    </w:p>
    <w:p w14:paraId="106CBABA" w14:textId="77777777" w:rsidR="00AE796C" w:rsidRPr="004962B5" w:rsidRDefault="00AE796C" w:rsidP="00AE796C">
      <w:pPr>
        <w:pStyle w:val="af"/>
        <w:tabs>
          <w:tab w:val="left" w:pos="313"/>
        </w:tabs>
      </w:pPr>
    </w:p>
    <w:p w14:paraId="36442951" w14:textId="77777777" w:rsidR="00AE796C" w:rsidRPr="004962B5" w:rsidRDefault="00AE796C" w:rsidP="00AE796C">
      <w:pPr>
        <w:pStyle w:val="af"/>
        <w:ind w:firstLine="380"/>
        <w:jc w:val="both"/>
      </w:pPr>
      <w:r w:rsidRPr="004962B5">
        <w:rPr>
          <w:color w:val="000000"/>
          <w:lang w:eastAsia="uk-UA"/>
        </w:rPr>
        <w:t xml:space="preserve">Відділ соціального захисту населення (надалі - відділ) є структурним підрозділом виконавчого комітету Звенигородської міської ради, створюється Звенигородською міською радою, підзвітний і підконтрольний Звенигородській міській раді, підпорядкований міському голові та заступнику міського голови з </w:t>
      </w:r>
      <w:r>
        <w:rPr>
          <w:color w:val="000000"/>
          <w:lang w:eastAsia="uk-UA"/>
        </w:rPr>
        <w:t xml:space="preserve">виконавчої роботи відповідно до розподілу обов’язків. </w:t>
      </w:r>
    </w:p>
    <w:p w14:paraId="6FF1E7A8" w14:textId="77777777" w:rsidR="00AE796C" w:rsidRPr="004962B5" w:rsidRDefault="00AE796C" w:rsidP="00AE796C">
      <w:pPr>
        <w:pStyle w:val="af"/>
        <w:ind w:firstLine="380"/>
        <w:jc w:val="both"/>
      </w:pPr>
      <w:r w:rsidRPr="004962B5">
        <w:rPr>
          <w:color w:val="000000"/>
          <w:lang w:eastAsia="uk-UA"/>
        </w:rPr>
        <w:t>Відділ у своїй діяльності керується Конституцією України, Законам України «Про місцеве самоврядування в Україні», та іншими законами України, актами Президента України, Кабінету Міністрів України, Міністерства соціальної політики,  рішеннями виконавчого комітету Звенигородської міської ради , розпорядженнями Звенигородського міського голови, даним Положенням і іншими нормативними актами.</w:t>
      </w:r>
    </w:p>
    <w:p w14:paraId="2E511311" w14:textId="77777777" w:rsidR="00AE796C" w:rsidRPr="004962B5" w:rsidRDefault="00AE796C" w:rsidP="00AE796C">
      <w:pPr>
        <w:pStyle w:val="af"/>
        <w:ind w:firstLine="720"/>
        <w:rPr>
          <w:color w:val="000000"/>
          <w:lang w:val="ru-RU" w:eastAsia="uk-UA"/>
        </w:rPr>
      </w:pPr>
      <w:r w:rsidRPr="004962B5">
        <w:rPr>
          <w:color w:val="000000"/>
          <w:lang w:eastAsia="uk-UA"/>
        </w:rPr>
        <w:t>Відділ не є юридичною особою.</w:t>
      </w:r>
    </w:p>
    <w:p w14:paraId="7755308A" w14:textId="77777777" w:rsidR="00AE796C" w:rsidRPr="004962B5" w:rsidRDefault="00AE796C" w:rsidP="00AE796C">
      <w:pPr>
        <w:pStyle w:val="af"/>
        <w:ind w:firstLine="720"/>
        <w:rPr>
          <w:lang w:val="ru-RU"/>
        </w:rPr>
      </w:pPr>
    </w:p>
    <w:p w14:paraId="1A341545" w14:textId="77777777" w:rsidR="00AE796C" w:rsidRPr="004962B5" w:rsidRDefault="00AE796C" w:rsidP="00AE796C">
      <w:pPr>
        <w:pStyle w:val="af"/>
        <w:widowControl w:val="0"/>
        <w:numPr>
          <w:ilvl w:val="0"/>
          <w:numId w:val="5"/>
        </w:numPr>
        <w:tabs>
          <w:tab w:val="left" w:pos="313"/>
        </w:tabs>
        <w:suppressAutoHyphens w:val="0"/>
        <w:spacing w:after="0"/>
        <w:jc w:val="center"/>
      </w:pPr>
      <w:r w:rsidRPr="004962B5">
        <w:rPr>
          <w:b/>
          <w:bCs/>
          <w:color w:val="000000"/>
          <w:lang w:eastAsia="uk-UA"/>
        </w:rPr>
        <w:t>Мета відділу</w:t>
      </w:r>
    </w:p>
    <w:p w14:paraId="5B20CAB6" w14:textId="77777777" w:rsidR="00AE796C" w:rsidRPr="004962B5" w:rsidRDefault="00AE796C" w:rsidP="00AE796C">
      <w:pPr>
        <w:pStyle w:val="af"/>
        <w:tabs>
          <w:tab w:val="left" w:pos="313"/>
        </w:tabs>
      </w:pPr>
    </w:p>
    <w:p w14:paraId="140D8F5F" w14:textId="77777777" w:rsidR="00AE796C" w:rsidRPr="004962B5" w:rsidRDefault="00AE796C" w:rsidP="00AE796C">
      <w:pPr>
        <w:pStyle w:val="af"/>
        <w:widowControl w:val="0"/>
        <w:numPr>
          <w:ilvl w:val="1"/>
          <w:numId w:val="5"/>
        </w:numPr>
        <w:tabs>
          <w:tab w:val="left" w:pos="499"/>
        </w:tabs>
        <w:suppressAutoHyphens w:val="0"/>
        <w:spacing w:after="0"/>
        <w:jc w:val="both"/>
      </w:pPr>
      <w:r w:rsidRPr="004962B5">
        <w:rPr>
          <w:color w:val="000000"/>
          <w:lang w:eastAsia="uk-UA"/>
        </w:rPr>
        <w:t>Метою відділу є реалізація державної та місцевої політики у сфері соціального захисту населення, виконання власних і делегованих повноважень та функцій у сферах соціального захисту населення.</w:t>
      </w:r>
    </w:p>
    <w:p w14:paraId="6741EE86" w14:textId="77777777" w:rsidR="00AE796C" w:rsidRPr="004962B5" w:rsidRDefault="00AE796C" w:rsidP="00AE796C">
      <w:pPr>
        <w:pStyle w:val="af"/>
        <w:tabs>
          <w:tab w:val="left" w:pos="313"/>
        </w:tabs>
      </w:pPr>
    </w:p>
    <w:p w14:paraId="676881AA" w14:textId="77777777" w:rsidR="00AE796C" w:rsidRPr="004962B5" w:rsidRDefault="00AE796C" w:rsidP="00AE796C">
      <w:pPr>
        <w:pStyle w:val="af"/>
        <w:widowControl w:val="0"/>
        <w:numPr>
          <w:ilvl w:val="0"/>
          <w:numId w:val="5"/>
        </w:numPr>
        <w:tabs>
          <w:tab w:val="left" w:pos="313"/>
        </w:tabs>
        <w:suppressAutoHyphens w:val="0"/>
        <w:spacing w:after="0"/>
        <w:jc w:val="center"/>
      </w:pPr>
      <w:r w:rsidRPr="004962B5">
        <w:rPr>
          <w:b/>
          <w:bCs/>
          <w:color w:val="000000"/>
          <w:lang w:eastAsia="uk-UA"/>
        </w:rPr>
        <w:t>Основні завдання та функції відділу</w:t>
      </w:r>
    </w:p>
    <w:p w14:paraId="2F4341AF" w14:textId="77777777" w:rsidR="00AE796C" w:rsidRPr="004962B5" w:rsidRDefault="00AE796C" w:rsidP="00AE796C">
      <w:pPr>
        <w:pStyle w:val="af"/>
        <w:tabs>
          <w:tab w:val="left" w:pos="313"/>
        </w:tabs>
      </w:pPr>
    </w:p>
    <w:p w14:paraId="423B91C5" w14:textId="77777777" w:rsidR="00AE796C" w:rsidRPr="004962B5" w:rsidRDefault="00AE796C" w:rsidP="00AE796C">
      <w:pPr>
        <w:pStyle w:val="af"/>
        <w:ind w:firstLine="720"/>
      </w:pPr>
      <w:r w:rsidRPr="004962B5">
        <w:rPr>
          <w:color w:val="000000"/>
          <w:lang w:eastAsia="uk-UA"/>
        </w:rPr>
        <w:t>Для досягнення мети своєї діяльності відділ:</w:t>
      </w:r>
    </w:p>
    <w:p w14:paraId="0253F914" w14:textId="77777777" w:rsidR="00AE796C" w:rsidRPr="004962B5" w:rsidRDefault="00AE796C" w:rsidP="00AE796C">
      <w:pPr>
        <w:pStyle w:val="af"/>
        <w:tabs>
          <w:tab w:val="left" w:pos="1162"/>
        </w:tabs>
        <w:ind w:firstLine="426"/>
      </w:pPr>
      <w:r>
        <w:rPr>
          <w:color w:val="000000"/>
          <w:lang w:eastAsia="uk-UA"/>
        </w:rPr>
        <w:t xml:space="preserve">2.1. </w:t>
      </w:r>
      <w:r w:rsidRPr="004962B5">
        <w:rPr>
          <w:color w:val="000000"/>
          <w:lang w:eastAsia="uk-UA"/>
        </w:rPr>
        <w:t>Приймає участь у розробленні та організації виконання комплексних програм поліпшення соціального обслуговування осіб з інвалідністю, пенсіонерів,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проживання;</w:t>
      </w:r>
    </w:p>
    <w:p w14:paraId="6A8724D1" w14:textId="77777777" w:rsidR="00AE796C" w:rsidRPr="004962B5" w:rsidRDefault="00AE796C" w:rsidP="00AE796C">
      <w:pPr>
        <w:pStyle w:val="af"/>
        <w:tabs>
          <w:tab w:val="left" w:pos="1162"/>
        </w:tabs>
        <w:ind w:left="426"/>
      </w:pPr>
      <w:r>
        <w:rPr>
          <w:color w:val="000000"/>
          <w:lang w:eastAsia="uk-UA"/>
        </w:rPr>
        <w:t>2.2.</w:t>
      </w:r>
      <w:r w:rsidRPr="004962B5">
        <w:rPr>
          <w:color w:val="000000"/>
          <w:lang w:eastAsia="uk-UA"/>
        </w:rPr>
        <w:t>Здійснює безпосередній прийом громадян, що належать до компетенції відділу, з питань соціального захисту населення;</w:t>
      </w:r>
    </w:p>
    <w:p w14:paraId="5D9C5ABD" w14:textId="77777777" w:rsidR="00AE796C" w:rsidRPr="004962B5" w:rsidRDefault="00AE796C" w:rsidP="00AE796C">
      <w:pPr>
        <w:autoSpaceDE w:val="0"/>
        <w:autoSpaceDN w:val="0"/>
        <w:adjustRightInd w:val="0"/>
        <w:ind w:firstLine="400"/>
      </w:pPr>
      <w:r>
        <w:t>2</w:t>
      </w:r>
      <w:r w:rsidRPr="004962B5">
        <w:t>.3. У сфері забезпечення соціального захисту населення</w:t>
      </w:r>
      <w:r>
        <w:t>:</w:t>
      </w:r>
    </w:p>
    <w:p w14:paraId="5251FC52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lastRenderedPageBreak/>
        <w:tab/>
        <w:t xml:space="preserve">1).  Надає пропозиції до </w:t>
      </w:r>
      <w:proofErr w:type="spellStart"/>
      <w:r w:rsidRPr="004962B5">
        <w:t>про</w:t>
      </w:r>
      <w:r>
        <w:t>є</w:t>
      </w:r>
      <w:r w:rsidRPr="004962B5">
        <w:t>кту</w:t>
      </w:r>
      <w:proofErr w:type="spellEnd"/>
      <w:r w:rsidRPr="004962B5">
        <w:t xml:space="preserve"> бюджету територіальної громади в частині врахування видатків на соціальний захист та соціальне забезпечення.</w:t>
      </w:r>
    </w:p>
    <w:p w14:paraId="2E49B2B4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2). Вирішує відповідно до законодавства питання про надання допомоги особам з інвалідністю, ветеранам війни і праці, сім’ям загиблих (померлих або визнаних такими, що пропали безвісті) військовослужбовців, дітям з інвалідністю, багатодітним сім’ям, іншим категоріям населення для вирішення матеріально-побутових проблем.</w:t>
      </w:r>
    </w:p>
    <w:p w14:paraId="5C595FDB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3). Вирішує питання про надання за рахунок коштів обласного бюджету проведення безоплатного поховання померлих (загиблих) осіб, які мають особливі заслуги перед Батьківщиною, учасників бойових дій, постраждалих учасників Революції Гідності і осіб з інвалідністю внаслідок війни.</w:t>
      </w:r>
    </w:p>
    <w:p w14:paraId="6BBF44CD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4).Сприяє у вирішенні питань соціального захисту внутрішньо переміщених осіб, постраждалих внаслідок аварії на ЧАЕС.</w:t>
      </w:r>
    </w:p>
    <w:p w14:paraId="23BF4A0F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5).Бере участь у проведенні заходів, спрямованих на запобігання та протидію торгівлі людьми.</w:t>
      </w:r>
    </w:p>
    <w:p w14:paraId="7C88F657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 xml:space="preserve">6).Забезпечує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для: </w:t>
      </w:r>
    </w:p>
    <w:p w14:paraId="2D5F6017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 xml:space="preserve"> </w:t>
      </w:r>
      <w:r w:rsidRPr="004962B5">
        <w:rPr>
          <w:sz w:val="28"/>
          <w:szCs w:val="28"/>
          <w:lang w:val="uk-UA"/>
        </w:rPr>
        <w:tab/>
        <w:t xml:space="preserve">- 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палива; </w:t>
      </w:r>
    </w:p>
    <w:p w14:paraId="3EF62F31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надання щомісячної грошової допомоги особі, яка проживає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догляду, </w:t>
      </w:r>
      <w:r>
        <w:rPr>
          <w:sz w:val="28"/>
          <w:szCs w:val="28"/>
          <w:lang w:val="uk-UA"/>
        </w:rPr>
        <w:t>т</w:t>
      </w:r>
      <w:r w:rsidRPr="004962B5">
        <w:rPr>
          <w:sz w:val="28"/>
          <w:szCs w:val="28"/>
          <w:lang w:val="uk-UA"/>
        </w:rPr>
        <w:t xml:space="preserve">а догляд за нею; </w:t>
      </w:r>
    </w:p>
    <w:p w14:paraId="057D46AB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надання державної допомоги сім'ям з дітьми, передбачених Законом України «Про державну допомогу сім'ям з дітьми»; </w:t>
      </w:r>
    </w:p>
    <w:p w14:paraId="320CB5C2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- надання державної соціальної допомоги малозабезпеченим сім’ям;</w:t>
      </w:r>
    </w:p>
    <w:p w14:paraId="2CA5B0B0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грошової компенсації вартості санаторно-курортного лікування деяким категоріям громадян; </w:t>
      </w:r>
    </w:p>
    <w:p w14:paraId="6B782847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призначення державної соціальної допомоги особам, які не мають права на пенсію, та особам з інвалідністю, державної соціальної допомоги на догляд; </w:t>
      </w:r>
    </w:p>
    <w:p w14:paraId="7BAE0B8C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компенсацій та допомоги певних видів, передбачених Законом України «Про статус і соціальний захист громадян, які постраждали внаслідок Чорнобильської катастрофи»; </w:t>
      </w:r>
    </w:p>
    <w:p w14:paraId="5EFDFF74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надання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 </w:t>
      </w:r>
    </w:p>
    <w:p w14:paraId="513E003F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взяття на облік особи з інвалідністю для забезпечення легковими автомобілями, зазначеними в абзаці шостому статті 1 Закону України «Про автомобільний транспорт»; </w:t>
      </w:r>
    </w:p>
    <w:p w14:paraId="529C5B6F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>- надання окремим категоріям осіб послуг із комплексної реабілітації (</w:t>
      </w:r>
      <w:proofErr w:type="spellStart"/>
      <w:r w:rsidRPr="004962B5">
        <w:rPr>
          <w:sz w:val="28"/>
          <w:szCs w:val="28"/>
          <w:lang w:val="uk-UA"/>
        </w:rPr>
        <w:t>абілітації</w:t>
      </w:r>
      <w:proofErr w:type="spellEnd"/>
      <w:r w:rsidRPr="004962B5">
        <w:rPr>
          <w:sz w:val="28"/>
          <w:szCs w:val="28"/>
          <w:lang w:val="uk-UA"/>
        </w:rPr>
        <w:t xml:space="preserve">); </w:t>
      </w:r>
    </w:p>
    <w:p w14:paraId="536C9667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lastRenderedPageBreak/>
        <w:tab/>
        <w:t xml:space="preserve">- виплати грошової компенсації замість санаторно-курортної путівки та вартості самостійного санаторно-курортного лікування деяким категоріям осіб з інвалідністю; </w:t>
      </w:r>
    </w:p>
    <w:p w14:paraId="07D2C889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одноразової винагороди жінкам, яким присвоєно почесне звання України «Мати-героїня»; </w:t>
      </w:r>
    </w:p>
    <w:p w14:paraId="3C63DE73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послуг; </w:t>
      </w:r>
    </w:p>
    <w:p w14:paraId="5E59C1D5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конфлікту; </w:t>
      </w:r>
    </w:p>
    <w:p w14:paraId="346E0356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оздоровлення деяким категоріям громадян; </w:t>
      </w:r>
    </w:p>
    <w:p w14:paraId="7B82D6DA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компенсації громадянам, які постраждали внаслідок Чорнобильської катастрофи; </w:t>
      </w:r>
    </w:p>
    <w:p w14:paraId="65795684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оплати послуг патронатного вихователя та виплати соціальної допомоги на утримання дитини в сім’ї патронатного вихователя; </w:t>
      </w:r>
    </w:p>
    <w:p w14:paraId="7AF8E063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одноразової матеріальної допомоги непрацюючим малозабезпеченим особам, особам з інвалідністю та дітям з інвалідністю; </w:t>
      </w:r>
    </w:p>
    <w:p w14:paraId="38C53F62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виплати допомоги на дітей, які виховуються у багатодітних сім’ях; </w:t>
      </w:r>
    </w:p>
    <w:p w14:paraId="021D718A" w14:textId="77777777" w:rsidR="00AE796C" w:rsidRPr="004962B5" w:rsidRDefault="00AE796C" w:rsidP="00AE796C">
      <w:pPr>
        <w:autoSpaceDE w:val="0"/>
        <w:autoSpaceDN w:val="0"/>
        <w:adjustRightInd w:val="0"/>
        <w:jc w:val="both"/>
      </w:pPr>
      <w:r w:rsidRPr="004962B5">
        <w:tab/>
        <w:t>- надання пільг на оплату житлово-комунальних послуг, придбання твердого палива і скрапленого газу у грошовій формі;</w:t>
      </w:r>
    </w:p>
    <w:p w14:paraId="3E9973EE" w14:textId="77777777" w:rsidR="00AE796C" w:rsidRPr="004962B5" w:rsidRDefault="00AE796C" w:rsidP="00AE796C">
      <w:pPr>
        <w:pStyle w:val="Default"/>
        <w:jc w:val="both"/>
        <w:rPr>
          <w:sz w:val="28"/>
          <w:szCs w:val="28"/>
          <w:lang w:val="uk-UA"/>
        </w:rPr>
      </w:pPr>
      <w:r w:rsidRPr="004962B5">
        <w:rPr>
          <w:sz w:val="28"/>
          <w:szCs w:val="28"/>
          <w:lang w:val="uk-UA"/>
        </w:rPr>
        <w:tab/>
        <w:t xml:space="preserve">- призначення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дитиною»; </w:t>
      </w:r>
    </w:p>
    <w:p w14:paraId="20013F2B" w14:textId="77777777" w:rsidR="00AE796C" w:rsidRDefault="00AE796C" w:rsidP="00AE796C">
      <w:pPr>
        <w:autoSpaceDE w:val="0"/>
        <w:autoSpaceDN w:val="0"/>
        <w:adjustRightInd w:val="0"/>
        <w:jc w:val="both"/>
      </w:pPr>
      <w:r w:rsidRPr="004962B5">
        <w:tab/>
        <w:t>- виплати грошової компенсації вартості одноразової натуральної допомоги «пакунок малюка».</w:t>
      </w:r>
    </w:p>
    <w:p w14:paraId="6AE10699" w14:textId="77777777" w:rsidR="00AE796C" w:rsidRPr="004962B5" w:rsidRDefault="00AE796C" w:rsidP="00AE796C">
      <w:pPr>
        <w:autoSpaceDE w:val="0"/>
        <w:autoSpaceDN w:val="0"/>
        <w:adjustRightInd w:val="0"/>
        <w:jc w:val="both"/>
        <w:rPr>
          <w:lang w:eastAsia="ru-RU"/>
        </w:rPr>
      </w:pPr>
      <w:r>
        <w:t xml:space="preserve">        2.4. </w:t>
      </w:r>
      <w:r w:rsidRPr="004962B5">
        <w:t>Визначає потреби громади в соціальних послугах;</w:t>
      </w:r>
    </w:p>
    <w:p w14:paraId="55C6FB57" w14:textId="77777777" w:rsidR="00AE796C" w:rsidRPr="004962B5" w:rsidRDefault="00AE796C" w:rsidP="00AE796C">
      <w:pPr>
        <w:tabs>
          <w:tab w:val="left" w:pos="9072"/>
        </w:tabs>
        <w:ind w:firstLine="567"/>
        <w:jc w:val="both"/>
      </w:pPr>
      <w:r>
        <w:t>2.5.</w:t>
      </w:r>
      <w:r w:rsidRPr="004962B5">
        <w:t xml:space="preserve">Діяльність </w:t>
      </w:r>
      <w:r w:rsidRPr="005D4363">
        <w:t>відділу  з питань надання адміністративних послуг соціального характеру передбачає:</w:t>
      </w:r>
    </w:p>
    <w:p w14:paraId="4DA517D7" w14:textId="77777777" w:rsidR="00AE796C" w:rsidRPr="004962B5" w:rsidRDefault="00AE796C" w:rsidP="00AE796C">
      <w:pPr>
        <w:tabs>
          <w:tab w:val="left" w:pos="9072"/>
        </w:tabs>
        <w:ind w:firstLine="567"/>
        <w:jc w:val="both"/>
        <w:rPr>
          <w:lang w:eastAsia="ru-RU"/>
        </w:rPr>
      </w:pPr>
      <w:r w:rsidRPr="004962B5">
        <w:rPr>
          <w:lang w:eastAsia="ru-RU"/>
        </w:rPr>
        <w:t xml:space="preserve">1) приймання документів для надання соціальної підтримки населенню, </w:t>
      </w:r>
    </w:p>
    <w:p w14:paraId="519067C6" w14:textId="77777777" w:rsidR="00AE796C" w:rsidRPr="004962B5" w:rsidRDefault="00AE796C" w:rsidP="00AE796C">
      <w:pPr>
        <w:tabs>
          <w:tab w:val="left" w:pos="9072"/>
        </w:tabs>
        <w:ind w:firstLine="567"/>
        <w:jc w:val="both"/>
        <w:rPr>
          <w:lang w:eastAsia="ru-RU"/>
        </w:rPr>
      </w:pPr>
      <w:r w:rsidRPr="004962B5">
        <w:rPr>
          <w:lang w:eastAsia="ru-RU"/>
        </w:rPr>
        <w:t xml:space="preserve">2) формування 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адміністрації, у тому числі формування  та передача засобами автоматизованого обміну інформацією з використанням  </w:t>
      </w:r>
      <w:r w:rsidRPr="004962B5">
        <w:t xml:space="preserve">ПК „Соціальна </w:t>
      </w:r>
      <w:r w:rsidRPr="004962B5">
        <w:lastRenderedPageBreak/>
        <w:t xml:space="preserve">громада” </w:t>
      </w:r>
      <w:r w:rsidRPr="004962B5">
        <w:rPr>
          <w:lang w:eastAsia="ru-RU"/>
        </w:rPr>
        <w:t>електронних справ. Електронні справи передаються після формування повного пакета документів;</w:t>
      </w:r>
    </w:p>
    <w:p w14:paraId="2BE9FA83" w14:textId="77777777" w:rsidR="00AE796C" w:rsidRPr="004962B5" w:rsidRDefault="00AE796C" w:rsidP="00AE796C">
      <w:pPr>
        <w:tabs>
          <w:tab w:val="left" w:pos="9072"/>
        </w:tabs>
        <w:ind w:firstLine="567"/>
        <w:jc w:val="both"/>
        <w:rPr>
          <w:lang w:eastAsia="ru-RU"/>
        </w:rPr>
      </w:pPr>
      <w:r w:rsidRPr="004962B5">
        <w:rPr>
          <w:lang w:eastAsia="ru-RU"/>
        </w:rPr>
        <w:t>4) видача громадянам:</w:t>
      </w:r>
    </w:p>
    <w:p w14:paraId="4A3C366D" w14:textId="77777777" w:rsidR="00AE796C" w:rsidRPr="004962B5" w:rsidRDefault="00AE796C" w:rsidP="00AE796C">
      <w:pPr>
        <w:tabs>
          <w:tab w:val="left" w:pos="9072"/>
        </w:tabs>
        <w:ind w:firstLine="567"/>
        <w:jc w:val="both"/>
        <w:rPr>
          <w:lang w:eastAsia="ru-RU"/>
        </w:rPr>
      </w:pPr>
      <w:r w:rsidRPr="004962B5">
        <w:rPr>
          <w:lang w:eastAsia="ru-RU"/>
        </w:rPr>
        <w:t>повідомлення про прийняте рішення щодо надання соціальної допомоги відповідно до поданої заяви;</w:t>
      </w:r>
    </w:p>
    <w:p w14:paraId="0300CE57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>посвідчення про встановлення статусу особи деяким категоріям громадян відповідно до законодавства;</w:t>
      </w:r>
    </w:p>
    <w:p w14:paraId="50F891CF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 xml:space="preserve">направлення на забезпечення технічними засобами реабілітації; </w:t>
      </w:r>
    </w:p>
    <w:p w14:paraId="6AFE8080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>направлення на реабілітацію;</w:t>
      </w:r>
    </w:p>
    <w:p w14:paraId="40949839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>направлення на проходження обласної / центральної медико-соціальної експертної комісії для взяття на облік для забезпечення автомобілем;</w:t>
      </w:r>
    </w:p>
    <w:p w14:paraId="1FA0A7F0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>довідки для отримання пільг особою з інвалідністю, яка не має права на пенсію чи соціальну допомогу;</w:t>
      </w:r>
    </w:p>
    <w:p w14:paraId="715764DF" w14:textId="77777777" w:rsidR="00AE796C" w:rsidRPr="004962B5" w:rsidRDefault="00AE796C" w:rsidP="00AE796C">
      <w:pPr>
        <w:ind w:firstLine="567"/>
        <w:jc w:val="both"/>
        <w:rPr>
          <w:lang w:eastAsia="ru-RU"/>
        </w:rPr>
      </w:pPr>
      <w:r w:rsidRPr="004962B5">
        <w:rPr>
          <w:lang w:eastAsia="ru-RU"/>
        </w:rPr>
        <w:t>направлення на отримання соціальних послуг;</w:t>
      </w:r>
    </w:p>
    <w:p w14:paraId="40C5B22D" w14:textId="77777777" w:rsidR="00AE796C" w:rsidRPr="004962B5" w:rsidRDefault="00AE796C" w:rsidP="00AE796C">
      <w:pPr>
        <w:ind w:firstLine="567"/>
        <w:jc w:val="both"/>
      </w:pPr>
      <w:r>
        <w:rPr>
          <w:lang w:eastAsia="ru-RU"/>
        </w:rPr>
        <w:t xml:space="preserve">2.6. </w:t>
      </w:r>
      <w:r w:rsidRPr="004962B5">
        <w:t xml:space="preserve">Здійснює інші повноваження, покладені на відділ відповідно до чинного законодавства. </w:t>
      </w:r>
    </w:p>
    <w:p w14:paraId="7B51493A" w14:textId="77777777" w:rsidR="00AE796C" w:rsidRPr="004962B5" w:rsidRDefault="00AE796C" w:rsidP="00AE796C">
      <w:pPr>
        <w:pStyle w:val="af"/>
        <w:widowControl w:val="0"/>
        <w:numPr>
          <w:ilvl w:val="0"/>
          <w:numId w:val="6"/>
        </w:numPr>
        <w:tabs>
          <w:tab w:val="left" w:pos="294"/>
        </w:tabs>
        <w:suppressAutoHyphens w:val="0"/>
        <w:spacing w:after="0"/>
        <w:jc w:val="center"/>
      </w:pPr>
      <w:r w:rsidRPr="004962B5">
        <w:rPr>
          <w:b/>
          <w:bCs/>
          <w:color w:val="000000"/>
          <w:lang w:eastAsia="uk-UA"/>
        </w:rPr>
        <w:t>Відділ має право:</w:t>
      </w:r>
    </w:p>
    <w:p w14:paraId="787330F3" w14:textId="77777777" w:rsidR="00AE796C" w:rsidRPr="004962B5" w:rsidRDefault="00AE796C" w:rsidP="00AE796C">
      <w:pPr>
        <w:pStyle w:val="af"/>
        <w:tabs>
          <w:tab w:val="left" w:pos="294"/>
        </w:tabs>
      </w:pPr>
    </w:p>
    <w:p w14:paraId="7629D648" w14:textId="77777777" w:rsidR="00AE796C" w:rsidRDefault="00AE796C" w:rsidP="00AE796C">
      <w:pPr>
        <w:pStyle w:val="af"/>
        <w:tabs>
          <w:tab w:val="left" w:pos="1199"/>
        </w:tabs>
        <w:jc w:val="both"/>
      </w:pPr>
      <w:r>
        <w:rPr>
          <w:color w:val="000000"/>
          <w:lang w:eastAsia="uk-UA"/>
        </w:rPr>
        <w:t>3.1.</w:t>
      </w:r>
      <w:r w:rsidRPr="004962B5">
        <w:rPr>
          <w:color w:val="000000"/>
          <w:lang w:eastAsia="uk-UA"/>
        </w:rPr>
        <w:t>Одержувати в установленому порядку від інших структурних підрозділів міської ради, органів місцевого самоврядування, підприємств, установ та організацій усіх форм власності інформацію, документи та інші матеріали, необхідні для виконання покладених на нього завдань;</w:t>
      </w:r>
    </w:p>
    <w:p w14:paraId="3E0E79AC" w14:textId="77777777" w:rsidR="00AE796C" w:rsidRPr="004962B5" w:rsidRDefault="00AE796C" w:rsidP="00AE796C">
      <w:pPr>
        <w:pStyle w:val="af"/>
        <w:tabs>
          <w:tab w:val="left" w:pos="1199"/>
        </w:tabs>
        <w:jc w:val="both"/>
      </w:pPr>
      <w:r>
        <w:rPr>
          <w:color w:val="000000"/>
          <w:lang w:eastAsia="uk-UA"/>
        </w:rPr>
        <w:t xml:space="preserve">3.2. </w:t>
      </w:r>
      <w:r w:rsidRPr="004962B5">
        <w:rPr>
          <w:color w:val="000000"/>
          <w:lang w:eastAsia="uk-UA"/>
        </w:rPr>
        <w:t>Подавати на розгляд міської ради, Департаменту соціального захисту населення ОДА пропозиції з питань, що належать до компетенції відділу;</w:t>
      </w:r>
    </w:p>
    <w:p w14:paraId="4C5E9C84" w14:textId="77777777" w:rsidR="00AE796C" w:rsidRPr="004962B5" w:rsidRDefault="00AE796C" w:rsidP="00AE796C">
      <w:pPr>
        <w:pStyle w:val="af"/>
        <w:tabs>
          <w:tab w:val="left" w:pos="1199"/>
        </w:tabs>
        <w:jc w:val="both"/>
      </w:pPr>
      <w:r>
        <w:rPr>
          <w:color w:val="000000"/>
          <w:lang w:eastAsia="uk-UA"/>
        </w:rPr>
        <w:t xml:space="preserve">3.3. </w:t>
      </w:r>
      <w:r w:rsidRPr="004962B5">
        <w:rPr>
          <w:color w:val="000000"/>
          <w:lang w:eastAsia="uk-UA"/>
        </w:rPr>
        <w:t>Залучати спеціалістів інших структурних підрозділів міської ради, підприємств, установ, організацій та об'єднань громадян (за погодженням з їх керівниками) для розгляду питань, що належать до компетенції відділу;</w:t>
      </w:r>
    </w:p>
    <w:p w14:paraId="64A75668" w14:textId="77777777" w:rsidR="00AE796C" w:rsidRPr="004962B5" w:rsidRDefault="00AE796C" w:rsidP="00AE796C">
      <w:pPr>
        <w:pStyle w:val="a6"/>
        <w:tabs>
          <w:tab w:val="left" w:pos="0"/>
          <w:tab w:val="left" w:pos="709"/>
        </w:tabs>
        <w:ind w:left="0" w:firstLine="40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Pr="004962B5">
        <w:rPr>
          <w:rFonts w:ascii="Times New Roman" w:hAnsi="Times New Roman"/>
          <w:sz w:val="28"/>
          <w:szCs w:val="28"/>
        </w:rPr>
        <w:t xml:space="preserve">У своїй діяльності взаємодіяти з органом соціального захисту населення районної державної адміністрації, територіальним органом </w:t>
      </w:r>
      <w:proofErr w:type="spellStart"/>
      <w:r w:rsidRPr="004962B5">
        <w:rPr>
          <w:rFonts w:ascii="Times New Roman" w:hAnsi="Times New Roman"/>
          <w:sz w:val="28"/>
          <w:szCs w:val="28"/>
        </w:rPr>
        <w:t>Нацсоцслужби</w:t>
      </w:r>
      <w:proofErr w:type="spellEnd"/>
      <w:r w:rsidRPr="004962B5">
        <w:rPr>
          <w:rFonts w:ascii="Times New Roman" w:hAnsi="Times New Roman"/>
          <w:sz w:val="28"/>
          <w:szCs w:val="28"/>
        </w:rPr>
        <w:t>, управліннями Пенсійного фонду України, територіальними органами Фонду соціального страхування, регіональними центрами зайнятості та їхніми філіями, базовими центрами зайнятості.</w:t>
      </w:r>
    </w:p>
    <w:p w14:paraId="02AAC78D" w14:textId="77777777" w:rsidR="00AE796C" w:rsidRPr="004962B5" w:rsidRDefault="00AE796C" w:rsidP="00AE796C">
      <w:pPr>
        <w:pStyle w:val="af"/>
        <w:tabs>
          <w:tab w:val="left" w:pos="1199"/>
        </w:tabs>
        <w:ind w:left="740"/>
        <w:jc w:val="both"/>
      </w:pPr>
    </w:p>
    <w:p w14:paraId="6CB611AF" w14:textId="77777777" w:rsidR="00AE796C" w:rsidRPr="004962B5" w:rsidRDefault="00AE796C" w:rsidP="00AE796C">
      <w:pPr>
        <w:pStyle w:val="af"/>
        <w:widowControl w:val="0"/>
        <w:numPr>
          <w:ilvl w:val="0"/>
          <w:numId w:val="6"/>
        </w:numPr>
        <w:tabs>
          <w:tab w:val="left" w:pos="294"/>
        </w:tabs>
        <w:suppressAutoHyphens w:val="0"/>
        <w:spacing w:after="0"/>
        <w:jc w:val="center"/>
      </w:pPr>
      <w:r w:rsidRPr="004962B5">
        <w:rPr>
          <w:b/>
          <w:bCs/>
          <w:color w:val="000000"/>
          <w:lang w:eastAsia="uk-UA"/>
        </w:rPr>
        <w:t>Організація роботи відділу</w:t>
      </w:r>
    </w:p>
    <w:p w14:paraId="1FD15FE3" w14:textId="77777777" w:rsidR="00AE796C" w:rsidRPr="004962B5" w:rsidRDefault="00AE796C" w:rsidP="00AE796C">
      <w:pPr>
        <w:pStyle w:val="af"/>
        <w:tabs>
          <w:tab w:val="left" w:pos="294"/>
        </w:tabs>
        <w:ind w:firstLine="567"/>
      </w:pPr>
    </w:p>
    <w:p w14:paraId="3E5854DE" w14:textId="77777777" w:rsidR="00AE796C" w:rsidRPr="004962B5" w:rsidRDefault="00AE796C" w:rsidP="00AE796C">
      <w:pPr>
        <w:pStyle w:val="af"/>
        <w:tabs>
          <w:tab w:val="left" w:pos="1199"/>
        </w:tabs>
        <w:ind w:firstLine="567"/>
        <w:jc w:val="both"/>
      </w:pPr>
      <w:r>
        <w:rPr>
          <w:color w:val="000000"/>
          <w:lang w:eastAsia="uk-UA"/>
        </w:rPr>
        <w:t>4.1</w:t>
      </w:r>
      <w:r w:rsidRPr="004962B5">
        <w:rPr>
          <w:color w:val="000000"/>
          <w:lang w:eastAsia="uk-UA"/>
        </w:rPr>
        <w:t>Діяльність відділу спрямована на забезпечення виконання покладених на підрозділ завдань.</w:t>
      </w:r>
    </w:p>
    <w:p w14:paraId="5DBC9479" w14:textId="77777777" w:rsidR="00AE796C" w:rsidRPr="004962B5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99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Відділ взаємодіє з структурними підрозділами міської ради, використовує у своїй роботі статистичну та оперативну довідкову інформацію, яка підготовлена місцевими органами виконавчої влади та органами місцевого самоврядування.</w:t>
      </w:r>
    </w:p>
    <w:p w14:paraId="2698DF45" w14:textId="77777777" w:rsidR="00AE796C" w:rsidRPr="005D4363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99"/>
        </w:tabs>
        <w:suppressAutoHyphens w:val="0"/>
        <w:spacing w:after="0"/>
        <w:ind w:left="0" w:firstLine="567"/>
        <w:jc w:val="both"/>
      </w:pPr>
      <w:r w:rsidRPr="005D4363">
        <w:rPr>
          <w:color w:val="000000"/>
          <w:lang w:eastAsia="uk-UA"/>
        </w:rPr>
        <w:t>Діловодство відділу ведеться згідно з номенклатурою справ відділу.</w:t>
      </w:r>
    </w:p>
    <w:p w14:paraId="51BA1077" w14:textId="77777777" w:rsidR="00AE796C" w:rsidRPr="004962B5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99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lastRenderedPageBreak/>
        <w:t xml:space="preserve">Начальник відділу повинен мати вищу освіту відповідного спрямування за </w:t>
      </w:r>
      <w:proofErr w:type="spellStart"/>
      <w:r w:rsidRPr="004962B5">
        <w:rPr>
          <w:color w:val="000000"/>
          <w:lang w:eastAsia="uk-UA"/>
        </w:rPr>
        <w:t>освітньо</w:t>
      </w:r>
      <w:proofErr w:type="spellEnd"/>
      <w:r w:rsidRPr="004962B5">
        <w:rPr>
          <w:color w:val="000000"/>
          <w:lang w:eastAsia="uk-UA"/>
        </w:rPr>
        <w:t>- кваліфікаційним рівнем магістр, спеціаліст та служби в органах місцевого самоврядування, або досвід роботи на керівних посадах підприємств, установ та організацій незалежно від форм власності не менше двох років, вільно володіти державною мовою.</w:t>
      </w:r>
    </w:p>
    <w:p w14:paraId="6A167A1F" w14:textId="77777777" w:rsidR="00AE796C" w:rsidRPr="004962B5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99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Начальник відділу:</w:t>
      </w:r>
    </w:p>
    <w:p w14:paraId="7B57EFBE" w14:textId="77777777" w:rsidR="00AE796C" w:rsidRPr="004962B5" w:rsidRDefault="00AE796C" w:rsidP="00AE796C">
      <w:pPr>
        <w:pStyle w:val="af"/>
        <w:widowControl w:val="0"/>
        <w:numPr>
          <w:ilvl w:val="2"/>
          <w:numId w:val="6"/>
        </w:numPr>
        <w:tabs>
          <w:tab w:val="left" w:pos="1330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Начальник відділу здійснює керівництво діяльністю відділу, розподіляє обов'язки між працівниками відділу та контролює їх роботу. Забезпечує виконання покладених на відділ завдань щодо реалізації державної політики в межах своєї компетенції.</w:t>
      </w:r>
    </w:p>
    <w:p w14:paraId="77954F38" w14:textId="77777777" w:rsidR="00AE796C" w:rsidRPr="004962B5" w:rsidRDefault="00AE796C" w:rsidP="00AE796C">
      <w:pPr>
        <w:pStyle w:val="af"/>
        <w:widowControl w:val="0"/>
        <w:numPr>
          <w:ilvl w:val="2"/>
          <w:numId w:val="6"/>
        </w:numPr>
        <w:tabs>
          <w:tab w:val="left" w:pos="1351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За дорученням міського голови представляє відділ в органах виконавчої влади, в установах та організаціях з питань, що стосуються його компетенції.</w:t>
      </w:r>
    </w:p>
    <w:p w14:paraId="360D19A5" w14:textId="77777777" w:rsidR="00AE796C" w:rsidRPr="004962B5" w:rsidRDefault="00AE796C" w:rsidP="00AE796C">
      <w:pPr>
        <w:pStyle w:val="af"/>
        <w:widowControl w:val="0"/>
        <w:numPr>
          <w:ilvl w:val="2"/>
          <w:numId w:val="6"/>
        </w:numPr>
        <w:tabs>
          <w:tab w:val="left" w:pos="1351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У встановленому законодавством порядку робить запити до установ системи соціального захисту населення щодо надання інформацій та матеріалів з питань, що входять до компетенції Відділу.</w:t>
      </w:r>
    </w:p>
    <w:p w14:paraId="2F9DA3FD" w14:textId="77777777" w:rsidR="00AE796C" w:rsidRPr="004962B5" w:rsidRDefault="00AE796C" w:rsidP="00AE796C">
      <w:pPr>
        <w:pStyle w:val="af"/>
        <w:widowControl w:val="0"/>
        <w:numPr>
          <w:ilvl w:val="2"/>
          <w:numId w:val="6"/>
        </w:numPr>
        <w:tabs>
          <w:tab w:val="left" w:pos="1351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Вносить пропозиції щодо розгляду на засіданнях виконавчого комітету питань, що належать до компетенції відділу, та розробляє проекти відповідних рішень.</w:t>
      </w:r>
    </w:p>
    <w:p w14:paraId="4DA8DA9B" w14:textId="77777777" w:rsidR="00AE796C" w:rsidRPr="002865FF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99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 xml:space="preserve">Начальника відділу на час його відсутності (відрядження, хвороба, відпустка) </w:t>
      </w:r>
      <w:r>
        <w:rPr>
          <w:color w:val="000000"/>
          <w:lang w:eastAsia="uk-UA"/>
        </w:rPr>
        <w:t>виконує обов’язки</w:t>
      </w:r>
      <w:r w:rsidRPr="004962B5">
        <w:rPr>
          <w:color w:val="000000"/>
          <w:lang w:eastAsia="uk-UA"/>
        </w:rPr>
        <w:t xml:space="preserve"> головний спеціаліст відділу.</w:t>
      </w:r>
    </w:p>
    <w:p w14:paraId="61D740E7" w14:textId="77777777" w:rsidR="00AE796C" w:rsidRPr="004962B5" w:rsidRDefault="00AE796C" w:rsidP="00AE796C">
      <w:pPr>
        <w:pStyle w:val="af"/>
        <w:tabs>
          <w:tab w:val="left" w:pos="1199"/>
        </w:tabs>
        <w:ind w:left="567"/>
        <w:jc w:val="both"/>
      </w:pPr>
    </w:p>
    <w:p w14:paraId="19E1BA88" w14:textId="77777777" w:rsidR="00AE796C" w:rsidRPr="004962B5" w:rsidRDefault="00AE796C" w:rsidP="00AE796C">
      <w:pPr>
        <w:pStyle w:val="af"/>
        <w:widowControl w:val="0"/>
        <w:numPr>
          <w:ilvl w:val="0"/>
          <w:numId w:val="6"/>
        </w:numPr>
        <w:tabs>
          <w:tab w:val="left" w:pos="325"/>
        </w:tabs>
        <w:suppressAutoHyphens w:val="0"/>
        <w:spacing w:after="0"/>
        <w:jc w:val="center"/>
      </w:pPr>
      <w:r w:rsidRPr="004962B5">
        <w:rPr>
          <w:b/>
          <w:bCs/>
          <w:color w:val="000000"/>
          <w:lang w:eastAsia="uk-UA"/>
        </w:rPr>
        <w:t>Відповідальність відділу</w:t>
      </w:r>
    </w:p>
    <w:p w14:paraId="20A35C27" w14:textId="77777777" w:rsidR="00AE796C" w:rsidRPr="004962B5" w:rsidRDefault="00AE796C" w:rsidP="00AE796C">
      <w:pPr>
        <w:pStyle w:val="af"/>
        <w:tabs>
          <w:tab w:val="left" w:pos="1160"/>
        </w:tabs>
        <w:ind w:firstLine="567"/>
        <w:jc w:val="both"/>
      </w:pPr>
      <w:r>
        <w:rPr>
          <w:color w:val="000000"/>
          <w:lang w:eastAsia="uk-UA"/>
        </w:rPr>
        <w:t>5.1.</w:t>
      </w:r>
      <w:r w:rsidRPr="004962B5">
        <w:rPr>
          <w:color w:val="000000"/>
          <w:lang w:eastAsia="uk-UA"/>
        </w:rPr>
        <w:t>Працівники Відділу несуть відповідальність за виконання покладених на них повноважень у відповідності з чинним законодавством.</w:t>
      </w:r>
    </w:p>
    <w:p w14:paraId="3612F9E4" w14:textId="77777777" w:rsidR="00AE796C" w:rsidRPr="004962B5" w:rsidRDefault="00AE796C" w:rsidP="00AE796C">
      <w:pPr>
        <w:pStyle w:val="af"/>
        <w:widowControl w:val="0"/>
        <w:numPr>
          <w:ilvl w:val="1"/>
          <w:numId w:val="6"/>
        </w:numPr>
        <w:tabs>
          <w:tab w:val="left" w:pos="1160"/>
        </w:tabs>
        <w:suppressAutoHyphens w:val="0"/>
        <w:spacing w:after="0"/>
        <w:ind w:left="0" w:firstLine="567"/>
        <w:jc w:val="both"/>
      </w:pPr>
      <w:r w:rsidRPr="004962B5">
        <w:rPr>
          <w:color w:val="000000"/>
          <w:lang w:eastAsia="uk-UA"/>
        </w:rPr>
        <w:t>У разі порушення трудової дисципліни, норм поведінки осіб, невиконання чи неналежного виконання працівниками відділу своїх обов'язків, що призвели до негативних соціальних наслідків, порушення прав і законних інтересів працівників, перевищення своїх повноважень, а також за вчинок, який ганьбить працівників як працівників органів місцевого самоврядування та за здійснені ними корупційні правопорушення, несуть відповідальність відповідно до законодавства.</w:t>
      </w:r>
    </w:p>
    <w:p w14:paraId="34E93725" w14:textId="77777777" w:rsidR="00AE796C" w:rsidRPr="004962B5" w:rsidRDefault="00AE796C" w:rsidP="00AE796C">
      <w:pPr>
        <w:pStyle w:val="af"/>
        <w:widowControl w:val="0"/>
        <w:numPr>
          <w:ilvl w:val="0"/>
          <w:numId w:val="6"/>
        </w:numPr>
        <w:tabs>
          <w:tab w:val="left" w:pos="0"/>
          <w:tab w:val="left" w:pos="284"/>
          <w:tab w:val="left" w:pos="5529"/>
        </w:tabs>
        <w:suppressAutoHyphens w:val="0"/>
        <w:spacing w:after="0"/>
        <w:jc w:val="center"/>
        <w:rPr>
          <w:b/>
          <w:bCs/>
          <w:color w:val="000000"/>
          <w:lang w:eastAsia="uk-UA"/>
        </w:rPr>
      </w:pPr>
      <w:r w:rsidRPr="004962B5">
        <w:rPr>
          <w:b/>
          <w:bCs/>
          <w:color w:val="000000"/>
          <w:lang w:eastAsia="uk-UA"/>
        </w:rPr>
        <w:t xml:space="preserve"> Заключні положення:</w:t>
      </w:r>
    </w:p>
    <w:p w14:paraId="6D6D1C79" w14:textId="77777777" w:rsidR="00AE796C" w:rsidRPr="004962B5" w:rsidRDefault="00AE796C" w:rsidP="00AE796C">
      <w:pPr>
        <w:pStyle w:val="af"/>
        <w:ind w:firstLine="740"/>
        <w:jc w:val="both"/>
      </w:pPr>
      <w:r>
        <w:rPr>
          <w:color w:val="000000"/>
          <w:lang w:eastAsia="uk-UA"/>
        </w:rPr>
        <w:t>6.1.</w:t>
      </w:r>
      <w:r w:rsidRPr="004962B5">
        <w:rPr>
          <w:color w:val="000000"/>
          <w:lang w:eastAsia="uk-UA"/>
        </w:rPr>
        <w:t>Ліквідація і реорганізація відділу здійснюється за рішенням сесії Звенигородської міської ради у встановленому законом порядку.</w:t>
      </w:r>
    </w:p>
    <w:p w14:paraId="1D89F666" w14:textId="469DAD62" w:rsidR="00AE796C" w:rsidRPr="004962B5" w:rsidRDefault="00AE796C" w:rsidP="00AE796C">
      <w:pPr>
        <w:pStyle w:val="af"/>
        <w:ind w:firstLine="720"/>
        <w:jc w:val="both"/>
        <w:rPr>
          <w:color w:val="000000"/>
          <w:lang w:val="ru-RU" w:eastAsia="uk-UA"/>
        </w:rPr>
      </w:pPr>
      <w:r>
        <w:rPr>
          <w:color w:val="000000"/>
          <w:lang w:eastAsia="uk-UA"/>
        </w:rPr>
        <w:t>6.2.</w:t>
      </w:r>
      <w:r w:rsidRPr="004962B5">
        <w:rPr>
          <w:color w:val="000000"/>
          <w:lang w:eastAsia="uk-UA"/>
        </w:rPr>
        <w:t xml:space="preserve">Зміни </w:t>
      </w:r>
      <w:r>
        <w:rPr>
          <w:color w:val="000000"/>
          <w:lang w:eastAsia="uk-UA"/>
        </w:rPr>
        <w:t>та</w:t>
      </w:r>
      <w:r w:rsidRPr="004962B5">
        <w:rPr>
          <w:color w:val="000000"/>
          <w:lang w:eastAsia="uk-UA"/>
        </w:rPr>
        <w:t xml:space="preserve"> доповнення до цього Положення вносяться </w:t>
      </w:r>
      <w:r>
        <w:rPr>
          <w:color w:val="000000"/>
          <w:lang w:eastAsia="uk-UA"/>
        </w:rPr>
        <w:t>за рішенням</w:t>
      </w:r>
      <w:r w:rsidRPr="004962B5">
        <w:rPr>
          <w:color w:val="000000"/>
          <w:lang w:eastAsia="uk-UA"/>
        </w:rPr>
        <w:t xml:space="preserve"> Звенигородської міської ради.</w:t>
      </w:r>
    </w:p>
    <w:p w14:paraId="50BE6339" w14:textId="77777777" w:rsidR="00AE796C" w:rsidRDefault="00AE796C" w:rsidP="00AE796C">
      <w:pPr>
        <w:pStyle w:val="af"/>
        <w:ind w:firstLine="720"/>
        <w:jc w:val="both"/>
      </w:pPr>
    </w:p>
    <w:p w14:paraId="39080806" w14:textId="77777777" w:rsidR="00FE78AC" w:rsidRPr="004962B5" w:rsidRDefault="00FE78AC" w:rsidP="00AE796C">
      <w:pPr>
        <w:pStyle w:val="af"/>
        <w:ind w:firstLine="720"/>
        <w:jc w:val="both"/>
      </w:pPr>
    </w:p>
    <w:p w14:paraId="32F15614" w14:textId="77777777" w:rsidR="00AE796C" w:rsidRPr="00EA1066" w:rsidRDefault="00AE796C" w:rsidP="00AE796C">
      <w:pPr>
        <w:ind w:left="-720" w:firstLine="360"/>
        <w:jc w:val="both"/>
      </w:pPr>
      <w:r>
        <w:t xml:space="preserve">      </w:t>
      </w:r>
      <w:r w:rsidRPr="00EA1066">
        <w:t>Секретар міської ради                                                  Володимир НИЗЕНКО</w:t>
      </w:r>
    </w:p>
    <w:p w14:paraId="1FB97095" w14:textId="77777777" w:rsidR="00AE796C" w:rsidRPr="00A30020" w:rsidRDefault="00AE796C" w:rsidP="004B7869">
      <w:pPr>
        <w:suppressAutoHyphens w:val="0"/>
        <w:spacing w:after="160" w:line="259" w:lineRule="auto"/>
      </w:pPr>
    </w:p>
    <w:sectPr w:rsidR="00AE796C" w:rsidRPr="00A30020" w:rsidSect="00963E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nt24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FCA4390"/>
    <w:lvl w:ilvl="0">
      <w:start w:val="1"/>
      <w:numFmt w:val="decimal"/>
      <w:lvlText w:val="%1."/>
      <w:lvlJc w:val="left"/>
      <w:rPr>
        <w:rFonts w:ascii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  <w:sz w:val="28"/>
        <w:szCs w:val="28"/>
        <w:lang w:val="uk-UA"/>
      </w:rPr>
    </w:lvl>
  </w:abstractNum>
  <w:abstractNum w:abstractNumId="2">
    <w:nsid w:val="07F15FF4"/>
    <w:multiLevelType w:val="hybridMultilevel"/>
    <w:tmpl w:val="BD24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36F69"/>
    <w:multiLevelType w:val="hybridMultilevel"/>
    <w:tmpl w:val="1874853C"/>
    <w:lvl w:ilvl="0" w:tplc="27CAEB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6C256D"/>
    <w:multiLevelType w:val="hybridMultilevel"/>
    <w:tmpl w:val="9EDCDA12"/>
    <w:lvl w:ilvl="0" w:tplc="E38C0C7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E24C0"/>
    <w:multiLevelType w:val="multilevel"/>
    <w:tmpl w:val="297E2C08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  <w:color w:val="00000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F6"/>
    <w:rsid w:val="00000F99"/>
    <w:rsid w:val="00046828"/>
    <w:rsid w:val="000749FA"/>
    <w:rsid w:val="00074DD6"/>
    <w:rsid w:val="000A2092"/>
    <w:rsid w:val="000F0B3C"/>
    <w:rsid w:val="0013646C"/>
    <w:rsid w:val="00140550"/>
    <w:rsid w:val="001627BD"/>
    <w:rsid w:val="001967D8"/>
    <w:rsid w:val="001E30BD"/>
    <w:rsid w:val="002640F8"/>
    <w:rsid w:val="002A4BB2"/>
    <w:rsid w:val="003211A1"/>
    <w:rsid w:val="0037551E"/>
    <w:rsid w:val="003D55F2"/>
    <w:rsid w:val="003E7D7C"/>
    <w:rsid w:val="003F23E7"/>
    <w:rsid w:val="004938DF"/>
    <w:rsid w:val="004B7869"/>
    <w:rsid w:val="00510C7B"/>
    <w:rsid w:val="00571F35"/>
    <w:rsid w:val="005A2076"/>
    <w:rsid w:val="005C7B0A"/>
    <w:rsid w:val="006022ED"/>
    <w:rsid w:val="0065170A"/>
    <w:rsid w:val="006729D1"/>
    <w:rsid w:val="006C22B5"/>
    <w:rsid w:val="007600CF"/>
    <w:rsid w:val="00792F88"/>
    <w:rsid w:val="007932CA"/>
    <w:rsid w:val="007C7729"/>
    <w:rsid w:val="007D4082"/>
    <w:rsid w:val="00836304"/>
    <w:rsid w:val="00841052"/>
    <w:rsid w:val="00842D2D"/>
    <w:rsid w:val="00846628"/>
    <w:rsid w:val="008B0388"/>
    <w:rsid w:val="008B3145"/>
    <w:rsid w:val="00922C00"/>
    <w:rsid w:val="0092410E"/>
    <w:rsid w:val="00963E51"/>
    <w:rsid w:val="009B01DA"/>
    <w:rsid w:val="009D142D"/>
    <w:rsid w:val="009D3341"/>
    <w:rsid w:val="009E013F"/>
    <w:rsid w:val="009E3F22"/>
    <w:rsid w:val="00A048B1"/>
    <w:rsid w:val="00A30020"/>
    <w:rsid w:val="00A37F2A"/>
    <w:rsid w:val="00A51D46"/>
    <w:rsid w:val="00A655D5"/>
    <w:rsid w:val="00A73D9A"/>
    <w:rsid w:val="00A82ABF"/>
    <w:rsid w:val="00A91799"/>
    <w:rsid w:val="00AD575F"/>
    <w:rsid w:val="00AE796C"/>
    <w:rsid w:val="00B14128"/>
    <w:rsid w:val="00B14AFC"/>
    <w:rsid w:val="00B175D8"/>
    <w:rsid w:val="00B3253F"/>
    <w:rsid w:val="00B34E4D"/>
    <w:rsid w:val="00B55CDD"/>
    <w:rsid w:val="00BA579D"/>
    <w:rsid w:val="00BB1FF6"/>
    <w:rsid w:val="00C52AFE"/>
    <w:rsid w:val="00C70CD6"/>
    <w:rsid w:val="00CF1F08"/>
    <w:rsid w:val="00D12DBA"/>
    <w:rsid w:val="00D13895"/>
    <w:rsid w:val="00D2384E"/>
    <w:rsid w:val="00D5285A"/>
    <w:rsid w:val="00D552FB"/>
    <w:rsid w:val="00D665D9"/>
    <w:rsid w:val="00DA2139"/>
    <w:rsid w:val="00DA4F5F"/>
    <w:rsid w:val="00DD0557"/>
    <w:rsid w:val="00DD2C2A"/>
    <w:rsid w:val="00DE333C"/>
    <w:rsid w:val="00E13407"/>
    <w:rsid w:val="00E13FCB"/>
    <w:rsid w:val="00E21C6F"/>
    <w:rsid w:val="00E72845"/>
    <w:rsid w:val="00EA61FD"/>
    <w:rsid w:val="00EB74DB"/>
    <w:rsid w:val="00EE7B50"/>
    <w:rsid w:val="00EF4A39"/>
    <w:rsid w:val="00F201D6"/>
    <w:rsid w:val="00F26AEF"/>
    <w:rsid w:val="00F27AA9"/>
    <w:rsid w:val="00F90094"/>
    <w:rsid w:val="00FA477A"/>
    <w:rsid w:val="00FB25F4"/>
    <w:rsid w:val="00FB7812"/>
    <w:rsid w:val="00FC3F46"/>
    <w:rsid w:val="00FD0484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4AE1"/>
  <w15:chartTrackingRefBased/>
  <w15:docId w15:val="{1435E12F-3D32-477B-AD79-C5419526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B0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3">
    <w:name w:val="heading 3"/>
    <w:basedOn w:val="a"/>
    <w:link w:val="30"/>
    <w:qFormat/>
    <w:rsid w:val="00B1412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C7B0A"/>
    <w:pPr>
      <w:suppressAutoHyphens w:val="0"/>
    </w:pPr>
    <w:rPr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C7B0A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C7B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5C7B0A"/>
    <w:pPr>
      <w:suppressAutoHyphens w:val="0"/>
      <w:ind w:left="720"/>
      <w:contextualSpacing/>
    </w:pPr>
    <w:rPr>
      <w:rFonts w:ascii="Arial Unicode MS" w:hAnsi="Arial Unicode MS"/>
      <w:color w:val="000000"/>
      <w:sz w:val="24"/>
      <w:szCs w:val="24"/>
      <w:lang w:eastAsia="uk-UA"/>
    </w:rPr>
  </w:style>
  <w:style w:type="paragraph" w:customStyle="1" w:styleId="Style4">
    <w:name w:val="Style4"/>
    <w:basedOn w:val="a"/>
    <w:rsid w:val="005C7B0A"/>
    <w:pPr>
      <w:widowControl w:val="0"/>
      <w:suppressAutoHyphens w:val="0"/>
      <w:autoSpaceDE w:val="0"/>
      <w:autoSpaceDN w:val="0"/>
      <w:adjustRightInd w:val="0"/>
      <w:spacing w:line="336" w:lineRule="exact"/>
      <w:ind w:firstLine="917"/>
      <w:jc w:val="both"/>
    </w:pPr>
    <w:rPr>
      <w:sz w:val="24"/>
      <w:szCs w:val="24"/>
      <w:lang w:eastAsia="ru-RU"/>
    </w:rPr>
  </w:style>
  <w:style w:type="character" w:customStyle="1" w:styleId="45">
    <w:name w:val="Основной текст (45)_"/>
    <w:link w:val="450"/>
    <w:locked/>
    <w:rsid w:val="005C7B0A"/>
    <w:rPr>
      <w:sz w:val="25"/>
      <w:szCs w:val="2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5C7B0A"/>
    <w:pPr>
      <w:shd w:val="clear" w:color="auto" w:fill="FFFFFF"/>
      <w:suppressAutoHyphens w:val="0"/>
      <w:spacing w:after="480" w:line="240" w:lineRule="atLeast"/>
      <w:jc w:val="both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customStyle="1" w:styleId="FontStyle11">
    <w:name w:val="Font Style11"/>
    <w:rsid w:val="005C7B0A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0A2092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4938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8DF"/>
    <w:rPr>
      <w:rFonts w:ascii="Segoe UI" w:eastAsia="Times New Roman" w:hAnsi="Segoe UI" w:cs="Segoe UI"/>
      <w:sz w:val="18"/>
      <w:szCs w:val="18"/>
      <w:lang w:val="uk-UA" w:eastAsia="ar-SA"/>
    </w:rPr>
  </w:style>
  <w:style w:type="character" w:styleId="aa">
    <w:name w:val="Strong"/>
    <w:qFormat/>
    <w:rsid w:val="00846628"/>
    <w:rPr>
      <w:b/>
      <w:bCs/>
    </w:rPr>
  </w:style>
  <w:style w:type="character" w:styleId="ab">
    <w:name w:val="Hyperlink"/>
    <w:rsid w:val="009D142D"/>
    <w:rPr>
      <w:color w:val="0000FF"/>
      <w:u w:val="single"/>
    </w:rPr>
  </w:style>
  <w:style w:type="paragraph" w:customStyle="1" w:styleId="rvps2">
    <w:name w:val="rvps2"/>
    <w:basedOn w:val="a"/>
    <w:rsid w:val="009D142D"/>
    <w:pPr>
      <w:suppressAutoHyphens w:val="0"/>
      <w:spacing w:after="150"/>
      <w:ind w:firstLine="450"/>
      <w:jc w:val="both"/>
    </w:pPr>
    <w:rPr>
      <w:sz w:val="20"/>
      <w:szCs w:val="20"/>
      <w:lang w:val="ru-RU" w:eastAsia="ru-RU"/>
    </w:rPr>
  </w:style>
  <w:style w:type="character" w:customStyle="1" w:styleId="FontStyle37">
    <w:name w:val="Font Style37"/>
    <w:rsid w:val="009D142D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rsid w:val="009D142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23">
    <w:name w:val="Style23"/>
    <w:basedOn w:val="a"/>
    <w:rsid w:val="009D142D"/>
    <w:pPr>
      <w:widowControl w:val="0"/>
      <w:suppressAutoHyphens w:val="0"/>
      <w:autoSpaceDE w:val="0"/>
      <w:autoSpaceDN w:val="0"/>
      <w:adjustRightInd w:val="0"/>
      <w:spacing w:line="322" w:lineRule="exact"/>
      <w:ind w:firstLine="725"/>
      <w:jc w:val="both"/>
    </w:pPr>
    <w:rPr>
      <w:sz w:val="20"/>
      <w:szCs w:val="20"/>
      <w:lang w:val="ru-RU" w:eastAsia="ru-RU"/>
    </w:rPr>
  </w:style>
  <w:style w:type="character" w:customStyle="1" w:styleId="FontStyle36">
    <w:name w:val="Font Style36"/>
    <w:rsid w:val="009D142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9D142D"/>
  </w:style>
  <w:style w:type="paragraph" w:customStyle="1" w:styleId="ac">
    <w:basedOn w:val="a"/>
    <w:next w:val="a3"/>
    <w:rsid w:val="00842D2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Default">
    <w:name w:val="Default"/>
    <w:rsid w:val="00571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B14128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customStyle="1" w:styleId="1">
    <w:name w:val="Абзац списка1"/>
    <w:basedOn w:val="a"/>
    <w:semiHidden/>
    <w:rsid w:val="00A37F2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uk-UA"/>
    </w:rPr>
  </w:style>
  <w:style w:type="paragraph" w:customStyle="1" w:styleId="10">
    <w:name w:val="Обычный1"/>
    <w:uiPriority w:val="99"/>
    <w:rsid w:val="00EB74DB"/>
    <w:pPr>
      <w:widowControl w:val="0"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B74DB"/>
    <w:pPr>
      <w:spacing w:after="160" w:line="256" w:lineRule="auto"/>
      <w:ind w:left="720"/>
      <w:contextualSpacing/>
    </w:pPr>
    <w:rPr>
      <w:rFonts w:ascii="Calibri" w:hAnsi="Calibri" w:cs="font246"/>
      <w:sz w:val="22"/>
      <w:szCs w:val="22"/>
      <w:lang w:eastAsia="en-US"/>
    </w:rPr>
  </w:style>
  <w:style w:type="paragraph" w:customStyle="1" w:styleId="ad">
    <w:name w:val="a"/>
    <w:basedOn w:val="a"/>
    <w:uiPriority w:val="99"/>
    <w:rsid w:val="00EB74D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ae">
    <w:name w:val="Нормальний текст"/>
    <w:basedOn w:val="a"/>
    <w:uiPriority w:val="99"/>
    <w:rsid w:val="00EB74DB"/>
    <w:pPr>
      <w:suppressAutoHyphens w:val="0"/>
      <w:spacing w:before="120"/>
      <w:ind w:firstLine="567"/>
    </w:pPr>
    <w:rPr>
      <w:rFonts w:ascii="Antiqua" w:hAnsi="Antiqua" w:cs="Antiqua"/>
      <w:sz w:val="26"/>
      <w:szCs w:val="26"/>
      <w:lang w:eastAsia="ru-RU"/>
    </w:rPr>
  </w:style>
  <w:style w:type="paragraph" w:customStyle="1" w:styleId="tjbmf">
    <w:name w:val="tj bmf"/>
    <w:basedOn w:val="a"/>
    <w:uiPriority w:val="99"/>
    <w:rsid w:val="00EB74D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AE796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E796C"/>
    <w:rPr>
      <w:rFonts w:ascii="Times New Roman" w:eastAsia="Times New Roman" w:hAnsi="Times New Roman" w:cs="Times New Roman"/>
      <w:sz w:val="28"/>
      <w:szCs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4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B60F9-5EBF-4603-BF32-185F3C92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</cp:revision>
  <cp:lastPrinted>2021-02-22T15:34:00Z</cp:lastPrinted>
  <dcterms:created xsi:type="dcterms:W3CDTF">2021-03-22T11:28:00Z</dcterms:created>
  <dcterms:modified xsi:type="dcterms:W3CDTF">2021-03-30T12:45:00Z</dcterms:modified>
</cp:coreProperties>
</file>