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999" w:rsidRPr="00577999" w:rsidRDefault="00577999" w:rsidP="00577999">
      <w:pPr>
        <w:spacing w:after="0" w:line="240" w:lineRule="auto"/>
        <w:jc w:val="center"/>
        <w:rPr>
          <w:rFonts w:ascii="Times New Roman" w:eastAsia="MS Mincho" w:hAnsi="Times New Roman" w:cs="Arial Unicode MS"/>
          <w:sz w:val="28"/>
          <w:szCs w:val="28"/>
          <w:lang w:eastAsia="uk-UA"/>
        </w:rPr>
      </w:pPr>
      <w:r>
        <w:rPr>
          <w:rFonts w:ascii="Times New Roman" w:eastAsia="Times New Roman" w:hAnsi="Times New Roman" w:cs="Times New Roman"/>
          <w:noProof/>
          <w:sz w:val="24"/>
          <w:szCs w:val="24"/>
          <w:lang w:eastAsia="uk-UA"/>
        </w:rPr>
        <w:drawing>
          <wp:inline distT="0" distB="0" distL="0" distR="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577999" w:rsidRPr="00577999" w:rsidRDefault="00577999" w:rsidP="00577999">
      <w:pPr>
        <w:spacing w:after="0" w:line="240" w:lineRule="auto"/>
        <w:jc w:val="center"/>
        <w:rPr>
          <w:rFonts w:ascii="Times New Roman" w:eastAsia="Arial Unicode MS" w:hAnsi="Times New Roman" w:cs="Arial Unicode MS"/>
          <w:b/>
          <w:bCs/>
          <w:spacing w:val="36"/>
          <w:sz w:val="28"/>
          <w:szCs w:val="28"/>
          <w:shd w:val="clear" w:color="auto" w:fill="FFFFFF"/>
          <w:lang w:eastAsia="uk-UA"/>
        </w:rPr>
      </w:pPr>
    </w:p>
    <w:p w:rsidR="00577999" w:rsidRPr="00577999" w:rsidRDefault="00577999" w:rsidP="00577999">
      <w:pPr>
        <w:shd w:val="clear" w:color="auto" w:fill="FFFFFF"/>
        <w:spacing w:after="0" w:line="240" w:lineRule="auto"/>
        <w:jc w:val="center"/>
        <w:rPr>
          <w:rFonts w:ascii="Times New Roman" w:eastAsia="Arial Unicode MS" w:hAnsi="Times New Roman" w:cs="Arial Unicode MS"/>
          <w:b/>
          <w:bCs/>
          <w:sz w:val="28"/>
          <w:szCs w:val="28"/>
          <w:lang w:eastAsia="uk-UA"/>
        </w:rPr>
      </w:pPr>
      <w:r w:rsidRPr="00577999">
        <w:rPr>
          <w:rFonts w:ascii="Times New Roman" w:eastAsia="Arial Unicode MS" w:hAnsi="Times New Roman" w:cs="Arial Unicode MS"/>
          <w:b/>
          <w:bCs/>
          <w:sz w:val="28"/>
          <w:szCs w:val="28"/>
          <w:lang w:eastAsia="uk-UA"/>
        </w:rPr>
        <w:t>ЗВЕНИГОРОДСЬКА МІСЬКА РАДА</w:t>
      </w:r>
    </w:p>
    <w:p w:rsidR="00577999" w:rsidRPr="00577999" w:rsidRDefault="00577999" w:rsidP="00577999">
      <w:pPr>
        <w:shd w:val="clear" w:color="auto" w:fill="FFFFFF"/>
        <w:spacing w:after="0" w:line="240" w:lineRule="auto"/>
        <w:jc w:val="center"/>
        <w:rPr>
          <w:rFonts w:ascii="Times New Roman" w:eastAsia="Arial Unicode MS" w:hAnsi="Times New Roman" w:cs="Arial Unicode MS"/>
          <w:b/>
          <w:sz w:val="28"/>
          <w:szCs w:val="28"/>
          <w:lang w:eastAsia="uk-UA"/>
        </w:rPr>
      </w:pPr>
      <w:r w:rsidRPr="00577999">
        <w:rPr>
          <w:rFonts w:ascii="Times New Roman" w:eastAsia="Arial Unicode MS" w:hAnsi="Times New Roman" w:cs="Arial Unicode MS"/>
          <w:b/>
          <w:bCs/>
          <w:sz w:val="28"/>
          <w:szCs w:val="28"/>
          <w:lang w:eastAsia="uk-UA"/>
        </w:rPr>
        <w:t>Черкаської області</w:t>
      </w:r>
    </w:p>
    <w:p w:rsidR="00577999" w:rsidRPr="00577999" w:rsidRDefault="00577999" w:rsidP="00577999">
      <w:pPr>
        <w:shd w:val="clear" w:color="auto" w:fill="FFFFFF"/>
        <w:spacing w:after="0" w:line="240" w:lineRule="auto"/>
        <w:jc w:val="center"/>
        <w:rPr>
          <w:rFonts w:ascii="Times New Roman" w:eastAsia="Arial Unicode MS" w:hAnsi="Times New Roman" w:cs="Arial Unicode MS"/>
          <w:b/>
          <w:bCs/>
          <w:sz w:val="28"/>
          <w:szCs w:val="28"/>
          <w:lang w:eastAsia="uk-UA"/>
        </w:rPr>
      </w:pPr>
      <w:r w:rsidRPr="00577999">
        <w:rPr>
          <w:rFonts w:ascii="Times New Roman" w:eastAsia="Arial Unicode MS" w:hAnsi="Times New Roman" w:cs="Arial Unicode MS"/>
          <w:b/>
          <w:bCs/>
          <w:sz w:val="28"/>
          <w:szCs w:val="28"/>
          <w:lang w:eastAsia="uk-UA"/>
        </w:rPr>
        <w:t>15 СЕСІЯ 8 СКЛИКАННЯ</w:t>
      </w:r>
    </w:p>
    <w:p w:rsidR="00577999" w:rsidRPr="00577999" w:rsidRDefault="00577999" w:rsidP="00577999">
      <w:pPr>
        <w:shd w:val="clear" w:color="auto" w:fill="FFFFFF"/>
        <w:spacing w:after="0" w:line="240" w:lineRule="auto"/>
        <w:jc w:val="center"/>
        <w:rPr>
          <w:rFonts w:ascii="Times New Roman" w:eastAsia="Arial Unicode MS" w:hAnsi="Times New Roman" w:cs="Arial Unicode MS"/>
          <w:b/>
          <w:bCs/>
          <w:sz w:val="24"/>
          <w:szCs w:val="28"/>
          <w:lang w:eastAsia="uk-UA"/>
        </w:rPr>
      </w:pPr>
    </w:p>
    <w:p w:rsidR="00577999" w:rsidRPr="00577999" w:rsidRDefault="00577999" w:rsidP="00577999">
      <w:pPr>
        <w:shd w:val="clear" w:color="auto" w:fill="FFFFFF"/>
        <w:spacing w:after="0" w:line="240" w:lineRule="auto"/>
        <w:jc w:val="center"/>
        <w:rPr>
          <w:rFonts w:ascii="Times New Roman" w:eastAsia="Arial Unicode MS" w:hAnsi="Times New Roman" w:cs="Arial Unicode MS"/>
          <w:b/>
          <w:bCs/>
          <w:spacing w:val="20"/>
          <w:sz w:val="34"/>
          <w:szCs w:val="34"/>
          <w:lang w:eastAsia="uk-UA"/>
        </w:rPr>
      </w:pPr>
      <w:r w:rsidRPr="00577999">
        <w:rPr>
          <w:rFonts w:ascii="Times New Roman" w:eastAsia="Arial Unicode MS" w:hAnsi="Times New Roman" w:cs="Arial Unicode MS"/>
          <w:b/>
          <w:bCs/>
          <w:spacing w:val="20"/>
          <w:sz w:val="34"/>
          <w:szCs w:val="34"/>
          <w:lang w:eastAsia="uk-UA"/>
        </w:rPr>
        <w:t>РІШЕННЯ</w:t>
      </w:r>
    </w:p>
    <w:p w:rsidR="00577999" w:rsidRPr="00577999" w:rsidRDefault="00577999" w:rsidP="00577999">
      <w:pPr>
        <w:spacing w:after="0" w:line="240" w:lineRule="auto"/>
        <w:jc w:val="center"/>
        <w:rPr>
          <w:rFonts w:ascii="Times New Roman" w:eastAsia="Arial Unicode MS" w:hAnsi="Times New Roman" w:cs="Arial Unicode MS"/>
          <w:sz w:val="24"/>
          <w:szCs w:val="28"/>
          <w:lang w:eastAsia="uk-UA"/>
        </w:rPr>
      </w:pPr>
    </w:p>
    <w:tbl>
      <w:tblPr>
        <w:tblW w:w="0" w:type="auto"/>
        <w:tblLook w:val="04A0" w:firstRow="1" w:lastRow="0" w:firstColumn="1" w:lastColumn="0" w:noHBand="0" w:noVBand="1"/>
      </w:tblPr>
      <w:tblGrid>
        <w:gridCol w:w="4927"/>
        <w:gridCol w:w="4927"/>
      </w:tblGrid>
      <w:tr w:rsidR="00577999" w:rsidRPr="00577999" w:rsidTr="00301C32">
        <w:tc>
          <w:tcPr>
            <w:tcW w:w="4927" w:type="dxa"/>
            <w:hideMark/>
          </w:tcPr>
          <w:p w:rsidR="00577999" w:rsidRPr="00577999" w:rsidRDefault="00577999" w:rsidP="00577999">
            <w:pPr>
              <w:spacing w:after="0" w:line="240" w:lineRule="auto"/>
              <w:rPr>
                <w:rFonts w:ascii="Times New Roman" w:eastAsia="Times New Roman" w:hAnsi="Times New Roman" w:cs="Times New Roman"/>
                <w:sz w:val="28"/>
                <w:szCs w:val="28"/>
                <w:lang w:eastAsia="ru-RU"/>
              </w:rPr>
            </w:pPr>
            <w:r w:rsidRPr="00577999">
              <w:rPr>
                <w:rFonts w:ascii="Times New Roman" w:eastAsia="Times New Roman" w:hAnsi="Times New Roman" w:cs="Times New Roman"/>
                <w:sz w:val="28"/>
                <w:szCs w:val="28"/>
                <w:lang w:eastAsia="ru-RU"/>
              </w:rPr>
              <w:t>29 жовтня 2021 року</w:t>
            </w:r>
          </w:p>
        </w:tc>
        <w:tc>
          <w:tcPr>
            <w:tcW w:w="4927" w:type="dxa"/>
          </w:tcPr>
          <w:p w:rsidR="00577999" w:rsidRPr="00577999" w:rsidRDefault="00577999" w:rsidP="00577999">
            <w:pPr>
              <w:spacing w:after="0" w:line="240" w:lineRule="auto"/>
              <w:jc w:val="right"/>
              <w:rPr>
                <w:rFonts w:ascii="Times New Roman" w:eastAsia="Times New Roman" w:hAnsi="Times New Roman" w:cs="Times New Roman"/>
                <w:sz w:val="28"/>
                <w:szCs w:val="28"/>
                <w:lang w:eastAsia="ru-RU"/>
              </w:rPr>
            </w:pPr>
            <w:r w:rsidRPr="00577999">
              <w:rPr>
                <w:rFonts w:ascii="Times New Roman" w:eastAsia="Times New Roman" w:hAnsi="Times New Roman" w:cs="Times New Roman"/>
                <w:sz w:val="28"/>
                <w:szCs w:val="28"/>
                <w:lang w:eastAsia="ru-RU"/>
              </w:rPr>
              <w:t>№15-</w:t>
            </w:r>
            <w:r>
              <w:rPr>
                <w:rFonts w:ascii="Times New Roman" w:eastAsia="Times New Roman" w:hAnsi="Times New Roman" w:cs="Times New Roman"/>
                <w:sz w:val="28"/>
                <w:szCs w:val="28"/>
                <w:lang w:eastAsia="ru-RU"/>
              </w:rPr>
              <w:t>14</w:t>
            </w:r>
            <w:bookmarkStart w:id="0" w:name="_GoBack"/>
            <w:bookmarkEnd w:id="0"/>
          </w:p>
          <w:p w:rsidR="00577999" w:rsidRPr="00577999" w:rsidRDefault="00577999" w:rsidP="00577999">
            <w:pPr>
              <w:spacing w:after="0" w:line="240" w:lineRule="auto"/>
              <w:rPr>
                <w:rFonts w:ascii="Times New Roman" w:eastAsia="Times New Roman" w:hAnsi="Times New Roman" w:cs="Times New Roman"/>
                <w:sz w:val="28"/>
                <w:szCs w:val="28"/>
                <w:lang w:eastAsia="ru-RU"/>
              </w:rPr>
            </w:pPr>
          </w:p>
        </w:tc>
      </w:tr>
    </w:tbl>
    <w:p w:rsidR="001B1F97" w:rsidRPr="006C7F33" w:rsidRDefault="001B1F97" w:rsidP="00D64016">
      <w:pPr>
        <w:shd w:val="clear" w:color="auto" w:fill="FFFFFF"/>
        <w:spacing w:after="0" w:line="240" w:lineRule="auto"/>
        <w:ind w:right="41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 </w:t>
      </w:r>
      <w:r w:rsidR="00D64016" w:rsidRPr="00D64016">
        <w:rPr>
          <w:rFonts w:ascii="Times New Roman" w:eastAsia="Times New Roman" w:hAnsi="Times New Roman" w:cs="Times New Roman"/>
          <w:color w:val="000000"/>
          <w:sz w:val="28"/>
          <w:szCs w:val="28"/>
          <w:lang w:eastAsia="ru-RU"/>
        </w:rPr>
        <w:t>зміну назви Звенигородської загальноосвітньої школи  І-ІІ ступенів №</w:t>
      </w:r>
      <w:r w:rsidR="00D64016">
        <w:rPr>
          <w:rFonts w:ascii="Times New Roman" w:eastAsia="Times New Roman" w:hAnsi="Times New Roman" w:cs="Times New Roman"/>
          <w:color w:val="000000"/>
          <w:sz w:val="28"/>
          <w:szCs w:val="28"/>
          <w:lang w:eastAsia="ru-RU"/>
        </w:rPr>
        <w:t>5</w:t>
      </w:r>
      <w:r w:rsidR="00D64016" w:rsidRPr="00D64016">
        <w:rPr>
          <w:rFonts w:ascii="Times New Roman" w:eastAsia="Times New Roman" w:hAnsi="Times New Roman" w:cs="Times New Roman"/>
          <w:color w:val="000000"/>
          <w:sz w:val="28"/>
          <w:szCs w:val="28"/>
          <w:lang w:eastAsia="ru-RU"/>
        </w:rPr>
        <w:t xml:space="preserve"> Звенигородської міської ради Звенигородського району Черкаської області</w:t>
      </w:r>
      <w:r w:rsidRPr="006C7F33">
        <w:rPr>
          <w:rFonts w:ascii="Times New Roman" w:eastAsia="Times New Roman" w:hAnsi="Times New Roman" w:cs="Times New Roman"/>
          <w:color w:val="000000"/>
          <w:sz w:val="28"/>
          <w:szCs w:val="28"/>
          <w:lang w:eastAsia="ru-RU"/>
        </w:rPr>
        <w:t xml:space="preserve"> </w:t>
      </w:r>
    </w:p>
    <w:p w:rsidR="001B1F97" w:rsidRPr="003221C8" w:rsidRDefault="001B1F97" w:rsidP="001B1F97">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1B1F97" w:rsidRDefault="001B1F97" w:rsidP="001B1F97">
      <w:pPr>
        <w:shd w:val="clear" w:color="auto" w:fill="FFFFFF"/>
        <w:spacing w:after="0" w:line="240" w:lineRule="auto"/>
        <w:jc w:val="both"/>
        <w:rPr>
          <w:rFonts w:ascii="Times New Roman" w:eastAsia="Times New Roman" w:hAnsi="Times New Roman" w:cs="Times New Roman"/>
          <w:sz w:val="28"/>
          <w:szCs w:val="28"/>
          <w:lang w:eastAsia="ru-RU"/>
        </w:rPr>
      </w:pPr>
      <w:r w:rsidRPr="003221C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3221C8">
        <w:rPr>
          <w:rFonts w:ascii="Times New Roman" w:eastAsia="Times New Roman" w:hAnsi="Times New Roman" w:cs="Times New Roman"/>
          <w:sz w:val="28"/>
          <w:szCs w:val="28"/>
          <w:lang w:eastAsia="ru-RU"/>
        </w:rPr>
        <w:t>Відповідно до</w:t>
      </w:r>
      <w:r>
        <w:rPr>
          <w:rFonts w:ascii="Times New Roman" w:eastAsia="Times New Roman" w:hAnsi="Times New Roman" w:cs="Times New Roman"/>
          <w:sz w:val="28"/>
          <w:szCs w:val="28"/>
          <w:lang w:val="ru-RU" w:eastAsia="ru-RU"/>
        </w:rPr>
        <w:t xml:space="preserve"> пункту 30</w:t>
      </w:r>
      <w:r>
        <w:rPr>
          <w:rFonts w:ascii="Times New Roman" w:eastAsia="Times New Roman" w:hAnsi="Times New Roman" w:cs="Times New Roman"/>
          <w:sz w:val="28"/>
          <w:szCs w:val="28"/>
          <w:lang w:eastAsia="ru-RU"/>
        </w:rPr>
        <w:t xml:space="preserve"> статті</w:t>
      </w:r>
      <w:r w:rsidRPr="003221C8">
        <w:rPr>
          <w:rFonts w:ascii="Times New Roman" w:eastAsia="Times New Roman" w:hAnsi="Times New Roman" w:cs="Times New Roman"/>
          <w:sz w:val="28"/>
          <w:szCs w:val="28"/>
          <w:lang w:eastAsia="ru-RU"/>
        </w:rPr>
        <w:t xml:space="preserve"> 26,</w:t>
      </w:r>
      <w:r>
        <w:rPr>
          <w:rFonts w:ascii="Times New Roman" w:eastAsia="Times New Roman" w:hAnsi="Times New Roman" w:cs="Times New Roman"/>
          <w:sz w:val="28"/>
          <w:szCs w:val="28"/>
          <w:lang w:eastAsia="ru-RU"/>
        </w:rPr>
        <w:t xml:space="preserve"> статті</w:t>
      </w:r>
      <w:r w:rsidRPr="003221C8">
        <w:rPr>
          <w:rFonts w:ascii="Times New Roman" w:eastAsia="Times New Roman" w:hAnsi="Times New Roman" w:cs="Times New Roman"/>
          <w:sz w:val="28"/>
          <w:szCs w:val="28"/>
          <w:lang w:eastAsia="ru-RU"/>
        </w:rPr>
        <w:t xml:space="preserve"> 32 Закону України «Про місцеве </w:t>
      </w:r>
      <w:r w:rsidRPr="003221C8">
        <w:rPr>
          <w:rFonts w:ascii="Times New Roman" w:eastAsia="Times New Roman" w:hAnsi="Times New Roman" w:cs="Times New Roman"/>
          <w:sz w:val="28"/>
          <w:szCs w:val="28"/>
          <w:lang w:eastAsia="ru-RU"/>
        </w:rPr>
        <w:br/>
        <w:t xml:space="preserve">самоврядування в Україні», керуючись статтею 11 Закону України «Про </w:t>
      </w:r>
      <w:r w:rsidRPr="003221C8">
        <w:rPr>
          <w:rFonts w:ascii="Times New Roman" w:eastAsia="Times New Roman" w:hAnsi="Times New Roman" w:cs="Times New Roman"/>
          <w:sz w:val="28"/>
          <w:szCs w:val="28"/>
          <w:lang w:eastAsia="ru-RU"/>
        </w:rPr>
        <w:br/>
        <w:t xml:space="preserve">освіту», статтею 32, 35 Закону України «Про повну загальну середню </w:t>
      </w:r>
      <w:r w:rsidRPr="003221C8">
        <w:rPr>
          <w:rFonts w:ascii="Times New Roman" w:eastAsia="Times New Roman" w:hAnsi="Times New Roman" w:cs="Times New Roman"/>
          <w:sz w:val="28"/>
          <w:szCs w:val="28"/>
          <w:lang w:eastAsia="ru-RU"/>
        </w:rPr>
        <w:br/>
        <w:t>освіту»,</w:t>
      </w:r>
      <w:r w:rsidRPr="003221C8">
        <w:rPr>
          <w:rFonts w:ascii="Arial" w:eastAsia="Times New Roman" w:hAnsi="Arial" w:cs="Arial"/>
          <w:sz w:val="34"/>
          <w:szCs w:val="34"/>
          <w:lang w:eastAsia="ru-RU"/>
        </w:rPr>
        <w:t xml:space="preserve"> </w:t>
      </w:r>
      <w:r w:rsidRPr="003221C8">
        <w:rPr>
          <w:rFonts w:ascii="Times New Roman" w:eastAsia="Times New Roman" w:hAnsi="Times New Roman" w:cs="Times New Roman"/>
          <w:sz w:val="28"/>
          <w:szCs w:val="28"/>
          <w:lang w:eastAsia="ru-RU"/>
        </w:rPr>
        <w:t xml:space="preserve"> з метою приведення установчих документів та типів закладів загальної середньої освіти у відповідність до норм чинного законодавства України у сфері освіти згідно з п.13 ч.3 </w:t>
      </w:r>
      <w:r>
        <w:rPr>
          <w:rFonts w:ascii="Times New Roman" w:eastAsia="Times New Roman" w:hAnsi="Times New Roman" w:cs="Times New Roman"/>
          <w:sz w:val="28"/>
          <w:szCs w:val="28"/>
          <w:lang w:eastAsia="ru-RU"/>
        </w:rPr>
        <w:t>розділу ХІІ «</w:t>
      </w:r>
      <w:r w:rsidRPr="003221C8">
        <w:rPr>
          <w:rFonts w:ascii="Times New Roman" w:eastAsia="Times New Roman" w:hAnsi="Times New Roman" w:cs="Times New Roman"/>
          <w:sz w:val="28"/>
          <w:szCs w:val="28"/>
          <w:lang w:eastAsia="ru-RU"/>
        </w:rPr>
        <w:t>Прикінцевих та перехідних положень</w:t>
      </w:r>
      <w:r>
        <w:rPr>
          <w:rFonts w:ascii="Times New Roman" w:eastAsia="Times New Roman" w:hAnsi="Times New Roman" w:cs="Times New Roman"/>
          <w:sz w:val="28"/>
          <w:szCs w:val="28"/>
          <w:lang w:eastAsia="ru-RU"/>
        </w:rPr>
        <w:t>»</w:t>
      </w:r>
      <w:r w:rsidRPr="003221C8">
        <w:rPr>
          <w:rFonts w:ascii="Times New Roman" w:eastAsia="Times New Roman" w:hAnsi="Times New Roman" w:cs="Times New Roman"/>
          <w:sz w:val="28"/>
          <w:szCs w:val="28"/>
          <w:lang w:eastAsia="ru-RU"/>
        </w:rPr>
        <w:t xml:space="preserve"> Закону України ″Про освіту″ та Закону України ″Про повну загальну середню освіту″, міська рада, вирішила:</w:t>
      </w:r>
    </w:p>
    <w:p w:rsidR="00577999" w:rsidRPr="003221C8" w:rsidRDefault="00577999" w:rsidP="001B1F97">
      <w:pPr>
        <w:shd w:val="clear" w:color="auto" w:fill="FFFFFF"/>
        <w:spacing w:after="0" w:line="240" w:lineRule="auto"/>
        <w:jc w:val="both"/>
        <w:rPr>
          <w:rFonts w:ascii="Times New Roman" w:eastAsia="Times New Roman" w:hAnsi="Times New Roman" w:cs="Times New Roman"/>
          <w:sz w:val="28"/>
          <w:szCs w:val="28"/>
          <w:lang w:eastAsia="ru-RU"/>
        </w:rPr>
      </w:pPr>
    </w:p>
    <w:p w:rsidR="001B1F97" w:rsidRDefault="001B1F97" w:rsidP="001B1F97">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1. Змінити назву Звенигородської загальноосвітньої </w:t>
      </w:r>
      <w:r>
        <w:rPr>
          <w:rFonts w:ascii="Times New Roman" w:eastAsia="Times New Roman" w:hAnsi="Times New Roman" w:cs="Times New Roman"/>
          <w:color w:val="000000"/>
          <w:sz w:val="28"/>
          <w:szCs w:val="28"/>
          <w:lang w:eastAsia="ru-RU"/>
        </w:rPr>
        <w:t>школи</w:t>
      </w:r>
      <w:r w:rsidRPr="003221C8">
        <w:rPr>
          <w:rFonts w:ascii="Times New Roman" w:eastAsia="Times New Roman" w:hAnsi="Times New Roman" w:cs="Times New Roman"/>
          <w:color w:val="000000"/>
          <w:sz w:val="28"/>
          <w:szCs w:val="28"/>
          <w:lang w:eastAsia="ru-RU"/>
        </w:rPr>
        <w:t xml:space="preserve">  І-ІІ ступенів</w:t>
      </w:r>
      <w:r>
        <w:rPr>
          <w:rFonts w:ascii="Times New Roman" w:eastAsia="Times New Roman" w:hAnsi="Times New Roman" w:cs="Times New Roman"/>
          <w:color w:val="000000"/>
          <w:sz w:val="28"/>
          <w:szCs w:val="28"/>
          <w:lang w:eastAsia="ru-RU"/>
        </w:rPr>
        <w:t xml:space="preserve">   </w:t>
      </w:r>
      <w:r w:rsidRPr="003221C8">
        <w:rPr>
          <w:rFonts w:ascii="Times New Roman" w:eastAsia="Times New Roman" w:hAnsi="Times New Roman" w:cs="Times New Roman"/>
          <w:color w:val="000000"/>
          <w:sz w:val="28"/>
          <w:szCs w:val="28"/>
          <w:lang w:eastAsia="ru-RU"/>
        </w:rPr>
        <w:t xml:space="preserve"> № 5 Звенигородської міської ради Звенигородського району Черкаської області (код ЄДРПОУ </w:t>
      </w:r>
      <w:r>
        <w:rPr>
          <w:rFonts w:ascii="Times New Roman" w:eastAsia="Times New Roman" w:hAnsi="Times New Roman" w:cs="Times New Roman"/>
          <w:color w:val="000000"/>
          <w:sz w:val="28"/>
          <w:szCs w:val="28"/>
          <w:lang w:eastAsia="ru-RU"/>
        </w:rPr>
        <w:t xml:space="preserve"> </w:t>
      </w:r>
      <w:r w:rsidRPr="003221C8">
        <w:rPr>
          <w:rFonts w:ascii="Times New Roman" w:eastAsia="Times New Roman" w:hAnsi="Times New Roman" w:cs="Times New Roman"/>
          <w:color w:val="000000"/>
          <w:sz w:val="28"/>
          <w:szCs w:val="28"/>
          <w:lang w:eastAsia="ru-RU"/>
        </w:rPr>
        <w:t>21371410), юридична адреса:</w:t>
      </w:r>
      <w:r w:rsidRPr="003221C8">
        <w:rPr>
          <w:rFonts w:ascii="Times New Roman" w:eastAsia="Times New Roman" w:hAnsi="Times New Roman" w:cs="Times New Roman"/>
          <w:sz w:val="28"/>
          <w:szCs w:val="28"/>
          <w:lang w:eastAsia="ru-RU"/>
        </w:rPr>
        <w:t xml:space="preserve"> 20202, Україна, Черкаська область, Звенигородський район, </w:t>
      </w:r>
      <w:r w:rsidRPr="006C7F33">
        <w:rPr>
          <w:rFonts w:ascii="Times New Roman" w:eastAsia="Times New Roman" w:hAnsi="Times New Roman" w:cs="Times New Roman"/>
          <w:sz w:val="28"/>
          <w:szCs w:val="28"/>
          <w:lang w:eastAsia="ru-RU"/>
        </w:rPr>
        <w:t xml:space="preserve">   </w:t>
      </w:r>
      <w:r w:rsidRPr="003221C8">
        <w:rPr>
          <w:rFonts w:ascii="Times New Roman" w:eastAsia="Times New Roman" w:hAnsi="Times New Roman" w:cs="Times New Roman"/>
          <w:sz w:val="28"/>
          <w:szCs w:val="28"/>
          <w:lang w:eastAsia="ru-RU"/>
        </w:rPr>
        <w:t xml:space="preserve">м. </w:t>
      </w:r>
      <w:proofErr w:type="spellStart"/>
      <w:r w:rsidRPr="003221C8">
        <w:rPr>
          <w:rFonts w:ascii="Times New Roman" w:eastAsia="Times New Roman" w:hAnsi="Times New Roman" w:cs="Times New Roman"/>
          <w:sz w:val="28"/>
          <w:szCs w:val="28"/>
          <w:lang w:eastAsia="ru-RU"/>
        </w:rPr>
        <w:t>Звенигородка</w:t>
      </w:r>
      <w:proofErr w:type="spellEnd"/>
      <w:r w:rsidRPr="003221C8">
        <w:rPr>
          <w:rFonts w:ascii="Times New Roman" w:eastAsia="Times New Roman" w:hAnsi="Times New Roman" w:cs="Times New Roman"/>
          <w:sz w:val="28"/>
          <w:szCs w:val="28"/>
          <w:lang w:eastAsia="ru-RU"/>
        </w:rPr>
        <w:t>, вулиця Михайла Грушевського, 51</w:t>
      </w:r>
      <w:r>
        <w:rPr>
          <w:rFonts w:ascii="Times New Roman" w:eastAsia="Times New Roman" w:hAnsi="Times New Roman" w:cs="Times New Roman"/>
          <w:color w:val="000000"/>
          <w:sz w:val="28"/>
          <w:szCs w:val="28"/>
          <w:lang w:eastAsia="ru-RU"/>
        </w:rPr>
        <w:t xml:space="preserve"> на  Звенигородську гімназію</w:t>
      </w:r>
      <w:r w:rsidRPr="003221C8">
        <w:rPr>
          <w:rFonts w:ascii="Times New Roman" w:eastAsia="Times New Roman" w:hAnsi="Times New Roman" w:cs="Times New Roman"/>
          <w:color w:val="000000"/>
          <w:sz w:val="28"/>
          <w:szCs w:val="28"/>
          <w:lang w:eastAsia="ru-RU"/>
        </w:rPr>
        <w:t xml:space="preserve">  № 5 Звенигородської міської  ради Звенигородського району Черкась</w:t>
      </w:r>
      <w:r>
        <w:rPr>
          <w:rFonts w:ascii="Times New Roman" w:eastAsia="Times New Roman" w:hAnsi="Times New Roman" w:cs="Times New Roman"/>
          <w:color w:val="000000"/>
          <w:sz w:val="28"/>
          <w:szCs w:val="28"/>
          <w:lang w:eastAsia="ru-RU"/>
        </w:rPr>
        <w:t xml:space="preserve">кої області </w:t>
      </w:r>
      <w:r w:rsidRPr="003221C8">
        <w:rPr>
          <w:rFonts w:ascii="Times New Roman" w:eastAsia="Times New Roman" w:hAnsi="Times New Roman" w:cs="Times New Roman"/>
          <w:color w:val="000000"/>
          <w:sz w:val="28"/>
          <w:szCs w:val="28"/>
          <w:lang w:eastAsia="ru-RU"/>
        </w:rPr>
        <w:t>(код ЄДРПОУ 21371410), юридична адреса:</w:t>
      </w:r>
      <w:r w:rsidRPr="003221C8">
        <w:rPr>
          <w:rFonts w:ascii="Times New Roman" w:eastAsia="Times New Roman" w:hAnsi="Times New Roman" w:cs="Times New Roman"/>
          <w:sz w:val="28"/>
          <w:szCs w:val="28"/>
          <w:lang w:eastAsia="ru-RU"/>
        </w:rPr>
        <w:t xml:space="preserve"> 20202, Україна, Черкаська область, Звенигородський район, </w:t>
      </w:r>
      <w:r w:rsidRPr="006C7F33">
        <w:rPr>
          <w:rFonts w:ascii="Times New Roman" w:eastAsia="Times New Roman" w:hAnsi="Times New Roman" w:cs="Times New Roman"/>
          <w:sz w:val="28"/>
          <w:szCs w:val="28"/>
          <w:lang w:eastAsia="ru-RU"/>
        </w:rPr>
        <w:t xml:space="preserve">   </w:t>
      </w:r>
      <w:r w:rsidRPr="003221C8">
        <w:rPr>
          <w:rFonts w:ascii="Times New Roman" w:eastAsia="Times New Roman" w:hAnsi="Times New Roman" w:cs="Times New Roman"/>
          <w:sz w:val="28"/>
          <w:szCs w:val="28"/>
          <w:lang w:eastAsia="ru-RU"/>
        </w:rPr>
        <w:t xml:space="preserve">м. </w:t>
      </w:r>
      <w:proofErr w:type="spellStart"/>
      <w:r w:rsidRPr="003221C8">
        <w:rPr>
          <w:rFonts w:ascii="Times New Roman" w:eastAsia="Times New Roman" w:hAnsi="Times New Roman" w:cs="Times New Roman"/>
          <w:sz w:val="28"/>
          <w:szCs w:val="28"/>
          <w:lang w:eastAsia="ru-RU"/>
        </w:rPr>
        <w:t>Звенигородка</w:t>
      </w:r>
      <w:proofErr w:type="spellEnd"/>
      <w:r w:rsidRPr="003221C8">
        <w:rPr>
          <w:rFonts w:ascii="Times New Roman" w:eastAsia="Times New Roman" w:hAnsi="Times New Roman" w:cs="Times New Roman"/>
          <w:sz w:val="28"/>
          <w:szCs w:val="28"/>
          <w:lang w:eastAsia="ru-RU"/>
        </w:rPr>
        <w:t>, вулиця Михайла Грушевського, 51</w:t>
      </w:r>
      <w:r>
        <w:rPr>
          <w:rFonts w:ascii="Times New Roman" w:eastAsia="Times New Roman" w:hAnsi="Times New Roman" w:cs="Times New Roman"/>
          <w:color w:val="000000"/>
          <w:sz w:val="28"/>
          <w:szCs w:val="28"/>
          <w:lang w:eastAsia="ru-RU"/>
        </w:rPr>
        <w:t xml:space="preserve"> з 01.08.2022 р.</w:t>
      </w:r>
    </w:p>
    <w:p w:rsidR="001B1F97" w:rsidRPr="003221C8" w:rsidRDefault="001B1F97" w:rsidP="001B1F97">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w:t>
      </w:r>
      <w:r w:rsidRPr="003221C8">
        <w:rPr>
          <w:rFonts w:ascii="Times New Roman" w:hAnsi="Times New Roman" w:cs="Times New Roman"/>
          <w:sz w:val="28"/>
          <w:szCs w:val="28"/>
        </w:rPr>
        <w:t>2</w:t>
      </w:r>
      <w:r w:rsidRPr="003221C8">
        <w:rPr>
          <w:rFonts w:ascii="Times New Roman" w:eastAsia="Times New Roman" w:hAnsi="Times New Roman" w:cs="Times New Roman"/>
          <w:color w:val="000000"/>
          <w:sz w:val="28"/>
          <w:szCs w:val="28"/>
          <w:lang w:eastAsia="ru-RU"/>
        </w:rPr>
        <w:t xml:space="preserve">. </w:t>
      </w:r>
      <w:r w:rsidRPr="003221C8">
        <w:rPr>
          <w:rFonts w:ascii="Times New Roman" w:eastAsia="Times New Roman" w:hAnsi="Times New Roman" w:cs="Times New Roman"/>
          <w:sz w:val="28"/>
          <w:szCs w:val="28"/>
          <w:lang w:eastAsia="ru-RU"/>
        </w:rPr>
        <w:t>Затвердити Статут Звенигородської гімназії № 5 Звенигородської міської ради Звенигородського району Черкаської області (далі – Статут), що додається.</w:t>
      </w:r>
    </w:p>
    <w:p w:rsidR="001B1F97" w:rsidRDefault="001B1F97" w:rsidP="001B1F97">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3</w:t>
      </w:r>
      <w:r w:rsidRPr="003221C8">
        <w:rPr>
          <w:rFonts w:ascii="Times New Roman" w:eastAsia="Times New Roman" w:hAnsi="Times New Roman" w:cs="Times New Roman"/>
          <w:sz w:val="28"/>
          <w:szCs w:val="28"/>
          <w:lang w:eastAsia="ru-RU"/>
        </w:rPr>
        <w:t>.</w:t>
      </w:r>
      <w:r w:rsidRPr="003221C8">
        <w:rPr>
          <w:rFonts w:ascii="Times New Roman" w:eastAsia="Times New Roman" w:hAnsi="Times New Roman" w:cs="Times New Roman"/>
          <w:sz w:val="28"/>
          <w:szCs w:val="20"/>
          <w:lang w:eastAsia="ru-RU"/>
        </w:rPr>
        <w:t xml:space="preserve"> </w:t>
      </w:r>
      <w:r w:rsidRPr="003221C8">
        <w:rPr>
          <w:rFonts w:ascii="Times New Roman" w:eastAsia="Times New Roman" w:hAnsi="Times New Roman" w:cs="Times New Roman"/>
          <w:sz w:val="28"/>
          <w:szCs w:val="28"/>
          <w:lang w:eastAsia="ru-RU"/>
        </w:rPr>
        <w:t>Уповноважити директора</w:t>
      </w:r>
      <w:r w:rsidRPr="00F82A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Звенигородської загальноосвітньої </w:t>
      </w:r>
      <w:r>
        <w:rPr>
          <w:rFonts w:ascii="Times New Roman" w:eastAsia="Times New Roman" w:hAnsi="Times New Roman" w:cs="Times New Roman"/>
          <w:color w:val="000000"/>
          <w:sz w:val="28"/>
          <w:szCs w:val="28"/>
          <w:lang w:eastAsia="ru-RU"/>
        </w:rPr>
        <w:t xml:space="preserve">школи </w:t>
      </w:r>
      <w:r w:rsidRPr="003221C8">
        <w:rPr>
          <w:rFonts w:ascii="Times New Roman" w:eastAsia="Times New Roman" w:hAnsi="Times New Roman" w:cs="Times New Roman"/>
          <w:color w:val="000000"/>
          <w:sz w:val="28"/>
          <w:szCs w:val="28"/>
          <w:lang w:eastAsia="ru-RU"/>
        </w:rPr>
        <w:t>І-ІІ ступенів</w:t>
      </w:r>
      <w:r>
        <w:rPr>
          <w:rFonts w:ascii="Times New Roman" w:eastAsia="Times New Roman" w:hAnsi="Times New Roman" w:cs="Times New Roman"/>
          <w:color w:val="000000"/>
          <w:sz w:val="28"/>
          <w:szCs w:val="28"/>
          <w:lang w:eastAsia="ru-RU"/>
        </w:rPr>
        <w:t xml:space="preserve">  </w:t>
      </w:r>
      <w:r w:rsidRPr="003221C8">
        <w:rPr>
          <w:rFonts w:ascii="Times New Roman" w:eastAsia="Times New Roman" w:hAnsi="Times New Roman" w:cs="Times New Roman"/>
          <w:color w:val="000000"/>
          <w:sz w:val="28"/>
          <w:szCs w:val="28"/>
          <w:lang w:eastAsia="ru-RU"/>
        </w:rPr>
        <w:t>№ 5 Звенигородської міської ради Звенигородс</w:t>
      </w:r>
      <w:r>
        <w:rPr>
          <w:rFonts w:ascii="Times New Roman" w:eastAsia="Times New Roman" w:hAnsi="Times New Roman" w:cs="Times New Roman"/>
          <w:color w:val="000000"/>
          <w:sz w:val="28"/>
          <w:szCs w:val="28"/>
          <w:lang w:eastAsia="ru-RU"/>
        </w:rPr>
        <w:t>ького району Черкаської області</w:t>
      </w:r>
      <w:r>
        <w:rPr>
          <w:rFonts w:ascii="Times New Roman" w:eastAsia="Times New Roman" w:hAnsi="Times New Roman" w:cs="Times New Roman"/>
          <w:sz w:val="28"/>
          <w:szCs w:val="28"/>
          <w:lang w:eastAsia="ru-RU"/>
        </w:rPr>
        <w:t xml:space="preserve"> </w:t>
      </w:r>
      <w:proofErr w:type="spellStart"/>
      <w:r w:rsidRPr="003221C8">
        <w:rPr>
          <w:rFonts w:ascii="Times New Roman" w:eastAsia="Times New Roman" w:hAnsi="Times New Roman" w:cs="Times New Roman"/>
          <w:sz w:val="28"/>
          <w:szCs w:val="28"/>
          <w:lang w:eastAsia="ru-RU"/>
        </w:rPr>
        <w:t>Пакош</w:t>
      </w:r>
      <w:proofErr w:type="spellEnd"/>
      <w:r w:rsidRPr="003221C8">
        <w:rPr>
          <w:rFonts w:ascii="Times New Roman" w:eastAsia="Times New Roman" w:hAnsi="Times New Roman" w:cs="Times New Roman"/>
          <w:sz w:val="28"/>
          <w:szCs w:val="28"/>
          <w:lang w:eastAsia="ru-RU"/>
        </w:rPr>
        <w:t xml:space="preserve"> Т.П. підписати Статут</w:t>
      </w:r>
      <w:r>
        <w:rPr>
          <w:rFonts w:ascii="Times New Roman" w:eastAsia="Times New Roman" w:hAnsi="Times New Roman" w:cs="Times New Roman"/>
          <w:color w:val="000000"/>
          <w:sz w:val="28"/>
          <w:szCs w:val="28"/>
          <w:lang w:eastAsia="ru-RU"/>
        </w:rPr>
        <w:t xml:space="preserve"> Звенигородської гімназії №5</w:t>
      </w:r>
      <w:r w:rsidRPr="003221C8">
        <w:rPr>
          <w:rFonts w:ascii="Times New Roman" w:eastAsia="Times New Roman" w:hAnsi="Times New Roman" w:cs="Times New Roman"/>
          <w:color w:val="000000"/>
          <w:sz w:val="28"/>
          <w:szCs w:val="28"/>
          <w:lang w:eastAsia="ru-RU"/>
        </w:rPr>
        <w:t xml:space="preserve"> Звенигородської міської ради Звенигородського району Черкаської області.</w:t>
      </w:r>
    </w:p>
    <w:p w:rsidR="001B1F97" w:rsidRPr="00780D5D" w:rsidRDefault="001B1F97" w:rsidP="001B1F97">
      <w:pPr>
        <w:spacing w:after="0" w:line="240" w:lineRule="auto"/>
        <w:ind w:firstLine="567"/>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color w:val="000000"/>
          <w:sz w:val="28"/>
          <w:szCs w:val="28"/>
          <w:lang w:eastAsia="ru-RU"/>
        </w:rPr>
        <w:t xml:space="preserve">  4. Доручити директору закладу освіти </w:t>
      </w:r>
      <w:proofErr w:type="spellStart"/>
      <w:r>
        <w:rPr>
          <w:rFonts w:ascii="Times New Roman" w:eastAsia="Times New Roman" w:hAnsi="Times New Roman" w:cs="Times New Roman"/>
          <w:color w:val="000000"/>
          <w:sz w:val="28"/>
          <w:szCs w:val="28"/>
          <w:lang w:eastAsia="ru-RU"/>
        </w:rPr>
        <w:t>Пакош</w:t>
      </w:r>
      <w:proofErr w:type="spellEnd"/>
      <w:r>
        <w:rPr>
          <w:rFonts w:ascii="Times New Roman" w:eastAsia="Times New Roman" w:hAnsi="Times New Roman" w:cs="Times New Roman"/>
          <w:color w:val="000000"/>
          <w:sz w:val="28"/>
          <w:szCs w:val="28"/>
          <w:lang w:eastAsia="ru-RU"/>
        </w:rPr>
        <w:t xml:space="preserve"> Т.П. вчинити дії, пов’язані з державною реєстрацією Статуту згідно з чинним законодавством.</w:t>
      </w:r>
    </w:p>
    <w:p w:rsidR="001B1F97" w:rsidRPr="003221C8" w:rsidRDefault="001B1F97" w:rsidP="001B1F97">
      <w:pPr>
        <w:spacing w:after="0" w:line="240" w:lineRule="auto"/>
        <w:ind w:firstLine="567"/>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8"/>
          <w:lang w:eastAsia="ru-RU"/>
        </w:rPr>
        <w:lastRenderedPageBreak/>
        <w:t xml:space="preserve">  5</w:t>
      </w:r>
      <w:r w:rsidRPr="00780D5D">
        <w:rPr>
          <w:rFonts w:ascii="Times New Roman" w:eastAsia="Times New Roman" w:hAnsi="Times New Roman" w:cs="Times New Roman"/>
          <w:sz w:val="28"/>
          <w:szCs w:val="28"/>
          <w:lang w:eastAsia="ru-RU"/>
        </w:rPr>
        <w:t xml:space="preserve">. </w:t>
      </w:r>
      <w:r w:rsidRPr="003221C8">
        <w:rPr>
          <w:rFonts w:ascii="Times New Roman" w:eastAsia="Times New Roman" w:hAnsi="Times New Roman" w:cs="Times New Roman"/>
          <w:sz w:val="28"/>
          <w:szCs w:val="28"/>
          <w:lang w:val="ru-RU" w:eastAsia="ru-RU"/>
        </w:rPr>
        <w:t xml:space="preserve">Контроль за </w:t>
      </w:r>
      <w:proofErr w:type="spellStart"/>
      <w:r w:rsidRPr="003221C8">
        <w:rPr>
          <w:rFonts w:ascii="Times New Roman" w:eastAsia="Times New Roman" w:hAnsi="Times New Roman" w:cs="Times New Roman"/>
          <w:sz w:val="28"/>
          <w:szCs w:val="28"/>
          <w:lang w:val="ru-RU" w:eastAsia="ru-RU"/>
        </w:rPr>
        <w:t>виконанням</w:t>
      </w:r>
      <w:proofErr w:type="spellEnd"/>
      <w:r w:rsidRPr="003221C8">
        <w:rPr>
          <w:rFonts w:ascii="Times New Roman" w:eastAsia="Times New Roman" w:hAnsi="Times New Roman" w:cs="Times New Roman"/>
          <w:sz w:val="28"/>
          <w:szCs w:val="28"/>
          <w:lang w:val="ru-RU" w:eastAsia="ru-RU"/>
        </w:rPr>
        <w:t xml:space="preserve"> </w:t>
      </w:r>
      <w:proofErr w:type="spellStart"/>
      <w:r w:rsidRPr="003221C8">
        <w:rPr>
          <w:rFonts w:ascii="Times New Roman" w:eastAsia="Times New Roman" w:hAnsi="Times New Roman" w:cs="Times New Roman"/>
          <w:sz w:val="28"/>
          <w:szCs w:val="28"/>
          <w:lang w:val="ru-RU" w:eastAsia="ru-RU"/>
        </w:rPr>
        <w:t>даного</w:t>
      </w:r>
      <w:proofErr w:type="spellEnd"/>
      <w:r w:rsidRPr="003221C8">
        <w:rPr>
          <w:rFonts w:ascii="Times New Roman" w:eastAsia="Times New Roman" w:hAnsi="Times New Roman" w:cs="Times New Roman"/>
          <w:sz w:val="28"/>
          <w:szCs w:val="28"/>
          <w:lang w:val="ru-RU" w:eastAsia="ru-RU"/>
        </w:rPr>
        <w:t xml:space="preserve"> </w:t>
      </w:r>
      <w:proofErr w:type="spellStart"/>
      <w:r w:rsidRPr="003221C8">
        <w:rPr>
          <w:rFonts w:ascii="Times New Roman" w:eastAsia="Times New Roman" w:hAnsi="Times New Roman" w:cs="Times New Roman"/>
          <w:sz w:val="28"/>
          <w:szCs w:val="28"/>
          <w:lang w:val="ru-RU" w:eastAsia="ru-RU"/>
        </w:rPr>
        <w:t>рішення</w:t>
      </w:r>
      <w:proofErr w:type="spellEnd"/>
      <w:r w:rsidRPr="003221C8">
        <w:rPr>
          <w:rFonts w:ascii="Times New Roman" w:eastAsia="Times New Roman" w:hAnsi="Times New Roman" w:cs="Times New Roman"/>
          <w:sz w:val="28"/>
          <w:szCs w:val="28"/>
          <w:lang w:val="ru-RU" w:eastAsia="ru-RU"/>
        </w:rPr>
        <w:t xml:space="preserve"> </w:t>
      </w:r>
      <w:proofErr w:type="spellStart"/>
      <w:r w:rsidRPr="003221C8">
        <w:rPr>
          <w:rFonts w:ascii="Times New Roman" w:eastAsia="Times New Roman" w:hAnsi="Times New Roman" w:cs="Times New Roman"/>
          <w:sz w:val="28"/>
          <w:szCs w:val="28"/>
          <w:lang w:val="ru-RU" w:eastAsia="ru-RU"/>
        </w:rPr>
        <w:t>покласти</w:t>
      </w:r>
      <w:proofErr w:type="spellEnd"/>
      <w:r w:rsidRPr="003221C8">
        <w:rPr>
          <w:rFonts w:ascii="Times New Roman" w:eastAsia="Times New Roman" w:hAnsi="Times New Roman" w:cs="Times New Roman"/>
          <w:sz w:val="28"/>
          <w:szCs w:val="28"/>
          <w:lang w:val="ru-RU" w:eastAsia="ru-RU"/>
        </w:rPr>
        <w:t xml:space="preserve"> на </w:t>
      </w:r>
      <w:proofErr w:type="spellStart"/>
      <w:r w:rsidRPr="003221C8">
        <w:rPr>
          <w:rFonts w:ascii="Times New Roman" w:eastAsia="Times New Roman" w:hAnsi="Times New Roman" w:cs="Times New Roman"/>
          <w:sz w:val="28"/>
          <w:szCs w:val="28"/>
          <w:lang w:val="ru-RU" w:eastAsia="ru-RU"/>
        </w:rPr>
        <w:t>постійну</w:t>
      </w:r>
      <w:proofErr w:type="spellEnd"/>
      <w:r w:rsidRPr="003221C8">
        <w:rPr>
          <w:rFonts w:ascii="Times New Roman" w:eastAsia="Times New Roman" w:hAnsi="Times New Roman" w:cs="Times New Roman"/>
          <w:sz w:val="28"/>
          <w:szCs w:val="28"/>
          <w:lang w:val="ru-RU" w:eastAsia="ru-RU"/>
        </w:rPr>
        <w:t xml:space="preserve"> </w:t>
      </w:r>
      <w:proofErr w:type="spellStart"/>
      <w:r w:rsidRPr="003221C8">
        <w:rPr>
          <w:rFonts w:ascii="Times New Roman" w:eastAsia="Times New Roman" w:hAnsi="Times New Roman" w:cs="Times New Roman"/>
          <w:sz w:val="28"/>
          <w:szCs w:val="28"/>
          <w:lang w:val="ru-RU" w:eastAsia="ru-RU"/>
        </w:rPr>
        <w:t>комісію</w:t>
      </w:r>
      <w:proofErr w:type="spellEnd"/>
      <w:r w:rsidRPr="003221C8">
        <w:rPr>
          <w:rFonts w:ascii="Times New Roman" w:eastAsia="Times New Roman" w:hAnsi="Times New Roman" w:cs="Times New Roman"/>
          <w:sz w:val="28"/>
          <w:szCs w:val="28"/>
          <w:lang w:val="ru-RU" w:eastAsia="ru-RU"/>
        </w:rPr>
        <w:t xml:space="preserve"> </w:t>
      </w:r>
      <w:proofErr w:type="spellStart"/>
      <w:r w:rsidRPr="003221C8">
        <w:rPr>
          <w:rFonts w:ascii="Times New Roman" w:eastAsia="Times New Roman" w:hAnsi="Times New Roman" w:cs="Times New Roman"/>
          <w:sz w:val="28"/>
          <w:szCs w:val="28"/>
          <w:lang w:val="ru-RU" w:eastAsia="ru-RU"/>
        </w:rPr>
        <w:t>міської</w:t>
      </w:r>
      <w:proofErr w:type="spellEnd"/>
      <w:r w:rsidRPr="003221C8">
        <w:rPr>
          <w:rFonts w:ascii="Times New Roman" w:eastAsia="Times New Roman" w:hAnsi="Times New Roman" w:cs="Times New Roman"/>
          <w:sz w:val="28"/>
          <w:szCs w:val="28"/>
          <w:lang w:val="ru-RU" w:eastAsia="ru-RU"/>
        </w:rPr>
        <w:t xml:space="preserve"> ради </w:t>
      </w:r>
      <w:r w:rsidRPr="003221C8">
        <w:rPr>
          <w:rFonts w:ascii="Times New Roman" w:eastAsia="Calibri" w:hAnsi="Times New Roman" w:cs="Times New Roman"/>
          <w:sz w:val="28"/>
          <w:szCs w:val="28"/>
        </w:rPr>
        <w:t>з питань освіти, культури, духовності, молоді, спорту, захисту культурної та історичної спадщини, засобів масової інформації.</w:t>
      </w:r>
    </w:p>
    <w:p w:rsidR="001B1F97" w:rsidRDefault="001B1F97" w:rsidP="001B1F97">
      <w:pPr>
        <w:spacing w:after="0" w:line="259" w:lineRule="auto"/>
        <w:rPr>
          <w:rFonts w:ascii="Times New Roman" w:eastAsia="Calibri" w:hAnsi="Times New Roman" w:cs="Times New Roman"/>
          <w:sz w:val="28"/>
          <w:szCs w:val="28"/>
          <w:lang w:val="ru-RU"/>
        </w:rPr>
      </w:pPr>
    </w:p>
    <w:p w:rsidR="00577999" w:rsidRDefault="00577999" w:rsidP="001B1F97">
      <w:pPr>
        <w:spacing w:after="0" w:line="259" w:lineRule="auto"/>
        <w:rPr>
          <w:rFonts w:ascii="Times New Roman" w:eastAsia="Calibri" w:hAnsi="Times New Roman" w:cs="Times New Roman"/>
          <w:sz w:val="28"/>
          <w:szCs w:val="28"/>
          <w:lang w:val="ru-RU"/>
        </w:rPr>
      </w:pPr>
    </w:p>
    <w:p w:rsidR="00577999" w:rsidRPr="003221C8" w:rsidRDefault="00577999" w:rsidP="001B1F97">
      <w:pPr>
        <w:spacing w:after="0" w:line="259" w:lineRule="auto"/>
        <w:rPr>
          <w:rFonts w:ascii="Times New Roman" w:eastAsia="Calibri" w:hAnsi="Times New Roman" w:cs="Times New Roman"/>
          <w:sz w:val="28"/>
          <w:szCs w:val="28"/>
          <w:lang w:val="ru-RU"/>
        </w:rPr>
      </w:pPr>
    </w:p>
    <w:p w:rsidR="001B1F97" w:rsidRDefault="001B1F97" w:rsidP="001B1F97">
      <w:pPr>
        <w:spacing w:after="0" w:line="259" w:lineRule="auto"/>
        <w:rPr>
          <w:rFonts w:ascii="Times New Roman" w:eastAsia="Calibri" w:hAnsi="Times New Roman" w:cs="Times New Roman"/>
          <w:sz w:val="28"/>
          <w:szCs w:val="28"/>
          <w:lang w:val="ru-RU"/>
        </w:rPr>
      </w:pPr>
      <w:r w:rsidRPr="003221C8">
        <w:rPr>
          <w:rFonts w:ascii="Times New Roman" w:eastAsia="Calibri" w:hAnsi="Times New Roman" w:cs="Times New Roman"/>
          <w:sz w:val="28"/>
          <w:szCs w:val="28"/>
          <w:lang w:val="ru-RU"/>
        </w:rPr>
        <w:t xml:space="preserve">Голова </w:t>
      </w:r>
      <w:proofErr w:type="spellStart"/>
      <w:proofErr w:type="gramStart"/>
      <w:r w:rsidRPr="003221C8">
        <w:rPr>
          <w:rFonts w:ascii="Times New Roman" w:eastAsia="Calibri" w:hAnsi="Times New Roman" w:cs="Times New Roman"/>
          <w:sz w:val="28"/>
          <w:szCs w:val="28"/>
          <w:lang w:val="ru-RU"/>
        </w:rPr>
        <w:t>м</w:t>
      </w:r>
      <w:proofErr w:type="gramEnd"/>
      <w:r w:rsidRPr="003221C8">
        <w:rPr>
          <w:rFonts w:ascii="Times New Roman" w:eastAsia="Calibri" w:hAnsi="Times New Roman" w:cs="Times New Roman"/>
          <w:sz w:val="28"/>
          <w:szCs w:val="28"/>
          <w:lang w:val="ru-RU"/>
        </w:rPr>
        <w:t>іської</w:t>
      </w:r>
      <w:proofErr w:type="spellEnd"/>
      <w:r w:rsidRPr="003221C8">
        <w:rPr>
          <w:rFonts w:ascii="Times New Roman" w:eastAsia="Calibri" w:hAnsi="Times New Roman" w:cs="Times New Roman"/>
          <w:sz w:val="28"/>
          <w:szCs w:val="28"/>
          <w:lang w:val="ru-RU"/>
        </w:rPr>
        <w:t xml:space="preserve"> ради                                           </w:t>
      </w:r>
      <w:r w:rsidRPr="003221C8">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lang w:val="ru-RU"/>
        </w:rPr>
        <w:t>Олександр</w:t>
      </w:r>
      <w:proofErr w:type="spellEnd"/>
      <w:r>
        <w:rPr>
          <w:rFonts w:ascii="Times New Roman" w:eastAsia="Calibri" w:hAnsi="Times New Roman" w:cs="Times New Roman"/>
          <w:sz w:val="28"/>
          <w:szCs w:val="28"/>
          <w:lang w:val="ru-RU"/>
        </w:rPr>
        <w:t xml:space="preserve"> САЄНКО</w:t>
      </w:r>
    </w:p>
    <w:p w:rsidR="00577999" w:rsidRDefault="00577999">
      <w:pPr>
        <w:spacing w:after="160" w:line="259" w:lineRule="auto"/>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br w:type="page"/>
      </w:r>
    </w:p>
    <w:p w:rsidR="00577999" w:rsidRPr="00577999" w:rsidRDefault="00577999" w:rsidP="00577999">
      <w:pPr>
        <w:spacing w:after="0"/>
        <w:ind w:left="6237"/>
        <w:jc w:val="center"/>
        <w:rPr>
          <w:rFonts w:ascii="Times New Roman" w:eastAsia="Arial Unicode MS" w:hAnsi="Times New Roman" w:cs="Times New Roman"/>
          <w:color w:val="000000"/>
          <w:sz w:val="28"/>
          <w:szCs w:val="28"/>
          <w:lang w:eastAsia="uk-UA"/>
        </w:rPr>
      </w:pPr>
      <w:r w:rsidRPr="00577999">
        <w:rPr>
          <w:rFonts w:ascii="Times New Roman" w:eastAsia="Arial Unicode MS" w:hAnsi="Times New Roman" w:cs="Times New Roman"/>
          <w:color w:val="000000"/>
          <w:sz w:val="28"/>
          <w:szCs w:val="28"/>
          <w:lang w:eastAsia="uk-UA"/>
        </w:rPr>
        <w:lastRenderedPageBreak/>
        <w:t>Додаток</w:t>
      </w:r>
    </w:p>
    <w:p w:rsidR="00577999" w:rsidRPr="00577999" w:rsidRDefault="00577999" w:rsidP="00577999">
      <w:pPr>
        <w:tabs>
          <w:tab w:val="left" w:pos="7020"/>
        </w:tabs>
        <w:spacing w:after="0" w:line="240" w:lineRule="auto"/>
        <w:ind w:left="6237"/>
        <w:jc w:val="center"/>
        <w:rPr>
          <w:rFonts w:ascii="Times New Roman" w:eastAsia="Arial Unicode MS" w:hAnsi="Times New Roman" w:cs="Times New Roman"/>
          <w:color w:val="000000"/>
          <w:sz w:val="28"/>
          <w:szCs w:val="28"/>
          <w:lang w:eastAsia="uk-UA"/>
        </w:rPr>
      </w:pPr>
      <w:r w:rsidRPr="00577999">
        <w:rPr>
          <w:rFonts w:ascii="Times New Roman" w:eastAsia="Arial Unicode MS" w:hAnsi="Times New Roman" w:cs="Times New Roman"/>
          <w:color w:val="000000"/>
          <w:sz w:val="28"/>
          <w:szCs w:val="28"/>
          <w:lang w:eastAsia="uk-UA"/>
        </w:rPr>
        <w:t>до рішення міської ради</w:t>
      </w:r>
    </w:p>
    <w:p w:rsidR="00577999" w:rsidRPr="00577999" w:rsidRDefault="00577999" w:rsidP="00577999">
      <w:pPr>
        <w:spacing w:after="0" w:line="240" w:lineRule="auto"/>
        <w:ind w:left="6237"/>
        <w:jc w:val="center"/>
        <w:rPr>
          <w:rFonts w:ascii="Times New Roman" w:eastAsia="Arial Unicode MS" w:hAnsi="Times New Roman" w:cs="Times New Roman"/>
          <w:color w:val="000000"/>
          <w:sz w:val="28"/>
          <w:szCs w:val="28"/>
          <w:lang w:eastAsia="uk-UA"/>
        </w:rPr>
      </w:pPr>
      <w:r w:rsidRPr="00577999">
        <w:rPr>
          <w:rFonts w:ascii="Times New Roman" w:eastAsia="Arial Unicode MS" w:hAnsi="Times New Roman" w:cs="Times New Roman"/>
          <w:color w:val="000000"/>
          <w:sz w:val="28"/>
          <w:szCs w:val="28"/>
          <w:lang w:eastAsia="uk-UA"/>
        </w:rPr>
        <w:t>29.10.2021 №15-</w:t>
      </w:r>
      <w:r>
        <w:rPr>
          <w:rFonts w:ascii="Times New Roman" w:eastAsia="Arial Unicode MS" w:hAnsi="Times New Roman" w:cs="Times New Roman"/>
          <w:color w:val="000000"/>
          <w:sz w:val="28"/>
          <w:szCs w:val="28"/>
          <w:lang w:eastAsia="uk-UA"/>
        </w:rPr>
        <w:t>14</w:t>
      </w:r>
    </w:p>
    <w:p w:rsidR="00577999" w:rsidRPr="000143CF" w:rsidRDefault="00577999" w:rsidP="00577999">
      <w:pPr>
        <w:spacing w:after="0" w:line="240" w:lineRule="auto"/>
        <w:ind w:right="-8"/>
        <w:jc w:val="both"/>
        <w:rPr>
          <w:rFonts w:ascii="Times New Roman" w:eastAsia="Times New Roman" w:hAnsi="Times New Roman" w:cs="Times New Roman"/>
          <w:color w:val="000000"/>
          <w:sz w:val="28"/>
          <w:szCs w:val="20"/>
        </w:rPr>
      </w:pPr>
      <w:r w:rsidRPr="000143CF">
        <w:rPr>
          <w:rFonts w:ascii="Times New Roman" w:eastAsia="Times New Roman" w:hAnsi="Times New Roman" w:cs="Times New Roman"/>
          <w:color w:val="000000"/>
          <w:sz w:val="28"/>
          <w:szCs w:val="20"/>
        </w:rPr>
        <w:t xml:space="preserve">                                                   </w:t>
      </w:r>
    </w:p>
    <w:p w:rsidR="00577999" w:rsidRPr="000143CF" w:rsidRDefault="00577999" w:rsidP="00577999">
      <w:pPr>
        <w:spacing w:after="0" w:line="240" w:lineRule="auto"/>
        <w:jc w:val="both"/>
        <w:rPr>
          <w:rFonts w:ascii="Times New Roman" w:eastAsia="Times New Roman" w:hAnsi="Times New Roman" w:cs="Times New Roman"/>
          <w:color w:val="000000"/>
          <w:sz w:val="28"/>
          <w:szCs w:val="20"/>
        </w:rPr>
      </w:pPr>
      <w:r w:rsidRPr="000143CF">
        <w:rPr>
          <w:rFonts w:ascii="Times New Roman" w:eastAsia="Times New Roman" w:hAnsi="Times New Roman" w:cs="Times New Roman"/>
          <w:color w:val="000000"/>
          <w:sz w:val="28"/>
          <w:szCs w:val="20"/>
        </w:rPr>
        <w:t xml:space="preserve">                                                                              ЗАТВЕРДЖЕНО</w:t>
      </w:r>
    </w:p>
    <w:p w:rsidR="00577999" w:rsidRPr="000143CF" w:rsidRDefault="00577999" w:rsidP="00577999">
      <w:pPr>
        <w:spacing w:after="0" w:line="240" w:lineRule="auto"/>
        <w:jc w:val="center"/>
        <w:rPr>
          <w:rFonts w:ascii="Times New Roman" w:eastAsia="Times New Roman" w:hAnsi="Times New Roman" w:cs="Times New Roman"/>
          <w:color w:val="000000"/>
          <w:sz w:val="28"/>
          <w:szCs w:val="20"/>
        </w:rPr>
      </w:pPr>
      <w:r w:rsidRPr="000143CF">
        <w:rPr>
          <w:rFonts w:ascii="Times New Roman" w:eastAsia="Times New Roman" w:hAnsi="Times New Roman" w:cs="Times New Roman"/>
          <w:color w:val="000000"/>
          <w:sz w:val="28"/>
          <w:szCs w:val="20"/>
        </w:rPr>
        <w:t xml:space="preserve">                                рішення </w:t>
      </w:r>
    </w:p>
    <w:p w:rsidR="00577999" w:rsidRPr="000143CF" w:rsidRDefault="00577999" w:rsidP="00577999">
      <w:pPr>
        <w:spacing w:after="0" w:line="240" w:lineRule="auto"/>
        <w:jc w:val="center"/>
        <w:rPr>
          <w:rFonts w:ascii="Times New Roman" w:eastAsia="Times New Roman" w:hAnsi="Times New Roman" w:cs="Times New Roman"/>
          <w:color w:val="000000"/>
          <w:sz w:val="28"/>
          <w:szCs w:val="20"/>
        </w:rPr>
      </w:pPr>
      <w:r w:rsidRPr="000143CF">
        <w:rPr>
          <w:rFonts w:ascii="Times New Roman" w:eastAsia="Times New Roman" w:hAnsi="Times New Roman" w:cs="Times New Roman"/>
          <w:color w:val="000000"/>
          <w:sz w:val="28"/>
          <w:szCs w:val="20"/>
        </w:rPr>
        <w:t xml:space="preserve">                                                                    Звенигородської міської ради </w:t>
      </w:r>
    </w:p>
    <w:p w:rsidR="00577999" w:rsidRPr="000143CF" w:rsidRDefault="00577999" w:rsidP="00577999">
      <w:pPr>
        <w:spacing w:after="0" w:line="240" w:lineRule="auto"/>
        <w:jc w:val="center"/>
        <w:rPr>
          <w:rFonts w:ascii="Times New Roman" w:eastAsia="Times New Roman" w:hAnsi="Times New Roman" w:cs="Times New Roman"/>
          <w:color w:val="000000"/>
          <w:sz w:val="28"/>
          <w:szCs w:val="20"/>
        </w:rPr>
      </w:pPr>
      <w:r w:rsidRPr="000143CF">
        <w:rPr>
          <w:rFonts w:ascii="Times New Roman" w:eastAsia="Times New Roman" w:hAnsi="Times New Roman" w:cs="Times New Roman"/>
          <w:color w:val="000000"/>
          <w:sz w:val="28"/>
          <w:szCs w:val="20"/>
        </w:rPr>
        <w:t xml:space="preserve">                                                                      від __________2021р. №_____</w:t>
      </w:r>
    </w:p>
    <w:p w:rsidR="00577999" w:rsidRPr="000143CF" w:rsidRDefault="00577999" w:rsidP="00577999">
      <w:pPr>
        <w:spacing w:after="0" w:line="240" w:lineRule="auto"/>
        <w:jc w:val="center"/>
        <w:rPr>
          <w:rFonts w:ascii="Times New Roman" w:eastAsia="Times New Roman" w:hAnsi="Times New Roman" w:cs="Times New Roman"/>
          <w:color w:val="000000"/>
          <w:sz w:val="28"/>
          <w:szCs w:val="20"/>
        </w:rPr>
      </w:pPr>
      <w:r w:rsidRPr="000143CF">
        <w:rPr>
          <w:rFonts w:ascii="Times New Roman" w:eastAsia="Times New Roman" w:hAnsi="Times New Roman" w:cs="Times New Roman"/>
          <w:color w:val="000000"/>
          <w:sz w:val="28"/>
          <w:szCs w:val="20"/>
        </w:rPr>
        <w:t xml:space="preserve">                                            міський голова</w:t>
      </w:r>
    </w:p>
    <w:p w:rsidR="00577999" w:rsidRPr="000143CF" w:rsidRDefault="00577999" w:rsidP="00577999">
      <w:pPr>
        <w:spacing w:after="0" w:line="240" w:lineRule="auto"/>
        <w:jc w:val="right"/>
        <w:rPr>
          <w:rFonts w:ascii="Calibri" w:eastAsia="Times New Roman" w:hAnsi="Calibri" w:cs="Times New Roman"/>
          <w:color w:val="000000"/>
          <w:sz w:val="48"/>
          <w:szCs w:val="48"/>
        </w:rPr>
      </w:pPr>
      <w:r w:rsidRPr="000143CF">
        <w:rPr>
          <w:rFonts w:ascii="Times New Roman" w:eastAsia="Times New Roman" w:hAnsi="Times New Roman" w:cs="Times New Roman"/>
          <w:color w:val="000000"/>
          <w:sz w:val="28"/>
          <w:szCs w:val="20"/>
        </w:rPr>
        <w:t xml:space="preserve">   __________ Олександр САЄНКО</w:t>
      </w:r>
    </w:p>
    <w:p w:rsidR="00577999" w:rsidRPr="000143CF" w:rsidRDefault="00577999" w:rsidP="00577999">
      <w:pPr>
        <w:spacing w:after="0" w:line="360" w:lineRule="auto"/>
        <w:ind w:right="6811"/>
        <w:jc w:val="both"/>
        <w:rPr>
          <w:rFonts w:ascii="Times New Roman" w:eastAsia="Times New Roman" w:hAnsi="Times New Roman" w:cs="Times New Roman"/>
          <w:color w:val="000000"/>
          <w:sz w:val="24"/>
          <w:szCs w:val="24"/>
        </w:rPr>
      </w:pPr>
      <w:r w:rsidRPr="000143CF">
        <w:rPr>
          <w:rFonts w:ascii="Times New Roman" w:eastAsia="Times New Roman" w:hAnsi="Times New Roman" w:cs="Times New Roman"/>
          <w:b/>
          <w:color w:val="000000"/>
          <w:sz w:val="40"/>
          <w:szCs w:val="40"/>
        </w:rPr>
        <w:t xml:space="preserve">                    </w:t>
      </w:r>
    </w:p>
    <w:p w:rsidR="00577999" w:rsidRPr="000143CF" w:rsidRDefault="00577999" w:rsidP="00577999">
      <w:pPr>
        <w:spacing w:after="0" w:line="240" w:lineRule="auto"/>
        <w:jc w:val="center"/>
        <w:rPr>
          <w:rFonts w:ascii="Times New Roman" w:eastAsia="Times New Roman" w:hAnsi="Times New Roman" w:cs="Times New Roman"/>
          <w:b/>
          <w:color w:val="000000"/>
          <w:sz w:val="28"/>
          <w:szCs w:val="28"/>
        </w:rPr>
      </w:pPr>
    </w:p>
    <w:p w:rsidR="00577999" w:rsidRPr="000143CF" w:rsidRDefault="00577999" w:rsidP="00577999">
      <w:pPr>
        <w:spacing w:after="0" w:line="240" w:lineRule="auto"/>
        <w:jc w:val="both"/>
        <w:rPr>
          <w:rFonts w:ascii="Times New Roman" w:eastAsia="Times New Roman" w:hAnsi="Times New Roman" w:cs="Times New Roman"/>
          <w:b/>
          <w:color w:val="000000"/>
          <w:sz w:val="28"/>
          <w:szCs w:val="28"/>
        </w:rPr>
      </w:pPr>
    </w:p>
    <w:p w:rsidR="00577999" w:rsidRPr="000143CF" w:rsidRDefault="00577999" w:rsidP="00577999">
      <w:pPr>
        <w:spacing w:after="0" w:line="240" w:lineRule="auto"/>
        <w:jc w:val="center"/>
        <w:rPr>
          <w:rFonts w:ascii="Times New Roman" w:eastAsia="Times New Roman" w:hAnsi="Times New Roman" w:cs="Times New Roman"/>
          <w:b/>
          <w:color w:val="000000"/>
          <w:sz w:val="28"/>
          <w:szCs w:val="28"/>
        </w:rPr>
      </w:pPr>
    </w:p>
    <w:p w:rsidR="00577999" w:rsidRPr="000143CF" w:rsidRDefault="00577999" w:rsidP="00577999">
      <w:pPr>
        <w:spacing w:after="0" w:line="240" w:lineRule="auto"/>
        <w:rPr>
          <w:rFonts w:ascii="Times New Roman" w:eastAsia="Times New Roman" w:hAnsi="Times New Roman" w:cs="Times New Roman"/>
          <w:b/>
          <w:bCs/>
          <w:color w:val="000000"/>
          <w:sz w:val="32"/>
          <w:szCs w:val="32"/>
        </w:rPr>
      </w:pPr>
      <w:r w:rsidRPr="000143CF">
        <w:rPr>
          <w:rFonts w:ascii="Times New Roman" w:eastAsia="Times New Roman" w:hAnsi="Times New Roman" w:cs="Times New Roman"/>
          <w:b/>
          <w:color w:val="000000"/>
          <w:sz w:val="32"/>
          <w:szCs w:val="32"/>
        </w:rPr>
        <w:t xml:space="preserve"> </w:t>
      </w:r>
    </w:p>
    <w:p w:rsidR="00577999" w:rsidRPr="000143CF" w:rsidRDefault="00577999" w:rsidP="00577999">
      <w:pPr>
        <w:spacing w:after="0" w:line="360" w:lineRule="auto"/>
        <w:ind w:right="6811"/>
        <w:rPr>
          <w:rFonts w:ascii="Calibri" w:eastAsia="Times New Roman" w:hAnsi="Calibri" w:cs="Times New Roman"/>
          <w:sz w:val="24"/>
          <w:szCs w:val="24"/>
        </w:rPr>
      </w:pPr>
    </w:p>
    <w:p w:rsidR="00577999" w:rsidRPr="000143CF" w:rsidRDefault="00577999" w:rsidP="00577999">
      <w:pPr>
        <w:spacing w:after="0" w:line="240" w:lineRule="auto"/>
        <w:jc w:val="center"/>
        <w:rPr>
          <w:rFonts w:ascii="Times New Roman" w:eastAsia="Times New Roman" w:hAnsi="Times New Roman" w:cs="Times New Roman"/>
          <w:b/>
          <w:sz w:val="32"/>
          <w:szCs w:val="32"/>
        </w:rPr>
      </w:pPr>
      <w:r w:rsidRPr="000143CF">
        <w:rPr>
          <w:rFonts w:ascii="Times New Roman" w:eastAsia="Times New Roman" w:hAnsi="Times New Roman" w:cs="Times New Roman"/>
          <w:b/>
          <w:sz w:val="32"/>
          <w:szCs w:val="32"/>
        </w:rPr>
        <w:t>СТАТУТ</w:t>
      </w:r>
    </w:p>
    <w:p w:rsidR="00577999" w:rsidRPr="000143CF" w:rsidRDefault="00577999" w:rsidP="00577999">
      <w:pPr>
        <w:spacing w:after="0" w:line="240" w:lineRule="auto"/>
        <w:jc w:val="center"/>
        <w:rPr>
          <w:rFonts w:ascii="Times New Roman" w:eastAsia="Times New Roman" w:hAnsi="Times New Roman" w:cs="Times New Roman"/>
          <w:b/>
          <w:sz w:val="32"/>
          <w:szCs w:val="32"/>
        </w:rPr>
      </w:pPr>
      <w:r w:rsidRPr="000143CF">
        <w:rPr>
          <w:rFonts w:ascii="Times New Roman" w:eastAsia="Times New Roman" w:hAnsi="Times New Roman" w:cs="Times New Roman"/>
          <w:b/>
          <w:sz w:val="32"/>
          <w:szCs w:val="32"/>
        </w:rPr>
        <w:t>ЗВЕНИГОРОДСЬКОЇ ГІМНАЗІЇ № 5 ЗВЕНИГОРОДСЬКОЇ МІСЬКОЇ РАДИ ЗВЕНИГОРОДСЬКОГО РАЙОНУ ЧЕРКАСЬКОЇ ОБЛАСТІ</w:t>
      </w:r>
    </w:p>
    <w:p w:rsidR="00577999" w:rsidRPr="000143CF" w:rsidRDefault="00577999" w:rsidP="00577999">
      <w:pPr>
        <w:spacing w:after="0" w:line="240" w:lineRule="auto"/>
        <w:jc w:val="center"/>
        <w:rPr>
          <w:rFonts w:ascii="Times New Roman" w:eastAsia="Times New Roman" w:hAnsi="Times New Roman" w:cs="Times New Roman"/>
          <w:sz w:val="32"/>
          <w:szCs w:val="32"/>
        </w:rPr>
      </w:pPr>
      <w:r w:rsidRPr="000143CF">
        <w:rPr>
          <w:rFonts w:ascii="Times New Roman" w:eastAsia="Times New Roman" w:hAnsi="Times New Roman" w:cs="Times New Roman"/>
          <w:sz w:val="32"/>
          <w:szCs w:val="32"/>
        </w:rPr>
        <w:t xml:space="preserve"> </w:t>
      </w:r>
    </w:p>
    <w:p w:rsidR="00577999" w:rsidRPr="000143CF" w:rsidRDefault="00577999" w:rsidP="00577999">
      <w:pPr>
        <w:widowControl w:val="0"/>
        <w:shd w:val="clear" w:color="auto" w:fill="FFFFFF"/>
        <w:spacing w:after="0" w:line="360" w:lineRule="atLeast"/>
        <w:jc w:val="center"/>
        <w:rPr>
          <w:rFonts w:ascii="Calibri" w:eastAsia="Times New Roman" w:hAnsi="Calibri" w:cs="Times New Roman"/>
          <w:color w:val="000000"/>
          <w:sz w:val="24"/>
          <w:szCs w:val="24"/>
        </w:rPr>
      </w:pP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p>
    <w:p w:rsidR="00577999" w:rsidRPr="000143CF" w:rsidRDefault="00577999" w:rsidP="00577999">
      <w:pPr>
        <w:spacing w:after="0" w:line="240" w:lineRule="auto"/>
        <w:jc w:val="center"/>
        <w:rPr>
          <w:rFonts w:ascii="Times New Roman" w:eastAsia="Times New Roman" w:hAnsi="Times New Roman" w:cs="Times New Roman"/>
          <w:b/>
          <w:bCs/>
          <w:color w:val="000000"/>
          <w:sz w:val="32"/>
          <w:szCs w:val="32"/>
        </w:rPr>
      </w:pPr>
    </w:p>
    <w:p w:rsidR="00577999" w:rsidRPr="000143CF" w:rsidRDefault="00577999" w:rsidP="00577999">
      <w:pPr>
        <w:spacing w:after="0" w:line="240" w:lineRule="auto"/>
        <w:jc w:val="center"/>
        <w:rPr>
          <w:rFonts w:ascii="Times New Roman" w:eastAsia="Times New Roman" w:hAnsi="Times New Roman" w:cs="Times New Roman"/>
          <w:b/>
          <w:bCs/>
          <w:color w:val="000000"/>
          <w:sz w:val="32"/>
          <w:szCs w:val="32"/>
        </w:rPr>
      </w:pPr>
      <w:r w:rsidRPr="000143CF">
        <w:rPr>
          <w:rFonts w:ascii="Times New Roman" w:eastAsia="Times New Roman" w:hAnsi="Times New Roman" w:cs="Times New Roman"/>
          <w:b/>
          <w:bCs/>
          <w:color w:val="000000"/>
          <w:sz w:val="32"/>
          <w:szCs w:val="32"/>
        </w:rPr>
        <w:t>код ЄДПРОУ 213717410</w:t>
      </w:r>
    </w:p>
    <w:p w:rsidR="00577999" w:rsidRPr="000143CF" w:rsidRDefault="00577999" w:rsidP="00577999">
      <w:pPr>
        <w:spacing w:after="0" w:line="240" w:lineRule="auto"/>
        <w:jc w:val="center"/>
        <w:rPr>
          <w:rFonts w:ascii="Times New Roman" w:eastAsia="Times New Roman" w:hAnsi="Times New Roman" w:cs="Times New Roman"/>
          <w:b/>
          <w:bCs/>
          <w:color w:val="000000"/>
          <w:sz w:val="28"/>
          <w:szCs w:val="28"/>
        </w:rPr>
      </w:pPr>
    </w:p>
    <w:p w:rsidR="00577999" w:rsidRPr="000143CF" w:rsidRDefault="00577999" w:rsidP="00577999">
      <w:pPr>
        <w:widowControl w:val="0"/>
        <w:shd w:val="clear" w:color="auto" w:fill="FFFFFF"/>
        <w:spacing w:after="0" w:line="360" w:lineRule="atLeast"/>
        <w:jc w:val="center"/>
        <w:rPr>
          <w:rFonts w:ascii="Times New Roman" w:eastAsia="Times New Roman" w:hAnsi="Times New Roman" w:cs="Times New Roman"/>
          <w:b/>
          <w:sz w:val="28"/>
          <w:szCs w:val="28"/>
          <w:lang w:eastAsia="uk-UA"/>
        </w:rPr>
      </w:pPr>
    </w:p>
    <w:p w:rsidR="00577999" w:rsidRPr="000143CF" w:rsidRDefault="00577999" w:rsidP="00577999">
      <w:pPr>
        <w:widowControl w:val="0"/>
        <w:shd w:val="clear" w:color="auto" w:fill="FFFFFF"/>
        <w:spacing w:after="0" w:line="360" w:lineRule="atLeast"/>
        <w:jc w:val="center"/>
        <w:rPr>
          <w:rFonts w:ascii="Times New Roman" w:eastAsia="Times New Roman" w:hAnsi="Times New Roman" w:cs="Times New Roman"/>
          <w:b/>
          <w:sz w:val="28"/>
          <w:szCs w:val="28"/>
          <w:lang w:eastAsia="uk-UA"/>
        </w:rPr>
      </w:pPr>
    </w:p>
    <w:p w:rsidR="00577999" w:rsidRPr="000143CF" w:rsidRDefault="00577999" w:rsidP="00577999">
      <w:pPr>
        <w:widowControl w:val="0"/>
        <w:shd w:val="clear" w:color="auto" w:fill="FFFFFF"/>
        <w:spacing w:after="0" w:line="360" w:lineRule="atLeast"/>
        <w:jc w:val="center"/>
        <w:rPr>
          <w:rFonts w:ascii="Times New Roman" w:eastAsia="Times New Roman" w:hAnsi="Times New Roman" w:cs="Times New Roman"/>
          <w:b/>
          <w:sz w:val="28"/>
          <w:szCs w:val="28"/>
          <w:lang w:eastAsia="uk-UA"/>
        </w:rPr>
      </w:pPr>
    </w:p>
    <w:p w:rsidR="00577999" w:rsidRPr="000143CF" w:rsidRDefault="00577999" w:rsidP="00577999">
      <w:pPr>
        <w:widowControl w:val="0"/>
        <w:shd w:val="clear" w:color="auto" w:fill="FFFFFF"/>
        <w:spacing w:after="0" w:line="360" w:lineRule="atLeast"/>
        <w:rPr>
          <w:rFonts w:ascii="Times New Roman" w:eastAsia="Times New Roman" w:hAnsi="Times New Roman" w:cs="Times New Roman"/>
          <w:b/>
          <w:sz w:val="28"/>
          <w:szCs w:val="28"/>
          <w:lang w:eastAsia="uk-UA"/>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p>
    <w:p w:rsidR="00577999" w:rsidRPr="000143CF" w:rsidRDefault="00577999" w:rsidP="00577999">
      <w:pPr>
        <w:spacing w:after="0" w:line="240" w:lineRule="auto"/>
        <w:rPr>
          <w:rFonts w:ascii="Times New Roman" w:eastAsia="Times New Roman" w:hAnsi="Times New Roman" w:cs="Times New Roman"/>
          <w:color w:val="000000"/>
          <w:sz w:val="28"/>
          <w:szCs w:val="28"/>
        </w:rPr>
      </w:pPr>
    </w:p>
    <w:p w:rsidR="00577999" w:rsidRPr="000143CF" w:rsidRDefault="00577999" w:rsidP="00577999">
      <w:pPr>
        <w:spacing w:after="0" w:line="240" w:lineRule="auto"/>
        <w:rPr>
          <w:rFonts w:ascii="Times New Roman" w:eastAsia="Times New Roman" w:hAnsi="Times New Roman" w:cs="Times New Roman"/>
          <w:color w:val="000000"/>
          <w:sz w:val="28"/>
          <w:szCs w:val="28"/>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r w:rsidRPr="000143CF">
        <w:rPr>
          <w:rFonts w:ascii="Times New Roman" w:eastAsia="Times New Roman" w:hAnsi="Times New Roman" w:cs="Times New Roman"/>
          <w:color w:val="000000"/>
          <w:sz w:val="28"/>
          <w:szCs w:val="28"/>
        </w:rPr>
        <w:t xml:space="preserve">м. </w:t>
      </w:r>
      <w:proofErr w:type="spellStart"/>
      <w:r w:rsidRPr="000143CF">
        <w:rPr>
          <w:rFonts w:ascii="Times New Roman" w:eastAsia="Times New Roman" w:hAnsi="Times New Roman" w:cs="Times New Roman"/>
          <w:color w:val="000000"/>
          <w:sz w:val="28"/>
          <w:szCs w:val="28"/>
        </w:rPr>
        <w:t>Звенигородка</w:t>
      </w:r>
      <w:proofErr w:type="spellEnd"/>
      <w:r w:rsidRPr="000143CF">
        <w:rPr>
          <w:rFonts w:ascii="Times New Roman" w:eastAsia="Times New Roman" w:hAnsi="Times New Roman" w:cs="Times New Roman"/>
          <w:color w:val="000000"/>
          <w:sz w:val="28"/>
          <w:szCs w:val="28"/>
        </w:rPr>
        <w:t xml:space="preserve"> - 2</w:t>
      </w:r>
      <w:r w:rsidRPr="000143CF">
        <w:rPr>
          <w:rFonts w:ascii="Times New Roman" w:eastAsia="Times New Roman" w:hAnsi="Times New Roman" w:cs="Times New Roman"/>
          <w:noProof/>
          <w:color w:val="000000"/>
          <w:sz w:val="28"/>
          <w:szCs w:val="28"/>
          <w:lang w:eastAsia="uk-UA"/>
        </w:rPr>
        <mc:AlternateContent>
          <mc:Choice Requires="wps">
            <w:drawing>
              <wp:anchor distT="0" distB="0" distL="114300" distR="114300" simplePos="0" relativeHeight="251659264" behindDoc="0" locked="0" layoutInCell="1" allowOverlap="1" wp14:anchorId="718A7BBB" wp14:editId="68B9A998">
                <wp:simplePos x="0" y="0"/>
                <wp:positionH relativeFrom="column">
                  <wp:posOffset>5930265</wp:posOffset>
                </wp:positionH>
                <wp:positionV relativeFrom="paragraph">
                  <wp:posOffset>206375</wp:posOffset>
                </wp:positionV>
                <wp:extent cx="381000" cy="400050"/>
                <wp:effectExtent l="0" t="5715" r="0" b="3810"/>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40005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 o:spid="_x0000_s1026" style="position:absolute;margin-left:466.95pt;margin-top:16.25pt;width:30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" stroked="f"/>
            </w:pict>
          </mc:Fallback>
        </mc:AlternateContent>
      </w:r>
      <w:r w:rsidRPr="000143CF">
        <w:rPr>
          <w:rFonts w:ascii="Times New Roman" w:eastAsia="Times New Roman" w:hAnsi="Times New Roman" w:cs="Times New Roman"/>
          <w:color w:val="000000"/>
          <w:sz w:val="28"/>
          <w:szCs w:val="28"/>
        </w:rPr>
        <w:t>021 р.</w:t>
      </w:r>
    </w:p>
    <w:p w:rsidR="00577999" w:rsidRPr="000143CF" w:rsidRDefault="00577999" w:rsidP="00577999">
      <w:pPr>
        <w:spacing w:after="0" w:line="240" w:lineRule="auto"/>
        <w:rPr>
          <w:rFonts w:ascii="Times New Roman" w:eastAsia="Times New Roman" w:hAnsi="Times New Roman" w:cs="Times New Roman"/>
          <w:b/>
          <w:sz w:val="28"/>
          <w:szCs w:val="28"/>
          <w:lang w:eastAsia="uk-UA"/>
        </w:rPr>
      </w:pPr>
    </w:p>
    <w:p w:rsidR="00577999" w:rsidRPr="000143CF" w:rsidRDefault="00577999" w:rsidP="00577999">
      <w:pPr>
        <w:spacing w:after="0" w:line="240" w:lineRule="auto"/>
        <w:jc w:val="center"/>
        <w:rPr>
          <w:rFonts w:ascii="Times New Roman" w:eastAsia="Times New Roman" w:hAnsi="Times New Roman" w:cs="Times New Roman"/>
          <w:color w:val="000000"/>
          <w:sz w:val="28"/>
          <w:szCs w:val="28"/>
        </w:rPr>
      </w:pPr>
      <w:r w:rsidRPr="000143CF">
        <w:rPr>
          <w:rFonts w:ascii="Times New Roman" w:eastAsia="Times New Roman" w:hAnsi="Times New Roman" w:cs="Times New Roman"/>
          <w:b/>
          <w:sz w:val="28"/>
          <w:szCs w:val="28"/>
          <w:lang w:eastAsia="uk-UA"/>
        </w:rPr>
        <w:lastRenderedPageBreak/>
        <w:t>І. ЗАГАЛЬНІ ПОЛОЖЕННЯ</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p>
    <w:p w:rsidR="00577999" w:rsidRPr="000143CF" w:rsidRDefault="00577999" w:rsidP="00577999">
      <w:pPr>
        <w:spacing w:after="0" w:line="240" w:lineRule="auto"/>
        <w:ind w:firstLine="708"/>
        <w:jc w:val="both"/>
        <w:rPr>
          <w:rFonts w:ascii="Times New Roman" w:eastAsia="Times New Roman" w:hAnsi="Times New Roman" w:cs="Times New Roman"/>
          <w:color w:val="202020"/>
          <w:sz w:val="28"/>
          <w:szCs w:val="28"/>
          <w:shd w:val="clear" w:color="auto" w:fill="FFFFFF"/>
          <w:lang w:eastAsia="ru-RU"/>
        </w:rPr>
      </w:pPr>
      <w:r w:rsidRPr="000143CF">
        <w:rPr>
          <w:rFonts w:ascii="Times New Roman" w:eastAsia="Times New Roman" w:hAnsi="Times New Roman" w:cs="Times New Roman"/>
          <w:sz w:val="28"/>
          <w:szCs w:val="28"/>
          <w:lang w:eastAsia="uk-UA"/>
        </w:rPr>
        <w:t>1. Звенигородська гімназія №5 Звенигородської міської ради Звенигородського району Черкаської області</w:t>
      </w:r>
      <w:r w:rsidRPr="000143CF">
        <w:rPr>
          <w:rFonts w:ascii="Times New Roman" w:eastAsia="Times New Roman" w:hAnsi="Times New Roman" w:cs="Times New Roman"/>
          <w:color w:val="202020"/>
          <w:sz w:val="28"/>
          <w:szCs w:val="28"/>
          <w:shd w:val="clear" w:color="auto" w:fill="FFFFFF"/>
          <w:lang w:eastAsia="ru-RU"/>
        </w:rPr>
        <w:t xml:space="preserve"> є заклад загальної середньої освіти, що проводить освітню діяльність </w:t>
      </w:r>
      <w:r>
        <w:rPr>
          <w:rFonts w:ascii="Times New Roman" w:eastAsia="Times New Roman" w:hAnsi="Times New Roman" w:cs="Times New Roman"/>
          <w:color w:val="202020"/>
          <w:sz w:val="28"/>
          <w:szCs w:val="28"/>
          <w:shd w:val="clear" w:color="auto" w:fill="FFFFFF"/>
          <w:lang w:eastAsia="ru-RU"/>
        </w:rPr>
        <w:t>на першому та другому</w:t>
      </w:r>
      <w:r w:rsidRPr="000143CF">
        <w:rPr>
          <w:rFonts w:ascii="Times New Roman" w:eastAsia="Times New Roman" w:hAnsi="Times New Roman" w:cs="Times New Roman"/>
          <w:color w:val="202020"/>
          <w:sz w:val="28"/>
          <w:szCs w:val="28"/>
          <w:shd w:val="clear" w:color="auto" w:fill="FFFFFF"/>
          <w:lang w:eastAsia="ru-RU"/>
        </w:rPr>
        <w:t xml:space="preserve"> рівня</w:t>
      </w:r>
      <w:r>
        <w:rPr>
          <w:rFonts w:ascii="Times New Roman" w:eastAsia="Times New Roman" w:hAnsi="Times New Roman" w:cs="Times New Roman"/>
          <w:color w:val="202020"/>
          <w:sz w:val="28"/>
          <w:szCs w:val="28"/>
          <w:shd w:val="clear" w:color="auto" w:fill="FFFFFF"/>
          <w:lang w:eastAsia="ru-RU"/>
        </w:rPr>
        <w:t>х</w:t>
      </w:r>
      <w:r w:rsidRPr="000143CF">
        <w:rPr>
          <w:rFonts w:ascii="Times New Roman" w:eastAsia="Times New Roman" w:hAnsi="Times New Roman" w:cs="Times New Roman"/>
          <w:color w:val="202020"/>
          <w:sz w:val="28"/>
          <w:szCs w:val="28"/>
          <w:shd w:val="clear" w:color="auto" w:fill="FFFFFF"/>
          <w:lang w:eastAsia="ru-RU"/>
        </w:rPr>
        <w:t xml:space="preserve"> повної загальної середньої освіти, що забезпечує право громадян у здобутті початкової та базової середньої освіти (далі – гімназія).</w:t>
      </w:r>
      <w:r w:rsidRPr="000143CF">
        <w:rPr>
          <w:rFonts w:ascii="Times New Roman" w:eastAsia="Times New Roman" w:hAnsi="Times New Roman" w:cs="Times New Roman"/>
          <w:bCs/>
          <w:color w:val="000000"/>
          <w:sz w:val="28"/>
          <w:szCs w:val="28"/>
          <w:lang w:eastAsia="ru-RU"/>
        </w:rPr>
        <w:t xml:space="preserve">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color w:val="202020"/>
          <w:sz w:val="28"/>
          <w:szCs w:val="28"/>
          <w:shd w:val="clear" w:color="auto" w:fill="FFFFFF"/>
          <w:lang w:eastAsia="ru-RU"/>
        </w:rPr>
        <w:tab/>
        <w:t xml:space="preserve">2. Звенигородська гімназія № 5 Звенигородської міської ради Звенигородського району Черкаської області </w:t>
      </w:r>
      <w:r w:rsidRPr="000143CF">
        <w:rPr>
          <w:rFonts w:ascii="Times New Roman" w:eastAsia="Times New Roman" w:hAnsi="Times New Roman" w:cs="Times New Roman"/>
          <w:sz w:val="28"/>
          <w:szCs w:val="28"/>
          <w:lang w:eastAsia="ru-RU"/>
        </w:rPr>
        <w:t>є правонаступником майнових прав і обов’язків</w:t>
      </w:r>
      <w:r w:rsidRPr="000143CF">
        <w:rPr>
          <w:rFonts w:ascii="Times New Roman" w:eastAsia="Times New Roman" w:hAnsi="Times New Roman" w:cs="Times New Roman"/>
          <w:color w:val="202020"/>
          <w:sz w:val="28"/>
          <w:szCs w:val="28"/>
          <w:shd w:val="clear" w:color="auto" w:fill="FFFFFF"/>
          <w:lang w:eastAsia="ru-RU"/>
        </w:rPr>
        <w:t xml:space="preserve"> Звенигородської загальноосвітньої школи І-ІІ ступенів</w:t>
      </w:r>
      <w:r w:rsidRPr="000143CF">
        <w:rPr>
          <w:rFonts w:ascii="Times New Roman" w:eastAsia="Times New Roman" w:hAnsi="Times New Roman" w:cs="Times New Roman"/>
          <w:sz w:val="28"/>
          <w:szCs w:val="28"/>
          <w:lang w:eastAsia="ru-RU"/>
        </w:rPr>
        <w:t xml:space="preserve"> № 5 Звенигородської </w:t>
      </w:r>
      <w:r w:rsidRPr="000143CF">
        <w:rPr>
          <w:rFonts w:ascii="Times New Roman" w:eastAsia="Times New Roman" w:hAnsi="Times New Roman" w:cs="Times New Roman"/>
          <w:sz w:val="28"/>
          <w:szCs w:val="28"/>
        </w:rPr>
        <w:t xml:space="preserve">міської </w:t>
      </w:r>
      <w:r w:rsidRPr="000143CF">
        <w:rPr>
          <w:rFonts w:ascii="Times New Roman" w:eastAsia="Times New Roman" w:hAnsi="Times New Roman" w:cs="Times New Roman"/>
          <w:sz w:val="28"/>
          <w:szCs w:val="28"/>
          <w:lang w:eastAsia="ru-RU"/>
        </w:rPr>
        <w:t xml:space="preserve"> ради  Звенигородського району Черкаської  області.</w:t>
      </w:r>
    </w:p>
    <w:p w:rsidR="00577999" w:rsidRPr="000143CF" w:rsidRDefault="00577999" w:rsidP="00577999">
      <w:pPr>
        <w:spacing w:after="0" w:line="240" w:lineRule="auto"/>
        <w:ind w:firstLine="708"/>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color w:val="000000"/>
          <w:sz w:val="28"/>
          <w:szCs w:val="28"/>
          <w:lang w:eastAsia="ru-RU"/>
        </w:rPr>
        <w:t xml:space="preserve">  3. Засновником  гімназії є Звенигородська </w:t>
      </w:r>
      <w:r w:rsidRPr="000143CF">
        <w:rPr>
          <w:rFonts w:ascii="Times New Roman" w:eastAsia="Times New Roman" w:hAnsi="Times New Roman" w:cs="Times New Roman"/>
          <w:color w:val="000000"/>
          <w:sz w:val="28"/>
          <w:szCs w:val="28"/>
        </w:rPr>
        <w:t>міська</w:t>
      </w:r>
      <w:r w:rsidRPr="000143CF">
        <w:rPr>
          <w:rFonts w:ascii="Times New Roman" w:eastAsia="Times New Roman" w:hAnsi="Times New Roman" w:cs="Times New Roman"/>
          <w:color w:val="000000"/>
          <w:sz w:val="28"/>
          <w:szCs w:val="28"/>
          <w:lang w:eastAsia="ru-RU"/>
        </w:rPr>
        <w:t xml:space="preserve"> рада, код </w:t>
      </w:r>
      <w:r w:rsidRPr="000143CF">
        <w:rPr>
          <w:rFonts w:ascii="Times New Roman" w:eastAsia="Times New Roman" w:hAnsi="Times New Roman" w:cs="Times New Roman"/>
          <w:bCs/>
          <w:color w:val="000000"/>
          <w:sz w:val="28"/>
          <w:szCs w:val="28"/>
          <w:lang w:eastAsia="ru-RU"/>
        </w:rPr>
        <w:t xml:space="preserve">ЄДРПОУ 26490674. Місцезнаходження засновника: 20202, </w:t>
      </w:r>
      <w:r w:rsidRPr="000143CF">
        <w:rPr>
          <w:rFonts w:ascii="Times New Roman" w:eastAsia="Times New Roman" w:hAnsi="Times New Roman" w:cs="Times New Roman"/>
          <w:color w:val="000000"/>
          <w:sz w:val="28"/>
          <w:szCs w:val="28"/>
          <w:lang w:eastAsia="ru-RU"/>
        </w:rPr>
        <w:t xml:space="preserve">Черкаська область, Звенигородський район, </w:t>
      </w:r>
      <w:r w:rsidRPr="000143CF">
        <w:rPr>
          <w:rFonts w:ascii="Times New Roman" w:eastAsia="Times New Roman" w:hAnsi="Times New Roman" w:cs="Times New Roman"/>
          <w:bCs/>
          <w:color w:val="000000"/>
          <w:sz w:val="28"/>
          <w:szCs w:val="28"/>
          <w:lang w:eastAsia="ru-RU"/>
        </w:rPr>
        <w:t xml:space="preserve">місто </w:t>
      </w:r>
      <w:proofErr w:type="spellStart"/>
      <w:r w:rsidRPr="000143CF">
        <w:rPr>
          <w:rFonts w:ascii="Times New Roman" w:eastAsia="Times New Roman" w:hAnsi="Times New Roman" w:cs="Times New Roman"/>
          <w:bCs/>
          <w:color w:val="000000"/>
          <w:sz w:val="28"/>
          <w:szCs w:val="28"/>
          <w:lang w:eastAsia="ru-RU"/>
        </w:rPr>
        <w:t>Звенигородка</w:t>
      </w:r>
      <w:proofErr w:type="spellEnd"/>
      <w:r w:rsidRPr="000143CF">
        <w:rPr>
          <w:rFonts w:ascii="Times New Roman" w:eastAsia="Times New Roman" w:hAnsi="Times New Roman" w:cs="Times New Roman"/>
          <w:bCs/>
          <w:color w:val="000000"/>
          <w:sz w:val="28"/>
          <w:szCs w:val="28"/>
          <w:lang w:eastAsia="ru-RU"/>
        </w:rPr>
        <w:t>, проспект Шевченка, 63</w:t>
      </w:r>
      <w:r w:rsidRPr="000143CF">
        <w:rPr>
          <w:rFonts w:ascii="Times New Roman" w:eastAsia="Times New Roman" w:hAnsi="Times New Roman" w:cs="Times New Roman"/>
          <w:color w:val="000000"/>
          <w:sz w:val="28"/>
          <w:szCs w:val="28"/>
          <w:lang w:eastAsia="ru-RU"/>
        </w:rPr>
        <w:t xml:space="preserve"> (далі – засновник).</w:t>
      </w:r>
    </w:p>
    <w:p w:rsidR="00577999" w:rsidRPr="000143CF" w:rsidRDefault="00577999" w:rsidP="00577999">
      <w:pPr>
        <w:spacing w:after="0" w:line="240" w:lineRule="auto"/>
        <w:jc w:val="both"/>
        <w:rPr>
          <w:rFonts w:ascii="Times New Roman" w:eastAsia="Times New Roman" w:hAnsi="Times New Roman" w:cs="Times New Roman"/>
          <w:color w:val="000000"/>
          <w:sz w:val="28"/>
          <w:szCs w:val="28"/>
          <w:lang w:eastAsia="ru-RU"/>
        </w:rPr>
      </w:pPr>
      <w:r w:rsidRPr="000143CF">
        <w:rPr>
          <w:rFonts w:ascii="Times New Roman" w:eastAsia="Times New Roman" w:hAnsi="Times New Roman" w:cs="Times New Roman"/>
          <w:color w:val="000000"/>
          <w:sz w:val="28"/>
          <w:szCs w:val="28"/>
          <w:lang w:eastAsia="ru-RU"/>
        </w:rPr>
        <w:t xml:space="preserve">  </w:t>
      </w:r>
      <w:r w:rsidRPr="000143CF">
        <w:rPr>
          <w:rFonts w:ascii="Times New Roman" w:eastAsia="Times New Roman" w:hAnsi="Times New Roman" w:cs="Times New Roman"/>
          <w:color w:val="000000"/>
          <w:sz w:val="28"/>
          <w:szCs w:val="28"/>
          <w:lang w:eastAsia="ru-RU"/>
        </w:rPr>
        <w:tab/>
        <w:t>4. Гімназія перебуває у комунальній власності Звенигородської міської територіальної громади і відноситься до сфери управління відділу освіти Звенигородської міської ради (далі уповноважений орган), який підзвітний і підконтрольний міській раді.</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w:t>
      </w:r>
      <w:r w:rsidRPr="000143CF">
        <w:rPr>
          <w:rFonts w:ascii="Times New Roman" w:eastAsia="Times New Roman" w:hAnsi="Times New Roman" w:cs="Times New Roman"/>
          <w:sz w:val="28"/>
          <w:szCs w:val="28"/>
          <w:lang w:eastAsia="uk-UA"/>
        </w:rPr>
        <w:tab/>
        <w:t xml:space="preserve"> 5. Повне найменування: ЗВЕНИГОРОДСЬКА ГІМНАЗІЯ №5 ЗВЕНИГОРОДСЬКОЇ МІСЬКОЇ РАДИ ЗВЕНИГОРОДСЬКОГО РАЙОНУ ЧЕРКАСЬКОЇ ОБЛАСТІ.  </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Скорочена найменування: Звенигородська гімназія №5.</w:t>
      </w:r>
    </w:p>
    <w:p w:rsidR="00577999" w:rsidRPr="000143CF" w:rsidRDefault="00577999" w:rsidP="00577999">
      <w:pPr>
        <w:spacing w:after="0" w:line="240" w:lineRule="auto"/>
        <w:jc w:val="both"/>
        <w:rPr>
          <w:rFonts w:ascii="Times New Roman" w:hAnsi="Times New Roman" w:cs="Times New Roman"/>
          <w:b/>
          <w:bCs/>
          <w:sz w:val="28"/>
          <w:szCs w:val="28"/>
        </w:rPr>
      </w:pPr>
      <w:r w:rsidRPr="000143CF">
        <w:rPr>
          <w:rFonts w:ascii="Times New Roman" w:eastAsia="Times New Roman" w:hAnsi="Times New Roman" w:cs="Times New Roman"/>
          <w:sz w:val="28"/>
          <w:szCs w:val="28"/>
          <w:lang w:eastAsia="uk-UA"/>
        </w:rPr>
        <w:t xml:space="preserve">          6. Місцезнаходження: </w:t>
      </w:r>
      <w:r w:rsidRPr="000143CF">
        <w:rPr>
          <w:rFonts w:ascii="Times New Roman" w:eastAsia="Times New Roman" w:hAnsi="Times New Roman" w:cs="Times New Roman"/>
          <w:color w:val="000000"/>
          <w:sz w:val="28"/>
          <w:szCs w:val="28"/>
          <w:lang w:eastAsia="ru-RU"/>
        </w:rPr>
        <w:t xml:space="preserve">20202 Черкаська область, Звенигородський район,   м. </w:t>
      </w:r>
      <w:proofErr w:type="spellStart"/>
      <w:r w:rsidRPr="000143CF">
        <w:rPr>
          <w:rFonts w:ascii="Times New Roman" w:eastAsia="Times New Roman" w:hAnsi="Times New Roman" w:cs="Times New Roman"/>
          <w:color w:val="000000"/>
          <w:sz w:val="28"/>
          <w:szCs w:val="28"/>
          <w:lang w:eastAsia="ru-RU"/>
        </w:rPr>
        <w:t>Звенигородка</w:t>
      </w:r>
      <w:proofErr w:type="spellEnd"/>
      <w:r w:rsidRPr="000143CF">
        <w:rPr>
          <w:rFonts w:ascii="Times New Roman" w:eastAsia="Times New Roman" w:hAnsi="Times New Roman" w:cs="Times New Roman"/>
          <w:color w:val="000000"/>
          <w:sz w:val="28"/>
          <w:szCs w:val="28"/>
          <w:lang w:eastAsia="ru-RU"/>
        </w:rPr>
        <w:t>,</w:t>
      </w:r>
      <w:r w:rsidRPr="000143CF">
        <w:rPr>
          <w:rFonts w:ascii="Times New Roman" w:eastAsia="Times New Roman" w:hAnsi="Times New Roman" w:cs="Times New Roman"/>
          <w:sz w:val="28"/>
          <w:szCs w:val="28"/>
          <w:lang w:eastAsia="uk-UA"/>
        </w:rPr>
        <w:t xml:space="preserve"> вул.</w:t>
      </w:r>
      <w:r w:rsidRPr="000143CF">
        <w:rPr>
          <w:szCs w:val="24"/>
        </w:rPr>
        <w:t xml:space="preserve"> </w:t>
      </w:r>
      <w:r w:rsidRPr="000143CF">
        <w:rPr>
          <w:rFonts w:ascii="Times New Roman" w:hAnsi="Times New Roman" w:cs="Times New Roman"/>
          <w:sz w:val="28"/>
          <w:szCs w:val="28"/>
        </w:rPr>
        <w:t xml:space="preserve">Михайла Грушевського, 51, </w:t>
      </w:r>
      <w:proofErr w:type="spellStart"/>
      <w:r w:rsidRPr="000143CF">
        <w:rPr>
          <w:rFonts w:ascii="Times New Roman" w:hAnsi="Times New Roman" w:cs="Times New Roman"/>
          <w:sz w:val="28"/>
          <w:szCs w:val="28"/>
        </w:rPr>
        <w:t>тел</w:t>
      </w:r>
      <w:proofErr w:type="spellEnd"/>
      <w:r w:rsidRPr="000143CF">
        <w:rPr>
          <w:rFonts w:ascii="Times New Roman" w:hAnsi="Times New Roman" w:cs="Times New Roman"/>
          <w:sz w:val="28"/>
          <w:szCs w:val="28"/>
        </w:rPr>
        <w:t>.(04740)2-54-09.</w:t>
      </w:r>
    </w:p>
    <w:p w:rsidR="00577999" w:rsidRPr="000143CF" w:rsidRDefault="00577999" w:rsidP="00577999">
      <w:pPr>
        <w:spacing w:after="0" w:line="240" w:lineRule="auto"/>
        <w:jc w:val="both"/>
        <w:rPr>
          <w:rFonts w:ascii="Times New Roman" w:eastAsia="Times New Roman" w:hAnsi="Times New Roman" w:cs="Times New Roman"/>
          <w:bCs/>
          <w:sz w:val="28"/>
          <w:szCs w:val="28"/>
          <w:lang w:eastAsia="ru-RU"/>
        </w:rPr>
      </w:pPr>
      <w:r w:rsidRPr="000143CF">
        <w:rPr>
          <w:rFonts w:ascii="Times New Roman" w:eastAsia="Times New Roman" w:hAnsi="Times New Roman" w:cs="Times New Roman"/>
          <w:bCs/>
          <w:sz w:val="28"/>
          <w:szCs w:val="28"/>
          <w:lang w:eastAsia="ru-RU"/>
        </w:rPr>
        <w:t xml:space="preserve">          7.</w:t>
      </w:r>
      <w:r w:rsidRPr="000143CF">
        <w:rPr>
          <w:rFonts w:ascii="Times New Roman" w:eastAsia="Times New Roman" w:hAnsi="Times New Roman" w:cs="Times New Roman"/>
          <w:color w:val="202020"/>
          <w:sz w:val="28"/>
          <w:szCs w:val="28"/>
          <w:shd w:val="clear" w:color="auto" w:fill="FFFFFF"/>
          <w:lang w:eastAsia="ru-RU"/>
        </w:rPr>
        <w:t xml:space="preserve"> </w:t>
      </w:r>
      <w:r w:rsidRPr="000143CF">
        <w:rPr>
          <w:rFonts w:ascii="Times New Roman" w:eastAsia="Times New Roman" w:hAnsi="Times New Roman" w:cs="Times New Roman"/>
          <w:sz w:val="28"/>
          <w:szCs w:val="28"/>
          <w:lang w:eastAsia="ru-RU"/>
        </w:rPr>
        <w:t>Гімназія має самостійний баланс, розрахункові та інші рахунки у фінансових установах і банках державного сектору та може мати бланки, печатки та штампи із своїм найменуванням та символікою.</w:t>
      </w:r>
    </w:p>
    <w:p w:rsidR="00577999" w:rsidRPr="000143CF" w:rsidRDefault="00577999" w:rsidP="00577999">
      <w:pPr>
        <w:spacing w:after="0" w:line="240" w:lineRule="auto"/>
        <w:ind w:firstLine="708"/>
        <w:jc w:val="both"/>
        <w:rPr>
          <w:rFonts w:ascii="Times New Roman" w:eastAsia="Times New Roman" w:hAnsi="Times New Roman" w:cs="Times New Roman"/>
          <w:color w:val="000000"/>
          <w:sz w:val="28"/>
          <w:szCs w:val="28"/>
          <w:lang w:eastAsia="uk-UA"/>
        </w:rPr>
      </w:pPr>
      <w:r w:rsidRPr="000143CF">
        <w:rPr>
          <w:rFonts w:ascii="Times New Roman" w:eastAsia="Times New Roman" w:hAnsi="Times New Roman" w:cs="Times New Roman"/>
          <w:sz w:val="28"/>
          <w:szCs w:val="28"/>
          <w:lang w:eastAsia="ru-RU"/>
        </w:rPr>
        <w:t>8. Гімназія має право провадити інноваційну діяльність та може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rsidR="00577999" w:rsidRPr="000143CF" w:rsidRDefault="00577999" w:rsidP="00577999">
      <w:pPr>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color w:val="000000"/>
          <w:sz w:val="28"/>
          <w:szCs w:val="20"/>
          <w:lang w:eastAsia="ru-RU"/>
        </w:rPr>
        <w:t xml:space="preserve"> </w:t>
      </w:r>
      <w:r w:rsidRPr="000143CF">
        <w:rPr>
          <w:rFonts w:ascii="Times New Roman" w:eastAsia="Times New Roman" w:hAnsi="Times New Roman" w:cs="Times New Roman"/>
          <w:bCs/>
          <w:color w:val="000000"/>
          <w:sz w:val="28"/>
          <w:szCs w:val="28"/>
          <w:lang w:eastAsia="ru-RU"/>
        </w:rPr>
        <w:tab/>
      </w:r>
      <w:r w:rsidRPr="000143CF">
        <w:rPr>
          <w:rFonts w:ascii="Times New Roman" w:eastAsia="Times New Roman" w:hAnsi="Times New Roman" w:cs="Times New Roman"/>
          <w:color w:val="202020"/>
          <w:sz w:val="28"/>
          <w:szCs w:val="28"/>
          <w:shd w:val="clear" w:color="auto" w:fill="FFFFFF"/>
          <w:lang w:eastAsia="ru-RU"/>
        </w:rPr>
        <w:t xml:space="preserve"> 9. Гімназія</w:t>
      </w:r>
      <w:r w:rsidRPr="000143CF">
        <w:rPr>
          <w:rFonts w:ascii="Times New Roman" w:eastAsia="Times New Roman" w:hAnsi="Times New Roman" w:cs="Times New Roman"/>
          <w:color w:val="000000"/>
          <w:sz w:val="28"/>
          <w:szCs w:val="28"/>
          <w:lang w:eastAsia="ru-RU"/>
        </w:rPr>
        <w:t xml:space="preserve"> у своїй діяльності керується Конституцією України, Конвенцією ООН «Про права дитини», законами </w:t>
      </w:r>
      <w:r w:rsidRPr="000143CF">
        <w:rPr>
          <w:rFonts w:ascii="Times New Roman" w:eastAsia="Times New Roman" w:hAnsi="Times New Roman" w:cs="Times New Roman"/>
          <w:sz w:val="28"/>
          <w:szCs w:val="28"/>
          <w:lang w:eastAsia="ru-RU"/>
        </w:rPr>
        <w:t>України «Про освіту», «Про повну загальну середню освіту», іншими чинними законодавчими актами України, постановами Верховної Ради України, Кабінету Міністрів України, актами Президента України, Кабінету Міністрів України, наказами Міністерства освіти і науки України, рішеннями Звенигородської міської</w:t>
      </w:r>
      <w:r w:rsidRPr="000143CF">
        <w:rPr>
          <w:rFonts w:ascii="Times New Roman" w:eastAsia="Times New Roman" w:hAnsi="Times New Roman" w:cs="Times New Roman"/>
          <w:b/>
          <w:i/>
          <w:sz w:val="28"/>
          <w:szCs w:val="28"/>
          <w:lang w:eastAsia="ru-RU"/>
        </w:rPr>
        <w:t xml:space="preserve"> </w:t>
      </w:r>
      <w:r w:rsidRPr="000143CF">
        <w:rPr>
          <w:rFonts w:ascii="Times New Roman" w:eastAsia="Times New Roman" w:hAnsi="Times New Roman" w:cs="Times New Roman"/>
          <w:sz w:val="28"/>
          <w:szCs w:val="28"/>
          <w:lang w:eastAsia="ru-RU"/>
        </w:rPr>
        <w:t xml:space="preserve">ради її виконавчого комітету, наказами відділу освіти Звенигородської міської ради, іншими нормативно-правовими актами та цим Статутом. </w:t>
      </w:r>
    </w:p>
    <w:p w:rsidR="00577999" w:rsidRPr="000143CF" w:rsidRDefault="00577999" w:rsidP="00577999">
      <w:pPr>
        <w:numPr>
          <w:ilvl w:val="0"/>
          <w:numId w:val="4"/>
        </w:numPr>
        <w:spacing w:after="0" w:line="240" w:lineRule="auto"/>
        <w:contextualSpacing/>
        <w:jc w:val="both"/>
        <w:rPr>
          <w:rFonts w:ascii="Times New Roman" w:eastAsia="Times New Roman" w:hAnsi="Times New Roman" w:cs="Times New Roman"/>
          <w:bCs/>
          <w:sz w:val="28"/>
          <w:szCs w:val="28"/>
          <w:lang w:eastAsia="ru-RU"/>
        </w:rPr>
      </w:pPr>
      <w:r w:rsidRPr="000143CF">
        <w:rPr>
          <w:rFonts w:ascii="Times New Roman" w:eastAsia="Times New Roman" w:hAnsi="Times New Roman" w:cs="Times New Roman"/>
          <w:sz w:val="28"/>
          <w:szCs w:val="28"/>
          <w:lang w:eastAsia="ru-RU"/>
        </w:rPr>
        <w:t xml:space="preserve"> Мовою навчання й виховання </w:t>
      </w:r>
      <w:r w:rsidRPr="000143CF">
        <w:rPr>
          <w:rFonts w:ascii="Times New Roman" w:eastAsia="Times New Roman" w:hAnsi="Times New Roman" w:cs="Times New Roman"/>
          <w:sz w:val="28"/>
          <w:szCs w:val="28"/>
          <w:shd w:val="clear" w:color="auto" w:fill="FFFFFF"/>
          <w:lang w:eastAsia="ru-RU"/>
        </w:rPr>
        <w:t xml:space="preserve"> гімназії</w:t>
      </w:r>
      <w:r w:rsidRPr="000143CF">
        <w:rPr>
          <w:rFonts w:ascii="Times New Roman" w:eastAsia="Times New Roman" w:hAnsi="Times New Roman" w:cs="Times New Roman"/>
          <w:sz w:val="28"/>
          <w:szCs w:val="28"/>
          <w:lang w:eastAsia="ru-RU"/>
        </w:rPr>
        <w:t xml:space="preserve"> є державна мова.</w:t>
      </w:r>
    </w:p>
    <w:p w:rsidR="00577999" w:rsidRPr="000143CF" w:rsidRDefault="00577999" w:rsidP="00577999">
      <w:pPr>
        <w:numPr>
          <w:ilvl w:val="0"/>
          <w:numId w:val="4"/>
        </w:numPr>
        <w:spacing w:after="0" w:line="240" w:lineRule="auto"/>
        <w:contextualSpacing/>
        <w:jc w:val="both"/>
        <w:rPr>
          <w:rFonts w:ascii="Times New Roman" w:eastAsia="Times New Roman" w:hAnsi="Times New Roman" w:cs="Times New Roman"/>
          <w:bCs/>
          <w:sz w:val="28"/>
          <w:szCs w:val="28"/>
          <w:lang w:eastAsia="ru-RU"/>
        </w:rPr>
      </w:pPr>
      <w:r w:rsidRPr="000143CF">
        <w:rPr>
          <w:rFonts w:ascii="Times New Roman" w:eastAsia="Times New Roman" w:hAnsi="Times New Roman" w:cs="Times New Roman"/>
          <w:color w:val="000000"/>
          <w:sz w:val="28"/>
          <w:szCs w:val="28"/>
          <w:lang w:eastAsia="ru-RU"/>
        </w:rPr>
        <w:t xml:space="preserve">Структурними підрозділами гімназії є: </w:t>
      </w:r>
    </w:p>
    <w:p w:rsidR="00577999" w:rsidRPr="000143CF" w:rsidRDefault="00577999" w:rsidP="00577999">
      <w:pPr>
        <w:widowControl w:val="0"/>
        <w:numPr>
          <w:ilvl w:val="0"/>
          <w:numId w:val="9"/>
        </w:numPr>
        <w:tabs>
          <w:tab w:val="left" w:pos="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початкова школа – (1-4 класи), що забезпечує здобуття початкової освіти; </w:t>
      </w:r>
    </w:p>
    <w:p w:rsidR="00577999" w:rsidRPr="00F3746F" w:rsidRDefault="00577999" w:rsidP="00577999">
      <w:pPr>
        <w:pStyle w:val="a5"/>
        <w:widowControl w:val="0"/>
        <w:numPr>
          <w:ilvl w:val="0"/>
          <w:numId w:val="9"/>
        </w:numPr>
        <w:tabs>
          <w:tab w:val="left" w:pos="0"/>
        </w:tabs>
        <w:autoSpaceDE w:val="0"/>
        <w:autoSpaceDN w:val="0"/>
        <w:adjustRightInd w:val="0"/>
        <w:ind w:left="0" w:firstLine="705"/>
        <w:jc w:val="both"/>
        <w:rPr>
          <w:sz w:val="28"/>
          <w:szCs w:val="28"/>
          <w:lang w:eastAsia="ru-RU"/>
        </w:rPr>
      </w:pPr>
      <w:r w:rsidRPr="00F3746F">
        <w:rPr>
          <w:sz w:val="28"/>
          <w:szCs w:val="28"/>
          <w:lang w:eastAsia="ru-RU"/>
        </w:rPr>
        <w:lastRenderedPageBreak/>
        <w:t>базова школа – (5-9 класи), що забезпечує здобуття базової середньої</w:t>
      </w:r>
      <w:r>
        <w:rPr>
          <w:sz w:val="28"/>
          <w:szCs w:val="28"/>
          <w:lang w:eastAsia="ru-RU"/>
        </w:rPr>
        <w:t xml:space="preserve"> </w:t>
      </w:r>
      <w:r w:rsidRPr="00F3746F">
        <w:rPr>
          <w:sz w:val="28"/>
          <w:szCs w:val="28"/>
          <w:lang w:eastAsia="ru-RU"/>
        </w:rPr>
        <w:t>освіти.</w:t>
      </w:r>
    </w:p>
    <w:p w:rsidR="00577999" w:rsidRPr="000143CF" w:rsidRDefault="00577999" w:rsidP="00577999">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color w:val="202020"/>
          <w:sz w:val="28"/>
          <w:szCs w:val="28"/>
          <w:shd w:val="clear" w:color="auto" w:fill="FFFFFF"/>
          <w:lang w:eastAsia="ru-RU"/>
        </w:rPr>
        <w:tab/>
        <w:t>Гімназія</w:t>
      </w:r>
      <w:r w:rsidRPr="000143CF">
        <w:rPr>
          <w:rFonts w:ascii="Times New Roman" w:eastAsia="Times New Roman" w:hAnsi="Times New Roman" w:cs="Times New Roman"/>
          <w:sz w:val="28"/>
          <w:szCs w:val="28"/>
          <w:lang w:eastAsia="ru-RU"/>
        </w:rPr>
        <w:t xml:space="preserve"> забезпечує здобуття базової середньої  освіти через організацію ним єдиного комплексу освітніх компонентів для досягнення здобувачам обов’язкових результатів навчання, визначених Державними стандартами початкової, базової середньої освіти (далі – Державний стандарт) на двох рівнях:</w:t>
      </w:r>
    </w:p>
    <w:p w:rsidR="00577999" w:rsidRPr="000143CF" w:rsidRDefault="00577999" w:rsidP="00577999">
      <w:pPr>
        <w:widowControl w:val="0"/>
        <w:numPr>
          <w:ilvl w:val="0"/>
          <w:numId w:val="9"/>
        </w:numPr>
        <w:tabs>
          <w:tab w:val="left" w:pos="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початкова освіта;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базова середня освіта.</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12. Головною метою гімназії є забезпечення реалізації права громадян на здобуття початкової та базової середньої освіти; надання якісних освітніх послуг, забезпечення Державних стандартів, всебічний розвиток, виховання і соціалізація особистості як найвищої цінності, що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розвиток її інтелектуальних, творчих і фізичних здібностей.  Досягнення цієї мети забезпечується шляхом формування ключових </w:t>
      </w:r>
      <w:proofErr w:type="spellStart"/>
      <w:r w:rsidRPr="000143CF">
        <w:rPr>
          <w:rFonts w:ascii="Times New Roman" w:eastAsia="Times New Roman" w:hAnsi="Times New Roman" w:cs="Times New Roman"/>
          <w:sz w:val="28"/>
          <w:szCs w:val="28"/>
          <w:lang w:eastAsia="ru-RU"/>
        </w:rPr>
        <w:t>компетентностей</w:t>
      </w:r>
      <w:proofErr w:type="spellEnd"/>
      <w:r w:rsidRPr="000143CF">
        <w:rPr>
          <w:rFonts w:ascii="Times New Roman" w:eastAsia="Times New Roman" w:hAnsi="Times New Roman" w:cs="Times New Roman"/>
          <w:sz w:val="28"/>
          <w:szCs w:val="28"/>
          <w:lang w:eastAsia="ru-RU"/>
        </w:rPr>
        <w:t xml:space="preserve">, необхідних кожній сучасній людині для успішної життєдіяльності: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вільне володіння державною мовою;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здатність спілкуватися рідною (у разі  відмінності від державної) та іноземними мовами;</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математична компетентність;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компетентності у галузі природничих наук, техніки і технологій;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w:t>
      </w:r>
      <w:proofErr w:type="spellStart"/>
      <w:r w:rsidRPr="000143CF">
        <w:rPr>
          <w:rFonts w:ascii="Times New Roman" w:eastAsia="Times New Roman" w:hAnsi="Times New Roman" w:cs="Times New Roman"/>
          <w:sz w:val="28"/>
          <w:szCs w:val="28"/>
          <w:lang w:eastAsia="ru-RU"/>
        </w:rPr>
        <w:t>інноваційність</w:t>
      </w:r>
      <w:proofErr w:type="spellEnd"/>
      <w:r w:rsidRPr="000143CF">
        <w:rPr>
          <w:rFonts w:ascii="Times New Roman" w:eastAsia="Times New Roman" w:hAnsi="Times New Roman" w:cs="Times New Roman"/>
          <w:sz w:val="28"/>
          <w:szCs w:val="28"/>
          <w:lang w:eastAsia="ru-RU"/>
        </w:rPr>
        <w:t>;</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інформаційно-цифрова компетентність;</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навчання впродовж життя;</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громадянська та соціальна компетентності, пов’язані з ідеями демократії,</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справедливості, рівності, прав людини, добробуту та здорового способу життя, з усвідомленням рівних прав і можливостей;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культурна компетентність;</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підприємливість та фінансова грамотність;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екологічна грамотність і здорове життя;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інші компетентності, передбачені стандартом освіти.</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Спільними для всіх </w:t>
      </w:r>
      <w:proofErr w:type="spellStart"/>
      <w:r w:rsidRPr="000143CF">
        <w:rPr>
          <w:rFonts w:ascii="Times New Roman" w:eastAsia="Times New Roman" w:hAnsi="Times New Roman" w:cs="Times New Roman"/>
          <w:sz w:val="28"/>
          <w:szCs w:val="28"/>
          <w:lang w:eastAsia="ru-RU"/>
        </w:rPr>
        <w:t>компетентностей</w:t>
      </w:r>
      <w:proofErr w:type="spellEnd"/>
      <w:r w:rsidRPr="000143CF">
        <w:rPr>
          <w:rFonts w:ascii="Times New Roman" w:eastAsia="Times New Roman" w:hAnsi="Times New Roman" w:cs="Times New Roman"/>
          <w:sz w:val="28"/>
          <w:szCs w:val="28"/>
          <w:lang w:eastAsia="ru-RU"/>
        </w:rPr>
        <w:t xml:space="preserve"> є такі вміння: читання з розумінням, уміння висловлювати власну думку усно і письмово, критичне та системне мислення, здатність </w:t>
      </w:r>
      <w:proofErr w:type="spellStart"/>
      <w:r w:rsidRPr="000143CF">
        <w:rPr>
          <w:rFonts w:ascii="Times New Roman" w:eastAsia="Times New Roman" w:hAnsi="Times New Roman" w:cs="Times New Roman"/>
          <w:sz w:val="28"/>
          <w:szCs w:val="28"/>
          <w:lang w:eastAsia="ru-RU"/>
        </w:rPr>
        <w:t>логічно</w:t>
      </w:r>
      <w:proofErr w:type="spellEnd"/>
      <w:r w:rsidRPr="000143CF">
        <w:rPr>
          <w:rFonts w:ascii="Times New Roman" w:eastAsia="Times New Roman" w:hAnsi="Times New Roman" w:cs="Times New Roman"/>
          <w:sz w:val="28"/>
          <w:szCs w:val="28"/>
          <w:lang w:eastAsia="ru-RU"/>
        </w:rPr>
        <w:t xml:space="preserve"> </w:t>
      </w:r>
      <w:proofErr w:type="spellStart"/>
      <w:r w:rsidRPr="000143CF">
        <w:rPr>
          <w:rFonts w:ascii="Times New Roman" w:eastAsia="Times New Roman" w:hAnsi="Times New Roman" w:cs="Times New Roman"/>
          <w:sz w:val="28"/>
          <w:szCs w:val="28"/>
          <w:lang w:eastAsia="ru-RU"/>
        </w:rPr>
        <w:t>обгрунтовувати</w:t>
      </w:r>
      <w:proofErr w:type="spellEnd"/>
      <w:r w:rsidRPr="000143CF">
        <w:rPr>
          <w:rFonts w:ascii="Times New Roman" w:eastAsia="Times New Roman" w:hAnsi="Times New Roman" w:cs="Times New Roman"/>
          <w:sz w:val="28"/>
          <w:szCs w:val="28"/>
          <w:lang w:eastAsia="ru-RU"/>
        </w:rPr>
        <w:t xml:space="preserve"> позицію, творчість, ініціативність, вміння </w:t>
      </w:r>
      <w:proofErr w:type="spellStart"/>
      <w:r w:rsidRPr="000143CF">
        <w:rPr>
          <w:rFonts w:ascii="Times New Roman" w:eastAsia="Times New Roman" w:hAnsi="Times New Roman" w:cs="Times New Roman"/>
          <w:sz w:val="28"/>
          <w:szCs w:val="28"/>
          <w:lang w:eastAsia="ru-RU"/>
        </w:rPr>
        <w:t>конструктивно</w:t>
      </w:r>
      <w:proofErr w:type="spellEnd"/>
      <w:r w:rsidRPr="000143CF">
        <w:rPr>
          <w:rFonts w:ascii="Times New Roman" w:eastAsia="Times New Roman" w:hAnsi="Times New Roman" w:cs="Times New Roman"/>
          <w:sz w:val="28"/>
          <w:szCs w:val="28"/>
          <w:lang w:eastAsia="ru-RU"/>
        </w:rPr>
        <w:t xml:space="preserve"> керувати емоціями, оцінювати ризики, приймати рішення, розв’язувати проблеми, здатність співпрацювати з іншими людьми.</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13.  Головними завданнями гімназії є:</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 забезпечення реалізації права громадян на здобуття початкової та базової середньої освіти;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 створення умов для здобуття базової середньої освіти на рівні </w:t>
      </w:r>
      <w:r w:rsidRPr="000143CF">
        <w:rPr>
          <w:rFonts w:ascii="Times New Roman" w:eastAsia="Times New Roman" w:hAnsi="Times New Roman" w:cs="Times New Roman"/>
          <w:sz w:val="28"/>
          <w:szCs w:val="28"/>
          <w:lang w:eastAsia="ru-RU"/>
        </w:rPr>
        <w:lastRenderedPageBreak/>
        <w:t>державних стандартів;</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створення умов для оволодіння системою наукових знань про природу, людину і суспільство;</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r>
      <w:r w:rsidRPr="000143CF">
        <w:rPr>
          <w:rFonts w:ascii="Times New Roman" w:hAnsi="Times New Roman" w:cs="Times New Roman"/>
          <w:sz w:val="28"/>
          <w:szCs w:val="28"/>
          <w:lang w:eastAsia="ru-RU"/>
        </w:rPr>
        <w:t xml:space="preserve">створення умов для опанування здобувачами освіти знань понад державний мінімум; </w:t>
      </w:r>
    </w:p>
    <w:p w:rsidR="00577999" w:rsidRPr="000143CF" w:rsidRDefault="00577999" w:rsidP="00577999">
      <w:pPr>
        <w:widowControl w:val="0"/>
        <w:tabs>
          <w:tab w:val="left" w:pos="0"/>
        </w:tabs>
        <w:autoSpaceDE w:val="0"/>
        <w:autoSpaceDN w:val="0"/>
        <w:adjustRightInd w:val="0"/>
        <w:spacing w:after="0"/>
        <w:jc w:val="both"/>
        <w:rPr>
          <w:rFonts w:ascii="Times New Roman" w:hAnsi="Times New Roman" w:cs="Times New Roman"/>
          <w:sz w:val="28"/>
          <w:szCs w:val="28"/>
          <w:lang w:eastAsia="ru-RU"/>
        </w:rPr>
      </w:pPr>
      <w:r w:rsidRPr="000143CF">
        <w:rPr>
          <w:sz w:val="28"/>
          <w:szCs w:val="28"/>
          <w:lang w:eastAsia="ru-RU"/>
        </w:rPr>
        <w:tab/>
        <w:t>-</w:t>
      </w:r>
      <w:r>
        <w:rPr>
          <w:sz w:val="28"/>
          <w:szCs w:val="28"/>
          <w:lang w:eastAsia="ru-RU"/>
        </w:rPr>
        <w:t xml:space="preserve"> </w:t>
      </w:r>
      <w:r w:rsidRPr="000143CF">
        <w:rPr>
          <w:rFonts w:ascii="Times New Roman" w:hAnsi="Times New Roman" w:cs="Times New Roman"/>
          <w:sz w:val="28"/>
          <w:szCs w:val="28"/>
          <w:lang w:eastAsia="ru-RU"/>
        </w:rPr>
        <w:t>створення сприятливих умов для самовираження особистості здобувача освіти у різних видах діяльності, розкриття  позитивних  природних нахилів, здібностей і обдарувань, надання можливостей для їхньої реалізації; - надання здобувачам освіти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w:t>
      </w:r>
    </w:p>
    <w:p w:rsidR="00577999" w:rsidRPr="000143CF" w:rsidRDefault="00577999" w:rsidP="00577999">
      <w:pPr>
        <w:widowControl w:val="0"/>
        <w:tabs>
          <w:tab w:val="left" w:pos="0"/>
        </w:tabs>
        <w:autoSpaceDE w:val="0"/>
        <w:autoSpaceDN w:val="0"/>
        <w:adjustRightInd w:val="0"/>
        <w:spacing w:after="0"/>
        <w:jc w:val="both"/>
        <w:rPr>
          <w:rFonts w:ascii="Times New Roman" w:hAnsi="Times New Roman" w:cs="Times New Roman"/>
          <w:sz w:val="28"/>
          <w:szCs w:val="28"/>
          <w:lang w:eastAsia="ru-RU"/>
        </w:rPr>
      </w:pPr>
      <w:r w:rsidRPr="000143CF">
        <w:rPr>
          <w:rFonts w:ascii="Times New Roman" w:hAnsi="Times New Roman" w:cs="Times New Roman"/>
          <w:sz w:val="28"/>
          <w:szCs w:val="28"/>
          <w:lang w:eastAsia="ru-RU"/>
        </w:rPr>
        <w:tab/>
      </w:r>
      <w:r w:rsidRPr="000143CF">
        <w:rPr>
          <w:rFonts w:ascii="Times New Roman" w:eastAsia="Times New Roman" w:hAnsi="Times New Roman" w:cs="Times New Roman"/>
          <w:sz w:val="28"/>
          <w:szCs w:val="28"/>
          <w:lang w:eastAsia="ru-RU"/>
        </w:rPr>
        <w:t xml:space="preserve">забезпечення повноцінного морального, психічного, фізичного здоров’я і розвитку здобувачів освіти;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 формування і розвиток соціально зрілої, творчої особистості усвідомленою громадянською позицією, почуттям національної самосвідомості, підготовленої до професійного самовизначення;</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розвиток особистості здобувача освіти, його позитивних природних нахилів, здібностей і обдарувань, творчого мислення, наукового світогляду,</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потреби і вміння самовдосконалюватися;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виховання у здобувачів освіти поваги до Конституції України, державних символів України, прав і свобод людини та громадянина 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 готовності до трудової діяльності;</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w:t>
      </w:r>
      <w:r w:rsidRPr="000143CF">
        <w:rPr>
          <w:rFonts w:ascii="Times New Roman" w:eastAsia="Times New Roman" w:hAnsi="Times New Roman" w:cs="Times New Roman"/>
          <w:sz w:val="28"/>
          <w:szCs w:val="28"/>
          <w:lang w:eastAsia="ru-RU"/>
        </w:rPr>
        <w:tab/>
        <w:t xml:space="preserve">- виховання поваги до народних традицій і звичаїв, державної та рідної мови, національних цінностей українського народу та інших народів і націй, шанобливого ставлення до родини;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оновлення змісту освіти, розробка і апробація нових педагогічних технологій, методів і форм навчання та виховання.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14. Головними принципами освітньої діяльності гімназії є: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гуманізм;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демократизм;</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забезпечення якості освіти та якості освітньої діяльності;</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забезпечення рівного доступу до освіти без дискримінації за будь-якими ознаками, у тому числі за ознакою інвалідності;</w:t>
      </w:r>
    </w:p>
    <w:p w:rsidR="00577999" w:rsidRPr="000143CF" w:rsidRDefault="00577999" w:rsidP="00577999">
      <w:pPr>
        <w:widowControl w:val="0"/>
        <w:numPr>
          <w:ilvl w:val="0"/>
          <w:numId w:val="3"/>
        </w:numPr>
        <w:tabs>
          <w:tab w:val="left" w:pos="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невтручання в освітній процес сторонніх, зокрема незалежність від політичних, громадських і релігійних об’єднань, невтручання політичних</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lastRenderedPageBreak/>
        <w:t>партій, релігійних організацій та їхніх представників у освітній процес;</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забезпечення універсального дизайну та розумного пристосування;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прозорість і публічність прийняття та виконання управлінських рішень;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свобода у виборі видів, форм і темпу здобуття освіти, освітньої програми  закладу освіти, інших суб’єктів освітньої діяльності;</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єдність навчання, виховання та розвитку;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виховання патріотизму, поваги до культурних цінностей Українського народу, його історико-культурного надбання і традицій;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нерозривний зв’язок зі світовою та національною історією, культурою, національними традиціями;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академічна доброчесність;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академічна свобода;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фінансова, академічна, кадрова та організаційна автономія в межах, визначених законом;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формування усвідомленої потреби дотримуватися Конституції та законів України, нетерпимості до їх порушення,</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формування громадянської культури та культури демократії;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формування поваги до прав і свобод людини, нетерпимості до приниження її честі та гідності, цькування, фізичного або психічного насильства, а також до дискримінації за будь-якими ознаками;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формування культури здорового способу життя, екологічної культури і  дбайливого ставлення до довкілля;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різнобічність та збалансованість інформації щодо політичних, світоглядних та релігійних питань;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сприяння навчанню впродовж життя;</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інтеграція у міжнародний освітній та науковий простір;</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нетерпимість до проявів корупції та хабарництва.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15. Гімназія несе відповідальність перед особою, суспільством і державою за:</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реалізацію головних завдань, визначених чинним законодавством України в галузі освіти;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дотримання умов, що визначаються результатами атестації та акредитації;</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безпечні умови освітньої діяльності;</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дотримання Державних стандартів освіти;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 дотримання фінансової дисципліни.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16. Гімназія має право: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користуватися пільгами, що передбачені державою;</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проходити у встановленому порядку державну акредитацію;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lastRenderedPageBreak/>
        <w:tab/>
        <w:t xml:space="preserve">- визначати форми, методи й засоби організації освітнього процесу;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визначати варіативну частину робочого навчального плану школи;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у встановленому чинним законодавством порядку розробляти та впроваджувати експериментальні та індивідуальні навчальні плани, власні програми навчальної та науково-методичної роботи з урахуванням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Державних стандартів освіти;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визначати контингент здобувачів освіти, здійснювати відбір обдарованих дітей;</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добирати учнів до класів на конкурсній основі;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створювати у своєму складі класи (групи) з дистанційною формою навчання, класи (групи) з поглибленим вивченням окремих предметів;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спільно з вищими навчальними закладами, їх кафедрами або філіалами, НДІ та центрами проводити науково-дослідну, експериментальну, пошукову роботу, що не суперечить законодавству України;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організовувати перепідготовку, підвищення кваліфікації та стажування педагогічних кадрів;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створювати структурні підрозділи, формувати штатний розпис, встановлювати форми </w:t>
      </w:r>
      <w:proofErr w:type="spellStart"/>
      <w:r w:rsidRPr="000143CF">
        <w:rPr>
          <w:rFonts w:ascii="Times New Roman" w:eastAsia="Times New Roman" w:hAnsi="Times New Roman" w:cs="Times New Roman"/>
          <w:sz w:val="28"/>
          <w:szCs w:val="28"/>
          <w:lang w:eastAsia="ru-RU"/>
        </w:rPr>
        <w:t>заробітньої</w:t>
      </w:r>
      <w:proofErr w:type="spellEnd"/>
      <w:r w:rsidRPr="000143CF">
        <w:rPr>
          <w:rFonts w:ascii="Times New Roman" w:eastAsia="Times New Roman" w:hAnsi="Times New Roman" w:cs="Times New Roman"/>
          <w:sz w:val="28"/>
          <w:szCs w:val="28"/>
          <w:lang w:eastAsia="ru-RU"/>
        </w:rPr>
        <w:t xml:space="preserve"> плати та матеріального заохочення в межах власного кошторису;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запрошувати на роботу спеціалістів, у тому числі й закордонних, на договірних  (контрактних) умовах;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отримувати кошти й матеріальні цінності від органів виконавчої влади, юридичних та фізичних осіб, не заборонені законодавством;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надавати платні освітні послуги на договірних засадах у відповідності до норм чинного законодавства України;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0143CF">
        <w:rPr>
          <w:rFonts w:ascii="Times New Roman" w:eastAsia="Times New Roman" w:hAnsi="Times New Roman" w:cs="Times New Roman"/>
          <w:sz w:val="28"/>
          <w:szCs w:val="28"/>
          <w:lang w:eastAsia="ru-RU"/>
        </w:rPr>
        <w:t xml:space="preserve">- використовувати на договірних засадах матеріально-технічну базу закладу;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залишати у своєму розпорядженні й використовувати власні надходження в порядку, визначеному законодавством України;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розвивати власну соціальну базу: мережу спортивно-оздоровчих, профілактичних і культурних підрозділів;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спрямовувати кошти на будівництво або благоустрій соціально-побутових об’єктів, здійснювати капітальне будівництво і реконструкцію,</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капітальний ремонт на підставі угод </w:t>
      </w:r>
      <w:proofErr w:type="spellStart"/>
      <w:r w:rsidRPr="000143CF">
        <w:rPr>
          <w:rFonts w:ascii="Times New Roman" w:eastAsia="Times New Roman" w:hAnsi="Times New Roman" w:cs="Times New Roman"/>
          <w:sz w:val="28"/>
          <w:szCs w:val="28"/>
          <w:lang w:eastAsia="ru-RU"/>
        </w:rPr>
        <w:t>підряду</w:t>
      </w:r>
      <w:proofErr w:type="spellEnd"/>
      <w:r w:rsidRPr="000143CF">
        <w:rPr>
          <w:rFonts w:ascii="Times New Roman" w:eastAsia="Times New Roman" w:hAnsi="Times New Roman" w:cs="Times New Roman"/>
          <w:sz w:val="28"/>
          <w:szCs w:val="28"/>
          <w:lang w:eastAsia="ru-RU"/>
        </w:rPr>
        <w:t xml:space="preserve"> чи в господарський спосіб; - установлювати форму для школярів чи запроваджувати </w:t>
      </w:r>
      <w:proofErr w:type="spellStart"/>
      <w:r w:rsidRPr="000143CF">
        <w:rPr>
          <w:rFonts w:ascii="Times New Roman" w:eastAsia="Times New Roman" w:hAnsi="Times New Roman" w:cs="Times New Roman"/>
          <w:sz w:val="28"/>
          <w:szCs w:val="28"/>
          <w:lang w:eastAsia="ru-RU"/>
        </w:rPr>
        <w:t>дрес</w:t>
      </w:r>
      <w:proofErr w:type="spellEnd"/>
      <w:r w:rsidRPr="000143CF">
        <w:rPr>
          <w:rFonts w:ascii="Times New Roman" w:eastAsia="Times New Roman" w:hAnsi="Times New Roman" w:cs="Times New Roman"/>
          <w:sz w:val="28"/>
          <w:szCs w:val="28"/>
          <w:lang w:eastAsia="ru-RU"/>
        </w:rPr>
        <w:t xml:space="preserve">-код;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укладати правочини про співробітництво з іншими закладами освіти, підприємствами та науковими установами (у тому числі й іноземними)відповідно до вимог чинного законодавства України;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в період літніх канікул організовувати роботу літнього оздоровчого чи </w:t>
      </w:r>
      <w:proofErr w:type="spellStart"/>
      <w:r w:rsidRPr="000143CF">
        <w:rPr>
          <w:rFonts w:ascii="Times New Roman" w:eastAsia="Times New Roman" w:hAnsi="Times New Roman" w:cs="Times New Roman"/>
          <w:sz w:val="28"/>
          <w:szCs w:val="28"/>
          <w:lang w:eastAsia="ru-RU"/>
        </w:rPr>
        <w:t>мовного</w:t>
      </w:r>
      <w:proofErr w:type="spellEnd"/>
      <w:r w:rsidRPr="000143CF">
        <w:rPr>
          <w:rFonts w:ascii="Times New Roman" w:eastAsia="Times New Roman" w:hAnsi="Times New Roman" w:cs="Times New Roman"/>
          <w:sz w:val="28"/>
          <w:szCs w:val="28"/>
          <w:lang w:eastAsia="ru-RU"/>
        </w:rPr>
        <w:t xml:space="preserve"> табору на базі гімназії; </w:t>
      </w:r>
    </w:p>
    <w:p w:rsidR="00577999" w:rsidRPr="000143CF" w:rsidRDefault="00577999" w:rsidP="00577999">
      <w:pPr>
        <w:widowControl w:val="0"/>
        <w:numPr>
          <w:ilvl w:val="0"/>
          <w:numId w:val="3"/>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використовувати різні форми морального і матеріального заохочення до учасників освітнього процесу.</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17. Гімназія самостійно приймає рішення і здійснює діяльність у межах </w:t>
      </w:r>
      <w:r w:rsidRPr="000143CF">
        <w:rPr>
          <w:rFonts w:ascii="Times New Roman" w:eastAsia="Times New Roman" w:hAnsi="Times New Roman" w:cs="Times New Roman"/>
          <w:sz w:val="28"/>
          <w:szCs w:val="28"/>
          <w:lang w:eastAsia="ru-RU"/>
        </w:rPr>
        <w:lastRenderedPageBreak/>
        <w:t>компетенції, передбаченої законодавством України та цим Статутом.</w:t>
      </w:r>
    </w:p>
    <w:p w:rsidR="00577999" w:rsidRPr="000143CF" w:rsidRDefault="00577999" w:rsidP="00577999">
      <w:pPr>
        <w:widowControl w:val="0"/>
        <w:tabs>
          <w:tab w:val="left" w:pos="0"/>
          <w:tab w:val="left" w:pos="709"/>
        </w:tabs>
        <w:autoSpaceDE w:val="0"/>
        <w:autoSpaceDN w:val="0"/>
        <w:adjustRightInd w:val="0"/>
        <w:spacing w:after="0" w:line="240" w:lineRule="auto"/>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18. Взаємовідносини закладу з юридичними і фізичними особами визначаються правочинами, що укладені між ними.</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19. У гімназії створена і діє соціально-психологічна служба. Психологічне забезпечення освітнього процесу та соціально-педагогічний патронаж здійснює соціальний педагог.</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20.  Медичне обслуговування учнів здійснюється медичними працівниками, які входять до штату гімназії або штату закладів охорони здоров’я згідно законодавства.</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21. Гімназія може мати власну символіку: гімн, герб, прапор та інші атрибути, що відображають специфіку його освітнього процесу.</w:t>
      </w:r>
    </w:p>
    <w:p w:rsidR="00577999" w:rsidRPr="000143CF" w:rsidRDefault="00577999" w:rsidP="00577999">
      <w:pPr>
        <w:widowControl w:val="0"/>
        <w:shd w:val="clear" w:color="auto" w:fill="FFFFFF"/>
        <w:spacing w:after="0" w:line="360" w:lineRule="atLeast"/>
        <w:rPr>
          <w:rFonts w:ascii="Times New Roman" w:eastAsia="Times New Roman" w:hAnsi="Times New Roman" w:cs="Times New Roman"/>
          <w:b/>
          <w:sz w:val="28"/>
          <w:szCs w:val="28"/>
          <w:lang w:eastAsia="uk-UA"/>
        </w:rPr>
      </w:pPr>
    </w:p>
    <w:p w:rsidR="00577999" w:rsidRPr="000143CF" w:rsidRDefault="00577999" w:rsidP="00577999">
      <w:pPr>
        <w:widowControl w:val="0"/>
        <w:shd w:val="clear" w:color="auto" w:fill="FFFFFF"/>
        <w:spacing w:after="0" w:line="360" w:lineRule="atLeast"/>
        <w:jc w:val="center"/>
        <w:rPr>
          <w:rFonts w:ascii="Times New Roman" w:eastAsia="Times New Roman" w:hAnsi="Times New Roman" w:cs="Times New Roman"/>
          <w:sz w:val="28"/>
          <w:szCs w:val="28"/>
          <w:lang w:eastAsia="uk-UA"/>
        </w:rPr>
      </w:pPr>
      <w:r w:rsidRPr="000143CF">
        <w:rPr>
          <w:rFonts w:ascii="Times New Roman" w:eastAsia="Times New Roman" w:hAnsi="Times New Roman" w:cs="Times New Roman"/>
          <w:b/>
          <w:sz w:val="28"/>
          <w:szCs w:val="28"/>
          <w:lang w:eastAsia="uk-UA"/>
        </w:rPr>
        <w:t>ІІ. ОРГАНІЗАЦІЯ ОСВІТНЬОГО ПРОЦЕСУ</w:t>
      </w:r>
      <w:r w:rsidRPr="000143CF">
        <w:rPr>
          <w:rFonts w:ascii="Times New Roman" w:eastAsia="Times New Roman" w:hAnsi="Times New Roman" w:cs="Times New Roman"/>
          <w:sz w:val="28"/>
          <w:szCs w:val="28"/>
          <w:lang w:eastAsia="uk-UA"/>
        </w:rPr>
        <w:br/>
      </w:r>
    </w:p>
    <w:p w:rsidR="00577999" w:rsidRPr="000143CF" w:rsidRDefault="00577999" w:rsidP="00577999">
      <w:pPr>
        <w:widowControl w:val="0"/>
        <w:shd w:val="clear" w:color="auto" w:fill="FFFFFF"/>
        <w:spacing w:after="0" w:line="240" w:lineRule="auto"/>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1. Гімназія </w:t>
      </w:r>
      <w:r w:rsidRPr="000143CF">
        <w:rPr>
          <w:rFonts w:ascii="Times New Roman" w:eastAsia="Times New Roman" w:hAnsi="Times New Roman" w:cs="Times New Roman"/>
          <w:color w:val="202020"/>
          <w:sz w:val="28"/>
          <w:szCs w:val="28"/>
          <w:shd w:val="clear" w:color="auto" w:fill="FFFFFF"/>
          <w:lang w:eastAsia="ru-RU"/>
        </w:rPr>
        <w:t>проводить освітню діяльність на першому та другому рівні повної загальної середньої освіти</w:t>
      </w:r>
      <w:r w:rsidRPr="000143CF">
        <w:rPr>
          <w:rFonts w:ascii="Times New Roman" w:eastAsia="Times New Roman" w:hAnsi="Times New Roman" w:cs="Times New Roman"/>
          <w:sz w:val="28"/>
          <w:szCs w:val="28"/>
          <w:lang w:eastAsia="uk-UA"/>
        </w:rPr>
        <w:t>, за умови наявності відповідної ліцензії, виданої в установленому законодавством порядку.</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2. Гімназія планує свою роботу самостійно, відповідно до перспективного та річного планів. Плани роботи затверджуються педагогічною радою гімназії.</w:t>
      </w:r>
    </w:p>
    <w:p w:rsidR="00577999" w:rsidRPr="000143CF" w:rsidRDefault="00577999" w:rsidP="0057799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0143CF">
        <w:rPr>
          <w:rFonts w:ascii="Times New Roman" w:eastAsia="Times New Roman" w:hAnsi="Times New Roman" w:cs="Times New Roman"/>
          <w:sz w:val="28"/>
          <w:szCs w:val="28"/>
          <w:lang w:eastAsia="uk-UA"/>
        </w:rPr>
        <w:t xml:space="preserve">          3. Освітній процес у гімназії здійснюється відповідно до освітньої програми розроблених та затверджених відповідно до порядку, визначеного законодавством.</w:t>
      </w:r>
      <w:r w:rsidRPr="000143CF">
        <w:rPr>
          <w:rFonts w:ascii="Times New Roman" w:eastAsia="Times New Roman" w:hAnsi="Times New Roman" w:cs="Times New Roman"/>
          <w:color w:val="000000"/>
          <w:sz w:val="28"/>
          <w:szCs w:val="28"/>
          <w:lang w:eastAsia="uk-UA"/>
        </w:rPr>
        <w:t xml:space="preserve"> Освітня програма гімназії схвалюється педагогічною радою </w:t>
      </w:r>
      <w:r w:rsidRPr="000143CF">
        <w:rPr>
          <w:rFonts w:ascii="Times New Roman" w:eastAsia="Times New Roman" w:hAnsi="Times New Roman" w:cs="Times New Roman"/>
          <w:sz w:val="28"/>
          <w:szCs w:val="28"/>
          <w:lang w:eastAsia="uk-UA"/>
        </w:rPr>
        <w:t xml:space="preserve">гімназії </w:t>
      </w:r>
      <w:r w:rsidRPr="000143CF">
        <w:rPr>
          <w:rFonts w:ascii="Times New Roman" w:eastAsia="Times New Roman" w:hAnsi="Times New Roman" w:cs="Times New Roman"/>
          <w:color w:val="000000"/>
          <w:sz w:val="28"/>
          <w:szCs w:val="28"/>
          <w:lang w:eastAsia="uk-UA"/>
        </w:rPr>
        <w:t>та затверджується його керівником.</w:t>
      </w:r>
    </w:p>
    <w:p w:rsidR="00577999" w:rsidRPr="000143CF" w:rsidRDefault="00577999" w:rsidP="0057799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0143CF">
        <w:rPr>
          <w:rFonts w:ascii="Times New Roman" w:eastAsia="Times New Roman" w:hAnsi="Times New Roman" w:cs="Times New Roman"/>
          <w:color w:val="000000"/>
          <w:sz w:val="28"/>
          <w:szCs w:val="28"/>
          <w:lang w:eastAsia="uk-UA"/>
        </w:rPr>
        <w:t>Освітній процес організовується за такими циклами:</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0143CF">
        <w:rPr>
          <w:rFonts w:ascii="Times New Roman" w:eastAsia="Times New Roman" w:hAnsi="Times New Roman" w:cs="Times New Roman"/>
          <w:color w:val="000000"/>
          <w:sz w:val="28"/>
          <w:szCs w:val="28"/>
          <w:lang w:eastAsia="uk-UA"/>
        </w:rPr>
        <w:t xml:space="preserve">перший цикл початкової освіти - </w:t>
      </w:r>
      <w:proofErr w:type="spellStart"/>
      <w:r w:rsidRPr="000143CF">
        <w:rPr>
          <w:rFonts w:ascii="Times New Roman" w:eastAsia="Times New Roman" w:hAnsi="Times New Roman" w:cs="Times New Roman"/>
          <w:color w:val="000000"/>
          <w:sz w:val="28"/>
          <w:szCs w:val="28"/>
          <w:lang w:eastAsia="uk-UA"/>
        </w:rPr>
        <w:t>адаптаційно</w:t>
      </w:r>
      <w:proofErr w:type="spellEnd"/>
      <w:r w:rsidRPr="000143CF">
        <w:rPr>
          <w:rFonts w:ascii="Times New Roman" w:eastAsia="Times New Roman" w:hAnsi="Times New Roman" w:cs="Times New Roman"/>
          <w:color w:val="000000"/>
          <w:sz w:val="28"/>
          <w:szCs w:val="28"/>
          <w:lang w:eastAsia="uk-UA"/>
        </w:rPr>
        <w:t>-ігровий (1-2 роки навчання);</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0143CF">
        <w:rPr>
          <w:rFonts w:ascii="Times New Roman" w:eastAsia="Times New Roman" w:hAnsi="Times New Roman" w:cs="Times New Roman"/>
          <w:color w:val="000000"/>
          <w:sz w:val="28"/>
          <w:szCs w:val="28"/>
          <w:lang w:eastAsia="uk-UA"/>
        </w:rPr>
        <w:t>другий цикл початкової освіти - основний (3-4 роки навчання);</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0143CF">
        <w:rPr>
          <w:rFonts w:ascii="Times New Roman" w:eastAsia="Times New Roman" w:hAnsi="Times New Roman" w:cs="Times New Roman"/>
          <w:color w:val="000000"/>
          <w:sz w:val="28"/>
          <w:szCs w:val="28"/>
          <w:lang w:eastAsia="uk-UA"/>
        </w:rPr>
        <w:t>перший цикл базової середньої освіти - адаптаційний (5-6 роки навчання);</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0143CF">
        <w:rPr>
          <w:rFonts w:ascii="Times New Roman" w:eastAsia="Times New Roman" w:hAnsi="Times New Roman" w:cs="Times New Roman"/>
          <w:sz w:val="28"/>
          <w:szCs w:val="28"/>
          <w:lang w:eastAsia="uk-UA"/>
        </w:rPr>
        <w:t>другий цикл базової середньої освіти - базове предметне навчання (7-9 роки навчання).</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4. Гімназія забезпечує відповідність рівня базової середньої освіти Державним стандартам освіти, єдність навчання і виховання.</w:t>
      </w:r>
      <w:r w:rsidRPr="000143CF">
        <w:rPr>
          <w:rFonts w:ascii="Times New Roman" w:eastAsia="Times New Roman" w:hAnsi="Times New Roman" w:cs="Times New Roman"/>
          <w:sz w:val="28"/>
          <w:szCs w:val="28"/>
          <w:lang w:eastAsia="uk-UA"/>
        </w:rPr>
        <w:br/>
        <w:t xml:space="preserve">         5. Гімназія працює за навчальними програмами, підручниками, посібниками, що мають відповідний гриф міністерства освіти і науки України, забезпечує виконання освітніх завдань на кожному ступені навчання відповідно до Державних стандартів, вікових особливостей та природних здібностей дітей.</w:t>
      </w:r>
      <w:r w:rsidRPr="000143CF">
        <w:rPr>
          <w:rFonts w:ascii="Times New Roman" w:eastAsia="Times New Roman" w:hAnsi="Times New Roman" w:cs="Times New Roman"/>
          <w:sz w:val="28"/>
          <w:szCs w:val="28"/>
          <w:lang w:eastAsia="uk-UA"/>
        </w:rPr>
        <w:br/>
        <w:t xml:space="preserve">          6. Гімназія обирає форми, засоби і методи навчання та виховання відповідно до Законів України «Про освіту», «Про повну загальну середню освіту» та Статуту з урахуванням специфіки закладу та інших особливостей організації освітнього процесу.</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7. Наповнюваність класів гімназії не може перевищувати:</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sz w:val="28"/>
          <w:szCs w:val="28"/>
          <w:lang w:eastAsia="uk-UA"/>
        </w:rPr>
      </w:pPr>
      <w:hyperlink r:id="rId7" w:anchor="n979" w:history="1">
        <w:r w:rsidRPr="000143CF">
          <w:rPr>
            <w:rFonts w:ascii="Times New Roman" w:eastAsia="Times New Roman" w:hAnsi="Times New Roman" w:cs="Times New Roman"/>
            <w:sz w:val="28"/>
            <w:szCs w:val="28"/>
            <w:lang w:eastAsia="uk-UA"/>
          </w:rPr>
          <w:t>24 учнів</w:t>
        </w:r>
      </w:hyperlink>
      <w:r w:rsidRPr="000143CF">
        <w:rPr>
          <w:rFonts w:ascii="Times New Roman" w:eastAsia="Times New Roman" w:hAnsi="Times New Roman" w:cs="Times New Roman"/>
          <w:sz w:val="28"/>
          <w:szCs w:val="28"/>
          <w:lang w:eastAsia="uk-UA"/>
        </w:rPr>
        <w:t>, які здобувають початкову освіту;</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lang w:eastAsia="uk-UA"/>
        </w:rPr>
      </w:pPr>
      <w:r w:rsidRPr="000143CF">
        <w:rPr>
          <w:rFonts w:ascii="Times New Roman" w:eastAsia="Times New Roman" w:hAnsi="Times New Roman" w:cs="Times New Roman"/>
          <w:sz w:val="28"/>
          <w:szCs w:val="28"/>
          <w:lang w:eastAsia="uk-UA"/>
        </w:rPr>
        <w:lastRenderedPageBreak/>
        <w:t>30 учнів, які здобувають базову середню освіту.</w:t>
      </w:r>
      <w:r w:rsidRPr="000143CF">
        <w:rPr>
          <w:rFonts w:ascii="Times New Roman" w:eastAsia="Times New Roman" w:hAnsi="Times New Roman" w:cs="Times New Roman"/>
          <w:sz w:val="24"/>
          <w:szCs w:val="24"/>
          <w:lang w:eastAsia="uk-UA"/>
        </w:rPr>
        <w:br/>
      </w:r>
      <w:r w:rsidRPr="000143CF">
        <w:rPr>
          <w:rFonts w:ascii="Times New Roman" w:eastAsia="Times New Roman" w:hAnsi="Times New Roman" w:cs="Times New Roman"/>
          <w:sz w:val="28"/>
          <w:szCs w:val="28"/>
          <w:lang w:eastAsia="uk-UA"/>
        </w:rPr>
        <w:t xml:space="preserve">         8. Поділ класів на групи для вивчення окремих предметів у гімназії здійснюється згідно законодавства</w:t>
      </w:r>
      <w:r w:rsidRPr="000143CF">
        <w:rPr>
          <w:rFonts w:ascii="Times New Roman" w:eastAsia="Times New Roman" w:hAnsi="Times New Roman" w:cs="Times New Roman"/>
          <w:sz w:val="24"/>
          <w:szCs w:val="24"/>
          <w:lang w:eastAsia="uk-UA"/>
        </w:rPr>
        <w:t>.</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9. Гімназія створює умови для здобуття освіти особами з особливими освітніми потребами. Навчання та виховання осіб з особливими освітніми потребами здійснюється за рахунок коштів освітніх субвенцій державного бюджету, інших джерел, не заборонених законодавством, у тому числі з урахуванням потреб дитини, визначених в індивідуальній програмі розвитку.</w:t>
      </w:r>
      <w:r w:rsidRPr="000143CF">
        <w:rPr>
          <w:rFonts w:ascii="Times New Roman" w:eastAsia="Times New Roman" w:hAnsi="Times New Roman" w:cs="Times New Roman"/>
          <w:sz w:val="28"/>
          <w:szCs w:val="28"/>
          <w:lang w:eastAsia="uk-UA"/>
        </w:rPr>
        <w:br/>
        <w:t xml:space="preserve">         10. За письмовими зверненнями батьків, інших законних представників учнів та відповідно до рішення засновника у гімназії можуть функціонувати групи продовженого дня. Також у гімназії, з метою якісної підготовки дітей до навчання в 1 класі, може створюватись і функціонувати група дітей старшого дошкільного віку, відповідно до положення, затвердженого центральним органом виконавчої влади у сфері освіти і науки.</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color w:val="FF0000"/>
          <w:sz w:val="28"/>
          <w:szCs w:val="28"/>
          <w:lang w:eastAsia="uk-UA"/>
        </w:rPr>
      </w:pPr>
      <w:r w:rsidRPr="000143CF">
        <w:rPr>
          <w:rFonts w:ascii="Times New Roman" w:eastAsia="Times New Roman" w:hAnsi="Times New Roman" w:cs="Times New Roman"/>
          <w:sz w:val="28"/>
          <w:szCs w:val="28"/>
          <w:lang w:eastAsia="uk-UA"/>
        </w:rPr>
        <w:t xml:space="preserve"> 11. Зарахування учнів до гімназії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 згідно законодавства.</w:t>
      </w:r>
      <w:r w:rsidRPr="000143CF">
        <w:rPr>
          <w:rFonts w:ascii="Times New Roman" w:eastAsia="Times New Roman" w:hAnsi="Times New Roman" w:cs="Times New Roman"/>
          <w:sz w:val="28"/>
          <w:szCs w:val="28"/>
          <w:lang w:eastAsia="uk-UA"/>
        </w:rPr>
        <w:br/>
        <w:t xml:space="preserve">           12. Порядок зарахування, відрахування та переведення учнів затверджується центральним органом виконавчої влади, що забезпечує формування та реалізує державну політику у сфері освіти.</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13. Навчальний рік розпочинається у День знань 1 вересня і</w:t>
      </w:r>
      <w:r w:rsidRPr="000143CF">
        <w:rPr>
          <w:rFonts w:ascii="Times New Roman" w:eastAsia="Times New Roman" w:hAnsi="Times New Roman" w:cs="Times New Roman"/>
          <w:color w:val="000000"/>
          <w:lang w:eastAsia="uk-UA"/>
        </w:rPr>
        <w:t xml:space="preserve">, </w:t>
      </w:r>
      <w:r w:rsidRPr="000143CF">
        <w:rPr>
          <w:rFonts w:ascii="Times New Roman" w:eastAsia="Times New Roman" w:hAnsi="Times New Roman" w:cs="Times New Roman"/>
          <w:color w:val="000000"/>
          <w:sz w:val="28"/>
          <w:szCs w:val="28"/>
          <w:lang w:eastAsia="uk-UA"/>
        </w:rPr>
        <w:t>триває не менше 175 навчальних днів,</w:t>
      </w:r>
      <w:r w:rsidRPr="000143CF">
        <w:rPr>
          <w:rFonts w:ascii="Times New Roman" w:eastAsia="Times New Roman" w:hAnsi="Times New Roman" w:cs="Times New Roman"/>
          <w:sz w:val="28"/>
          <w:szCs w:val="28"/>
          <w:lang w:eastAsia="uk-UA"/>
        </w:rPr>
        <w:t xml:space="preserve"> закінчується не пізніше 1 липня наступного року.</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Структура навчального року, тривалість навчального тижня, дня, занять, відпочинку між ними, інші форми організації освітнього процесу встановлюються закладом освіти у межах часу, передбаченого освітньою програмою.</w:t>
      </w:r>
      <w:r w:rsidRPr="000143CF">
        <w:rPr>
          <w:rFonts w:ascii="Times New Roman" w:eastAsia="Times New Roman" w:hAnsi="Times New Roman" w:cs="Times New Roman"/>
          <w:sz w:val="28"/>
          <w:szCs w:val="28"/>
          <w:lang w:eastAsia="uk-UA"/>
        </w:rPr>
        <w:br/>
        <w:t>Тривалість канікул протягом навчального року не може бути меншою 30 календарних днів.</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14. Тривалість уроків у гімназії становить: у перших класах – 35 хвилин, у 2-4 класах – 40 хвилин, у 5-9 класах – 45 хвилин. Заклад  освіти може обрати інші, крім уроку, форми організації освітнього процесу.</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Тривалість перерв між </w:t>
      </w:r>
      <w:proofErr w:type="spellStart"/>
      <w:r w:rsidRPr="000143CF">
        <w:rPr>
          <w:rFonts w:ascii="Times New Roman" w:eastAsia="Times New Roman" w:hAnsi="Times New Roman" w:cs="Times New Roman"/>
          <w:sz w:val="28"/>
          <w:szCs w:val="28"/>
          <w:lang w:eastAsia="uk-UA"/>
        </w:rPr>
        <w:t>уроками</w:t>
      </w:r>
      <w:proofErr w:type="spellEnd"/>
      <w:r w:rsidRPr="000143CF">
        <w:rPr>
          <w:rFonts w:ascii="Times New Roman" w:eastAsia="Times New Roman" w:hAnsi="Times New Roman" w:cs="Times New Roman"/>
          <w:sz w:val="28"/>
          <w:szCs w:val="28"/>
          <w:lang w:eastAsia="uk-UA"/>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не менш як 20 хвилин.</w:t>
      </w:r>
      <w:r w:rsidRPr="000143CF">
        <w:rPr>
          <w:rFonts w:ascii="Times New Roman" w:eastAsia="Times New Roman" w:hAnsi="Times New Roman" w:cs="Times New Roman"/>
          <w:sz w:val="28"/>
          <w:szCs w:val="28"/>
          <w:lang w:eastAsia="uk-UA"/>
        </w:rPr>
        <w:br/>
        <w:t xml:space="preserve">          15. Режим роботи гімназії визначається на основі відповідних нормативно-правових актів. Розклад уроків складається відповідно до навчальних планів гімназії з дотриманням педагогічних та санітарно-</w:t>
      </w:r>
      <w:r w:rsidRPr="000143CF">
        <w:rPr>
          <w:rFonts w:ascii="Times New Roman" w:eastAsia="Times New Roman" w:hAnsi="Times New Roman" w:cs="Times New Roman"/>
          <w:sz w:val="28"/>
          <w:szCs w:val="28"/>
          <w:lang w:eastAsia="uk-UA"/>
        </w:rPr>
        <w:lastRenderedPageBreak/>
        <w:t>гігієнічних вимог і затверджується директором.</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16.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Домашні завдання учням 1-2-х класів не задаються.</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17. Окрім різних форм обов’язкових навчальних занять, у гімназії проводяться індивідуальні, групові, факультативні, курси за вибором та позакласні заняття та заходи, що передбачені навчальним планом чи річним планом роботи гімназії і спрямовані на задоволення освітніх інтересів учнів та на розвиток їх творчих здібностей, нахилів і обдарувань.</w:t>
      </w:r>
    </w:p>
    <w:p w:rsidR="00577999"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18. Відволікання учнів від навчальних занять для провадження інших видів діяльності забороняється (крім випадків, передбачених законодавством).</w:t>
      </w:r>
      <w:r w:rsidRPr="000143CF">
        <w:rPr>
          <w:rFonts w:ascii="Times New Roman" w:eastAsia="Times New Roman" w:hAnsi="Times New Roman" w:cs="Times New Roman"/>
          <w:sz w:val="28"/>
          <w:szCs w:val="28"/>
          <w:lang w:eastAsia="uk-UA"/>
        </w:rPr>
        <w:br/>
        <w:t xml:space="preserve">         19. Залучення учнів до видів діяльності, не передбачених навчальним планом та річним планом роботи гімназії, дозволяється лише за їх згодою та згодою батьків або осіб, які їх замінюють.</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20. Оцінювання рівня досягнень учнів здійснюється вербально та за 12-бальною системою відповідно до Критеріїв оцінювання навчальних досягнень учнів, визначених центральним органом виконавчої влади, що забезпечує формування державної політики у сфері освіти.</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Облік навчальних досягнень учнів протягом навчального року здійснюється у класних журналах, інструкції про ведення, яких затверджуються центральним органом виконавчої влади, що забезпечує формування державної політики у сфері освіти. Результати навчальної діяльності за рік заносяться до особових справ учнів.</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21. Результати навчання учнів на рівні початкової і базової середньої освіти оцінюються шляхом державної підсумкової атестації, яка може здійснюватися в різних формах, визначених законодавством.</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22. За результатами навчання учням або випускникам видається відповідний документ згідно законодавства.</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За успіхи у навчанні для учнів встановлюються різні форми морального і матеріального заохочення:</w:t>
      </w:r>
    </w:p>
    <w:p w:rsidR="00577999" w:rsidRPr="000143CF" w:rsidRDefault="00577999" w:rsidP="00577999">
      <w:pPr>
        <w:widowControl w:val="0"/>
        <w:numPr>
          <w:ilvl w:val="0"/>
          <w:numId w:val="1"/>
        </w:numPr>
        <w:shd w:val="clear" w:color="auto" w:fill="FFFFFF"/>
        <w:tabs>
          <w:tab w:val="left" w:pos="1080"/>
          <w:tab w:val="left" w:pos="1440"/>
        </w:tabs>
        <w:spacing w:after="0" w:line="360" w:lineRule="atLeast"/>
        <w:ind w:firstLine="720"/>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похвальний лист «За високі досягнення у навчанні»;</w:t>
      </w:r>
    </w:p>
    <w:p w:rsidR="00577999" w:rsidRPr="000143CF" w:rsidRDefault="00577999" w:rsidP="00577999">
      <w:pPr>
        <w:widowControl w:val="0"/>
        <w:numPr>
          <w:ilvl w:val="0"/>
          <w:numId w:val="1"/>
        </w:numPr>
        <w:shd w:val="clear" w:color="auto" w:fill="FFFFFF"/>
        <w:tabs>
          <w:tab w:val="left" w:pos="1080"/>
          <w:tab w:val="left" w:pos="1440"/>
        </w:tabs>
        <w:spacing w:after="0" w:line="360" w:lineRule="atLeast"/>
        <w:ind w:firstLine="720"/>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свідоцтво про здобуття базової середньої освіти з відзнакою.</w:t>
      </w:r>
      <w:r w:rsidRPr="000143CF">
        <w:rPr>
          <w:rFonts w:ascii="Times New Roman" w:eastAsia="Times New Roman" w:hAnsi="Times New Roman" w:cs="Times New Roman"/>
          <w:sz w:val="28"/>
          <w:szCs w:val="28"/>
          <w:lang w:eastAsia="uk-UA"/>
        </w:rPr>
        <w:br/>
        <w:t xml:space="preserve">  23. Виховання учнів у гімназії здійснюється в процесі урочної, позаурочної та позашкільної роботи з ними. </w:t>
      </w:r>
    </w:p>
    <w:p w:rsidR="00577999" w:rsidRPr="000143CF" w:rsidRDefault="00577999" w:rsidP="00577999">
      <w:pPr>
        <w:widowControl w:val="0"/>
        <w:shd w:val="clear" w:color="auto" w:fill="FFFFFF"/>
        <w:tabs>
          <w:tab w:val="left" w:pos="1080"/>
          <w:tab w:val="left" w:pos="144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Цілі виховного процесу в гімназії визначаються на основі принципів, закладених у Конституції, законах та інших нормативно-правових актах України.</w:t>
      </w:r>
    </w:p>
    <w:p w:rsidR="00577999" w:rsidRPr="000143CF" w:rsidRDefault="00577999" w:rsidP="00577999">
      <w:pPr>
        <w:widowControl w:val="0"/>
        <w:shd w:val="clear" w:color="auto" w:fill="FFFFFF"/>
        <w:tabs>
          <w:tab w:val="left" w:pos="720"/>
          <w:tab w:val="left" w:pos="1080"/>
          <w:tab w:val="left" w:pos="144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24. У гімназії забороняється утворення і діяльність організаційних структур політичних партій, а також релігійних організацій і воєнізованих </w:t>
      </w:r>
      <w:r w:rsidRPr="000143CF">
        <w:rPr>
          <w:rFonts w:ascii="Times New Roman" w:eastAsia="Times New Roman" w:hAnsi="Times New Roman" w:cs="Times New Roman"/>
          <w:sz w:val="28"/>
          <w:szCs w:val="28"/>
          <w:lang w:eastAsia="uk-UA"/>
        </w:rPr>
        <w:lastRenderedPageBreak/>
        <w:t xml:space="preserve">формувань. </w:t>
      </w:r>
    </w:p>
    <w:p w:rsidR="00577999" w:rsidRPr="000143CF" w:rsidRDefault="00577999" w:rsidP="00577999">
      <w:pPr>
        <w:widowControl w:val="0"/>
        <w:shd w:val="clear" w:color="auto" w:fill="FFFFFF"/>
        <w:tabs>
          <w:tab w:val="left" w:pos="720"/>
          <w:tab w:val="left" w:pos="1080"/>
          <w:tab w:val="left" w:pos="144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25. Примусове залучення учнів гімназії до вступу в будь-які об’єднання громадян, релігійні організації і воєнізовані формування забороняється.</w:t>
      </w:r>
      <w:r w:rsidRPr="000143CF">
        <w:rPr>
          <w:rFonts w:ascii="Times New Roman" w:eastAsia="Times New Roman" w:hAnsi="Times New Roman" w:cs="Times New Roman"/>
          <w:sz w:val="28"/>
          <w:szCs w:val="28"/>
          <w:lang w:eastAsia="uk-UA"/>
        </w:rPr>
        <w:br/>
        <w:t xml:space="preserve">           26. Дисципліна в гімназії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забороняється.</w:t>
      </w:r>
    </w:p>
    <w:p w:rsidR="00577999" w:rsidRPr="000143CF" w:rsidRDefault="00577999" w:rsidP="00577999">
      <w:pPr>
        <w:widowControl w:val="0"/>
        <w:shd w:val="clear" w:color="auto" w:fill="FFFFFF"/>
        <w:tabs>
          <w:tab w:val="left" w:pos="720"/>
          <w:tab w:val="left" w:pos="1080"/>
          <w:tab w:val="left" w:pos="1440"/>
        </w:tabs>
        <w:spacing w:after="0" w:line="360" w:lineRule="atLeast"/>
        <w:jc w:val="both"/>
        <w:rPr>
          <w:rFonts w:ascii="Times New Roman" w:eastAsia="Times New Roman" w:hAnsi="Times New Roman" w:cs="Times New Roman"/>
          <w:sz w:val="28"/>
          <w:szCs w:val="28"/>
          <w:lang w:eastAsia="uk-UA"/>
        </w:rPr>
      </w:pPr>
    </w:p>
    <w:p w:rsidR="00577999" w:rsidRPr="000143CF" w:rsidRDefault="00577999" w:rsidP="00577999">
      <w:pPr>
        <w:widowControl w:val="0"/>
        <w:shd w:val="clear" w:color="auto" w:fill="FFFFFF"/>
        <w:spacing w:after="0" w:line="360" w:lineRule="atLeast"/>
        <w:jc w:val="center"/>
        <w:rPr>
          <w:rFonts w:ascii="Times New Roman" w:eastAsia="Times New Roman" w:hAnsi="Times New Roman" w:cs="Times New Roman"/>
          <w:b/>
          <w:sz w:val="28"/>
          <w:szCs w:val="28"/>
          <w:lang w:eastAsia="uk-UA"/>
        </w:rPr>
      </w:pPr>
      <w:r w:rsidRPr="000143CF">
        <w:rPr>
          <w:rFonts w:ascii="Times New Roman" w:eastAsia="Times New Roman" w:hAnsi="Times New Roman" w:cs="Times New Roman"/>
          <w:b/>
          <w:sz w:val="28"/>
          <w:szCs w:val="28"/>
          <w:lang w:eastAsia="uk-UA"/>
        </w:rPr>
        <w:t>ІІІ. УЧАСНИКИ ОСВІТНЬОГО ПРОЦЕСУ</w:t>
      </w:r>
    </w:p>
    <w:p w:rsidR="00577999" w:rsidRPr="000143CF" w:rsidRDefault="00577999" w:rsidP="00577999">
      <w:pPr>
        <w:tabs>
          <w:tab w:val="left" w:pos="0"/>
        </w:tabs>
        <w:spacing w:after="120" w:line="240" w:lineRule="auto"/>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uk-UA"/>
        </w:rPr>
        <w:br/>
      </w:r>
      <w:r w:rsidRPr="000143CF">
        <w:rPr>
          <w:rFonts w:ascii="Times New Roman" w:eastAsia="Times New Roman" w:hAnsi="Times New Roman" w:cs="Times New Roman"/>
          <w:sz w:val="28"/>
          <w:szCs w:val="28"/>
          <w:lang w:eastAsia="ru-RU"/>
        </w:rPr>
        <w:t xml:space="preserve">     </w:t>
      </w:r>
      <w:r w:rsidRPr="000143CF">
        <w:rPr>
          <w:rFonts w:ascii="Times New Roman" w:eastAsia="Times New Roman" w:hAnsi="Times New Roman" w:cs="Times New Roman"/>
          <w:sz w:val="28"/>
          <w:szCs w:val="28"/>
          <w:lang w:eastAsia="ru-RU"/>
        </w:rPr>
        <w:tab/>
        <w:t xml:space="preserve">1. Учасниками освітнього процесу в закладі є: </w:t>
      </w:r>
    </w:p>
    <w:p w:rsidR="00577999" w:rsidRPr="000143CF" w:rsidRDefault="00577999" w:rsidP="00577999">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учні; </w:t>
      </w:r>
    </w:p>
    <w:p w:rsidR="00577999" w:rsidRPr="000143CF" w:rsidRDefault="00577999" w:rsidP="00577999">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педагогічні працівники;</w:t>
      </w:r>
    </w:p>
    <w:p w:rsidR="00577999" w:rsidRPr="000143CF" w:rsidRDefault="00577999" w:rsidP="00577999">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інші працівники закладу освіти;</w:t>
      </w:r>
    </w:p>
    <w:p w:rsidR="00577999" w:rsidRPr="000143CF" w:rsidRDefault="00577999" w:rsidP="00577999">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батьки або особи, які їх замінюють;</w:t>
      </w:r>
    </w:p>
    <w:p w:rsidR="00577999" w:rsidRPr="000143CF" w:rsidRDefault="00577999" w:rsidP="00577999">
      <w:pPr>
        <w:widowControl w:val="0"/>
        <w:numPr>
          <w:ilvl w:val="0"/>
          <w:numId w:val="5"/>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асистенти дітей.</w:t>
      </w:r>
    </w:p>
    <w:p w:rsidR="00577999" w:rsidRPr="000143CF" w:rsidRDefault="00577999" w:rsidP="00577999">
      <w:pPr>
        <w:widowControl w:val="0"/>
        <w:tabs>
          <w:tab w:val="left" w:pos="0"/>
        </w:tabs>
        <w:autoSpaceDE w:val="0"/>
        <w:autoSpaceDN w:val="0"/>
        <w:adjustRightInd w:val="0"/>
        <w:spacing w:after="0"/>
        <w:jc w:val="both"/>
        <w:rPr>
          <w:rFonts w:ascii="Times New Roman" w:hAnsi="Times New Roman" w:cs="Times New Roman"/>
          <w:sz w:val="28"/>
          <w:szCs w:val="28"/>
          <w:lang w:eastAsia="ru-RU"/>
        </w:rPr>
      </w:pPr>
      <w:r w:rsidRPr="000143CF">
        <w:rPr>
          <w:sz w:val="28"/>
          <w:szCs w:val="28"/>
          <w:lang w:eastAsia="ru-RU"/>
        </w:rPr>
        <w:tab/>
        <w:t xml:space="preserve">  </w:t>
      </w:r>
      <w:r w:rsidRPr="000143CF">
        <w:rPr>
          <w:rFonts w:ascii="Times New Roman" w:hAnsi="Times New Roman" w:cs="Times New Roman"/>
          <w:sz w:val="28"/>
          <w:szCs w:val="28"/>
          <w:lang w:eastAsia="ru-RU"/>
        </w:rPr>
        <w:t xml:space="preserve">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w:t>
      </w:r>
      <w:r>
        <w:rPr>
          <w:rFonts w:ascii="Times New Roman" w:hAnsi="Times New Roman" w:cs="Times New Roman"/>
          <w:sz w:val="28"/>
          <w:szCs w:val="28"/>
          <w:lang w:eastAsia="ru-RU"/>
        </w:rPr>
        <w:t>рішенням директора гімназії</w:t>
      </w:r>
      <w:r w:rsidRPr="000143CF">
        <w:rPr>
          <w:rFonts w:ascii="Times New Roman" w:hAnsi="Times New Roman" w:cs="Times New Roman"/>
          <w:sz w:val="28"/>
          <w:szCs w:val="28"/>
          <w:lang w:eastAsia="ru-RU"/>
        </w:rPr>
        <w:t>. Відповідальність за зміст таких захо</w:t>
      </w:r>
      <w:r>
        <w:rPr>
          <w:rFonts w:ascii="Times New Roman" w:hAnsi="Times New Roman" w:cs="Times New Roman"/>
          <w:sz w:val="28"/>
          <w:szCs w:val="28"/>
          <w:lang w:eastAsia="ru-RU"/>
        </w:rPr>
        <w:t>дів несе директор гімназії</w:t>
      </w:r>
      <w:r w:rsidRPr="000143CF">
        <w:rPr>
          <w:rFonts w:ascii="Times New Roman" w:hAnsi="Times New Roman" w:cs="Times New Roman"/>
          <w:sz w:val="28"/>
          <w:szCs w:val="28"/>
          <w:lang w:eastAsia="ru-RU"/>
        </w:rPr>
        <w:t>.</w:t>
      </w:r>
      <w:bookmarkStart w:id="1" w:name="n272"/>
      <w:bookmarkEnd w:id="1"/>
    </w:p>
    <w:p w:rsidR="00577999" w:rsidRPr="000143CF" w:rsidRDefault="00577999" w:rsidP="00577999">
      <w:pPr>
        <w:widowControl w:val="0"/>
        <w:tabs>
          <w:tab w:val="left" w:pos="0"/>
        </w:tabs>
        <w:autoSpaceDE w:val="0"/>
        <w:autoSpaceDN w:val="0"/>
        <w:adjustRightInd w:val="0"/>
        <w:spacing w:after="0"/>
        <w:jc w:val="both"/>
        <w:rPr>
          <w:rFonts w:ascii="Times New Roman" w:hAnsi="Times New Roman" w:cs="Times New Roman"/>
          <w:sz w:val="28"/>
          <w:szCs w:val="28"/>
          <w:lang w:eastAsia="ru-RU"/>
        </w:rPr>
      </w:pPr>
      <w:r w:rsidRPr="000143CF">
        <w:rPr>
          <w:rFonts w:ascii="Times New Roman" w:hAnsi="Times New Roman" w:cs="Times New Roman"/>
          <w:sz w:val="28"/>
          <w:szCs w:val="28"/>
          <w:lang w:eastAsia="ru-RU"/>
        </w:rPr>
        <w:tab/>
        <w:t xml:space="preserve"> Не м</w:t>
      </w:r>
      <w:r>
        <w:rPr>
          <w:rFonts w:ascii="Times New Roman" w:hAnsi="Times New Roman" w:cs="Times New Roman"/>
          <w:sz w:val="28"/>
          <w:szCs w:val="28"/>
          <w:lang w:eastAsia="ru-RU"/>
        </w:rPr>
        <w:t>ожуть працювати в гімназії</w:t>
      </w:r>
      <w:r w:rsidRPr="000143CF">
        <w:rPr>
          <w:rFonts w:ascii="Times New Roman" w:hAnsi="Times New Roman" w:cs="Times New Roman"/>
          <w:sz w:val="28"/>
          <w:szCs w:val="28"/>
          <w:lang w:eastAsia="ru-RU"/>
        </w:rPr>
        <w:t xml:space="preserve">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577999" w:rsidRPr="000143CF" w:rsidRDefault="00577999" w:rsidP="00577999">
      <w:pPr>
        <w:widowControl w:val="0"/>
        <w:tabs>
          <w:tab w:val="left" w:pos="0"/>
        </w:tabs>
        <w:autoSpaceDE w:val="0"/>
        <w:autoSpaceDN w:val="0"/>
        <w:adjustRightInd w:val="0"/>
        <w:spacing w:after="0"/>
        <w:jc w:val="both"/>
        <w:rPr>
          <w:rFonts w:ascii="Times New Roman" w:hAnsi="Times New Roman" w:cs="Times New Roman"/>
          <w:sz w:val="28"/>
          <w:szCs w:val="28"/>
          <w:lang w:eastAsia="ru-RU"/>
        </w:rPr>
      </w:pPr>
      <w:r w:rsidRPr="000143CF">
        <w:rPr>
          <w:rFonts w:ascii="Times New Roman" w:hAnsi="Times New Roman" w:cs="Times New Roman"/>
          <w:sz w:val="28"/>
          <w:szCs w:val="28"/>
          <w:lang w:eastAsia="ru-RU"/>
        </w:rPr>
        <w:tab/>
      </w:r>
      <w:r w:rsidRPr="000143CF">
        <w:rPr>
          <w:rFonts w:ascii="Times New Roman" w:eastAsia="Times New Roman" w:hAnsi="Times New Roman" w:cs="Times New Roman"/>
          <w:sz w:val="28"/>
          <w:szCs w:val="28"/>
          <w:lang w:eastAsia="ru-RU"/>
        </w:rPr>
        <w:t>2. Статус учасників освітнього процесу, їхні права, обов’язки, трудові відносини (призначення і звільнення з посади), навантаження та інші види діяльності, атестація, сертифікація, тощо, визначаються законодавством про освіту, працю, охорону здоров’я, іншими нормативно-правовими актами, цим Статутом, правилами внутрішнього розпорядку закладу.</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3. Учні мають право на:</w:t>
      </w:r>
    </w:p>
    <w:p w:rsidR="00577999" w:rsidRPr="000143CF" w:rsidRDefault="00577999" w:rsidP="00577999">
      <w:pPr>
        <w:widowControl w:val="0"/>
        <w:shd w:val="clear" w:color="auto" w:fill="FFFFFF"/>
        <w:tabs>
          <w:tab w:val="left" w:pos="900"/>
          <w:tab w:val="left" w:pos="1260"/>
        </w:tabs>
        <w:spacing w:after="0" w:line="360" w:lineRule="atLeast"/>
        <w:ind w:left="72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Pr="000143CF">
        <w:rPr>
          <w:rFonts w:ascii="Times New Roman" w:eastAsia="Times New Roman" w:hAnsi="Times New Roman" w:cs="Times New Roman"/>
          <w:sz w:val="28"/>
          <w:szCs w:val="28"/>
          <w:lang w:eastAsia="uk-UA"/>
        </w:rPr>
        <w:t>навчання впродовж життя та академічну мобільність;</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індивідуальну освітню траєкторію, що реалізується, зокрема, через вільний вибір видів, форм і темпу здобуття освіти, запропонованих закладом освіти освітніх програм, навчальних дисциплін та рівня їх складності, методів і засобів навчання;</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якісні освітні послуги;</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справедливе та об’єктивне оцінювання результатів навчання;</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відзначення успіхів у своїй діяльності;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ab/>
        <w:t xml:space="preserve">- </w:t>
      </w:r>
      <w:r w:rsidRPr="000143CF">
        <w:rPr>
          <w:rFonts w:ascii="Times New Roman" w:eastAsia="Times New Roman" w:hAnsi="Times New Roman" w:cs="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безпечні та нешкідливі умови навчання, утримання і праці;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повагу людської гідності;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користування бібліотекою, навчальною, науковою, культурною, спортивною, побутовою, оздоровчою інфраструктурою гімназії та послугами її структурних підроз</w:t>
      </w:r>
      <w:r>
        <w:rPr>
          <w:rFonts w:ascii="Times New Roman" w:eastAsia="Times New Roman" w:hAnsi="Times New Roman" w:cs="Times New Roman"/>
          <w:sz w:val="28"/>
          <w:szCs w:val="28"/>
          <w:lang w:eastAsia="uk-UA"/>
        </w:rPr>
        <w:t>ділів у порядку, встановленому гімназією</w:t>
      </w:r>
      <w:r w:rsidRPr="000143CF">
        <w:rPr>
          <w:rFonts w:ascii="Times New Roman" w:eastAsia="Times New Roman" w:hAnsi="Times New Roman" w:cs="Times New Roman"/>
          <w:sz w:val="28"/>
          <w:szCs w:val="28"/>
          <w:lang w:eastAsia="uk-UA"/>
        </w:rPr>
        <w:t xml:space="preserve"> відповідно до спеціальних законів;</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 та дослідницькій діяльності;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 xml:space="preserve">трудову діяльність у </w:t>
      </w:r>
      <w:proofErr w:type="spellStart"/>
      <w:r w:rsidRPr="000143CF">
        <w:rPr>
          <w:rFonts w:ascii="Times New Roman" w:eastAsia="Times New Roman" w:hAnsi="Times New Roman" w:cs="Times New Roman"/>
          <w:sz w:val="28"/>
          <w:szCs w:val="28"/>
          <w:lang w:eastAsia="uk-UA"/>
        </w:rPr>
        <w:t>позанавчальний</w:t>
      </w:r>
      <w:proofErr w:type="spellEnd"/>
      <w:r w:rsidRPr="000143CF">
        <w:rPr>
          <w:rFonts w:ascii="Times New Roman" w:eastAsia="Times New Roman" w:hAnsi="Times New Roman" w:cs="Times New Roman"/>
          <w:sz w:val="28"/>
          <w:szCs w:val="28"/>
          <w:lang w:eastAsia="uk-UA"/>
        </w:rPr>
        <w:t xml:space="preserve"> час;</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особисту або через своїх законних представників участь у громадському самоврядуван</w:t>
      </w:r>
      <w:r>
        <w:rPr>
          <w:rFonts w:ascii="Times New Roman" w:eastAsia="Times New Roman" w:hAnsi="Times New Roman" w:cs="Times New Roman"/>
          <w:sz w:val="28"/>
          <w:szCs w:val="28"/>
          <w:lang w:eastAsia="uk-UA"/>
        </w:rPr>
        <w:t>ні та управлінні гімназією</w:t>
      </w:r>
      <w:r w:rsidRPr="000143CF">
        <w:rPr>
          <w:rFonts w:ascii="Times New Roman" w:eastAsia="Times New Roman" w:hAnsi="Times New Roman" w:cs="Times New Roman"/>
          <w:sz w:val="28"/>
          <w:szCs w:val="28"/>
          <w:lang w:eastAsia="uk-UA"/>
        </w:rPr>
        <w:t>;</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u w:val="single"/>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577999" w:rsidRPr="000143CF" w:rsidRDefault="00577999" w:rsidP="00577999">
      <w:pPr>
        <w:widowControl w:val="0"/>
        <w:shd w:val="clear" w:color="auto" w:fill="FFFFFF"/>
        <w:tabs>
          <w:tab w:val="left" w:pos="900"/>
          <w:tab w:val="left" w:pos="1260"/>
        </w:tabs>
        <w:spacing w:after="0" w:line="360" w:lineRule="atLeast"/>
        <w:ind w:hanging="720"/>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sidRPr="000143CF">
        <w:rPr>
          <w:rFonts w:ascii="Times New Roman" w:eastAsia="Times New Roman" w:hAnsi="Times New Roman" w:cs="Times New Roman"/>
          <w:sz w:val="28"/>
          <w:szCs w:val="28"/>
          <w:lang w:eastAsia="uk-UA"/>
        </w:rPr>
        <w:t xml:space="preserve"> 4. Учні зобов’язані:</w:t>
      </w:r>
    </w:p>
    <w:p w:rsidR="00577999" w:rsidRDefault="00577999" w:rsidP="00577999">
      <w:pPr>
        <w:widowControl w:val="0"/>
        <w:shd w:val="clear" w:color="auto" w:fill="FFFFFF"/>
        <w:tabs>
          <w:tab w:val="left" w:pos="900"/>
          <w:tab w:val="left" w:pos="1260"/>
        </w:tabs>
        <w:spacing w:after="0" w:line="360" w:lineRule="atLeast"/>
        <w:ind w:left="1440" w:hanging="720"/>
        <w:jc w:val="both"/>
        <w:rPr>
          <w:rFonts w:ascii="Times New Roman" w:eastAsia="Times New Roman" w:hAnsi="Times New Roman" w:cs="Times New Roman"/>
          <w:sz w:val="28"/>
          <w:szCs w:val="28"/>
          <w:lang w:eastAsia="uk-UA"/>
        </w:rPr>
      </w:pPr>
    </w:p>
    <w:p w:rsidR="00577999" w:rsidRDefault="00577999" w:rsidP="00577999">
      <w:pPr>
        <w:widowControl w:val="0"/>
        <w:shd w:val="clear" w:color="auto" w:fill="FFFFFF"/>
        <w:tabs>
          <w:tab w:val="left" w:pos="900"/>
          <w:tab w:val="left" w:pos="1260"/>
        </w:tabs>
        <w:spacing w:after="0" w:line="360" w:lineRule="atLeast"/>
        <w:ind w:left="1440" w:hanging="720"/>
        <w:jc w:val="both"/>
        <w:rPr>
          <w:rFonts w:ascii="Times New Roman" w:eastAsia="Times New Roman" w:hAnsi="Times New Roman" w:cs="Times New Roman"/>
          <w:sz w:val="28"/>
          <w:szCs w:val="28"/>
          <w:lang w:eastAsia="uk-UA"/>
        </w:rPr>
      </w:pPr>
    </w:p>
    <w:p w:rsidR="00577999" w:rsidRDefault="00577999" w:rsidP="00577999">
      <w:pPr>
        <w:widowControl w:val="0"/>
        <w:shd w:val="clear" w:color="auto" w:fill="FFFFFF"/>
        <w:tabs>
          <w:tab w:val="left" w:pos="900"/>
          <w:tab w:val="left" w:pos="1260"/>
        </w:tabs>
        <w:spacing w:after="0" w:line="360" w:lineRule="atLeast"/>
        <w:ind w:left="1440"/>
        <w:jc w:val="both"/>
        <w:rPr>
          <w:rFonts w:ascii="Times New Roman" w:eastAsia="Times New Roman" w:hAnsi="Times New Roman" w:cs="Times New Roman"/>
          <w:sz w:val="28"/>
          <w:szCs w:val="28"/>
          <w:lang w:eastAsia="uk-UA"/>
        </w:rPr>
      </w:pPr>
    </w:p>
    <w:p w:rsidR="00577999"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p>
    <w:p w:rsidR="00577999" w:rsidRPr="000143CF" w:rsidRDefault="00577999" w:rsidP="00577999">
      <w:pPr>
        <w:widowControl w:val="0"/>
        <w:numPr>
          <w:ilvl w:val="0"/>
          <w:numId w:val="2"/>
        </w:numPr>
        <w:shd w:val="clear" w:color="auto" w:fill="FFFFFF"/>
        <w:tabs>
          <w:tab w:val="left" w:pos="900"/>
          <w:tab w:val="left" w:pos="1260"/>
        </w:tabs>
        <w:spacing w:after="0" w:line="360" w:lineRule="atLeast"/>
        <w:ind w:left="0" w:firstLine="720"/>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577999" w:rsidRPr="000143CF" w:rsidRDefault="00577999" w:rsidP="00577999">
      <w:pPr>
        <w:widowControl w:val="0"/>
        <w:numPr>
          <w:ilvl w:val="0"/>
          <w:numId w:val="2"/>
        </w:numPr>
        <w:shd w:val="clear" w:color="auto" w:fill="FFFFFF"/>
        <w:tabs>
          <w:tab w:val="left" w:pos="900"/>
          <w:tab w:val="left" w:pos="1260"/>
        </w:tabs>
        <w:spacing w:after="0" w:line="360" w:lineRule="atLeast"/>
        <w:ind w:left="0" w:firstLine="720"/>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поважати гідність, права, свободи та законні інтереси всіх учасників освітнього процесу, дотримуватися етичних норм;</w:t>
      </w:r>
    </w:p>
    <w:p w:rsidR="00577999" w:rsidRPr="000143CF" w:rsidRDefault="00577999" w:rsidP="00577999">
      <w:pPr>
        <w:widowControl w:val="0"/>
        <w:numPr>
          <w:ilvl w:val="0"/>
          <w:numId w:val="2"/>
        </w:numPr>
        <w:shd w:val="clear" w:color="auto" w:fill="FFFFFF"/>
        <w:tabs>
          <w:tab w:val="left" w:pos="900"/>
          <w:tab w:val="left" w:pos="1260"/>
        </w:tabs>
        <w:spacing w:after="0" w:line="360" w:lineRule="atLeast"/>
        <w:ind w:left="0" w:firstLine="720"/>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w:t>
      </w:r>
      <w:proofErr w:type="spellStart"/>
      <w:r w:rsidRPr="000143CF">
        <w:rPr>
          <w:rFonts w:ascii="Times New Roman" w:eastAsia="Times New Roman" w:hAnsi="Times New Roman" w:cs="Times New Roman"/>
          <w:sz w:val="28"/>
          <w:szCs w:val="28"/>
          <w:lang w:eastAsia="uk-UA"/>
        </w:rPr>
        <w:t>відповідально</w:t>
      </w:r>
      <w:proofErr w:type="spellEnd"/>
      <w:r w:rsidRPr="000143CF">
        <w:rPr>
          <w:rFonts w:ascii="Times New Roman" w:eastAsia="Times New Roman" w:hAnsi="Times New Roman" w:cs="Times New Roman"/>
          <w:sz w:val="28"/>
          <w:szCs w:val="28"/>
          <w:lang w:eastAsia="uk-UA"/>
        </w:rPr>
        <w:t xml:space="preserve"> та дбайливо ставитися до власного здоров’я, здоров’я оточуючих, довкілля;</w:t>
      </w:r>
    </w:p>
    <w:p w:rsidR="00577999" w:rsidRPr="000143CF" w:rsidRDefault="00577999" w:rsidP="00577999">
      <w:pPr>
        <w:widowControl w:val="0"/>
        <w:numPr>
          <w:ilvl w:val="0"/>
          <w:numId w:val="2"/>
        </w:numPr>
        <w:shd w:val="clear" w:color="auto" w:fill="FFFFFF"/>
        <w:tabs>
          <w:tab w:val="left" w:pos="900"/>
          <w:tab w:val="left" w:pos="1260"/>
        </w:tabs>
        <w:spacing w:after="0" w:line="360" w:lineRule="atLeast"/>
        <w:ind w:left="0" w:firstLine="720"/>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без поважних причин не пропускати та не запізнюватись на </w:t>
      </w:r>
      <w:proofErr w:type="spellStart"/>
      <w:r w:rsidRPr="000143CF">
        <w:rPr>
          <w:rFonts w:ascii="Times New Roman" w:eastAsia="Times New Roman" w:hAnsi="Times New Roman" w:cs="Times New Roman"/>
          <w:sz w:val="28"/>
          <w:szCs w:val="28"/>
          <w:lang w:eastAsia="uk-UA"/>
        </w:rPr>
        <w:t>уроки</w:t>
      </w:r>
      <w:proofErr w:type="spellEnd"/>
      <w:r w:rsidRPr="000143CF">
        <w:rPr>
          <w:rFonts w:ascii="Times New Roman" w:eastAsia="Times New Roman" w:hAnsi="Times New Roman" w:cs="Times New Roman"/>
          <w:sz w:val="28"/>
          <w:szCs w:val="28"/>
          <w:lang w:eastAsia="uk-UA"/>
        </w:rPr>
        <w:t>;</w:t>
      </w:r>
      <w:r w:rsidRPr="000143CF">
        <w:rPr>
          <w:rFonts w:ascii="Times New Roman" w:eastAsia="Times New Roman" w:hAnsi="Times New Roman" w:cs="Times New Roman"/>
          <w:sz w:val="28"/>
          <w:szCs w:val="28"/>
          <w:lang w:eastAsia="uk-UA"/>
        </w:rPr>
        <w:br/>
        <w:t>дотримуватися установчих документів, правил внутрішнього розпорядку гімназії, а також умов договору про надання освітніх послуг (за його наявності).</w:t>
      </w:r>
      <w:r w:rsidRPr="000143CF">
        <w:rPr>
          <w:rFonts w:ascii="Times New Roman" w:eastAsia="Times New Roman" w:hAnsi="Times New Roman" w:cs="Times New Roman"/>
          <w:sz w:val="28"/>
          <w:szCs w:val="28"/>
          <w:lang w:eastAsia="uk-UA"/>
        </w:rPr>
        <w:br/>
        <w:t xml:space="preserve">           5. Учні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6. Діти з особливими освітніми потребами забезпечуються допоміжними </w:t>
      </w:r>
      <w:r w:rsidRPr="000143CF">
        <w:rPr>
          <w:rFonts w:ascii="Times New Roman" w:eastAsia="Times New Roman" w:hAnsi="Times New Roman" w:cs="Times New Roman"/>
          <w:sz w:val="28"/>
          <w:szCs w:val="28"/>
          <w:lang w:eastAsia="uk-UA"/>
        </w:rPr>
        <w:lastRenderedPageBreak/>
        <w:t>засобами для навчання в гімназії у порядку встановленому Кабінетом Міністрів України.</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7. </w:t>
      </w:r>
      <w:r w:rsidRPr="000143CF">
        <w:rPr>
          <w:rFonts w:ascii="Times New Roman" w:eastAsia="Times New Roman" w:hAnsi="Times New Roman" w:cs="Times New Roman"/>
          <w:sz w:val="28"/>
          <w:szCs w:val="28"/>
          <w:lang w:eastAsia="ru-RU"/>
        </w:rPr>
        <w:t>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8. Педагогічні працівники мають право на:</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ab/>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педагогічну ініціативу;</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розроблення та впровадження авторських навчальних програм, проектів, освітніх </w:t>
      </w:r>
      <w:proofErr w:type="spellStart"/>
      <w:r w:rsidRPr="000143CF">
        <w:rPr>
          <w:rFonts w:ascii="Times New Roman" w:eastAsia="Times New Roman" w:hAnsi="Times New Roman" w:cs="Times New Roman"/>
          <w:sz w:val="28"/>
          <w:szCs w:val="28"/>
          <w:lang w:eastAsia="uk-UA"/>
        </w:rPr>
        <w:t>методик</w:t>
      </w:r>
      <w:proofErr w:type="spellEnd"/>
      <w:r w:rsidRPr="000143CF">
        <w:rPr>
          <w:rFonts w:ascii="Times New Roman" w:eastAsia="Times New Roman" w:hAnsi="Times New Roman" w:cs="Times New Roman"/>
          <w:sz w:val="28"/>
          <w:szCs w:val="28"/>
          <w:lang w:eastAsia="uk-UA"/>
        </w:rPr>
        <w:t xml:space="preserve"> і технологій, методів і засобів, насамперед </w:t>
      </w:r>
      <w:proofErr w:type="spellStart"/>
      <w:r w:rsidRPr="000143CF">
        <w:rPr>
          <w:rFonts w:ascii="Times New Roman" w:eastAsia="Times New Roman" w:hAnsi="Times New Roman" w:cs="Times New Roman"/>
          <w:sz w:val="28"/>
          <w:szCs w:val="28"/>
          <w:lang w:eastAsia="uk-UA"/>
        </w:rPr>
        <w:t>методик</w:t>
      </w:r>
      <w:proofErr w:type="spellEnd"/>
      <w:r w:rsidRPr="000143CF">
        <w:rPr>
          <w:rFonts w:ascii="Times New Roman" w:eastAsia="Times New Roman" w:hAnsi="Times New Roman" w:cs="Times New Roman"/>
          <w:sz w:val="28"/>
          <w:szCs w:val="28"/>
          <w:lang w:eastAsia="uk-UA"/>
        </w:rPr>
        <w:t xml:space="preserve"> </w:t>
      </w:r>
      <w:proofErr w:type="spellStart"/>
      <w:r w:rsidRPr="000143CF">
        <w:rPr>
          <w:rFonts w:ascii="Times New Roman" w:eastAsia="Times New Roman" w:hAnsi="Times New Roman" w:cs="Times New Roman"/>
          <w:sz w:val="28"/>
          <w:szCs w:val="28"/>
          <w:lang w:eastAsia="uk-UA"/>
        </w:rPr>
        <w:t>компетентнісного</w:t>
      </w:r>
      <w:proofErr w:type="spellEnd"/>
      <w:r w:rsidRPr="000143CF">
        <w:rPr>
          <w:rFonts w:ascii="Times New Roman" w:eastAsia="Times New Roman" w:hAnsi="Times New Roman" w:cs="Times New Roman"/>
          <w:sz w:val="28"/>
          <w:szCs w:val="28"/>
          <w:lang w:eastAsia="uk-UA"/>
        </w:rPr>
        <w:t xml:space="preserve"> навчання;</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 xml:space="preserve"> користування інфраструктурою гімназії в установленому порядку;</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підвищення кваліфікації, перепідготовку;</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відзначення успіхів у своїй професійній діяльності;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справедливе та об’єктивне оцінювання своєї професійної діяльності;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захист професійної честі та гідності;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індивідуальну освітню діяльність за межами гімназії;</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безпечні і нешкідливі умови праці;</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подовжену оплачувану відпустку;</w:t>
      </w:r>
    </w:p>
    <w:p w:rsidR="00577999"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участь у громад</w:t>
      </w:r>
      <w:r>
        <w:rPr>
          <w:rFonts w:ascii="Times New Roman" w:eastAsia="Times New Roman" w:hAnsi="Times New Roman" w:cs="Times New Roman"/>
          <w:sz w:val="28"/>
          <w:szCs w:val="28"/>
          <w:lang w:eastAsia="uk-UA"/>
        </w:rPr>
        <w:t>ському самоврядуванні гімназії;</w:t>
      </w:r>
    </w:p>
    <w:p w:rsidR="00577999" w:rsidRPr="000143CF" w:rsidRDefault="00577999" w:rsidP="00577999">
      <w:pPr>
        <w:widowControl w:val="0"/>
        <w:shd w:val="clear" w:color="auto" w:fill="FFFFFF"/>
        <w:tabs>
          <w:tab w:val="left" w:pos="90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участь у роботі колегіальних органів управління гімназії.</w:t>
      </w:r>
    </w:p>
    <w:p w:rsidR="00577999" w:rsidRDefault="00577999" w:rsidP="00577999">
      <w:pPr>
        <w:widowControl w:val="0"/>
        <w:shd w:val="clear" w:color="auto" w:fill="FFFFFF"/>
        <w:spacing w:after="0" w:line="360" w:lineRule="atLeast"/>
        <w:ind w:hanging="720"/>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sidRPr="000143CF">
        <w:rPr>
          <w:rFonts w:ascii="Times New Roman" w:eastAsia="Times New Roman" w:hAnsi="Times New Roman" w:cs="Times New Roman"/>
          <w:sz w:val="28"/>
          <w:szCs w:val="28"/>
          <w:lang w:eastAsia="uk-UA"/>
        </w:rPr>
        <w:t>9. Педа</w:t>
      </w:r>
      <w:r>
        <w:rPr>
          <w:rFonts w:ascii="Times New Roman" w:eastAsia="Times New Roman" w:hAnsi="Times New Roman" w:cs="Times New Roman"/>
          <w:sz w:val="28"/>
          <w:szCs w:val="28"/>
          <w:lang w:eastAsia="uk-UA"/>
        </w:rPr>
        <w:t>гогічні працівники зобов’язані:</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Pr="000143CF">
        <w:rPr>
          <w:rFonts w:ascii="Times New Roman" w:eastAsia="Times New Roman" w:hAnsi="Times New Roman" w:cs="Times New Roman"/>
          <w:sz w:val="28"/>
          <w:szCs w:val="28"/>
          <w:lang w:eastAsia="uk-UA"/>
        </w:rPr>
        <w:t xml:space="preserve"> постійно підвищувати свій професійний і загальнокультурний рівні та педагогічну майстерність;</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виконувати освітню програму для досягнення учнями передбачених нею результатів навчання;</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сприяти розвитку здібностей учнів, формуванню навичок здорового способу життя, дбати про їхнє фізичне і психічне здоров’я;</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дотримуватися академічної доброчесності та забезпечувати її дотримання учнями в освітньому процесі та дослідницькій діяльності;</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ab/>
        <w:t xml:space="preserve">- </w:t>
      </w:r>
      <w:r w:rsidRPr="000143CF">
        <w:rPr>
          <w:rFonts w:ascii="Times New Roman" w:eastAsia="Times New Roman" w:hAnsi="Times New Roman" w:cs="Times New Roman"/>
          <w:sz w:val="28"/>
          <w:szCs w:val="28"/>
          <w:lang w:eastAsia="uk-UA"/>
        </w:rPr>
        <w:t>дотримуватися педагогічної етики;</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поважати гідність, права, свободи і законні інтереси всіх учасників освітнього процесу;</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формувати в учнів усвідомлення необхідності додержуватися Конституції та законів, захищати суверенітет і територіальну цілісність України;</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виховувати в учнів повагу до державної мови та державних символів, національних, історичних, культурних цінностей, дбайливе ставлення до історико-культурного надбання та навколишнього природного середовища України;</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формувати в учнів прагнення до взаєморозуміння, миру, злагоди між усіма народами, етнічними, національними, релігійними групами;</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закладу алкогольних напоїв, наркотичних засобів, іншим шкідливим звичкам;</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додержуватися Статуту та правил внутрішнього розпорядку гімназії, виконувати свої посадові обов’язки;</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щорічно підвищувати кваліфікацію відповідно до Закону України «Про освіту»;</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атестуватися, як правило, один раз на п’ять років відповідно до Типового положення про атестацію педагогічних працівників.</w:t>
      </w:r>
      <w:r w:rsidRPr="000143CF">
        <w:rPr>
          <w:rFonts w:ascii="Times New Roman" w:eastAsia="Times New Roman" w:hAnsi="Times New Roman" w:cs="Times New Roman"/>
          <w:sz w:val="28"/>
          <w:szCs w:val="28"/>
          <w:lang w:eastAsia="uk-UA"/>
        </w:rPr>
        <w:br/>
        <w:t xml:space="preserve">          10. Навантаження педагогічних працівників встановлюється у порядку визначеному чинним законодавством.</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11. 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r w:rsidRPr="000143CF">
        <w:rPr>
          <w:rFonts w:ascii="Times New Roman" w:eastAsia="Times New Roman" w:hAnsi="Times New Roman" w:cs="Times New Roman"/>
          <w:sz w:val="28"/>
          <w:szCs w:val="28"/>
          <w:lang w:eastAsia="uk-UA"/>
        </w:rPr>
        <w:br/>
        <w:t xml:space="preserve">         12. Права і обов’язки інших працівників регулюються трудовим законодавством, Статутом та правилами внутрішнього розпорядку.</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13. Батьки та особи, які їх замінюють, мають право:</w:t>
      </w:r>
    </w:p>
    <w:p w:rsidR="00577999" w:rsidRPr="000143CF" w:rsidRDefault="00577999" w:rsidP="00577999">
      <w:pPr>
        <w:widowControl w:val="0"/>
        <w:shd w:val="clear" w:color="auto" w:fill="FFFFFF"/>
        <w:tabs>
          <w:tab w:val="left" w:pos="900"/>
          <w:tab w:val="left" w:pos="1080"/>
          <w:tab w:val="left" w:pos="1260"/>
        </w:tabs>
        <w:spacing w:after="0" w:line="360" w:lineRule="atLeast"/>
        <w:ind w:left="72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 </w:t>
      </w:r>
      <w:r w:rsidRPr="000143CF">
        <w:rPr>
          <w:rFonts w:ascii="Times New Roman" w:eastAsia="Times New Roman" w:hAnsi="Times New Roman" w:cs="Times New Roman"/>
          <w:sz w:val="28"/>
          <w:szCs w:val="28"/>
          <w:lang w:eastAsia="uk-UA"/>
        </w:rPr>
        <w:t>вибирати заклад та форми навчання для неповнолітніх дітей;</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 </w:t>
      </w:r>
      <w:r w:rsidRPr="000143CF">
        <w:rPr>
          <w:rFonts w:ascii="Times New Roman" w:eastAsia="Times New Roman" w:hAnsi="Times New Roman" w:cs="Times New Roman"/>
          <w:sz w:val="28"/>
          <w:szCs w:val="28"/>
          <w:lang w:eastAsia="uk-UA"/>
        </w:rPr>
        <w:t>приймати рішення щодо участі дитини в інноваційній діяльності;</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ab/>
        <w:t xml:space="preserve">- </w:t>
      </w:r>
      <w:r w:rsidRPr="000143CF">
        <w:rPr>
          <w:rFonts w:ascii="Times New Roman" w:eastAsia="Times New Roman" w:hAnsi="Times New Roman" w:cs="Times New Roman"/>
          <w:sz w:val="28"/>
          <w:szCs w:val="28"/>
          <w:lang w:eastAsia="uk-UA"/>
        </w:rPr>
        <w:t>обирати і бути обраними до органів громадського самоврядування;</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звертатися до відповідних органів управління освітою з питань навчання і виховання дітей;</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захищати законні інтереси дітей.</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брати участь у заходах, спрямованих на поліпшення організації освітнього процесу та зміцнення матеріально-технічної бази гімназії.</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14. Батьки та особи, які їх замінюють, несуть відповідальність за здобуття учнями базової загальної середньої освіти і зобов’язані:</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ab/>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77999" w:rsidRPr="00AF325C"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сприяти виконанню дитиною освітньої програми та досягненню дитиною передбачених нею результатів навчання;</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w:t>
      </w:r>
      <w:r w:rsidRPr="000143CF">
        <w:rPr>
          <w:rFonts w:ascii="Times New Roman" w:eastAsia="Times New Roman" w:hAnsi="Times New Roman" w:cs="Times New Roman"/>
          <w:sz w:val="28"/>
          <w:szCs w:val="28"/>
          <w:lang w:eastAsia="uk-UA"/>
        </w:rPr>
        <w:t xml:space="preserve"> поважати гідність, права, свободи і законні інтереси дитини та інших учасників освітнього процесу;</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дбати про фізичне і психічне здоров’я дитини, сприяти розвитку її здібностей, формувати навички здорового способу життя;</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77999" w:rsidRDefault="00577999" w:rsidP="00577999">
      <w:pPr>
        <w:widowControl w:val="0"/>
        <w:shd w:val="clear" w:color="auto" w:fill="FFFFFF"/>
        <w:tabs>
          <w:tab w:val="left" w:pos="900"/>
          <w:tab w:val="left" w:pos="1080"/>
          <w:tab w:val="left" w:pos="1260"/>
        </w:tabs>
        <w:spacing w:after="0" w:line="360" w:lineRule="atLeast"/>
        <w:jc w:val="both"/>
        <w:rPr>
          <w:rFonts w:ascii="Times New Roman" w:hAnsi="Times New Roman" w:cs="Times New Roman"/>
          <w:sz w:val="28"/>
          <w:szCs w:val="28"/>
        </w:rPr>
      </w:pPr>
      <w:r>
        <w:rPr>
          <w:sz w:val="28"/>
          <w:szCs w:val="28"/>
        </w:rPr>
        <w:tab/>
      </w:r>
      <w:r w:rsidRPr="006B1BEE">
        <w:rPr>
          <w:rFonts w:ascii="Times New Roman" w:hAnsi="Times New Roman" w:cs="Times New Roman"/>
          <w:sz w:val="28"/>
          <w:szCs w:val="28"/>
        </w:rPr>
        <w:t>-</w:t>
      </w:r>
      <w:r>
        <w:rPr>
          <w:rFonts w:ascii="Times New Roman" w:hAnsi="Times New Roman" w:cs="Times New Roman"/>
          <w:sz w:val="28"/>
          <w:szCs w:val="28"/>
        </w:rPr>
        <w:t xml:space="preserve"> </w:t>
      </w:r>
      <w:r w:rsidRPr="006B1BEE">
        <w:rPr>
          <w:rFonts w:ascii="Times New Roman" w:hAnsi="Times New Roman" w:cs="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77999" w:rsidRPr="006B1BEE" w:rsidRDefault="00577999" w:rsidP="00577999">
      <w:pPr>
        <w:widowControl w:val="0"/>
        <w:shd w:val="clear" w:color="auto" w:fill="FFFFFF"/>
        <w:tabs>
          <w:tab w:val="left" w:pos="900"/>
          <w:tab w:val="left" w:pos="1080"/>
          <w:tab w:val="left" w:pos="1260"/>
        </w:tabs>
        <w:spacing w:after="0" w:line="360" w:lineRule="atLeast"/>
        <w:jc w:val="both"/>
        <w:rPr>
          <w:rFonts w:ascii="Times New Roman" w:hAnsi="Times New Roman" w:cs="Times New Roman"/>
          <w:sz w:val="28"/>
          <w:szCs w:val="28"/>
        </w:rPr>
      </w:pPr>
      <w:r>
        <w:rPr>
          <w:rFonts w:ascii="Times New Roman" w:hAnsi="Times New Roman" w:cs="Times New Roman"/>
          <w:sz w:val="28"/>
          <w:szCs w:val="28"/>
        </w:rPr>
        <w:tab/>
        <w:t xml:space="preserve">- </w:t>
      </w:r>
      <w:r w:rsidRPr="000143CF">
        <w:rPr>
          <w:rFonts w:ascii="Times New Roman" w:eastAsia="Times New Roman" w:hAnsi="Times New Roman" w:cs="Times New Roman"/>
          <w:sz w:val="28"/>
          <w:szCs w:val="28"/>
          <w:lang w:eastAsia="uk-UA"/>
        </w:rPr>
        <w:t>формувати у дітей усвідомлення необхідності додержуватися Конституції та законів України, захищати її суверенітет і територіальну цілісність;</w:t>
      </w:r>
    </w:p>
    <w:p w:rsidR="00577999" w:rsidRPr="00DD4684"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виховувати у дитини повагу до державної мови та державних символів,</w:t>
      </w:r>
      <w:r>
        <w:rPr>
          <w:rFonts w:ascii="Times New Roman" w:eastAsia="Times New Roman" w:hAnsi="Times New Roman" w:cs="Times New Roman"/>
          <w:sz w:val="28"/>
          <w:szCs w:val="28"/>
          <w:lang w:eastAsia="uk-UA"/>
        </w:rPr>
        <w:t xml:space="preserve"> </w:t>
      </w:r>
      <w:r w:rsidRPr="00DD4684">
        <w:rPr>
          <w:rFonts w:ascii="Times New Roman" w:hAnsi="Times New Roman" w:cs="Times New Roman"/>
          <w:sz w:val="28"/>
          <w:szCs w:val="28"/>
        </w:rPr>
        <w:t>національних, історичних, культурних цінностей, дбайливе ставлення до історико-культурного надбання України;</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дотримуватися Статуту, правил внутрішнього розпорядку, а також умов договору про надання освітніх послуг (за наявності);</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забезпечити дитину навчальним приладдям;</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відшкодовувати збитки, завдані їхніми дітьми;</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інші права та обов’язки батьків і осіб, які їх замінюють, визначаються Законом України «Про повну загальну середню освіту».</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15. У разі невиконання батьками та особами, які їх замінюють, обов’язків, передбачених законодавством, гімназія може порушувати в установленому порядку клопотання про відповідальність таких осіб, у тому числі позбавлення </w:t>
      </w:r>
      <w:r w:rsidRPr="000143CF">
        <w:rPr>
          <w:rFonts w:ascii="Times New Roman" w:eastAsia="Times New Roman" w:hAnsi="Times New Roman" w:cs="Times New Roman"/>
          <w:sz w:val="28"/>
          <w:szCs w:val="28"/>
          <w:lang w:eastAsia="uk-UA"/>
        </w:rPr>
        <w:lastRenderedPageBreak/>
        <w:t>їх батьківських прав.</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16. 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законодавства.</w:t>
      </w:r>
    </w:p>
    <w:p w:rsidR="00577999" w:rsidRPr="000143CF" w:rsidRDefault="00577999" w:rsidP="00577999">
      <w:pPr>
        <w:widowControl w:val="0"/>
        <w:shd w:val="clear" w:color="auto" w:fill="FFFFFF"/>
        <w:spacing w:after="0" w:line="360" w:lineRule="atLeast"/>
        <w:jc w:val="center"/>
        <w:rPr>
          <w:rFonts w:ascii="Times New Roman" w:eastAsia="Times New Roman" w:hAnsi="Times New Roman" w:cs="Times New Roman"/>
          <w:b/>
          <w:sz w:val="28"/>
          <w:szCs w:val="28"/>
          <w:lang w:eastAsia="uk-UA"/>
        </w:rPr>
      </w:pPr>
    </w:p>
    <w:p w:rsidR="00577999" w:rsidRPr="000143CF" w:rsidRDefault="00577999" w:rsidP="00577999">
      <w:pPr>
        <w:widowControl w:val="0"/>
        <w:shd w:val="clear" w:color="auto" w:fill="FFFFFF"/>
        <w:spacing w:after="0" w:line="360" w:lineRule="atLeast"/>
        <w:jc w:val="center"/>
        <w:rPr>
          <w:rFonts w:ascii="Times New Roman" w:eastAsia="Times New Roman" w:hAnsi="Times New Roman" w:cs="Times New Roman"/>
          <w:b/>
          <w:sz w:val="28"/>
          <w:szCs w:val="28"/>
          <w:lang w:eastAsia="uk-UA"/>
        </w:rPr>
      </w:pPr>
      <w:r w:rsidRPr="000143CF">
        <w:rPr>
          <w:rFonts w:ascii="Times New Roman" w:eastAsia="Times New Roman" w:hAnsi="Times New Roman" w:cs="Times New Roman"/>
          <w:b/>
          <w:sz w:val="28"/>
          <w:szCs w:val="28"/>
          <w:lang w:eastAsia="uk-UA"/>
        </w:rPr>
        <w:t xml:space="preserve">ІV. ДЕРЖАВНИЙ СТАНДАРТ ТА ЗАБЕЗПЕЧЕННЯ ЯКОСТІ БАЗОВОЇ СЕРЕДНЬОЇ ОСВІТИ </w:t>
      </w:r>
    </w:p>
    <w:p w:rsidR="00577999" w:rsidRPr="000143CF" w:rsidRDefault="00577999" w:rsidP="00577999">
      <w:pPr>
        <w:widowControl w:val="0"/>
        <w:shd w:val="clear" w:color="auto" w:fill="FFFFFF"/>
        <w:spacing w:after="0" w:line="360" w:lineRule="atLeast"/>
        <w:jc w:val="center"/>
        <w:rPr>
          <w:rFonts w:ascii="Times New Roman" w:eastAsia="Times New Roman" w:hAnsi="Times New Roman" w:cs="Times New Roman"/>
          <w:b/>
          <w:sz w:val="28"/>
          <w:szCs w:val="28"/>
          <w:lang w:eastAsia="uk-UA"/>
        </w:rPr>
      </w:pP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b/>
          <w:sz w:val="28"/>
          <w:szCs w:val="28"/>
          <w:lang w:eastAsia="uk-UA"/>
        </w:rPr>
        <w:t xml:space="preserve">   </w:t>
      </w:r>
      <w:r w:rsidRPr="000143CF">
        <w:rPr>
          <w:rFonts w:ascii="Times New Roman" w:eastAsia="Times New Roman" w:hAnsi="Times New Roman" w:cs="Times New Roman"/>
          <w:sz w:val="28"/>
          <w:szCs w:val="28"/>
          <w:lang w:eastAsia="uk-UA"/>
        </w:rPr>
        <w:tab/>
        <w:t>1. Гімназія створює умови для досягнення учнями результатів навчання та виконання Державних стандартів початкової, базової загальної середньої освіти.</w:t>
      </w:r>
      <w:r w:rsidRPr="000143CF">
        <w:rPr>
          <w:rFonts w:ascii="Times New Roman" w:eastAsia="Times New Roman" w:hAnsi="Times New Roman" w:cs="Times New Roman"/>
          <w:sz w:val="28"/>
          <w:szCs w:val="28"/>
          <w:lang w:eastAsia="uk-UA"/>
        </w:rPr>
        <w:br/>
      </w:r>
      <w:r w:rsidRPr="000143CF">
        <w:rPr>
          <w:rFonts w:ascii="Times New Roman" w:eastAsia="Times New Roman" w:hAnsi="Times New Roman" w:cs="Times New Roman"/>
          <w:sz w:val="28"/>
          <w:szCs w:val="28"/>
          <w:lang w:eastAsia="uk-UA"/>
        </w:rPr>
        <w:tab/>
        <w:t xml:space="preserve">2. Процедура досягнення учнями результатів навчання, передбачених у відповідному Державному стандарті </w:t>
      </w:r>
      <w:r>
        <w:rPr>
          <w:rFonts w:ascii="Times New Roman" w:eastAsia="Times New Roman" w:hAnsi="Times New Roman" w:cs="Times New Roman"/>
          <w:sz w:val="28"/>
          <w:szCs w:val="28"/>
          <w:lang w:eastAsia="uk-UA"/>
        </w:rPr>
        <w:t xml:space="preserve">повної </w:t>
      </w:r>
      <w:r w:rsidRPr="000143CF">
        <w:rPr>
          <w:rFonts w:ascii="Times New Roman" w:eastAsia="Times New Roman" w:hAnsi="Times New Roman" w:cs="Times New Roman"/>
          <w:sz w:val="28"/>
          <w:szCs w:val="28"/>
          <w:lang w:eastAsia="uk-UA"/>
        </w:rPr>
        <w:t>загальної середньої освіти, визначається освітньою (освітніми) програмою (програмами) гімназії. Для забезпечення досягнення особами з особливими освітніми потребами результатів навчання, передбачених у відповідному Державному стандарті повної загальної середньої освіти, до штату гімназії може вводитись посада асистента вчителя.</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3. Контроль за відповідністю освітнього рівня учнів вимогам Державного стандарту загальної середньої освіти здійснюється шляхом їх державної підсумкової атестації. Поточне та підсумкове оцінювання знань учнів та вибір їх форм, змісту та способу здійснює заклад  освіти.</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4. Система забезпечення якості освіти в </w:t>
      </w:r>
      <w:proofErr w:type="spellStart"/>
      <w:r w:rsidRPr="000143CF">
        <w:rPr>
          <w:rFonts w:ascii="Times New Roman" w:eastAsia="Times New Roman" w:hAnsi="Times New Roman" w:cs="Times New Roman"/>
          <w:sz w:val="28"/>
          <w:szCs w:val="28"/>
          <w:lang w:eastAsia="uk-UA"/>
        </w:rPr>
        <w:t>гімназіЇ</w:t>
      </w:r>
      <w:proofErr w:type="spellEnd"/>
      <w:r w:rsidRPr="000143CF">
        <w:rPr>
          <w:rFonts w:ascii="Times New Roman" w:eastAsia="Times New Roman" w:hAnsi="Times New Roman" w:cs="Times New Roman"/>
          <w:sz w:val="28"/>
          <w:szCs w:val="28"/>
          <w:lang w:eastAsia="uk-UA"/>
        </w:rPr>
        <w:t xml:space="preserve"> може включати:</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стратегію та процедури забезпечення якості освіти;</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систему та механізми забезпечення академічної доброчесності;</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оприлюднені критерії, правила і процедури оцінювання учнів;</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оприлюднені критерії, правила і процедури оцінювання професійної діяльності педагогічних працівників;</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оприлюднені критерії, правила і процедури оцінювання управлінської діяльності керівних працівників;</w:t>
      </w:r>
    </w:p>
    <w:p w:rsidR="00577999"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забезпечення наявності необхідних ресурсів для організації освітнього процесу, в тому числ</w:t>
      </w:r>
      <w:r>
        <w:rPr>
          <w:rFonts w:ascii="Times New Roman" w:eastAsia="Times New Roman" w:hAnsi="Times New Roman" w:cs="Times New Roman"/>
          <w:sz w:val="28"/>
          <w:szCs w:val="28"/>
          <w:lang w:eastAsia="uk-UA"/>
        </w:rPr>
        <w:t>і для самостійної роботи учнів;</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забезпечення наявності інформаційних систем для ефективного управління;</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створення інклюзивного освітнього середовища, універсального дизайну та розумного пристосування;</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 xml:space="preserve">- </w:t>
      </w:r>
      <w:r w:rsidRPr="000143CF">
        <w:rPr>
          <w:rFonts w:ascii="Times New Roman" w:eastAsia="Times New Roman" w:hAnsi="Times New Roman" w:cs="Times New Roman"/>
          <w:sz w:val="28"/>
          <w:szCs w:val="28"/>
          <w:lang w:eastAsia="uk-UA"/>
        </w:rPr>
        <w:t>інші процедури та заходи, що визначаються законами або документами гімназії.</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5. Учасники освітнього процесу гімназії зобов’язані дотримуватись академічної доброчесності.</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lastRenderedPageBreak/>
        <w:t>6. Гімназія має право ініціювати акредитацію освітньої (освітніх) програми (програм) відповідно до законодавства.</w:t>
      </w:r>
    </w:p>
    <w:p w:rsidR="00577999" w:rsidRPr="000143CF" w:rsidRDefault="00577999" w:rsidP="00577999">
      <w:pPr>
        <w:widowControl w:val="0"/>
        <w:shd w:val="clear" w:color="auto" w:fill="FFFFFF"/>
        <w:spacing w:after="0" w:line="360" w:lineRule="atLeast"/>
        <w:ind w:firstLine="708"/>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7. На добровільних засадах виключно за ініціативою педагогічного працівника відбувається сертифікація, якщо інше не буде передбачено відповідними нормативними документами. За результатами успішного проходження сертифікації педагогічному працівнику видається сертифікат, який є дійсним упродовж визначених законодавством років. Успішне проходження сертифікації зараховується як проходження атестації педагогічним працівником.</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577999" w:rsidRPr="000143CF" w:rsidRDefault="00577999" w:rsidP="0057799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143CF">
        <w:rPr>
          <w:rFonts w:ascii="Times New Roman" w:eastAsia="Times New Roman" w:hAnsi="Times New Roman" w:cs="Times New Roman"/>
          <w:b/>
          <w:sz w:val="28"/>
          <w:szCs w:val="28"/>
          <w:lang w:val="en-US" w:eastAsia="ru-RU"/>
        </w:rPr>
        <w:t>V</w:t>
      </w:r>
      <w:r w:rsidRPr="000143CF">
        <w:rPr>
          <w:rFonts w:ascii="Times New Roman" w:eastAsia="Times New Roman" w:hAnsi="Times New Roman" w:cs="Times New Roman"/>
          <w:b/>
          <w:sz w:val="28"/>
          <w:szCs w:val="28"/>
          <w:lang w:eastAsia="ru-RU"/>
        </w:rPr>
        <w:t>. УПРАВЛІННЯ ГІМНАЗІЄЮ</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w:t>
      </w:r>
    </w:p>
    <w:p w:rsidR="00577999" w:rsidRPr="000143CF" w:rsidRDefault="00577999" w:rsidP="00577999">
      <w:pPr>
        <w:widowControl w:val="0"/>
        <w:numPr>
          <w:ilvl w:val="0"/>
          <w:numId w:val="7"/>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Управління гімназією в межах повноважень, визначених законами та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установчими документами цього закладу, здійснюють: </w:t>
      </w:r>
    </w:p>
    <w:p w:rsidR="00577999" w:rsidRPr="00C13810" w:rsidRDefault="00577999" w:rsidP="00577999">
      <w:pPr>
        <w:pStyle w:val="a5"/>
        <w:widowControl w:val="0"/>
        <w:tabs>
          <w:tab w:val="left" w:pos="0"/>
        </w:tabs>
        <w:autoSpaceDE w:val="0"/>
        <w:autoSpaceDN w:val="0"/>
        <w:adjustRightInd w:val="0"/>
        <w:ind w:left="502"/>
        <w:jc w:val="both"/>
        <w:rPr>
          <w:sz w:val="28"/>
          <w:szCs w:val="28"/>
          <w:lang w:eastAsia="ru-RU"/>
        </w:rPr>
      </w:pPr>
      <w:r>
        <w:rPr>
          <w:sz w:val="28"/>
          <w:szCs w:val="28"/>
          <w:lang w:eastAsia="ru-RU"/>
        </w:rPr>
        <w:t xml:space="preserve">  </w:t>
      </w:r>
      <w:r>
        <w:rPr>
          <w:sz w:val="28"/>
          <w:szCs w:val="28"/>
          <w:lang w:eastAsia="ru-RU"/>
        </w:rPr>
        <w:tab/>
        <w:t xml:space="preserve">- </w:t>
      </w:r>
      <w:r w:rsidRPr="00C13810">
        <w:rPr>
          <w:sz w:val="28"/>
          <w:szCs w:val="28"/>
          <w:lang w:eastAsia="ru-RU"/>
        </w:rPr>
        <w:t>вищий – Звенигородська міська рада;</w:t>
      </w:r>
    </w:p>
    <w:p w:rsidR="00577999" w:rsidRPr="000143CF" w:rsidRDefault="00577999" w:rsidP="00577999">
      <w:pPr>
        <w:widowControl w:val="0"/>
        <w:tabs>
          <w:tab w:val="left" w:pos="0"/>
          <w:tab w:val="num" w:pos="85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Pr="000143CF">
        <w:rPr>
          <w:rFonts w:ascii="Times New Roman" w:eastAsia="Times New Roman" w:hAnsi="Times New Roman" w:cs="Times New Roman"/>
          <w:sz w:val="28"/>
          <w:szCs w:val="28"/>
          <w:lang w:eastAsia="ru-RU"/>
        </w:rPr>
        <w:t xml:space="preserve">уповноважений  орган – відділ освіти  Звенигородської міської ради; </w:t>
      </w:r>
    </w:p>
    <w:p w:rsidR="00577999" w:rsidRPr="000143CF" w:rsidRDefault="00577999" w:rsidP="00577999">
      <w:pPr>
        <w:widowControl w:val="0"/>
        <w:tabs>
          <w:tab w:val="left" w:pos="0"/>
          <w:tab w:val="num" w:pos="85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Pr="000143CF">
        <w:rPr>
          <w:rFonts w:ascii="Times New Roman" w:eastAsia="Times New Roman" w:hAnsi="Times New Roman" w:cs="Times New Roman"/>
          <w:sz w:val="28"/>
          <w:szCs w:val="28"/>
          <w:lang w:eastAsia="ru-RU"/>
        </w:rPr>
        <w:t xml:space="preserve">виконавчий - директор; </w:t>
      </w:r>
    </w:p>
    <w:p w:rsidR="00577999" w:rsidRPr="000143CF" w:rsidRDefault="00577999" w:rsidP="00577999">
      <w:pPr>
        <w:widowControl w:val="0"/>
        <w:tabs>
          <w:tab w:val="left" w:pos="0"/>
          <w:tab w:val="num" w:pos="85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Pr="000143CF">
        <w:rPr>
          <w:rFonts w:ascii="Times New Roman" w:eastAsia="Times New Roman" w:hAnsi="Times New Roman" w:cs="Times New Roman"/>
          <w:sz w:val="28"/>
          <w:szCs w:val="28"/>
          <w:lang w:eastAsia="ru-RU"/>
        </w:rPr>
        <w:t xml:space="preserve">педагогічна рада закладу; </w:t>
      </w:r>
    </w:p>
    <w:p w:rsidR="00577999" w:rsidRPr="000143CF" w:rsidRDefault="00577999" w:rsidP="00577999">
      <w:pPr>
        <w:widowControl w:val="0"/>
        <w:tabs>
          <w:tab w:val="left" w:pos="0"/>
          <w:tab w:val="num" w:pos="85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Pr="000143CF">
        <w:rPr>
          <w:rFonts w:ascii="Times New Roman" w:eastAsia="Times New Roman" w:hAnsi="Times New Roman" w:cs="Times New Roman"/>
          <w:sz w:val="28"/>
          <w:szCs w:val="28"/>
          <w:lang w:eastAsia="ru-RU"/>
        </w:rPr>
        <w:t>вищий колегіальний орган громадського самоврядування закладу.</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 Права і обов’язки Засновника гімназії:</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2.1. Засновник гімназії або уповноважений ним орган (особа):</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color w:val="000000"/>
          <w:sz w:val="28"/>
          <w:szCs w:val="28"/>
          <w:lang w:eastAsia="ru-RU"/>
        </w:rPr>
        <w:t>- затверджує положення про конкурс на посаду керівника гімназії та склад конкурсної комісії;</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приймає рішення про проведення конкурсу на посаду керівника закладу загальної середньої освіти;</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затверджує за поданням гімназії загальної середньої освіти стратегію розвитку гімназії;</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фінансує виконання стратегії розвитку гімназії, у тому числі здійснення інноваційної діяльності;</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утворює та ліквідує структурні підрозділи у гімназії:  </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здійснює контроль за використанням гімназією публічних коштів;</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затверджує кошторис та приймає  фінансовий звіт гімназії у випадках та порядку, визначених законодавством;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укладає строковий трудовий договір (контракт) з директором гімназії, призначеним у порядку, встановленому законодавством та установчими документами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розриває строковий трудовий договір (контракт) з керівником гімназії з підстав та у порядку, визначених законодавством та установчими  документами гімназії;</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здійснює контроль за фінансово-господарською діяльністю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здійснює контроль за дотриманням установчих документів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lastRenderedPageBreak/>
        <w:t xml:space="preserve"> </w:t>
      </w:r>
      <w:r w:rsidRPr="000143CF">
        <w:rPr>
          <w:rFonts w:ascii="Times New Roman" w:eastAsia="Times New Roman" w:hAnsi="Times New Roman" w:cs="Times New Roman"/>
          <w:sz w:val="28"/>
          <w:szCs w:val="28"/>
          <w:lang w:eastAsia="ru-RU"/>
        </w:rPr>
        <w:tab/>
        <w:t xml:space="preserve">- забезпечує створення у гімназії інклюзивного освітнього середовища, універсального дизайну та розумного пристосування; </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здійснює контроль за виконанням плану заходів, спрямованих на запобігання та протидію </w:t>
      </w:r>
      <w:proofErr w:type="spellStart"/>
      <w:r w:rsidRPr="000143CF">
        <w:rPr>
          <w:rFonts w:ascii="Times New Roman" w:eastAsia="Times New Roman" w:hAnsi="Times New Roman" w:cs="Times New Roman"/>
          <w:sz w:val="28"/>
          <w:szCs w:val="28"/>
          <w:lang w:eastAsia="ru-RU"/>
        </w:rPr>
        <w:t>булінгу</w:t>
      </w:r>
      <w:proofErr w:type="spellEnd"/>
      <w:r w:rsidRPr="000143CF">
        <w:rPr>
          <w:rFonts w:ascii="Times New Roman" w:eastAsia="Times New Roman" w:hAnsi="Times New Roman" w:cs="Times New Roman"/>
          <w:sz w:val="28"/>
          <w:szCs w:val="28"/>
          <w:lang w:eastAsia="ru-RU"/>
        </w:rPr>
        <w:t xml:space="preserve"> (цькуванню) в закладі освіти; розглядає скарги про відмову у реагуванні на випадки </w:t>
      </w:r>
      <w:proofErr w:type="spellStart"/>
      <w:r w:rsidRPr="000143CF">
        <w:rPr>
          <w:rFonts w:ascii="Times New Roman" w:eastAsia="Times New Roman" w:hAnsi="Times New Roman" w:cs="Times New Roman"/>
          <w:sz w:val="28"/>
          <w:szCs w:val="28"/>
          <w:lang w:eastAsia="ru-RU"/>
        </w:rPr>
        <w:t>булінгу</w:t>
      </w:r>
      <w:proofErr w:type="spellEnd"/>
      <w:r w:rsidRPr="000143CF">
        <w:rPr>
          <w:rFonts w:ascii="Times New Roman" w:eastAsia="Times New Roman" w:hAnsi="Times New Roman" w:cs="Times New Roman"/>
          <w:sz w:val="28"/>
          <w:szCs w:val="28"/>
          <w:lang w:eastAsia="ru-RU"/>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0143CF">
        <w:rPr>
          <w:rFonts w:ascii="Times New Roman" w:eastAsia="Times New Roman" w:hAnsi="Times New Roman" w:cs="Times New Roman"/>
          <w:sz w:val="28"/>
          <w:szCs w:val="28"/>
          <w:lang w:eastAsia="ru-RU"/>
        </w:rPr>
        <w:t>булінг</w:t>
      </w:r>
      <w:proofErr w:type="spellEnd"/>
      <w:r w:rsidRPr="000143CF">
        <w:rPr>
          <w:rFonts w:ascii="Times New Roman" w:eastAsia="Times New Roman" w:hAnsi="Times New Roman" w:cs="Times New Roman"/>
          <w:sz w:val="28"/>
          <w:szCs w:val="28"/>
          <w:lang w:eastAsia="ru-RU"/>
        </w:rPr>
        <w:t xml:space="preserve"> (цькування), стали його свідками або постраждали від </w:t>
      </w:r>
      <w:proofErr w:type="spellStart"/>
      <w:r w:rsidRPr="000143CF">
        <w:rPr>
          <w:rFonts w:ascii="Times New Roman" w:eastAsia="Times New Roman" w:hAnsi="Times New Roman" w:cs="Times New Roman"/>
          <w:sz w:val="28"/>
          <w:szCs w:val="28"/>
          <w:lang w:eastAsia="ru-RU"/>
        </w:rPr>
        <w:t>булінгу</w:t>
      </w:r>
      <w:proofErr w:type="spellEnd"/>
      <w:r w:rsidRPr="000143CF">
        <w:rPr>
          <w:rFonts w:ascii="Times New Roman" w:eastAsia="Times New Roman" w:hAnsi="Times New Roman" w:cs="Times New Roman"/>
          <w:sz w:val="28"/>
          <w:szCs w:val="28"/>
          <w:lang w:eastAsia="ru-RU"/>
        </w:rPr>
        <w:t>;</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реалізує інші права, передбачені законодавством та Статутом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2.2. Засновник може делегувати свої окремі повноваження уповноваженому органу/або раді закладу, що має  наглядові (піклувальні) функції.</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2.3. Засновник, уповноважений  орган, не має права втручатися в діяльність гімназії, що здійснюється ним у межах його автономних прав, визначених законом та установчими документами.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2.4. Засновник має право створювати гімназію, що здійснює освітню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діяльність на кількох рівнях освіти.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2.5. Засновник гімназії зобов’язаний: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забезпечити утримання та розвиток матеріально-технічної бази гімназії на рівні, достатньому для виконання гімназією вимог стандартів освіти та ліцензійних умов;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у разі реорганізації чи ліквідації гімназії забезпечити здобувачам освіти можливість продовжити навчання на відповідному рівні освіти, а педагогічним працівникам роботу відповідно до спеціальності;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забезпечити відповідно до законодавства створення в гімназії безпечного середовища та безперешкодного доступу для учасників освітнього процесу, у тому числі й для осіб з особливими освітніми потребами. </w:t>
      </w:r>
    </w:p>
    <w:p w:rsidR="00577999" w:rsidRPr="000143CF" w:rsidRDefault="00577999" w:rsidP="00577999">
      <w:pPr>
        <w:spacing w:after="0" w:line="240" w:lineRule="auto"/>
        <w:jc w:val="both"/>
        <w:rPr>
          <w:rFonts w:ascii="Times New Roman" w:eastAsia="Times New Roman" w:hAnsi="Times New Roman" w:cs="Times New Roman"/>
          <w:color w:val="000000"/>
          <w:spacing w:val="-1"/>
          <w:sz w:val="28"/>
          <w:szCs w:val="28"/>
          <w:lang w:eastAsia="uk-UA"/>
        </w:rPr>
      </w:pPr>
      <w:r w:rsidRPr="000143CF">
        <w:rPr>
          <w:rFonts w:ascii="Times New Roman" w:eastAsia="Times New Roman" w:hAnsi="Times New Roman" w:cs="Times New Roman"/>
          <w:color w:val="000000"/>
          <w:spacing w:val="-1"/>
          <w:sz w:val="28"/>
          <w:szCs w:val="28"/>
          <w:lang w:eastAsia="uk-UA"/>
        </w:rPr>
        <w:t xml:space="preserve">        2.6. Права та обов’язки уповноваженого органу гімназії - </w:t>
      </w:r>
      <w:r w:rsidRPr="000143CF">
        <w:rPr>
          <w:rFonts w:ascii="Times New Roman" w:hAnsi="Times New Roman" w:cs="Times New Roman"/>
          <w:sz w:val="28"/>
          <w:szCs w:val="28"/>
        </w:rPr>
        <w:t xml:space="preserve">Відділу освіти Звенигородської міської ради, як уповноваженого органу управління та головного розпорядника коштів:  </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 здійснює реалізацію державної політики та політики міської територіальної громади  в сфері освіти;</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       створює рівні та доступні умови для здобуття громадянами дошкільної, базової загальної середньої та позашкільної освіти, забезпечує соціальний захист учасників освітнього процесу;</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     здійснює  контроль за дотриманням стандартів освіти в гімназії.</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lastRenderedPageBreak/>
        <w:t xml:space="preserve">       - здійснює комплектування гімназії керівними кадрами; Сприяє вдосконаленню профе</w:t>
      </w:r>
      <w:r w:rsidRPr="000143CF">
        <w:rPr>
          <w:rFonts w:ascii="Times New Roman" w:eastAsia="Times New Roman" w:hAnsi="Times New Roman" w:cs="Times New Roman"/>
          <w:sz w:val="28"/>
          <w:szCs w:val="28"/>
          <w:lang w:eastAsia="ru-RU"/>
        </w:rPr>
        <w:softHyphen/>
        <w:t>сійної кваліфікації педагогічних працівників, їх перепідготовки та атестації.</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  здійснює контроль за організацією матеріально - технічного та фінансового забезпечення гімназії</w:t>
      </w:r>
      <w:r w:rsidRPr="000143CF">
        <w:rPr>
          <w:rFonts w:ascii="Times New Roman" w:hAnsi="Times New Roman" w:cs="Times New Roman"/>
          <w:sz w:val="28"/>
          <w:szCs w:val="28"/>
        </w:rPr>
        <w:t xml:space="preserve"> в межах освітньої субвенції та інших джерел, що не суперечать чинному законодавству</w:t>
      </w:r>
      <w:r w:rsidRPr="000143CF">
        <w:rPr>
          <w:rFonts w:ascii="Times New Roman" w:eastAsia="Times New Roman" w:hAnsi="Times New Roman" w:cs="Times New Roman"/>
          <w:sz w:val="28"/>
          <w:szCs w:val="28"/>
          <w:lang w:eastAsia="ru-RU"/>
        </w:rPr>
        <w:t xml:space="preserve">; </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  готує проекти розпорядчих актів Звенигородської міської ради її вико</w:t>
      </w:r>
      <w:r w:rsidRPr="000143CF">
        <w:rPr>
          <w:rFonts w:ascii="Times New Roman" w:eastAsia="Times New Roman" w:hAnsi="Times New Roman" w:cs="Times New Roman"/>
          <w:sz w:val="28"/>
          <w:szCs w:val="28"/>
          <w:lang w:eastAsia="ru-RU"/>
        </w:rPr>
        <w:softHyphen/>
        <w:t xml:space="preserve">навчого органу і міського  голови, в </w:t>
      </w:r>
      <w:proofErr w:type="spellStart"/>
      <w:r w:rsidRPr="000143CF">
        <w:rPr>
          <w:rFonts w:ascii="Times New Roman" w:eastAsia="Times New Roman" w:hAnsi="Times New Roman" w:cs="Times New Roman"/>
          <w:sz w:val="28"/>
          <w:szCs w:val="28"/>
          <w:lang w:eastAsia="ru-RU"/>
        </w:rPr>
        <w:t>т.ч</w:t>
      </w:r>
      <w:proofErr w:type="spellEnd"/>
      <w:r w:rsidRPr="000143CF">
        <w:rPr>
          <w:rFonts w:ascii="Times New Roman" w:eastAsia="Times New Roman" w:hAnsi="Times New Roman" w:cs="Times New Roman"/>
          <w:sz w:val="28"/>
          <w:szCs w:val="28"/>
          <w:lang w:eastAsia="ru-RU"/>
        </w:rPr>
        <w:t>. нормативного ха</w:t>
      </w:r>
      <w:r w:rsidRPr="000143CF">
        <w:rPr>
          <w:rFonts w:ascii="Times New Roman" w:eastAsia="Times New Roman" w:hAnsi="Times New Roman" w:cs="Times New Roman"/>
          <w:sz w:val="28"/>
          <w:szCs w:val="28"/>
          <w:lang w:eastAsia="ru-RU"/>
        </w:rPr>
        <w:softHyphen/>
        <w:t>рактеру.</w:t>
      </w:r>
    </w:p>
    <w:p w:rsidR="00577999" w:rsidRPr="000143CF" w:rsidRDefault="00577999" w:rsidP="00577999">
      <w:pPr>
        <w:spacing w:after="0" w:line="240" w:lineRule="auto"/>
        <w:jc w:val="both"/>
        <w:rPr>
          <w:rFonts w:ascii="Times New Roman" w:eastAsia="Times New Roman" w:hAnsi="Times New Roman" w:cs="Times New Roman"/>
          <w:color w:val="000000"/>
          <w:spacing w:val="-1"/>
          <w:sz w:val="28"/>
          <w:szCs w:val="28"/>
          <w:lang w:eastAsia="uk-UA"/>
        </w:rPr>
      </w:pPr>
      <w:r w:rsidRPr="000143CF">
        <w:t xml:space="preserve"> - </w:t>
      </w:r>
      <w:r w:rsidRPr="000143CF">
        <w:rPr>
          <w:rFonts w:ascii="Times New Roman" w:hAnsi="Times New Roman" w:cs="Times New Roman"/>
          <w:sz w:val="28"/>
          <w:szCs w:val="28"/>
        </w:rPr>
        <w:t>організовує будівництво і ремонт приміщень, їх господарське обслуговування;</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  здійснює інші повноваження, покладені на відділ освіти відповідно до чинного законодавства та рішень засновника.</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pacing w:val="-1"/>
          <w:sz w:val="28"/>
          <w:szCs w:val="28"/>
          <w:lang w:eastAsia="uk-UA"/>
        </w:rPr>
        <w:t xml:space="preserve"> </w:t>
      </w:r>
      <w:r w:rsidRPr="000143CF">
        <w:rPr>
          <w:rFonts w:ascii="Times New Roman" w:eastAsia="Times New Roman" w:hAnsi="Times New Roman" w:cs="Times New Roman"/>
          <w:spacing w:val="-1"/>
          <w:sz w:val="28"/>
          <w:szCs w:val="28"/>
          <w:lang w:eastAsia="uk-UA"/>
        </w:rPr>
        <w:tab/>
        <w:t xml:space="preserve">2.7. </w:t>
      </w:r>
      <w:r w:rsidRPr="000143CF">
        <w:rPr>
          <w:rFonts w:ascii="Times New Roman" w:eastAsia="Times New Roman" w:hAnsi="Times New Roman" w:cs="Times New Roman"/>
          <w:sz w:val="28"/>
          <w:szCs w:val="28"/>
          <w:lang w:eastAsia="ru-RU"/>
        </w:rPr>
        <w:t xml:space="preserve">Безпосереднє  керівництво гімназією здійснює її  директор. Він є представником гімназії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  і несе відповідальність за освітню, фінансово-господарську та іншу  діяльність закладу. </w:t>
      </w:r>
    </w:p>
    <w:p w:rsidR="00577999" w:rsidRPr="000143CF" w:rsidRDefault="00577999" w:rsidP="00577999">
      <w:pPr>
        <w:spacing w:after="0" w:line="240" w:lineRule="auto"/>
        <w:jc w:val="both"/>
        <w:rPr>
          <w:rFonts w:ascii="Times New Roman" w:eastAsia="Times New Roman" w:hAnsi="Times New Roman" w:cs="Times New Roman"/>
          <w:color w:val="000000"/>
          <w:sz w:val="28"/>
          <w:szCs w:val="28"/>
          <w:lang w:eastAsia="ru-RU"/>
        </w:rPr>
      </w:pPr>
      <w:r w:rsidRPr="000143CF">
        <w:rPr>
          <w:rFonts w:ascii="Times New Roman" w:eastAsia="Times New Roman" w:hAnsi="Times New Roman" w:cs="Times New Roman"/>
          <w:color w:val="000000"/>
          <w:spacing w:val="-1"/>
          <w:sz w:val="28"/>
          <w:szCs w:val="28"/>
          <w:lang w:eastAsia="ru-RU"/>
        </w:rPr>
        <w:t xml:space="preserve">          2.8. </w:t>
      </w:r>
      <w:r w:rsidRPr="000143CF">
        <w:rPr>
          <w:rFonts w:ascii="Times New Roman" w:eastAsia="Times New Roman" w:hAnsi="Times New Roman" w:cs="Times New Roman"/>
          <w:color w:val="000000"/>
          <w:sz w:val="28"/>
          <w:szCs w:val="28"/>
          <w:lang w:eastAsia="ru-RU"/>
        </w:rPr>
        <w:t>Директор призначається на посаду та звільняється з посади за рішенням Засновника або уповноваженого ним органу.</w:t>
      </w:r>
    </w:p>
    <w:p w:rsidR="00577999" w:rsidRPr="000143CF" w:rsidRDefault="00577999" w:rsidP="00577999">
      <w:pPr>
        <w:spacing w:after="0" w:line="240" w:lineRule="auto"/>
        <w:jc w:val="both"/>
        <w:rPr>
          <w:rFonts w:ascii="Times New Roman" w:eastAsia="Times New Roman" w:hAnsi="Times New Roman" w:cs="Times New Roman"/>
          <w:color w:val="000000"/>
          <w:sz w:val="28"/>
          <w:szCs w:val="28"/>
          <w:lang w:eastAsia="ru-RU"/>
        </w:rPr>
      </w:pPr>
      <w:r w:rsidRPr="000143CF">
        <w:rPr>
          <w:rFonts w:ascii="Times New Roman" w:eastAsia="Times New Roman" w:hAnsi="Times New Roman" w:cs="Times New Roman"/>
          <w:color w:val="000000"/>
          <w:sz w:val="28"/>
          <w:szCs w:val="28"/>
          <w:lang w:eastAsia="ru-RU"/>
        </w:rPr>
        <w:tab/>
        <w:t>Директор обирається на посаду за результатами конкурсу, що проводиться відповідно до Закону України «Про повну загальну середню освіту» та Положення про конкурс, затвердженого Засновником або уповноваженим ним органом.</w:t>
      </w:r>
    </w:p>
    <w:p w:rsidR="00577999" w:rsidRPr="000143CF" w:rsidRDefault="00577999" w:rsidP="00577999">
      <w:pPr>
        <w:spacing w:after="0" w:line="240" w:lineRule="auto"/>
        <w:jc w:val="both"/>
        <w:rPr>
          <w:rFonts w:ascii="Times New Roman" w:eastAsia="Times New Roman" w:hAnsi="Times New Roman" w:cs="Times New Roman"/>
          <w:color w:val="000000"/>
          <w:sz w:val="28"/>
          <w:szCs w:val="28"/>
          <w:lang w:eastAsia="ru-RU"/>
        </w:rPr>
      </w:pPr>
      <w:r w:rsidRPr="000143CF">
        <w:rPr>
          <w:rFonts w:ascii="Times New Roman" w:eastAsia="Times New Roman" w:hAnsi="Times New Roman" w:cs="Times New Roman"/>
          <w:color w:val="000000"/>
          <w:sz w:val="28"/>
          <w:szCs w:val="28"/>
          <w:lang w:eastAsia="ru-RU"/>
        </w:rPr>
        <w:t xml:space="preserve">         2.9. </w:t>
      </w:r>
      <w:r w:rsidRPr="000143CF">
        <w:rPr>
          <w:rFonts w:ascii="Times New Roman" w:eastAsia="Times New Roman" w:hAnsi="Times New Roman" w:cs="Times New Roman"/>
          <w:sz w:val="28"/>
          <w:szCs w:val="28"/>
          <w:lang w:eastAsia="ru-RU"/>
        </w:rPr>
        <w:t xml:space="preserve"> Директором гімназії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4"/>
          <w:szCs w:val="24"/>
          <w:lang w:eastAsia="ru-RU"/>
        </w:rPr>
        <w:t xml:space="preserve">          </w:t>
      </w:r>
      <w:r w:rsidRPr="000143CF">
        <w:rPr>
          <w:rFonts w:ascii="Times New Roman" w:eastAsia="Times New Roman" w:hAnsi="Times New Roman" w:cs="Times New Roman"/>
          <w:sz w:val="28"/>
          <w:szCs w:val="28"/>
          <w:lang w:eastAsia="ru-RU"/>
        </w:rPr>
        <w:t>2.10. Трудовий договір з директором гімназії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З особою, яка призначається на посаду керівника гімназії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w:t>
      </w:r>
      <w:r w:rsidRPr="000143CF">
        <w:rPr>
          <w:rFonts w:ascii="Times New Roman" w:eastAsia="Times New Roman" w:hAnsi="Times New Roman" w:cs="Times New Roman"/>
          <w:sz w:val="28"/>
          <w:szCs w:val="28"/>
          <w:lang w:eastAsia="ru-RU"/>
        </w:rPr>
        <w:tab/>
        <w:t xml:space="preserve">2.11. Директор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lastRenderedPageBreak/>
        <w:tab/>
        <w:t xml:space="preserve">- планує та організовує діяльність гімназії; </w:t>
      </w:r>
      <w:r w:rsidRPr="000143CF">
        <w:rPr>
          <w:rFonts w:ascii="Times New Roman" w:eastAsia="Times New Roman" w:hAnsi="Times New Roman" w:cs="Times New Roman"/>
          <w:sz w:val="28"/>
          <w:szCs w:val="28"/>
          <w:lang w:eastAsia="ru-RU"/>
        </w:rPr>
        <w:tab/>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вирішує питання фінансово-господарської діяльності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має право першого підпису платіжних документів для здійснення видатків; право другого підпису має головний бухгалтер (бухгалтер); </w:t>
      </w:r>
    </w:p>
    <w:p w:rsidR="00577999" w:rsidRPr="000143CF" w:rsidRDefault="00577999" w:rsidP="00577999">
      <w:pPr>
        <w:widowControl w:val="0"/>
        <w:tabs>
          <w:tab w:val="left" w:pos="0"/>
        </w:tabs>
        <w:autoSpaceDE w:val="0"/>
        <w:autoSpaceDN w:val="0"/>
        <w:adjustRightInd w:val="0"/>
        <w:spacing w:after="0"/>
        <w:jc w:val="both"/>
        <w:rPr>
          <w:rFonts w:ascii="Times New Roman" w:hAnsi="Times New Roman" w:cs="Times New Roman"/>
          <w:sz w:val="28"/>
          <w:szCs w:val="28"/>
          <w:lang w:eastAsia="ru-RU"/>
        </w:rPr>
      </w:pPr>
      <w:r w:rsidRPr="000143CF">
        <w:rPr>
          <w:sz w:val="28"/>
          <w:szCs w:val="28"/>
          <w:lang w:eastAsia="ru-RU"/>
        </w:rPr>
        <w:tab/>
      </w:r>
      <w:r w:rsidRPr="000143CF">
        <w:rPr>
          <w:rFonts w:ascii="Times New Roman" w:hAnsi="Times New Roman" w:cs="Times New Roman"/>
          <w:sz w:val="28"/>
          <w:szCs w:val="28"/>
          <w:lang w:eastAsia="ru-RU"/>
        </w:rPr>
        <w:t xml:space="preserve">- призначає на посаду та звільняє з посади працівників, визначає їх функціональні обов’язки; </w:t>
      </w:r>
    </w:p>
    <w:p w:rsidR="00577999" w:rsidRPr="000143CF" w:rsidRDefault="00577999" w:rsidP="00577999">
      <w:pPr>
        <w:widowControl w:val="0"/>
        <w:tabs>
          <w:tab w:val="left" w:pos="0"/>
        </w:tabs>
        <w:autoSpaceDE w:val="0"/>
        <w:autoSpaceDN w:val="0"/>
        <w:adjustRightInd w:val="0"/>
        <w:spacing w:after="0"/>
        <w:jc w:val="both"/>
        <w:rPr>
          <w:rFonts w:ascii="Times New Roman" w:hAnsi="Times New Roman" w:cs="Times New Roman"/>
          <w:sz w:val="28"/>
          <w:szCs w:val="28"/>
          <w:lang w:eastAsia="ru-RU"/>
        </w:rPr>
      </w:pPr>
      <w:r w:rsidRPr="000143CF">
        <w:rPr>
          <w:rFonts w:ascii="Times New Roman" w:hAnsi="Times New Roman" w:cs="Times New Roman"/>
          <w:sz w:val="28"/>
          <w:szCs w:val="28"/>
          <w:lang w:eastAsia="ru-RU"/>
        </w:rPr>
        <w:tab/>
        <w:t xml:space="preserve">- </w:t>
      </w:r>
      <w:r w:rsidRPr="000143CF">
        <w:rPr>
          <w:rFonts w:ascii="Times New Roman" w:eastAsia="Times New Roman" w:hAnsi="Times New Roman" w:cs="Times New Roman"/>
          <w:sz w:val="28"/>
          <w:szCs w:val="28"/>
          <w:lang w:eastAsia="ru-RU"/>
        </w:rPr>
        <w:t>забезпечує організацію освітнього процесу та здійснення контролю за виконанням освітніх програм;</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забезпечує функціонування внутрішньої системи забезпечення якості освіти;</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забезпечує умови для здійснення дієвого та відкритого громадського контролю за діяльністю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сприяє та створює умови для діяльності органів самоврядування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сприяє здоровому способу життя здобувачів освіти та працівників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несе відповідальність за стан збереження майна та результати діяльності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діє без довіреності від імені гімназії, укладає правочини, угоди з юридичними та фізичними особами, представляє його в усіх державних органах, органах місцевого самоврядування, на підприємствах, в установах і організаціях різних форм власності;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забезпечує дотримання санітарно-гігієнічних вимог, протиепідемічних правил та норм, протипожежної безпеки та техніки безпеки;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розпоряджається у встановленому порядку майном і коштами гімназії; контролює дотримання режиму роботи закладу, організацію харчування і медичного обслуговування здобувачів освіти;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організовує різні форми співпраці з батьками або особами, які їх замінюють;</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видає у межах компетенції накази, контролює їх виконання;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щороку звітує про роботу закладу згідно вимог чинного законодавства;</w:t>
      </w:r>
      <w:r w:rsidRPr="000143CF">
        <w:rPr>
          <w:rFonts w:ascii="Times New Roman" w:eastAsia="Times New Roman" w:hAnsi="Times New Roman" w:cs="Times New Roman"/>
          <w:sz w:val="28"/>
          <w:szCs w:val="28"/>
          <w:lang w:eastAsia="ru-RU"/>
        </w:rPr>
        <w:tab/>
        <w:t xml:space="preserve">- здійснює інші повноваження, передбачені Законами України  «Про освіту», «Про повну загальну середню освіту» та установчими документами гімназії, делеговані засновником або уповноваженим органом.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2.12. Заступник Директора, педагогічні та інші працівники гімназії призначаються на посади та звільняються з посад Директором, який має право оголосити конкурс на вакантну посаду.</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2.13. У разі надходження до Засновника (уповноваженого органу гімназії) обґрунтованого звернення піклувальної ради або органу самоврядування щодо звільнення Директора, Засновник (уповноважений орган) зобов’язаний розглянути його і прийняти обґрунтоване рішення у найкоротший строк.</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2.14. Планування діяльності гімназії здійснюється самостійно. Найголовніші питання роботи гімназії відображаються у перспективному і річному планах.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lastRenderedPageBreak/>
        <w:tab/>
        <w:t xml:space="preserve">3. Колегіальним органом управління гімназії є педагогічна рада, яку </w:t>
      </w:r>
      <w:proofErr w:type="spellStart"/>
      <w:r w:rsidRPr="000143CF">
        <w:rPr>
          <w:rFonts w:ascii="Times New Roman" w:eastAsia="Times New Roman" w:hAnsi="Times New Roman" w:cs="Times New Roman"/>
          <w:sz w:val="28"/>
          <w:szCs w:val="28"/>
          <w:lang w:eastAsia="ru-RU"/>
        </w:rPr>
        <w:t>чолює</w:t>
      </w:r>
      <w:proofErr w:type="spellEnd"/>
      <w:r w:rsidRPr="000143CF">
        <w:rPr>
          <w:rFonts w:ascii="Times New Roman" w:eastAsia="Times New Roman" w:hAnsi="Times New Roman" w:cs="Times New Roman"/>
          <w:sz w:val="28"/>
          <w:szCs w:val="28"/>
          <w:lang w:eastAsia="ru-RU"/>
        </w:rPr>
        <w:t xml:space="preserve"> директор. До складу педагогічної ради входять заступник директора,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усі педагогічні працівники, інші спеціалісти.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3.1. Педагогічна рада гімназії:</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Pr="000143CF">
        <w:rPr>
          <w:rFonts w:ascii="Times New Roman" w:eastAsia="Times New Roman" w:hAnsi="Times New Roman" w:cs="Times New Roman"/>
          <w:sz w:val="28"/>
          <w:szCs w:val="28"/>
          <w:lang w:eastAsia="ru-RU"/>
        </w:rPr>
        <w:t>планує роботу та формує стратегію розвитку закладу;</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Pr="000143CF">
        <w:rPr>
          <w:rFonts w:ascii="Times New Roman" w:eastAsia="Times New Roman" w:hAnsi="Times New Roman" w:cs="Times New Roman"/>
          <w:sz w:val="28"/>
          <w:szCs w:val="28"/>
          <w:lang w:eastAsia="ru-RU"/>
        </w:rPr>
        <w:t xml:space="preserve">схвалює освітню програму закладу та оцінює результативність її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виконання; </w:t>
      </w:r>
    </w:p>
    <w:p w:rsidR="00577999" w:rsidRPr="00661639" w:rsidRDefault="00577999" w:rsidP="00577999">
      <w:pPr>
        <w:pStyle w:val="a5"/>
        <w:widowControl w:val="0"/>
        <w:numPr>
          <w:ilvl w:val="0"/>
          <w:numId w:val="6"/>
        </w:numPr>
        <w:tabs>
          <w:tab w:val="left" w:pos="0"/>
        </w:tabs>
        <w:autoSpaceDE w:val="0"/>
        <w:autoSpaceDN w:val="0"/>
        <w:adjustRightInd w:val="0"/>
        <w:jc w:val="both"/>
        <w:rPr>
          <w:sz w:val="28"/>
          <w:szCs w:val="28"/>
          <w:lang w:eastAsia="ru-RU"/>
        </w:rPr>
      </w:pPr>
      <w:r w:rsidRPr="00661639">
        <w:rPr>
          <w:sz w:val="28"/>
          <w:szCs w:val="28"/>
          <w:lang w:eastAsia="ru-RU"/>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розглядає питання щодо вдосконалення і методичного забезпечення освітнього процесу;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обговорює питання підвищення кваліфікації педагогічних працівників, розвитку їхньої творчої ініціативи, визначає заходи щодо підвищення кваліфікації та професійного рівня педагогічних працівників, затверджує щорічний план підвищення кваліфікації педагогічних працівників;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установами, фізичними та юридичними особами, які сприяють розвитку освіти; ухвалює рішення щодо відзначення, морального та матеріального заохочення здобувачів освіти, працівників школи та інших учасників освітнього процесу;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розглядає питання щодо відповідальності здобувачів освіти, працівників закладу та інших учасників освітнього процесу за невиконання ними своїх обов’язків;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має право ініціювати проведення позапланового інституційного аудиту школи та про ведення громадської акредитації гімназії;</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розглядає інші питання, віднесені законом та/або Статутом гімназії до її повноважень.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Рішення педагогічної ради закладу вводяться в дію наказами директора гімназії. </w:t>
      </w:r>
    </w:p>
    <w:p w:rsidR="00577999" w:rsidRPr="000143CF" w:rsidRDefault="00577999" w:rsidP="00577999">
      <w:pPr>
        <w:widowControl w:val="0"/>
        <w:numPr>
          <w:ilvl w:val="1"/>
          <w:numId w:val="8"/>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3.3. Робота педагогічної ради планується у довільній формі відповідно до потреб гімназії. Кількість засідань педагогічної ради визначається їх доцільністю, але не може бути менше чотирьох разів на рік.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3.4. Члени педагогічної ради мають право виносити на її розгляд актуальні питання процесу.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4. У гімназії створюються та функціонують: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предметні кафедри (методичні об’єднання вчителів);</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lastRenderedPageBreak/>
        <w:t xml:space="preserve"> методична рада;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рада з профілактики правопорушень;</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інші структури.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5. У гімназії діє громадське самоврядування.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5.1. Громадське самоврядування гімназії – це забезпечення права учасників освітнього процесу колективно, як безпосередньо, так і через органи громадського самоврядування, вирішувати питання організації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установчими документами закладу. Громадське самоврядування в гімназії здійснюється на принципах, визначених Законами України «Про освіту», «Про повну загальну середню освіту».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5.2. У гімназії за ініціативи учасників освітнього процесу можуть діяти: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органи самоврядування працівників;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органи самоврядування здобувачів освіти;</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органи батьківського самоврядування;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інші органи громадського самоврядування учасників освітнього процесу.            5.3. Вищим органом громадського самоврядування гімназії є загальні збори колективу.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w:t>
      </w:r>
      <w:r w:rsidRPr="000143CF">
        <w:rPr>
          <w:rFonts w:ascii="Times New Roman" w:eastAsia="Times New Roman" w:hAnsi="Times New Roman" w:cs="Times New Roman"/>
          <w:sz w:val="28"/>
          <w:szCs w:val="28"/>
          <w:lang w:eastAsia="ru-RU"/>
        </w:rPr>
        <w:tab/>
        <w:t>5.4. Загальні збори колективу скликаються не менше одного разу на рік.</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w:t>
      </w:r>
      <w:r w:rsidRPr="000143CF">
        <w:rPr>
          <w:rFonts w:ascii="Times New Roman" w:eastAsia="Times New Roman" w:hAnsi="Times New Roman" w:cs="Times New Roman"/>
          <w:sz w:val="28"/>
          <w:szCs w:val="28"/>
          <w:lang w:eastAsia="ru-RU"/>
        </w:rPr>
        <w:tab/>
        <w:t xml:space="preserve">5.5. Загальні збори є правомірними, якщо у їх роботі бере участь не менше половини колективу. Рішення приймається більшістю голосів присутніх.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5.6. Право скликати загальні збори мають представники трудового колективу, якщо за це висловилось не менше третини від їх загальної кількості, директор гімназії, засновник, уповноважений орган.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5.7. Загальні збори можуть розглядати: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звіти директора гімназії;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питання освітньої, методичної, фінансово-господарської діяльності гімназії;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основні напрями вдосконалення освітнього процесу, інші найважливіші напрями діяльності гімназії;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пропозиції щодо стимулювання праці директора та заступників директора, педагогічних працівників;</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здійснюють інші повноваження, передбачені законодавством України та цим Статутом.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6. У гімназії відповідно до вимог чинного законодавства України укладається колективний договір між директором та трудовим колективом.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w:t>
      </w:r>
      <w:r w:rsidRPr="000143CF">
        <w:rPr>
          <w:rFonts w:ascii="Times New Roman" w:eastAsia="Times New Roman" w:hAnsi="Times New Roman" w:cs="Times New Roman"/>
          <w:sz w:val="28"/>
          <w:szCs w:val="28"/>
          <w:lang w:eastAsia="ru-RU"/>
        </w:rPr>
        <w:tab/>
        <w:t xml:space="preserve"> 6.1. Право на укладання колективного договору від імені власника майна або уповноваженого ним органу надається директору, з одного боку, і однією або кількома профспілковими чи іншими уповноваженими на представництво трудовим колективом гімназії органами, з іншого боку.  У разі відсутності таких органів – представниками працівників, обраними й уповноваженими трудовим колективом гімназії.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6.2. Колективний договір регулює виробничі, трудові і соціально-</w:t>
      </w:r>
      <w:r w:rsidRPr="000143CF">
        <w:rPr>
          <w:rFonts w:ascii="Times New Roman" w:eastAsia="Times New Roman" w:hAnsi="Times New Roman" w:cs="Times New Roman"/>
          <w:sz w:val="28"/>
          <w:szCs w:val="28"/>
          <w:lang w:eastAsia="ru-RU"/>
        </w:rPr>
        <w:lastRenderedPageBreak/>
        <w:t>економічні відносини трудового колективу з керівництвом гімназії, питання охорони праці, стратегії розвитку гімназії.</w:t>
      </w:r>
    </w:p>
    <w:p w:rsidR="00577999" w:rsidRPr="000143CF" w:rsidRDefault="00577999" w:rsidP="00577999">
      <w:pPr>
        <w:widowControl w:val="0"/>
        <w:shd w:val="clear" w:color="auto" w:fill="FFFFFF"/>
        <w:tabs>
          <w:tab w:val="left" w:pos="900"/>
          <w:tab w:val="left" w:pos="1080"/>
          <w:tab w:val="left" w:pos="126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 xml:space="preserve"> </w:t>
      </w:r>
    </w:p>
    <w:p w:rsidR="00577999" w:rsidRPr="000143CF" w:rsidRDefault="00577999" w:rsidP="00577999">
      <w:pPr>
        <w:widowControl w:val="0"/>
        <w:shd w:val="clear" w:color="auto" w:fill="FFFFFF"/>
        <w:spacing w:after="0" w:line="360" w:lineRule="atLeast"/>
        <w:jc w:val="center"/>
        <w:rPr>
          <w:rFonts w:ascii="Times New Roman" w:eastAsia="Times New Roman" w:hAnsi="Times New Roman" w:cs="Times New Roman"/>
          <w:b/>
          <w:sz w:val="28"/>
          <w:szCs w:val="28"/>
          <w:lang w:eastAsia="uk-UA"/>
        </w:rPr>
      </w:pPr>
      <w:r w:rsidRPr="000143CF">
        <w:rPr>
          <w:rFonts w:ascii="Times New Roman" w:eastAsia="Times New Roman" w:hAnsi="Times New Roman" w:cs="Times New Roman"/>
          <w:b/>
          <w:sz w:val="28"/>
          <w:szCs w:val="28"/>
          <w:lang w:eastAsia="uk-UA"/>
        </w:rPr>
        <w:t xml:space="preserve"> VI. ПРОЗОРІСТЬ ТА ІНФОРМАЦІЙНА ВІДКРИТІСТЬ ГІМНАЗІЇ</w:t>
      </w:r>
    </w:p>
    <w:p w:rsidR="00577999" w:rsidRPr="000143CF" w:rsidRDefault="00577999" w:rsidP="00577999">
      <w:pPr>
        <w:widowControl w:val="0"/>
        <w:shd w:val="clear" w:color="auto" w:fill="FFFFFF"/>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br/>
        <w:t xml:space="preserve">          1. Гімназія формує відкриті та загальнодоступні ресурси з інформацією про свою діяльність та оприлюднює на своєму веб-сайті таку інформацію:</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Статут;</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ліцензії на провадження освітньої діяльності;</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сертифікати про акредитацію освітніх програм;</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структуру та органи управління;</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кадровий склад згідно з ліцензійними умовами;</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освітні програми та перелік освітніх компонентів, що передбачені відповідною освітньою програмою;</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територію обслуговування;</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ліцензований обсяг та фактичну кількість осіб, які навчаються у гімназії;</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мову освітнього процесу;</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наявність вакантних посад, порядок і умови проведення конкурсу на їх заміщення (у разі його проведення);</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матеріально-технічне забезпечення;</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результати моніторингу якості освіти;</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річний звіт про діяльність гімназії;</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умови доступності для навчання осіб з особливими освітніми потребами;</w:t>
      </w:r>
    </w:p>
    <w:p w:rsidR="00577999" w:rsidRPr="00661639" w:rsidRDefault="00577999" w:rsidP="00577999">
      <w:pPr>
        <w:pStyle w:val="a5"/>
        <w:widowControl w:val="0"/>
        <w:numPr>
          <w:ilvl w:val="0"/>
          <w:numId w:val="6"/>
        </w:numPr>
        <w:shd w:val="clear" w:color="auto" w:fill="FFFFFF"/>
        <w:tabs>
          <w:tab w:val="left" w:pos="900"/>
          <w:tab w:val="left" w:pos="1080"/>
        </w:tabs>
        <w:spacing w:line="360" w:lineRule="atLeast"/>
        <w:jc w:val="both"/>
        <w:rPr>
          <w:sz w:val="28"/>
          <w:szCs w:val="28"/>
        </w:rPr>
      </w:pPr>
      <w:r w:rsidRPr="00661639">
        <w:rPr>
          <w:sz w:val="28"/>
          <w:szCs w:val="28"/>
        </w:rPr>
        <w:t>перелік додаткових освітніх та інших послуг, їх вартість, порядок надання та оплати;</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   </w:t>
      </w:r>
      <w:r w:rsidRPr="000143CF">
        <w:rPr>
          <w:rFonts w:ascii="Times New Roman" w:eastAsia="Times New Roman" w:hAnsi="Times New Roman" w:cs="Times New Roman"/>
          <w:sz w:val="28"/>
          <w:szCs w:val="28"/>
          <w:lang w:eastAsia="uk-UA"/>
        </w:rPr>
        <w:t>інша інформація, що оприлюднюється за рішенням гімназії або на вимогу законодавства.</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ab/>
        <w:t>2. Гімназія зобов’язаний оприлюднювати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законодавством.</w:t>
      </w:r>
    </w:p>
    <w:p w:rsidR="00577999" w:rsidRPr="000143CF" w:rsidRDefault="00577999" w:rsidP="00577999">
      <w:pPr>
        <w:widowControl w:val="0"/>
        <w:shd w:val="clear" w:color="auto" w:fill="FFFFFF"/>
        <w:tabs>
          <w:tab w:val="left" w:pos="900"/>
          <w:tab w:val="left" w:pos="1080"/>
        </w:tabs>
        <w:spacing w:after="0" w:line="360" w:lineRule="atLeast"/>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ab/>
        <w:t>Перелік додаткової інформації, обов’язкової для оприлюднення гімназією, може визначатися спеціальними законами.</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77999" w:rsidRPr="000143CF" w:rsidRDefault="00577999" w:rsidP="00577999">
      <w:pPr>
        <w:widowControl w:val="0"/>
        <w:tabs>
          <w:tab w:val="left" w:pos="0"/>
        </w:tabs>
        <w:autoSpaceDE w:val="0"/>
        <w:autoSpaceDN w:val="0"/>
        <w:adjustRightInd w:val="0"/>
        <w:spacing w:after="0" w:line="240" w:lineRule="auto"/>
        <w:rPr>
          <w:rFonts w:ascii="Times New Roman" w:eastAsia="Times New Roman" w:hAnsi="Times New Roman" w:cs="Times New Roman"/>
          <w:b/>
          <w:sz w:val="28"/>
          <w:szCs w:val="28"/>
          <w:lang w:eastAsia="ru-RU"/>
        </w:rPr>
      </w:pPr>
    </w:p>
    <w:p w:rsidR="00577999" w:rsidRPr="000143CF" w:rsidRDefault="00577999" w:rsidP="0057799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0143CF">
        <w:rPr>
          <w:rFonts w:ascii="Times New Roman" w:eastAsia="Times New Roman" w:hAnsi="Times New Roman" w:cs="Times New Roman"/>
          <w:b/>
          <w:sz w:val="28"/>
          <w:szCs w:val="28"/>
          <w:lang w:val="en-US" w:eastAsia="ru-RU"/>
        </w:rPr>
        <w:t>V</w:t>
      </w:r>
      <w:r w:rsidRPr="000143CF">
        <w:rPr>
          <w:rFonts w:ascii="Times New Roman" w:eastAsia="Times New Roman" w:hAnsi="Times New Roman" w:cs="Times New Roman"/>
          <w:b/>
          <w:sz w:val="28"/>
          <w:szCs w:val="28"/>
          <w:lang w:eastAsia="ru-RU"/>
        </w:rPr>
        <w:t>ІІ.</w:t>
      </w:r>
      <w:proofErr w:type="gramEnd"/>
      <w:r w:rsidRPr="000143CF">
        <w:rPr>
          <w:rFonts w:ascii="Times New Roman" w:eastAsia="Times New Roman" w:hAnsi="Times New Roman" w:cs="Times New Roman"/>
          <w:b/>
          <w:sz w:val="28"/>
          <w:szCs w:val="28"/>
          <w:lang w:eastAsia="ru-RU"/>
        </w:rPr>
        <w:t xml:space="preserve"> МАТЕРІАЛЬНО-ТЕХНІЧНА БАЗА ГІМНАЗІЇ</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ab/>
        <w:t xml:space="preserve"> 1.  Майно гімназії становлять основні фонди, оборотні кошти, а також інші цінності, вартість яких відображається у самостійному балансі закладу.</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 До майна гімназії належать: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нерухоме та рухоме майно, включаючи будівлі, споруди, земельні ділянки, комунікації, обладнання, транспортні засоби, службове житло тощо;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інші активи, передбачені законодавством.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2.1. Основні фонди, оборотні кошти та інше майно гімназії не підлягають вилученню, крім випадків, встановлених законом.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2.2. Об’єкти та майно гімназії не підлягають приватизації чи використанню не за освітнім призначенням.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2.3. Усі кошти, отримані від оренди нерухомого майна  закладу, використовуються виключно на її потреби.</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2.4. Майно гімназії перебуває у комунальній власності та закріплено за закладом на правах оперативного управління.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2.5. Реалізовуючи право оперативного управління, заклад  володіє, користується і розпоряджається зазначеним майном, з обмеженням, визначеним у цьому Статуті та за згодою Засновника.</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2.6. Джерелами формування майна гімназії є: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майно, передане йому Засновником;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кошти, отримані за надання платних послуг, що надаються на умовах, визначених чинним законодавством України;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кошти місцевого бюджету;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безоплатні, благодійні внески, пожертвування фізичних, юридичних осіб;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майно, придбане іншими юридичними і фізичними особами у порядку, встановленому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чинним законодавством України; </w:t>
      </w:r>
    </w:p>
    <w:p w:rsidR="00577999" w:rsidRPr="000143CF" w:rsidRDefault="00577999" w:rsidP="00577999">
      <w:pPr>
        <w:widowControl w:val="0"/>
        <w:numPr>
          <w:ilvl w:val="0"/>
          <w:numId w:val="6"/>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інші джерела, не заборонені законодавством України.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3. Гімназія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4. Збитки, завдані гімназії внаслідок порушень його майнових прав іншими юридичними та фізичними особами, відшкодовуються відповідно до чинного законодавства України.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5. Гімназія як суб’єкт господарювання діє в статусі неприбуткового закладу освіти. </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77999" w:rsidRPr="000143CF" w:rsidRDefault="00577999" w:rsidP="0057799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577999" w:rsidRPr="000143CF" w:rsidRDefault="00577999" w:rsidP="0057799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0143CF">
        <w:rPr>
          <w:rFonts w:ascii="Times New Roman" w:eastAsia="Times New Roman" w:hAnsi="Times New Roman" w:cs="Times New Roman"/>
          <w:b/>
          <w:sz w:val="28"/>
          <w:szCs w:val="28"/>
          <w:lang w:val="en-US" w:eastAsia="ru-RU"/>
        </w:rPr>
        <w:t>VI</w:t>
      </w:r>
      <w:r w:rsidRPr="000143CF">
        <w:rPr>
          <w:rFonts w:ascii="Times New Roman" w:eastAsia="Times New Roman" w:hAnsi="Times New Roman" w:cs="Times New Roman"/>
          <w:b/>
          <w:sz w:val="28"/>
          <w:szCs w:val="28"/>
          <w:lang w:eastAsia="ru-RU"/>
        </w:rPr>
        <w:t>ІІ.</w:t>
      </w:r>
      <w:proofErr w:type="gramEnd"/>
      <w:r w:rsidRPr="000143CF">
        <w:rPr>
          <w:rFonts w:ascii="Times New Roman" w:eastAsia="Times New Roman" w:hAnsi="Times New Roman" w:cs="Times New Roman"/>
          <w:b/>
          <w:sz w:val="28"/>
          <w:szCs w:val="28"/>
          <w:lang w:eastAsia="ru-RU"/>
        </w:rPr>
        <w:t xml:space="preserve"> ФІНАНСОВО-ГОСПОДАРСЬКА ДІЯЛЬНІСТЬ ГІМНАЗІЇ</w:t>
      </w:r>
    </w:p>
    <w:p w:rsidR="00577999" w:rsidRPr="000143CF" w:rsidRDefault="00577999" w:rsidP="0057799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4"/>
          <w:szCs w:val="24"/>
          <w:lang w:eastAsia="ru-RU"/>
        </w:rPr>
        <w:lastRenderedPageBreak/>
        <w:t xml:space="preserve">   </w:t>
      </w:r>
      <w:r w:rsidRPr="000143CF">
        <w:rPr>
          <w:rFonts w:ascii="Times New Roman" w:eastAsia="Times New Roman" w:hAnsi="Times New Roman" w:cs="Times New Roman"/>
          <w:sz w:val="24"/>
          <w:szCs w:val="24"/>
          <w:lang w:eastAsia="ru-RU"/>
        </w:rPr>
        <w:tab/>
      </w:r>
      <w:r w:rsidRPr="000143CF">
        <w:rPr>
          <w:rFonts w:ascii="Times New Roman" w:eastAsia="Times New Roman" w:hAnsi="Times New Roman" w:cs="Times New Roman"/>
          <w:sz w:val="28"/>
          <w:szCs w:val="28"/>
          <w:lang w:eastAsia="ru-RU"/>
        </w:rPr>
        <w:t xml:space="preserve">1. Гімназія провадить фінансово-господарську діяльність відповідно до </w:t>
      </w:r>
      <w:hyperlink r:id="rId8" w:tgtFrame="_blank" w:history="1">
        <w:r w:rsidRPr="000143CF">
          <w:rPr>
            <w:rFonts w:ascii="Times New Roman" w:eastAsia="Times New Roman" w:hAnsi="Times New Roman" w:cs="Times New Roman"/>
            <w:sz w:val="28"/>
            <w:szCs w:val="28"/>
            <w:lang w:eastAsia="ru-RU"/>
          </w:rPr>
          <w:t>Бюджетного кодексу України</w:t>
        </w:r>
      </w:hyperlink>
      <w:r w:rsidRPr="000143CF">
        <w:rPr>
          <w:rFonts w:ascii="Times New Roman" w:eastAsia="Times New Roman" w:hAnsi="Times New Roman" w:cs="Times New Roman"/>
          <w:sz w:val="28"/>
          <w:szCs w:val="28"/>
          <w:lang w:eastAsia="ru-RU"/>
        </w:rPr>
        <w:t xml:space="preserve">, </w:t>
      </w:r>
      <w:hyperlink r:id="rId9" w:tgtFrame="_blank" w:history="1">
        <w:r w:rsidRPr="000143CF">
          <w:rPr>
            <w:rFonts w:ascii="Times New Roman" w:eastAsia="Times New Roman" w:hAnsi="Times New Roman" w:cs="Times New Roman"/>
            <w:sz w:val="28"/>
            <w:szCs w:val="28"/>
            <w:lang w:eastAsia="ru-RU"/>
          </w:rPr>
          <w:t>законів України</w:t>
        </w:r>
      </w:hyperlink>
      <w:r w:rsidRPr="000143CF">
        <w:rPr>
          <w:rFonts w:ascii="Times New Roman" w:eastAsia="Times New Roman" w:hAnsi="Times New Roman" w:cs="Times New Roman"/>
          <w:sz w:val="28"/>
          <w:szCs w:val="28"/>
          <w:lang w:eastAsia="ru-RU"/>
        </w:rPr>
        <w:t xml:space="preserve"> «Про освіту», «Про повну загальну середню освіту» та інших нормативно-правових актів.</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Фінансова автономія гімназії в частині використання бюджетних коштів передбачає самостійне здійснення витрат у межах затверджених кошторисами обсягів, зокрема на:</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формування структури гімназії та його штатного розпису;</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оплату поточних ремонтних робіт приміщень і споруд гімназії;</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оплату підвищення кваліфікації педагогічних та інших працівників;</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укладення відповідно до законодавства цивільно-правових угод (господарських договорів) для забезпечення діяльності гімназії.</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2. Фінансування гімназії здійснюється з державного та місцевих бюджетів відповідно до </w:t>
      </w:r>
      <w:hyperlink r:id="rId10" w:tgtFrame="_blank" w:history="1">
        <w:r w:rsidRPr="000143CF">
          <w:rPr>
            <w:rFonts w:ascii="Times New Roman" w:eastAsia="Times New Roman" w:hAnsi="Times New Roman" w:cs="Times New Roman"/>
            <w:sz w:val="28"/>
            <w:szCs w:val="28"/>
            <w:lang w:eastAsia="ru-RU"/>
          </w:rPr>
          <w:t>Бюджетного кодексу України</w:t>
        </w:r>
      </w:hyperlink>
      <w:r w:rsidRPr="000143CF">
        <w:rPr>
          <w:rFonts w:ascii="Times New Roman" w:eastAsia="Times New Roman" w:hAnsi="Times New Roman" w:cs="Times New Roman"/>
          <w:sz w:val="28"/>
          <w:szCs w:val="28"/>
          <w:lang w:eastAsia="ru-RU"/>
        </w:rPr>
        <w:t>.</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Іншими джерелами фінансування гімназії можуть бути:</w:t>
      </w:r>
    </w:p>
    <w:p w:rsidR="00577999" w:rsidRPr="000143CF" w:rsidRDefault="00577999" w:rsidP="00577999">
      <w:pPr>
        <w:spacing w:after="0" w:line="240" w:lineRule="auto"/>
        <w:ind w:firstLine="708"/>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доходи від надання платних освітніх та інших послуг;</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благодійна допомога відповідно до законодавства про благодійну діяльність та благодійні організації;</w:t>
      </w:r>
    </w:p>
    <w:p w:rsidR="00577999" w:rsidRPr="000143CF" w:rsidRDefault="00577999" w:rsidP="00577999">
      <w:pPr>
        <w:spacing w:after="0" w:line="240" w:lineRule="auto"/>
        <w:ind w:firstLine="708"/>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гранти;</w:t>
      </w:r>
    </w:p>
    <w:p w:rsidR="00577999" w:rsidRPr="000143CF" w:rsidRDefault="00577999" w:rsidP="00577999">
      <w:pPr>
        <w:spacing w:after="0" w:line="240" w:lineRule="auto"/>
        <w:ind w:firstLine="708"/>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інші джерела фінансування, не заборонені законодавством.</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Отримані із зазначених джерел кошти використовуються гімназією відповідно до затвердженого кошторису.</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Одержання гімназією власних надходжень не є підставою для зменшення обсягу його бюджетного фінансування.</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3. Отримані гімназією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4. Фінансово-господарська діяльність гімназії здійснюється на основі кошторису, що затверджується засновником з урахуванням пропозицій закладу загальної середньої освіти.</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w:t>
      </w:r>
      <w:r w:rsidRPr="000143CF">
        <w:rPr>
          <w:rFonts w:ascii="Times New Roman" w:eastAsia="Times New Roman" w:hAnsi="Times New Roman" w:cs="Times New Roman"/>
          <w:sz w:val="28"/>
          <w:szCs w:val="28"/>
          <w:lang w:eastAsia="ru-RU"/>
        </w:rPr>
        <w:tab/>
        <w:t>5.  Гімназія може надавати платні освітні та інші послуги, перелік яких затверджує Кабінет Міністрів України. Керівник гімназії визначає перелік платних освітніх та інших послуг, що надаються гімназією, із зазначенням часу, місця, способу та порядку надання кожної з послуг, їх вартості та особи, відповідальної за їх надання.</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Гімназія не може надавати (повністю чи частково) платні освітні послуги для досягнення їх учнями результатів навчання (</w:t>
      </w:r>
      <w:proofErr w:type="spellStart"/>
      <w:r w:rsidRPr="000143CF">
        <w:rPr>
          <w:rFonts w:ascii="Times New Roman" w:eastAsia="Times New Roman" w:hAnsi="Times New Roman" w:cs="Times New Roman"/>
          <w:sz w:val="28"/>
          <w:szCs w:val="28"/>
          <w:lang w:eastAsia="ru-RU"/>
        </w:rPr>
        <w:t>компетентностей</w:t>
      </w:r>
      <w:proofErr w:type="spellEnd"/>
      <w:r w:rsidRPr="000143CF">
        <w:rPr>
          <w:rFonts w:ascii="Times New Roman" w:eastAsia="Times New Roman" w:hAnsi="Times New Roman" w:cs="Times New Roman"/>
          <w:sz w:val="28"/>
          <w:szCs w:val="28"/>
          <w:lang w:eastAsia="ru-RU"/>
        </w:rPr>
        <w:t>), визначених державними стандартами.</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У гімназії під час освітнього процесу, що забезпечує досягнення результатів навчання, передбачених освітньою програмою закладу освіти, не можуть проводитися платні заходи чи надаватися платні послуги.</w:t>
      </w:r>
    </w:p>
    <w:p w:rsidR="00577999" w:rsidRPr="000143CF" w:rsidRDefault="00577999" w:rsidP="00577999">
      <w:pPr>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lastRenderedPageBreak/>
        <w:t>Учні та їхні батьки можуть отримувати в гімназії платні освітні та інші послуги виключно на добровільних засадах.</w:t>
      </w:r>
    </w:p>
    <w:p w:rsidR="00577999" w:rsidRPr="000143CF" w:rsidRDefault="00577999" w:rsidP="005779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6. Порядок ведення бухгалтерського обліку в гімназії визначається  Директором відповідно до законодавства. За його рішенням бухгалтерський облік може здійснюватися закладом самостійно або через централізовану бухгалтерію відділу освіти Звенигородської міської ради.</w:t>
      </w:r>
    </w:p>
    <w:p w:rsidR="00577999" w:rsidRPr="000143CF" w:rsidRDefault="00577999" w:rsidP="005779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7. Фінансово – господарська діяльність гімназії здійснюється на основі його кошторису, що затверджується засновником з урахуванням пропозицій гімназії.</w:t>
      </w:r>
    </w:p>
    <w:p w:rsidR="00577999" w:rsidRPr="000143CF" w:rsidRDefault="00577999" w:rsidP="005779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w:t>
      </w:r>
      <w:r w:rsidRPr="000143CF">
        <w:rPr>
          <w:rFonts w:ascii="Times New Roman CYR" w:hAnsi="Times New Roman CYR" w:cs="Times New Roman CYR"/>
          <w:sz w:val="28"/>
          <w:szCs w:val="28"/>
          <w:lang w:eastAsia="uk-UA"/>
        </w:rPr>
        <w:t>8. Отримані доходи (прибутки) або їх частини не підлягають розподілу серед засновників (учасників), членів гімназії, працівників (крім оплати їхньої праці, нарахування єдиного соціального внеску), членів органів управління та інших пов’язаних з ними осіб.</w:t>
      </w:r>
    </w:p>
    <w:p w:rsidR="00577999" w:rsidRPr="000143CF" w:rsidRDefault="00577999" w:rsidP="00577999">
      <w:pPr>
        <w:autoSpaceDE w:val="0"/>
        <w:autoSpaceDN w:val="0"/>
        <w:adjustRightInd w:val="0"/>
        <w:spacing w:after="0" w:line="259" w:lineRule="atLeast"/>
        <w:jc w:val="both"/>
        <w:rPr>
          <w:rFonts w:ascii="Times New Roman CYR" w:hAnsi="Times New Roman CYR" w:cs="Times New Roman CYR"/>
          <w:sz w:val="28"/>
          <w:szCs w:val="28"/>
          <w:lang w:eastAsia="uk-UA"/>
        </w:rPr>
      </w:pPr>
      <w:r w:rsidRPr="000143CF">
        <w:rPr>
          <w:rFonts w:ascii="Times New Roman CYR" w:hAnsi="Times New Roman CYR" w:cs="Times New Roman CYR"/>
          <w:sz w:val="28"/>
          <w:szCs w:val="28"/>
          <w:lang w:eastAsia="uk-UA"/>
        </w:rPr>
        <w:tab/>
        <w:t>У разі припинення гімназії у результаті її ліквідації, злиття, поділу, приєднання або перетворення активи організації мають бути передані одній або кільком неприбутковим закладам відповідного виду або зараховані до доходу бюджету».</w:t>
      </w:r>
    </w:p>
    <w:p w:rsidR="00577999" w:rsidRPr="000143CF" w:rsidRDefault="00577999" w:rsidP="00577999">
      <w:pPr>
        <w:autoSpaceDE w:val="0"/>
        <w:autoSpaceDN w:val="0"/>
        <w:adjustRightInd w:val="0"/>
        <w:spacing w:after="0" w:line="259" w:lineRule="atLeast"/>
        <w:jc w:val="both"/>
        <w:rPr>
          <w:rFonts w:ascii="Times New Roman CYR" w:hAnsi="Times New Roman CYR" w:cs="Times New Roman CYR"/>
          <w:sz w:val="28"/>
          <w:szCs w:val="28"/>
          <w:lang w:eastAsia="uk-UA"/>
        </w:rPr>
      </w:pPr>
      <w:r w:rsidRPr="000143CF">
        <w:rPr>
          <w:rFonts w:ascii="Times New Roman CYR" w:hAnsi="Times New Roman CYR" w:cs="Times New Roman CYR"/>
          <w:sz w:val="28"/>
          <w:szCs w:val="28"/>
          <w:lang w:eastAsia="uk-UA"/>
        </w:rPr>
        <w:tab/>
        <w:t>Доходи (прибутки) гімназії або їх частини використовуються виключно для фінансування видатків на утримання гімназії, реалізації мети (цілей, завдань) та напрямів діяльності, визначених її установчими документами.</w:t>
      </w:r>
    </w:p>
    <w:p w:rsidR="00577999" w:rsidRPr="000143CF" w:rsidRDefault="00577999" w:rsidP="005779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9. Гімназія має право на придбання та оренду необхідного обладнання та інших матеріальних ресурсів, користуватися послугами будь – якого підприємства, установи, організації або фізичної особи, фінансувати за рахунок власних надходжень заходи, що сприяють поліпшенню соціально – побутових умов колективу.</w:t>
      </w:r>
    </w:p>
    <w:p w:rsidR="00577999" w:rsidRPr="000143CF" w:rsidRDefault="00577999" w:rsidP="005779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10.  Звітність про фінансову діяльність гімназії встановлюється відповідно до законодавства.</w:t>
      </w:r>
    </w:p>
    <w:p w:rsidR="00577999" w:rsidRDefault="00577999" w:rsidP="005779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color w:val="000000"/>
          <w:sz w:val="28"/>
          <w:szCs w:val="28"/>
          <w:lang w:eastAsia="ru-RU"/>
        </w:rPr>
        <w:t xml:space="preserve">           11.    Штатний розпис гімназії формується на основі типових штатних нормативів закладів базової та дошкільної освіти.</w:t>
      </w:r>
    </w:p>
    <w:p w:rsidR="00577999" w:rsidRPr="00D4446F" w:rsidRDefault="00577999" w:rsidP="005779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77999" w:rsidRPr="000143CF" w:rsidRDefault="00577999" w:rsidP="0057799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0143CF">
        <w:rPr>
          <w:rFonts w:ascii="Times New Roman" w:eastAsia="Times New Roman" w:hAnsi="Times New Roman" w:cs="Times New Roman"/>
          <w:b/>
          <w:sz w:val="28"/>
          <w:szCs w:val="28"/>
          <w:lang w:eastAsia="ru-RU"/>
        </w:rPr>
        <w:t xml:space="preserve">ІХ. </w:t>
      </w:r>
      <w:r w:rsidRPr="000143CF">
        <w:rPr>
          <w:rFonts w:ascii="Times New Roman" w:eastAsia="Times New Roman" w:hAnsi="Times New Roman" w:cs="Times New Roman"/>
          <w:b/>
          <w:bCs/>
          <w:color w:val="000000"/>
          <w:sz w:val="28"/>
          <w:szCs w:val="28"/>
          <w:lang w:eastAsia="ru-RU"/>
        </w:rPr>
        <w:t xml:space="preserve"> КОНТРОЛЬ ЗА ДІЯЛЬНІСТЮ ГІМНАЗІЇ</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1. Державний нагляд (контроль) за діяльністю гімназією здійснюється з метою забезпечення реалізації єдиної державної політики у сфері освіти та спрямований на забезпечення інтересів суспільства щодо належної якості освіти та освітньої діяльності. </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bCs/>
          <w:color w:val="000000"/>
          <w:sz w:val="28"/>
          <w:szCs w:val="28"/>
          <w:lang w:eastAsia="ru-RU"/>
        </w:rPr>
        <w:t xml:space="preserve">           </w:t>
      </w:r>
      <w:r w:rsidRPr="000143CF">
        <w:rPr>
          <w:rFonts w:ascii="Times New Roman" w:eastAsia="Times New Roman" w:hAnsi="Times New Roman" w:cs="Times New Roman"/>
          <w:sz w:val="28"/>
          <w:szCs w:val="28"/>
          <w:lang w:eastAsia="ru-RU"/>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577999" w:rsidRPr="000143CF" w:rsidRDefault="00577999" w:rsidP="00577999">
      <w:pPr>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sz w:val="28"/>
          <w:szCs w:val="28"/>
          <w:lang w:eastAsia="ru-RU"/>
        </w:rPr>
        <w:t xml:space="preserve">           3.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цього Закону та згідно з порядками, затвердженими центральним органом виконавчої влади у сфері освіти і науки.</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lastRenderedPageBreak/>
        <w:t xml:space="preserve">           4. Уповноваженим органом із забезпечення якості освіти проводиться інституційний аудит закладу один раз на 10 років. Інституційний аудит включає планову перевірку дотримання ліцензійних умов. </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5.</w:t>
      </w:r>
      <w:r w:rsidRPr="000143CF">
        <w:rPr>
          <w:rFonts w:ascii="Times New Roman" w:eastAsia="Times New Roman" w:hAnsi="Times New Roman" w:cs="Times New Roman"/>
          <w:sz w:val="28"/>
          <w:szCs w:val="28"/>
          <w:lang w:eastAsia="ru-RU"/>
        </w:rPr>
        <w:t xml:space="preserve"> Громадський нагляд (контроль) у системі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6. Результати інституційного аудиту оприлюднюються на сайті гімназії, Засновника та органу, що здійснював інституційний аудит.</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7. Засновник закладу освіти: </w:t>
      </w:r>
    </w:p>
    <w:p w:rsidR="00577999" w:rsidRPr="000143CF" w:rsidRDefault="00577999" w:rsidP="00577999">
      <w:pPr>
        <w:numPr>
          <w:ilvl w:val="0"/>
          <w:numId w:val="6"/>
        </w:numPr>
        <w:shd w:val="clear" w:color="auto" w:fill="FFFFFF"/>
        <w:spacing w:after="0" w:line="240" w:lineRule="auto"/>
        <w:jc w:val="both"/>
        <w:rPr>
          <w:rFonts w:ascii="Times New Roman" w:eastAsia="Times New Roman" w:hAnsi="Times New Roman" w:cs="Times New Roman"/>
          <w:sz w:val="28"/>
          <w:szCs w:val="28"/>
          <w:lang w:eastAsia="ru-RU"/>
        </w:rPr>
      </w:pPr>
      <w:r w:rsidRPr="000143CF">
        <w:rPr>
          <w:rFonts w:ascii="Times New Roman" w:eastAsia="Times New Roman" w:hAnsi="Times New Roman" w:cs="Times New Roman"/>
          <w:bCs/>
          <w:color w:val="000000"/>
          <w:sz w:val="28"/>
          <w:szCs w:val="28"/>
          <w:lang w:eastAsia="ru-RU"/>
        </w:rPr>
        <w:t>здійснює контроль за дотриманням установчих документів гімназії;</w:t>
      </w:r>
    </w:p>
    <w:p w:rsidR="00577999" w:rsidRPr="000143CF" w:rsidRDefault="00577999" w:rsidP="00577999">
      <w:pPr>
        <w:numPr>
          <w:ilvl w:val="0"/>
          <w:numId w:val="6"/>
        </w:num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здійснює контроль за фінансово-господарською діяльністю гімназії;</w:t>
      </w:r>
    </w:p>
    <w:p w:rsidR="00577999" w:rsidRPr="000143CF" w:rsidRDefault="00577999" w:rsidP="00577999">
      <w:pPr>
        <w:numPr>
          <w:ilvl w:val="0"/>
          <w:numId w:val="6"/>
        </w:numPr>
        <w:shd w:val="clear" w:color="auto" w:fill="FFFFFF"/>
        <w:spacing w:after="100" w:afterAutospacing="1"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здійснює контроль за недопущенням привілеїв чи обмежень(дискримінації)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0143CF">
        <w:rPr>
          <w:rFonts w:ascii="Times New Roman" w:eastAsia="Times New Roman" w:hAnsi="Times New Roman" w:cs="Times New Roman"/>
          <w:bCs/>
          <w:color w:val="000000"/>
          <w:sz w:val="28"/>
          <w:szCs w:val="28"/>
          <w:lang w:eastAsia="ru-RU"/>
        </w:rPr>
        <w:t>мовними</w:t>
      </w:r>
      <w:proofErr w:type="spellEnd"/>
      <w:r w:rsidRPr="000143CF">
        <w:rPr>
          <w:rFonts w:ascii="Times New Roman" w:eastAsia="Times New Roman" w:hAnsi="Times New Roman" w:cs="Times New Roman"/>
          <w:bCs/>
          <w:color w:val="000000"/>
          <w:sz w:val="28"/>
          <w:szCs w:val="28"/>
          <w:lang w:eastAsia="ru-RU"/>
        </w:rPr>
        <w:t xml:space="preserve"> або іншими ознаками. </w:t>
      </w:r>
    </w:p>
    <w:p w:rsidR="00577999" w:rsidRPr="000143CF" w:rsidRDefault="00577999" w:rsidP="00577999">
      <w:pPr>
        <w:shd w:val="clear" w:color="auto" w:fill="FFFFFF"/>
        <w:spacing w:before="100" w:beforeAutospacing="1" w:after="100" w:afterAutospacing="1" w:line="240" w:lineRule="auto"/>
        <w:jc w:val="center"/>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
          <w:sz w:val="28"/>
          <w:szCs w:val="28"/>
          <w:lang w:eastAsia="ru-RU"/>
        </w:rPr>
        <w:t>Х.</w:t>
      </w:r>
      <w:r w:rsidRPr="000143CF">
        <w:rPr>
          <w:rFonts w:ascii="Times New Roman" w:eastAsia="Times New Roman" w:hAnsi="Times New Roman" w:cs="Times New Roman"/>
          <w:bCs/>
          <w:color w:val="000000"/>
          <w:sz w:val="28"/>
          <w:szCs w:val="28"/>
          <w:lang w:eastAsia="ru-RU"/>
        </w:rPr>
        <w:t xml:space="preserve"> </w:t>
      </w:r>
      <w:r w:rsidRPr="000143CF">
        <w:rPr>
          <w:rFonts w:ascii="Times New Roman" w:eastAsia="Times New Roman" w:hAnsi="Times New Roman" w:cs="Times New Roman"/>
          <w:b/>
          <w:bCs/>
          <w:color w:val="000000"/>
          <w:sz w:val="28"/>
          <w:szCs w:val="28"/>
          <w:lang w:eastAsia="ru-RU"/>
        </w:rPr>
        <w:t>МІЖНАРОДНЕ СПІВРОБІТНИЦТВО</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1. Гімназія за наявністю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 </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2. Гімназія має право відповідно до чинного законодавства України укладати угоди про співробітництво з закладами освіти, науковими установами, підприємствами, організаціями, громадськими об’єднаннями інших країн. </w:t>
      </w:r>
    </w:p>
    <w:p w:rsidR="00577999" w:rsidRPr="000143CF" w:rsidRDefault="00577999" w:rsidP="00577999">
      <w:pPr>
        <w:shd w:val="clear" w:color="auto" w:fill="FFFFFF"/>
        <w:spacing w:after="100" w:afterAutospacing="1"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3. Участь гімназії у міжнародних програмах, проектах, учнівському та педагогічному обміні здійснюється відповідно до законодавства України. </w:t>
      </w:r>
    </w:p>
    <w:p w:rsidR="00577999" w:rsidRPr="000143CF" w:rsidRDefault="00577999" w:rsidP="0057799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0143CF">
        <w:rPr>
          <w:rFonts w:ascii="Times New Roman" w:eastAsia="Times New Roman" w:hAnsi="Times New Roman" w:cs="Times New Roman"/>
          <w:b/>
          <w:bCs/>
          <w:color w:val="000000"/>
          <w:sz w:val="28"/>
          <w:szCs w:val="28"/>
          <w:lang w:eastAsia="ru-RU"/>
        </w:rPr>
        <w:t>ХІ. ВІДПОВІДАЛЬНІСТЬ У ГІМНАЗІЇ</w:t>
      </w:r>
    </w:p>
    <w:p w:rsidR="00577999" w:rsidRPr="000143CF" w:rsidRDefault="00577999" w:rsidP="00577999">
      <w:pPr>
        <w:shd w:val="clear" w:color="auto" w:fill="FFFFFF"/>
        <w:spacing w:before="100" w:beforeAutospacing="1"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1. Шкода, заподіяна здобувачами освіти гімназії, відшкодовується відповідно до законодавства України. </w:t>
      </w:r>
    </w:p>
    <w:p w:rsidR="00577999" w:rsidRPr="000143CF" w:rsidRDefault="00577999" w:rsidP="00577999">
      <w:pPr>
        <w:shd w:val="clear" w:color="auto" w:fill="FFFFFF"/>
        <w:spacing w:after="100" w:afterAutospacing="1"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2. Ухилення батьків від виконання обов’язків щодо здобуття їх неповнолітніми загальної середньої освіти може бути підставою для позбавлення їх батьківських прав. </w:t>
      </w:r>
    </w:p>
    <w:p w:rsidR="00577999" w:rsidRPr="000143CF" w:rsidRDefault="00577999" w:rsidP="0057799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0143CF">
        <w:rPr>
          <w:rFonts w:ascii="Times New Roman" w:eastAsia="Times New Roman" w:hAnsi="Times New Roman" w:cs="Times New Roman"/>
          <w:b/>
          <w:bCs/>
          <w:color w:val="000000"/>
          <w:sz w:val="28"/>
          <w:szCs w:val="28"/>
          <w:lang w:eastAsia="ru-RU"/>
        </w:rPr>
        <w:t>ХІІ. ПРИПИНЕННЯ ДІЯЛЬНОСТІ ГІМНАЗІЇ</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1. Припинення діяльності гімназії відбувається шляхом її реорганізації (злиття, приєднання, поділу, перетворення) або ліквідації на підставі рішення </w:t>
      </w:r>
      <w:r w:rsidRPr="000143CF">
        <w:rPr>
          <w:rFonts w:ascii="Times New Roman" w:eastAsia="Times New Roman" w:hAnsi="Times New Roman" w:cs="Times New Roman"/>
          <w:bCs/>
          <w:color w:val="000000"/>
          <w:sz w:val="28"/>
          <w:szCs w:val="28"/>
          <w:lang w:eastAsia="ru-RU"/>
        </w:rPr>
        <w:lastRenderedPageBreak/>
        <w:t xml:space="preserve">Засновника, уповноваженого органу в порядку, визначеному законодавством України. </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          2. Припинення гімназії здійснюється комісією з припинення гімназії (комісія з реорганізації, ліквідаційна комісія), яка призначається органом, що прийняв рішення про припинення.</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ab/>
        <w:t>З моменту призначення комісії до неї переходять повноваження щодо управління справами юридичної особи.</w:t>
      </w:r>
    </w:p>
    <w:p w:rsidR="00577999" w:rsidRPr="000143CF" w:rsidRDefault="00577999" w:rsidP="00577999">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ab/>
        <w:t xml:space="preserve"> Засновник (уповноважений орган) встановлює порядок і строки проведення припинення гімназії, а також строк для заяви претензій кредиторами, який не може бути менше двох місяців з моменту оголошення про припинення гімназії. Претензії кредиторів до гімназії, що припиняється, задовольняються в порядку установленому чинним законодавством.    </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3. У разі припинення юридичної особи у результаті її ліквідації, реорганізації (злиття, поділу, приєднання або перетворення) активи </w:t>
      </w:r>
      <w:r w:rsidRPr="000143CF">
        <w:rPr>
          <w:rFonts w:ascii="Times New Roman" w:eastAsia="Times New Roman" w:hAnsi="Times New Roman" w:cs="Times New Roman"/>
          <w:sz w:val="28"/>
          <w:szCs w:val="28"/>
          <w:lang w:eastAsia="ru-RU"/>
        </w:rPr>
        <w:t>гімназії</w:t>
      </w:r>
      <w:r w:rsidRPr="000143CF">
        <w:rPr>
          <w:rFonts w:ascii="Times New Roman" w:eastAsia="Times New Roman" w:hAnsi="Times New Roman" w:cs="Times New Roman"/>
          <w:bCs/>
          <w:color w:val="000000"/>
          <w:sz w:val="28"/>
          <w:szCs w:val="28"/>
          <w:lang w:eastAsia="ru-RU"/>
        </w:rPr>
        <w:t xml:space="preserve">,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Засновнику, уповноваженому органу.  </w:t>
      </w:r>
    </w:p>
    <w:p w:rsidR="00577999" w:rsidRPr="000143CF" w:rsidRDefault="00577999" w:rsidP="00577999">
      <w:pPr>
        <w:shd w:val="clear" w:color="auto" w:fill="FFFFFF"/>
        <w:spacing w:after="0" w:line="240" w:lineRule="auto"/>
        <w:ind w:firstLine="708"/>
        <w:jc w:val="both"/>
        <w:rPr>
          <w:rFonts w:ascii="Times New Roman" w:eastAsia="Times New Roman" w:hAnsi="Times New Roman" w:cs="Times New Roman"/>
          <w:bCs/>
          <w:color w:val="000000"/>
          <w:sz w:val="28"/>
          <w:szCs w:val="28"/>
          <w:lang w:eastAsia="ru-RU"/>
        </w:rPr>
      </w:pPr>
      <w:r w:rsidRPr="000143CF">
        <w:rPr>
          <w:rFonts w:ascii="Times New Roman" w:eastAsia="Times New Roman" w:hAnsi="Times New Roman" w:cs="Times New Roman"/>
          <w:bCs/>
          <w:color w:val="000000"/>
          <w:sz w:val="28"/>
          <w:szCs w:val="28"/>
          <w:lang w:eastAsia="ru-RU"/>
        </w:rPr>
        <w:t xml:space="preserve">4. Ліквідація гімназії вважається завершеною, а він припиняє свою діяльність з дати внесення запису про припинення юридичної особи до Єдиного державного реєстру юридичних осіб, фізичних осіб підприємців та громадських формувань. </w:t>
      </w:r>
    </w:p>
    <w:p w:rsidR="00577999" w:rsidRPr="000143CF" w:rsidRDefault="00577999" w:rsidP="00577999">
      <w:pPr>
        <w:widowControl w:val="0"/>
        <w:spacing w:after="0" w:line="240" w:lineRule="auto"/>
        <w:jc w:val="both"/>
        <w:rPr>
          <w:rFonts w:ascii="Times New Roman" w:eastAsia="Times New Roman" w:hAnsi="Times New Roman" w:cs="Times New Roman"/>
          <w:sz w:val="28"/>
          <w:szCs w:val="28"/>
          <w:lang w:eastAsia="uk-UA"/>
        </w:rPr>
      </w:pPr>
    </w:p>
    <w:p w:rsidR="00577999" w:rsidRPr="000143CF" w:rsidRDefault="00577999" w:rsidP="00577999">
      <w:pPr>
        <w:widowControl w:val="0"/>
        <w:spacing w:after="0" w:line="240" w:lineRule="auto"/>
        <w:jc w:val="both"/>
        <w:rPr>
          <w:rFonts w:ascii="Times New Roman" w:eastAsia="Times New Roman" w:hAnsi="Times New Roman" w:cs="Times New Roman"/>
          <w:sz w:val="28"/>
          <w:szCs w:val="28"/>
          <w:lang w:eastAsia="uk-UA"/>
        </w:rPr>
      </w:pPr>
    </w:p>
    <w:p w:rsidR="00577999" w:rsidRPr="000143CF" w:rsidRDefault="00577999" w:rsidP="00577999">
      <w:pPr>
        <w:widowControl w:val="0"/>
        <w:spacing w:after="0" w:line="240" w:lineRule="auto"/>
        <w:jc w:val="both"/>
        <w:rPr>
          <w:rFonts w:ascii="Times New Roman" w:eastAsia="Times New Roman" w:hAnsi="Times New Roman" w:cs="Times New Roman"/>
          <w:sz w:val="28"/>
          <w:szCs w:val="28"/>
          <w:lang w:eastAsia="uk-UA"/>
        </w:rPr>
      </w:pPr>
    </w:p>
    <w:p w:rsidR="00577999" w:rsidRPr="000143CF" w:rsidRDefault="00577999" w:rsidP="00577999">
      <w:pPr>
        <w:widowControl w:val="0"/>
        <w:spacing w:after="0" w:line="240" w:lineRule="auto"/>
        <w:jc w:val="both"/>
        <w:rPr>
          <w:rFonts w:ascii="Times New Roman" w:eastAsia="Times New Roman" w:hAnsi="Times New Roman" w:cs="Times New Roman"/>
          <w:sz w:val="28"/>
          <w:szCs w:val="28"/>
          <w:lang w:eastAsia="uk-UA"/>
        </w:rPr>
      </w:pPr>
      <w:r w:rsidRPr="000143CF">
        <w:rPr>
          <w:rFonts w:ascii="Times New Roman" w:eastAsia="Times New Roman" w:hAnsi="Times New Roman" w:cs="Times New Roman"/>
          <w:sz w:val="28"/>
          <w:szCs w:val="28"/>
          <w:lang w:eastAsia="uk-UA"/>
        </w:rPr>
        <w:t>Секретар міської ради                                         Володимир НИЗЕНКО</w:t>
      </w:r>
    </w:p>
    <w:p w:rsidR="001B1F97" w:rsidRDefault="001B1F97" w:rsidP="001B1F97">
      <w:pPr>
        <w:spacing w:after="0" w:line="240" w:lineRule="auto"/>
        <w:rPr>
          <w:rFonts w:ascii="Times New Roman" w:eastAsia="Calibri" w:hAnsi="Times New Roman" w:cs="Times New Roman"/>
          <w:sz w:val="28"/>
          <w:szCs w:val="28"/>
          <w:lang w:val="ru-RU"/>
        </w:rPr>
      </w:pPr>
    </w:p>
    <w:sectPr w:rsidR="001B1F97" w:rsidSect="0057799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altName w:val="Arial"/>
    <w:panose1 w:val="020F0302020204030204"/>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CA4"/>
    <w:multiLevelType w:val="hybridMultilevel"/>
    <w:tmpl w:val="D5829040"/>
    <w:lvl w:ilvl="0" w:tplc="B34E54B4">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
    <w:nsid w:val="0D800FB7"/>
    <w:multiLevelType w:val="hybridMultilevel"/>
    <w:tmpl w:val="D77A09A2"/>
    <w:lvl w:ilvl="0" w:tplc="C89EFA66">
      <w:start w:val="6"/>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11A22A16"/>
    <w:multiLevelType w:val="hybridMultilevel"/>
    <w:tmpl w:val="2FDA477C"/>
    <w:lvl w:ilvl="0" w:tplc="C066BBE8">
      <w:start w:val="10"/>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21C6D7D"/>
    <w:multiLevelType w:val="hybridMultilevel"/>
    <w:tmpl w:val="5E66D106"/>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26EB3A34"/>
    <w:multiLevelType w:val="hybridMultilevel"/>
    <w:tmpl w:val="3D1EFF14"/>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2A966F58"/>
    <w:multiLevelType w:val="hybridMultilevel"/>
    <w:tmpl w:val="689C9F5E"/>
    <w:lvl w:ilvl="0" w:tplc="552AC7E0">
      <w:start w:val="10"/>
      <w:numFmt w:val="bullet"/>
      <w:lvlText w:val="-"/>
      <w:lvlJc w:val="left"/>
      <w:pPr>
        <w:tabs>
          <w:tab w:val="num" w:pos="1129"/>
        </w:tabs>
        <w:ind w:left="1129" w:hanging="360"/>
      </w:pPr>
      <w:rPr>
        <w:rFonts w:ascii="Times New Roman" w:eastAsia="Times New Roman" w:hAnsi="Times New Roman" w:cs="Times New Roman" w:hint="default"/>
      </w:rPr>
    </w:lvl>
    <w:lvl w:ilvl="1" w:tplc="04190003" w:tentative="1">
      <w:start w:val="1"/>
      <w:numFmt w:val="bullet"/>
      <w:lvlText w:val="o"/>
      <w:lvlJc w:val="left"/>
      <w:pPr>
        <w:tabs>
          <w:tab w:val="num" w:pos="1849"/>
        </w:tabs>
        <w:ind w:left="1849" w:hanging="360"/>
      </w:pPr>
      <w:rPr>
        <w:rFonts w:ascii="Courier New" w:hAnsi="Courier New" w:cs="Courier New" w:hint="default"/>
      </w:rPr>
    </w:lvl>
    <w:lvl w:ilvl="2" w:tplc="04190005" w:tentative="1">
      <w:start w:val="1"/>
      <w:numFmt w:val="bullet"/>
      <w:lvlText w:val=""/>
      <w:lvlJc w:val="left"/>
      <w:pPr>
        <w:tabs>
          <w:tab w:val="num" w:pos="2569"/>
        </w:tabs>
        <w:ind w:left="2569" w:hanging="360"/>
      </w:pPr>
      <w:rPr>
        <w:rFonts w:ascii="Wingdings" w:hAnsi="Wingdings" w:hint="default"/>
      </w:rPr>
    </w:lvl>
    <w:lvl w:ilvl="3" w:tplc="04190001" w:tentative="1">
      <w:start w:val="1"/>
      <w:numFmt w:val="bullet"/>
      <w:lvlText w:val=""/>
      <w:lvlJc w:val="left"/>
      <w:pPr>
        <w:tabs>
          <w:tab w:val="num" w:pos="3289"/>
        </w:tabs>
        <w:ind w:left="3289" w:hanging="360"/>
      </w:pPr>
      <w:rPr>
        <w:rFonts w:ascii="Symbol" w:hAnsi="Symbol" w:hint="default"/>
      </w:rPr>
    </w:lvl>
    <w:lvl w:ilvl="4" w:tplc="04190003" w:tentative="1">
      <w:start w:val="1"/>
      <w:numFmt w:val="bullet"/>
      <w:lvlText w:val="o"/>
      <w:lvlJc w:val="left"/>
      <w:pPr>
        <w:tabs>
          <w:tab w:val="num" w:pos="4009"/>
        </w:tabs>
        <w:ind w:left="4009" w:hanging="360"/>
      </w:pPr>
      <w:rPr>
        <w:rFonts w:ascii="Courier New" w:hAnsi="Courier New" w:cs="Courier New" w:hint="default"/>
      </w:rPr>
    </w:lvl>
    <w:lvl w:ilvl="5" w:tplc="04190005" w:tentative="1">
      <w:start w:val="1"/>
      <w:numFmt w:val="bullet"/>
      <w:lvlText w:val=""/>
      <w:lvlJc w:val="left"/>
      <w:pPr>
        <w:tabs>
          <w:tab w:val="num" w:pos="4729"/>
        </w:tabs>
        <w:ind w:left="4729" w:hanging="360"/>
      </w:pPr>
      <w:rPr>
        <w:rFonts w:ascii="Wingdings" w:hAnsi="Wingdings" w:hint="default"/>
      </w:rPr>
    </w:lvl>
    <w:lvl w:ilvl="6" w:tplc="04190001" w:tentative="1">
      <w:start w:val="1"/>
      <w:numFmt w:val="bullet"/>
      <w:lvlText w:val=""/>
      <w:lvlJc w:val="left"/>
      <w:pPr>
        <w:tabs>
          <w:tab w:val="num" w:pos="5449"/>
        </w:tabs>
        <w:ind w:left="5449" w:hanging="360"/>
      </w:pPr>
      <w:rPr>
        <w:rFonts w:ascii="Symbol" w:hAnsi="Symbol" w:hint="default"/>
      </w:rPr>
    </w:lvl>
    <w:lvl w:ilvl="7" w:tplc="04190003" w:tentative="1">
      <w:start w:val="1"/>
      <w:numFmt w:val="bullet"/>
      <w:lvlText w:val="o"/>
      <w:lvlJc w:val="left"/>
      <w:pPr>
        <w:tabs>
          <w:tab w:val="num" w:pos="6169"/>
        </w:tabs>
        <w:ind w:left="6169" w:hanging="360"/>
      </w:pPr>
      <w:rPr>
        <w:rFonts w:ascii="Courier New" w:hAnsi="Courier New" w:cs="Courier New" w:hint="default"/>
      </w:rPr>
    </w:lvl>
    <w:lvl w:ilvl="8" w:tplc="04190005" w:tentative="1">
      <w:start w:val="1"/>
      <w:numFmt w:val="bullet"/>
      <w:lvlText w:val=""/>
      <w:lvlJc w:val="left"/>
      <w:pPr>
        <w:tabs>
          <w:tab w:val="num" w:pos="6889"/>
        </w:tabs>
        <w:ind w:left="6889" w:hanging="360"/>
      </w:pPr>
      <w:rPr>
        <w:rFonts w:ascii="Wingdings" w:hAnsi="Wingdings" w:hint="default"/>
      </w:rPr>
    </w:lvl>
  </w:abstractNum>
  <w:abstractNum w:abstractNumId="6">
    <w:nsid w:val="32977C34"/>
    <w:multiLevelType w:val="hybridMultilevel"/>
    <w:tmpl w:val="D28A825A"/>
    <w:lvl w:ilvl="0" w:tplc="72A0FA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533031B"/>
    <w:multiLevelType w:val="multilevel"/>
    <w:tmpl w:val="9094F874"/>
    <w:lvl w:ilvl="0">
      <w:start w:val="3"/>
      <w:numFmt w:val="decimal"/>
      <w:lvlText w:val="%1."/>
      <w:lvlJc w:val="left"/>
      <w:pPr>
        <w:ind w:left="450" w:hanging="450"/>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8">
    <w:nsid w:val="73682E64"/>
    <w:multiLevelType w:val="hybridMultilevel"/>
    <w:tmpl w:val="6192A3AC"/>
    <w:lvl w:ilvl="0" w:tplc="72A0FA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8"/>
  </w:num>
  <w:num w:numId="6">
    <w:abstractNumId w:val="6"/>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B29"/>
    <w:rsid w:val="00084638"/>
    <w:rsid w:val="001B1F97"/>
    <w:rsid w:val="00577999"/>
    <w:rsid w:val="00B84B29"/>
    <w:rsid w:val="00D64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F97"/>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40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4016"/>
    <w:rPr>
      <w:rFonts w:ascii="Tahoma" w:hAnsi="Tahoma" w:cs="Tahoma"/>
      <w:sz w:val="16"/>
      <w:szCs w:val="16"/>
      <w:lang w:val="uk-UA"/>
    </w:rPr>
  </w:style>
  <w:style w:type="paragraph" w:styleId="a5">
    <w:name w:val="List Paragraph"/>
    <w:basedOn w:val="a"/>
    <w:uiPriority w:val="34"/>
    <w:qFormat/>
    <w:rsid w:val="00577999"/>
    <w:pPr>
      <w:spacing w:after="0" w:line="240" w:lineRule="auto"/>
      <w:ind w:left="720"/>
      <w:contextualSpacing/>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F97"/>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40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4016"/>
    <w:rPr>
      <w:rFonts w:ascii="Tahoma" w:hAnsi="Tahoma" w:cs="Tahoma"/>
      <w:sz w:val="16"/>
      <w:szCs w:val="16"/>
      <w:lang w:val="uk-UA"/>
    </w:rPr>
  </w:style>
  <w:style w:type="paragraph" w:styleId="a5">
    <w:name w:val="List Paragraph"/>
    <w:basedOn w:val="a"/>
    <w:uiPriority w:val="34"/>
    <w:qFormat/>
    <w:rsid w:val="00577999"/>
    <w:pPr>
      <w:spacing w:after="0" w:line="240" w:lineRule="auto"/>
      <w:ind w:left="720"/>
      <w:contextualSpacing/>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7" TargetMode="External"/><Relationship Id="rId3" Type="http://schemas.microsoft.com/office/2007/relationships/stylesWithEffects" Target="stylesWithEffects.xml"/><Relationship Id="rId7" Type="http://schemas.openxmlformats.org/officeDocument/2006/relationships/hyperlink" Target="https://zakon.rada.gov.ua/laws/show/463-20/pri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456-17"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29</Pages>
  <Words>41614</Words>
  <Characters>23721</Characters>
  <Application>Microsoft Office Word</Application>
  <DocSecurity>0</DocSecurity>
  <Lines>197</Lines>
  <Paragraphs>130</Paragraphs>
  <ScaleCrop>false</ScaleCrop>
  <Company/>
  <LinksUpToDate>false</LinksUpToDate>
  <CharactersWithSpaces>65205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Uriskonsult</dc:creator>
  <cp:keywords/>
  <dc:description/>
  <cp:lastModifiedBy>NVB</cp:lastModifiedBy>
  <cp:revision>4</cp:revision>
  <dcterms:created xsi:type="dcterms:W3CDTF">2021-10-18T11:06:00Z</dcterms:created>
  <dcterms:modified xsi:type="dcterms:W3CDTF">2021-11-04T07:10:00Z</dcterms:modified>
</cp:coreProperties>
</file>