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E54C4B" w:rsidRDefault="00BB6B0B" w:rsidP="004E6FDB">
      <w:pPr>
        <w:jc w:val="center"/>
        <w:rPr>
          <w:sz w:val="28"/>
          <w:szCs w:val="28"/>
          <w:lang w:val="uk-UA"/>
        </w:rPr>
      </w:pPr>
      <w:r w:rsidRPr="00E54C4B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E54C4B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E54C4B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E54C4B" w:rsidRDefault="004E6FDB" w:rsidP="004E6FDB">
      <w:pPr>
        <w:jc w:val="center"/>
        <w:rPr>
          <w:bCs/>
          <w:sz w:val="28"/>
          <w:szCs w:val="20"/>
          <w:lang w:val="uk-UA"/>
        </w:rPr>
      </w:pPr>
      <w:r w:rsidRPr="00E54C4B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E54C4B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E54C4B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E54C4B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E54C4B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E54C4B" w:rsidRDefault="004E6FDB" w:rsidP="004E6FDB">
      <w:pPr>
        <w:jc w:val="center"/>
        <w:rPr>
          <w:bCs/>
          <w:sz w:val="28"/>
          <w:szCs w:val="20"/>
          <w:lang w:val="uk-UA"/>
        </w:rPr>
      </w:pPr>
      <w:r w:rsidRPr="00E54C4B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Pr="00E54C4B">
        <w:rPr>
          <w:b/>
          <w:bCs/>
          <w:sz w:val="28"/>
          <w:szCs w:val="20"/>
          <w:lang w:val="uk-UA"/>
        </w:rPr>
        <w:t>Н</w:t>
      </w:r>
      <w:proofErr w:type="spellEnd"/>
      <w:r w:rsidRPr="00E54C4B">
        <w:rPr>
          <w:b/>
          <w:bCs/>
          <w:sz w:val="28"/>
          <w:szCs w:val="20"/>
          <w:lang w:val="uk-UA"/>
        </w:rPr>
        <w:t xml:space="preserve"> Я</w:t>
      </w:r>
    </w:p>
    <w:p w:rsidR="008A24AD" w:rsidRPr="00E54C4B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E54C4B" w:rsidRDefault="00EC4EC2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bookmarkStart w:id="0" w:name="_GoBack"/>
      <w:bookmarkEnd w:id="0"/>
      <w:r w:rsidR="008A24AD" w:rsidRPr="00E54C4B">
        <w:rPr>
          <w:bCs/>
          <w:sz w:val="28"/>
          <w:szCs w:val="20"/>
          <w:lang w:val="uk-UA"/>
        </w:rPr>
        <w:t>.0</w:t>
      </w:r>
      <w:r w:rsidR="009B0B16">
        <w:rPr>
          <w:bCs/>
          <w:sz w:val="28"/>
          <w:szCs w:val="20"/>
          <w:lang w:val="uk-UA"/>
        </w:rPr>
        <w:t>9</w:t>
      </w:r>
      <w:r w:rsidR="008A24AD" w:rsidRPr="00E54C4B">
        <w:rPr>
          <w:bCs/>
          <w:sz w:val="28"/>
          <w:szCs w:val="20"/>
          <w:lang w:val="uk-UA"/>
        </w:rPr>
        <w:t xml:space="preserve">.2021            </w:t>
      </w:r>
      <w:r w:rsidR="009F78FF" w:rsidRPr="00E54C4B">
        <w:rPr>
          <w:bCs/>
          <w:sz w:val="28"/>
          <w:szCs w:val="20"/>
          <w:lang w:val="uk-UA"/>
        </w:rPr>
        <w:t xml:space="preserve">          </w:t>
      </w:r>
      <w:r w:rsidR="008A24AD" w:rsidRPr="00E54C4B">
        <w:rPr>
          <w:bCs/>
          <w:sz w:val="28"/>
          <w:szCs w:val="20"/>
          <w:lang w:val="uk-UA"/>
        </w:rPr>
        <w:t xml:space="preserve">                 м.Звенигородка                    </w:t>
      </w:r>
      <w:r w:rsidR="009F78FF" w:rsidRPr="00E54C4B">
        <w:rPr>
          <w:bCs/>
          <w:sz w:val="28"/>
          <w:szCs w:val="20"/>
          <w:lang w:val="uk-UA"/>
        </w:rPr>
        <w:t xml:space="preserve">          </w:t>
      </w:r>
      <w:r w:rsidR="008A24AD" w:rsidRPr="00E54C4B">
        <w:rPr>
          <w:bCs/>
          <w:sz w:val="28"/>
          <w:szCs w:val="20"/>
          <w:lang w:val="uk-UA"/>
        </w:rPr>
        <w:t xml:space="preserve">          №</w:t>
      </w:r>
      <w:r w:rsidR="009B0B16">
        <w:rPr>
          <w:bCs/>
          <w:sz w:val="28"/>
          <w:szCs w:val="20"/>
          <w:lang w:val="uk-UA"/>
        </w:rPr>
        <w:t xml:space="preserve"> </w:t>
      </w:r>
      <w:r w:rsidR="005A28CC">
        <w:rPr>
          <w:bCs/>
          <w:sz w:val="28"/>
          <w:szCs w:val="20"/>
          <w:lang w:val="uk-UA"/>
        </w:rPr>
        <w:t>333</w:t>
      </w:r>
    </w:p>
    <w:p w:rsidR="00BB6B0B" w:rsidRPr="00E54C4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E54C4B" w:rsidRDefault="00BB6B0B" w:rsidP="00F279B7">
      <w:pPr>
        <w:ind w:right="4535"/>
        <w:rPr>
          <w:b/>
          <w:lang w:val="uk-UA"/>
        </w:rPr>
      </w:pPr>
    </w:p>
    <w:p w:rsidR="00581662" w:rsidRPr="00E54C4B" w:rsidRDefault="0030396D" w:rsidP="00E54C4B">
      <w:pPr>
        <w:ind w:right="5385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хід виконання рішення виконавчого комітету міської ради від 18.06.2021 № 197 «</w:t>
      </w:r>
      <w:r w:rsidR="00E663F2" w:rsidRPr="00E54C4B">
        <w:rPr>
          <w:bCs/>
          <w:sz w:val="28"/>
          <w:szCs w:val="28"/>
          <w:lang w:val="uk-UA"/>
        </w:rPr>
        <w:t xml:space="preserve">Про результати роботи житлово-комунального господарства міста в осінньо-зимовий період 2020-2021 років та затвердження заходів щодо підготовки об’єктів житлово-комунального господарства </w:t>
      </w:r>
      <w:r w:rsidR="00E54C4B" w:rsidRPr="00E54C4B">
        <w:rPr>
          <w:sz w:val="28"/>
          <w:szCs w:val="28"/>
          <w:lang w:val="uk-UA"/>
        </w:rPr>
        <w:t>Звенигородської міської ради</w:t>
      </w:r>
      <w:r w:rsidR="00E663F2" w:rsidRPr="00E54C4B">
        <w:rPr>
          <w:bCs/>
          <w:sz w:val="28"/>
          <w:szCs w:val="28"/>
          <w:lang w:val="uk-UA"/>
        </w:rPr>
        <w:t xml:space="preserve"> до роботи в осінньо-зимовий період 2021-2022 років</w:t>
      </w:r>
      <w:r>
        <w:rPr>
          <w:bCs/>
          <w:sz w:val="28"/>
          <w:szCs w:val="28"/>
          <w:lang w:val="uk-UA"/>
        </w:rPr>
        <w:t>»</w:t>
      </w:r>
    </w:p>
    <w:p w:rsidR="00581662" w:rsidRPr="00E54C4B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E54C4B" w:rsidRPr="00E54C4B" w:rsidRDefault="00E54C4B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Default="00E663F2" w:rsidP="00E54C4B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 w:rsidRPr="00E54C4B">
        <w:rPr>
          <w:sz w:val="28"/>
          <w:szCs w:val="28"/>
          <w:lang w:val="uk-UA"/>
        </w:rPr>
        <w:t>Керуючись підпунктами</w:t>
      </w:r>
      <w:r w:rsidR="009F78FF" w:rsidRPr="00E54C4B">
        <w:rPr>
          <w:sz w:val="28"/>
          <w:szCs w:val="28"/>
          <w:lang w:val="uk-UA"/>
        </w:rPr>
        <w:t xml:space="preserve"> </w:t>
      </w:r>
      <w:r w:rsidRPr="00E54C4B">
        <w:rPr>
          <w:sz w:val="28"/>
          <w:szCs w:val="28"/>
          <w:lang w:val="uk-UA"/>
        </w:rPr>
        <w:t>1</w:t>
      </w:r>
      <w:r w:rsidR="00E72069">
        <w:rPr>
          <w:sz w:val="28"/>
          <w:szCs w:val="28"/>
          <w:lang w:val="uk-UA"/>
        </w:rPr>
        <w:t>, 24 пункту а та підпунктом  2 пункту б</w:t>
      </w:r>
      <w:r w:rsidRPr="00E54C4B">
        <w:rPr>
          <w:sz w:val="28"/>
          <w:szCs w:val="28"/>
          <w:lang w:val="uk-UA"/>
        </w:rPr>
        <w:t xml:space="preserve"> </w:t>
      </w:r>
      <w:r w:rsidR="009F78FF" w:rsidRPr="00E54C4B">
        <w:rPr>
          <w:sz w:val="28"/>
          <w:szCs w:val="28"/>
          <w:lang w:val="uk-UA"/>
        </w:rPr>
        <w:t>статті 30 Закону України «Про місцеве самоврядування в Україні», р</w:t>
      </w:r>
      <w:r w:rsidR="00581662" w:rsidRPr="00E54C4B">
        <w:rPr>
          <w:sz w:val="28"/>
          <w:szCs w:val="28"/>
          <w:lang w:val="uk-UA"/>
        </w:rPr>
        <w:t xml:space="preserve">озглянувши </w:t>
      </w:r>
      <w:r w:rsidRPr="00E54C4B">
        <w:rPr>
          <w:sz w:val="28"/>
          <w:szCs w:val="28"/>
          <w:lang w:val="uk-UA"/>
        </w:rPr>
        <w:t>матеріали, підготовлені комунальними підприємствами Звенигородської міської ради, відділом житлово-комунального господарства, транспорту, інфраструктури виконавчого комітету Звенигородської міської ради, з метою забезпечення підготовки житлово-комунального господарства та соціальних закладів міської ради до роботи в осінньо-зимовий період 2021-2022 років, виконавчий комітет Звенигородської міської ради</w:t>
      </w:r>
    </w:p>
    <w:p w:rsidR="0030396D" w:rsidRPr="00E54C4B" w:rsidRDefault="0030396D" w:rsidP="00E54C4B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</w:p>
    <w:p w:rsidR="009F78FF" w:rsidRDefault="009F78FF" w:rsidP="00E54C4B">
      <w:pPr>
        <w:shd w:val="clear" w:color="auto" w:fill="FFFFFF"/>
        <w:ind w:firstLine="851"/>
        <w:rPr>
          <w:sz w:val="28"/>
          <w:szCs w:val="28"/>
          <w:lang w:val="uk-UA"/>
        </w:rPr>
      </w:pPr>
      <w:r w:rsidRPr="00E54C4B">
        <w:rPr>
          <w:sz w:val="28"/>
          <w:szCs w:val="28"/>
          <w:lang w:val="uk-UA"/>
        </w:rPr>
        <w:t>ВИРІШИВ:</w:t>
      </w:r>
    </w:p>
    <w:p w:rsidR="00E72069" w:rsidRPr="00E54C4B" w:rsidRDefault="00E72069" w:rsidP="00E54C4B">
      <w:pPr>
        <w:shd w:val="clear" w:color="auto" w:fill="FFFFFF"/>
        <w:ind w:firstLine="851"/>
        <w:rPr>
          <w:sz w:val="28"/>
          <w:szCs w:val="28"/>
          <w:lang w:val="uk-UA"/>
        </w:rPr>
      </w:pPr>
    </w:p>
    <w:p w:rsidR="00E663F2" w:rsidRDefault="00E663F2" w:rsidP="00A36FB4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E54C4B">
        <w:rPr>
          <w:sz w:val="28"/>
          <w:szCs w:val="28"/>
          <w:lang w:val="uk-UA"/>
        </w:rPr>
        <w:t xml:space="preserve">Взяти до відома інформацію </w:t>
      </w:r>
      <w:r w:rsidR="0030396D">
        <w:rPr>
          <w:sz w:val="28"/>
          <w:szCs w:val="28"/>
          <w:lang w:val="uk-UA"/>
        </w:rPr>
        <w:t xml:space="preserve">про </w:t>
      </w:r>
      <w:r w:rsidR="00AF7B7D" w:rsidRPr="00AF7B7D">
        <w:rPr>
          <w:sz w:val="28"/>
          <w:szCs w:val="28"/>
          <w:lang w:val="uk-UA"/>
        </w:rPr>
        <w:t>підсумки проведення опалювального сезону 20</w:t>
      </w:r>
      <w:r w:rsidR="00AF7B7D">
        <w:rPr>
          <w:sz w:val="28"/>
          <w:szCs w:val="28"/>
          <w:lang w:val="uk-UA"/>
        </w:rPr>
        <w:t>20</w:t>
      </w:r>
      <w:r w:rsidR="00AF7B7D" w:rsidRPr="00AF7B7D">
        <w:rPr>
          <w:sz w:val="28"/>
          <w:szCs w:val="28"/>
          <w:lang w:val="uk-UA"/>
        </w:rPr>
        <w:t>-20</w:t>
      </w:r>
      <w:r w:rsidR="00AF7B7D">
        <w:rPr>
          <w:sz w:val="28"/>
          <w:szCs w:val="28"/>
          <w:lang w:val="uk-UA"/>
        </w:rPr>
        <w:t>21</w:t>
      </w:r>
      <w:r w:rsidR="0030396D">
        <w:rPr>
          <w:sz w:val="28"/>
          <w:szCs w:val="28"/>
          <w:lang w:val="uk-UA"/>
        </w:rPr>
        <w:t xml:space="preserve"> років, </w:t>
      </w:r>
      <w:r w:rsidR="00AF7B7D" w:rsidRPr="00AF7B7D">
        <w:rPr>
          <w:sz w:val="28"/>
          <w:szCs w:val="28"/>
          <w:lang w:val="uk-UA"/>
        </w:rPr>
        <w:t>стан розрахунків споживачів за надані житлово-комунальні послуги та енергоносії</w:t>
      </w:r>
      <w:r w:rsidR="00A36FB4">
        <w:rPr>
          <w:sz w:val="28"/>
          <w:szCs w:val="28"/>
          <w:lang w:val="uk-UA"/>
        </w:rPr>
        <w:t>, а також про</w:t>
      </w:r>
      <w:r w:rsidR="0030396D">
        <w:rPr>
          <w:sz w:val="28"/>
          <w:szCs w:val="28"/>
          <w:lang w:val="uk-UA"/>
        </w:rPr>
        <w:t xml:space="preserve"> підготовку житлово-комунального господарства </w:t>
      </w:r>
      <w:r w:rsidR="0030396D" w:rsidRPr="0030396D">
        <w:rPr>
          <w:sz w:val="28"/>
          <w:szCs w:val="28"/>
          <w:lang w:val="uk-UA"/>
        </w:rPr>
        <w:t>Звенигородської міської ради до роботи в осінньо-зимовий період 2021-2022 років</w:t>
      </w:r>
      <w:r w:rsidR="00AF7B7D" w:rsidRPr="00E54C4B">
        <w:rPr>
          <w:sz w:val="28"/>
          <w:szCs w:val="28"/>
          <w:lang w:val="uk-UA"/>
        </w:rPr>
        <w:t xml:space="preserve"> </w:t>
      </w:r>
      <w:r w:rsidR="00890894">
        <w:rPr>
          <w:sz w:val="28"/>
          <w:szCs w:val="28"/>
          <w:lang w:val="uk-UA"/>
        </w:rPr>
        <w:t xml:space="preserve">(додається </w:t>
      </w:r>
      <w:r w:rsidRPr="00E54C4B">
        <w:rPr>
          <w:sz w:val="28"/>
          <w:szCs w:val="28"/>
          <w:lang w:val="uk-UA"/>
        </w:rPr>
        <w:t>).</w:t>
      </w:r>
    </w:p>
    <w:p w:rsidR="00E663F2" w:rsidRPr="00E54C4B" w:rsidRDefault="00A36FB4" w:rsidP="00A36FB4">
      <w:pPr>
        <w:pStyle w:val="a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E663F2" w:rsidRPr="00E54C4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663F2" w:rsidRPr="00E54C4B">
        <w:rPr>
          <w:sz w:val="28"/>
          <w:szCs w:val="28"/>
          <w:lang w:val="uk-UA"/>
        </w:rPr>
        <w:t xml:space="preserve"> Рекомендувати </w:t>
      </w:r>
      <w:r w:rsidR="00326A94" w:rsidRPr="00E54C4B">
        <w:rPr>
          <w:sz w:val="28"/>
          <w:szCs w:val="28"/>
          <w:lang w:val="uk-UA"/>
        </w:rPr>
        <w:t>керівникам структурних підрозділів Звенигородської міської ради та його виконавчого комітету</w:t>
      </w:r>
      <w:r w:rsidR="00E663F2" w:rsidRPr="00E54C4B">
        <w:rPr>
          <w:sz w:val="28"/>
          <w:szCs w:val="28"/>
          <w:lang w:val="uk-UA"/>
        </w:rPr>
        <w:t>, керівникам підприємств</w:t>
      </w:r>
      <w:r w:rsidR="00326A94" w:rsidRPr="00E54C4B">
        <w:rPr>
          <w:sz w:val="28"/>
          <w:szCs w:val="28"/>
          <w:lang w:val="uk-UA"/>
        </w:rPr>
        <w:t xml:space="preserve">, установ </w:t>
      </w:r>
      <w:r w:rsidR="00E663F2" w:rsidRPr="00E54C4B">
        <w:rPr>
          <w:sz w:val="28"/>
          <w:szCs w:val="28"/>
          <w:lang w:val="uk-UA"/>
        </w:rPr>
        <w:t>та організацій усіх форм власності, які мають на утриманні житловий фонд</w:t>
      </w:r>
      <w:r w:rsidR="003C5A82">
        <w:rPr>
          <w:sz w:val="28"/>
          <w:szCs w:val="28"/>
          <w:lang w:val="uk-UA"/>
        </w:rPr>
        <w:t>,</w:t>
      </w:r>
      <w:r w:rsidR="00E663F2" w:rsidRPr="00E54C4B">
        <w:rPr>
          <w:sz w:val="28"/>
          <w:szCs w:val="28"/>
          <w:lang w:val="uk-UA"/>
        </w:rPr>
        <w:t xml:space="preserve"> </w:t>
      </w:r>
      <w:r w:rsidR="00326A94" w:rsidRPr="00E54C4B">
        <w:rPr>
          <w:sz w:val="28"/>
          <w:szCs w:val="28"/>
          <w:lang w:val="uk-UA"/>
        </w:rPr>
        <w:t xml:space="preserve">соціальні заклади </w:t>
      </w:r>
      <w:r w:rsidR="00E663F2" w:rsidRPr="00E54C4B">
        <w:rPr>
          <w:sz w:val="28"/>
          <w:szCs w:val="28"/>
          <w:lang w:val="uk-UA"/>
        </w:rPr>
        <w:t>і об’єкти ж</w:t>
      </w:r>
      <w:r>
        <w:rPr>
          <w:sz w:val="28"/>
          <w:szCs w:val="28"/>
          <w:lang w:val="uk-UA"/>
        </w:rPr>
        <w:t xml:space="preserve">итлово-комунального призначення </w:t>
      </w:r>
      <w:r>
        <w:rPr>
          <w:sz w:val="28"/>
          <w:szCs w:val="28"/>
          <w:lang w:val="uk-UA"/>
        </w:rPr>
        <w:tab/>
        <w:t>п</w:t>
      </w:r>
      <w:r w:rsidRPr="00A36FB4">
        <w:rPr>
          <w:sz w:val="28"/>
          <w:szCs w:val="28"/>
          <w:lang w:val="uk-UA"/>
        </w:rPr>
        <w:t>родовжити</w:t>
      </w:r>
      <w:r>
        <w:rPr>
          <w:sz w:val="28"/>
          <w:szCs w:val="28"/>
          <w:lang w:val="uk-UA"/>
        </w:rPr>
        <w:t xml:space="preserve"> р</w:t>
      </w:r>
      <w:r w:rsidRPr="00A36FB4">
        <w:rPr>
          <w:sz w:val="28"/>
          <w:szCs w:val="28"/>
          <w:lang w:val="uk-UA"/>
        </w:rPr>
        <w:t xml:space="preserve">оботу з підготовки об'єктів </w:t>
      </w:r>
      <w:proofErr w:type="spellStart"/>
      <w:r w:rsidRPr="00A36FB4">
        <w:rPr>
          <w:sz w:val="28"/>
          <w:szCs w:val="28"/>
          <w:lang w:val="uk-UA"/>
        </w:rPr>
        <w:t>житлового–комунального</w:t>
      </w:r>
      <w:proofErr w:type="spellEnd"/>
      <w:r w:rsidRPr="00A36FB4">
        <w:rPr>
          <w:sz w:val="28"/>
          <w:szCs w:val="28"/>
          <w:lang w:val="uk-UA"/>
        </w:rPr>
        <w:t xml:space="preserve"> господарства та соціально-культурних закладів до зими в межах затверджених планів </w:t>
      </w:r>
      <w:proofErr w:type="spellStart"/>
      <w:r w:rsidRPr="00A36FB4">
        <w:rPr>
          <w:sz w:val="28"/>
          <w:szCs w:val="28"/>
          <w:lang w:val="uk-UA"/>
        </w:rPr>
        <w:t>–заходів</w:t>
      </w:r>
      <w:proofErr w:type="spellEnd"/>
      <w:r w:rsidRPr="00A36FB4">
        <w:rPr>
          <w:sz w:val="28"/>
          <w:szCs w:val="28"/>
          <w:lang w:val="uk-UA"/>
        </w:rPr>
        <w:t xml:space="preserve"> та забезпечити їх виконання у встановлені терміни.</w:t>
      </w:r>
    </w:p>
    <w:p w:rsidR="00E663F2" w:rsidRPr="00E54C4B" w:rsidRDefault="00A36FB4" w:rsidP="00A36FB4">
      <w:pPr>
        <w:pStyle w:val="a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63F2" w:rsidRPr="00E54C4B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26A94" w:rsidRPr="00E54C4B">
        <w:rPr>
          <w:sz w:val="28"/>
          <w:szCs w:val="28"/>
          <w:lang w:val="uk-UA"/>
        </w:rPr>
        <w:t>заступника міського голови з виконавчої роботи Кармазина С.В.</w:t>
      </w:r>
    </w:p>
    <w:p w:rsidR="009F78FF" w:rsidRPr="00143FE8" w:rsidRDefault="009F78FF" w:rsidP="00E54C4B">
      <w:pPr>
        <w:ind w:firstLine="851"/>
        <w:jc w:val="both"/>
        <w:rPr>
          <w:bCs/>
          <w:sz w:val="28"/>
          <w:szCs w:val="28"/>
          <w:lang w:val="uk-UA"/>
        </w:rPr>
      </w:pPr>
    </w:p>
    <w:p w:rsidR="00FD4EE3" w:rsidRPr="00143FE8" w:rsidRDefault="00FD4EE3" w:rsidP="00D35E46">
      <w:pPr>
        <w:jc w:val="both"/>
        <w:rPr>
          <w:bCs/>
          <w:sz w:val="28"/>
          <w:szCs w:val="28"/>
          <w:lang w:val="uk-UA"/>
        </w:rPr>
      </w:pPr>
    </w:p>
    <w:p w:rsidR="00D35E46" w:rsidRPr="00143FE8" w:rsidRDefault="00D35E46" w:rsidP="00A36FB4">
      <w:pPr>
        <w:jc w:val="both"/>
        <w:rPr>
          <w:bCs/>
          <w:sz w:val="28"/>
          <w:szCs w:val="28"/>
          <w:lang w:val="uk-UA"/>
        </w:rPr>
      </w:pPr>
      <w:r w:rsidRPr="00143FE8">
        <w:rPr>
          <w:bCs/>
          <w:sz w:val="28"/>
          <w:szCs w:val="28"/>
          <w:lang w:val="uk-UA"/>
        </w:rPr>
        <w:t xml:space="preserve">За </w:t>
      </w:r>
      <w:r w:rsidR="00FA7DBF" w:rsidRPr="00143FE8">
        <w:rPr>
          <w:bCs/>
          <w:sz w:val="28"/>
          <w:szCs w:val="28"/>
          <w:lang w:val="uk-UA"/>
        </w:rPr>
        <w:t>дорученням</w:t>
      </w:r>
    </w:p>
    <w:p w:rsidR="00FA7DBF" w:rsidRPr="00143FE8" w:rsidRDefault="00FA7DBF" w:rsidP="00A36FB4">
      <w:pPr>
        <w:jc w:val="both"/>
        <w:rPr>
          <w:bCs/>
          <w:sz w:val="28"/>
          <w:szCs w:val="28"/>
          <w:lang w:val="uk-UA"/>
        </w:rPr>
      </w:pPr>
      <w:r w:rsidRPr="00143FE8">
        <w:rPr>
          <w:bCs/>
          <w:sz w:val="28"/>
          <w:szCs w:val="28"/>
          <w:lang w:val="uk-UA"/>
        </w:rPr>
        <w:t>виконкому міської ради,</w:t>
      </w:r>
    </w:p>
    <w:p w:rsidR="00D35E46" w:rsidRPr="00143FE8" w:rsidRDefault="00463754" w:rsidP="00A36FB4">
      <w:pPr>
        <w:jc w:val="both"/>
        <w:rPr>
          <w:bCs/>
          <w:sz w:val="28"/>
          <w:szCs w:val="28"/>
          <w:lang w:val="uk-UA"/>
        </w:rPr>
      </w:pPr>
      <w:r w:rsidRPr="00143FE8">
        <w:rPr>
          <w:bCs/>
          <w:sz w:val="28"/>
          <w:szCs w:val="28"/>
          <w:lang w:val="uk-UA"/>
        </w:rPr>
        <w:t>міський голова</w:t>
      </w:r>
      <w:r w:rsidR="00D35E46" w:rsidRPr="00143FE8">
        <w:rPr>
          <w:bCs/>
          <w:sz w:val="28"/>
          <w:szCs w:val="28"/>
          <w:lang w:val="uk-UA"/>
        </w:rPr>
        <w:tab/>
      </w:r>
      <w:r w:rsidR="00D35E46" w:rsidRPr="00143FE8">
        <w:rPr>
          <w:bCs/>
          <w:sz w:val="28"/>
          <w:szCs w:val="28"/>
          <w:lang w:val="uk-UA"/>
        </w:rPr>
        <w:tab/>
      </w:r>
      <w:r w:rsidR="00D35E46" w:rsidRPr="00143FE8">
        <w:rPr>
          <w:bCs/>
          <w:sz w:val="28"/>
          <w:szCs w:val="28"/>
          <w:lang w:val="uk-UA"/>
        </w:rPr>
        <w:tab/>
      </w:r>
      <w:r w:rsidR="00D35E46" w:rsidRPr="00143FE8">
        <w:rPr>
          <w:bCs/>
          <w:sz w:val="28"/>
          <w:szCs w:val="28"/>
          <w:lang w:val="uk-UA"/>
        </w:rPr>
        <w:tab/>
      </w:r>
      <w:r w:rsidR="00D35E46" w:rsidRPr="00143FE8">
        <w:rPr>
          <w:bCs/>
          <w:sz w:val="28"/>
          <w:szCs w:val="28"/>
          <w:lang w:val="uk-UA"/>
        </w:rPr>
        <w:tab/>
      </w:r>
      <w:r w:rsidR="00D35E46" w:rsidRPr="00143FE8">
        <w:rPr>
          <w:bCs/>
          <w:sz w:val="28"/>
          <w:szCs w:val="28"/>
          <w:lang w:val="uk-UA"/>
        </w:rPr>
        <w:tab/>
      </w:r>
      <w:r w:rsidR="00D35E46" w:rsidRPr="00143FE8">
        <w:rPr>
          <w:bCs/>
          <w:sz w:val="28"/>
          <w:szCs w:val="28"/>
          <w:lang w:val="uk-UA"/>
        </w:rPr>
        <w:tab/>
      </w:r>
      <w:r w:rsidR="00D35E46" w:rsidRPr="00143FE8">
        <w:rPr>
          <w:bCs/>
          <w:sz w:val="28"/>
          <w:szCs w:val="28"/>
          <w:lang w:val="uk-UA"/>
        </w:rPr>
        <w:tab/>
      </w:r>
      <w:r w:rsidR="008412D5" w:rsidRPr="00143FE8">
        <w:rPr>
          <w:bCs/>
          <w:sz w:val="28"/>
          <w:szCs w:val="28"/>
          <w:lang w:val="uk-UA"/>
        </w:rPr>
        <w:t>Олександр САЄНКО</w:t>
      </w:r>
    </w:p>
    <w:p w:rsidR="009F78FF" w:rsidRPr="00143FE8" w:rsidRDefault="009F78FF" w:rsidP="00557F82">
      <w:pPr>
        <w:jc w:val="both"/>
        <w:rPr>
          <w:bCs/>
          <w:sz w:val="28"/>
          <w:szCs w:val="28"/>
          <w:lang w:val="uk-UA"/>
        </w:rPr>
      </w:pPr>
    </w:p>
    <w:p w:rsidR="00CF748A" w:rsidRPr="00143FE8" w:rsidRDefault="00CF748A" w:rsidP="00557F82">
      <w:pPr>
        <w:jc w:val="both"/>
        <w:rPr>
          <w:bCs/>
          <w:sz w:val="28"/>
          <w:szCs w:val="28"/>
          <w:lang w:val="uk-UA"/>
        </w:rPr>
      </w:pPr>
    </w:p>
    <w:p w:rsidR="00E54C4B" w:rsidRPr="00143FE8" w:rsidRDefault="00E54C4B" w:rsidP="00557F82">
      <w:pPr>
        <w:jc w:val="both"/>
        <w:rPr>
          <w:bCs/>
          <w:sz w:val="28"/>
          <w:szCs w:val="28"/>
          <w:lang w:val="uk-UA"/>
        </w:rPr>
      </w:pPr>
    </w:p>
    <w:p w:rsidR="00A16BE0" w:rsidRDefault="00A16BE0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4007D7" w:rsidRDefault="004007D7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F027AD" w:rsidRDefault="00F027AD" w:rsidP="006C563A">
      <w:pPr>
        <w:rPr>
          <w:sz w:val="28"/>
          <w:szCs w:val="28"/>
          <w:lang w:val="uk-UA"/>
        </w:rPr>
      </w:pPr>
    </w:p>
    <w:p w:rsidR="00F027AD" w:rsidRDefault="00F027AD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lastRenderedPageBreak/>
        <w:t>Підготував:</w:t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proofErr w:type="spellStart"/>
      <w:r w:rsidRPr="00587FEA">
        <w:rPr>
          <w:sz w:val="28"/>
          <w:szCs w:val="28"/>
          <w:lang w:val="uk-UA"/>
        </w:rPr>
        <w:t>В.о</w:t>
      </w:r>
      <w:proofErr w:type="spellEnd"/>
      <w:r w:rsidRPr="00587FEA">
        <w:rPr>
          <w:sz w:val="28"/>
          <w:szCs w:val="28"/>
          <w:lang w:val="uk-UA"/>
        </w:rPr>
        <w:t xml:space="preserve">. начальника відділу </w:t>
      </w:r>
      <w:proofErr w:type="spellStart"/>
      <w:r w:rsidRPr="00587FEA">
        <w:rPr>
          <w:sz w:val="28"/>
          <w:szCs w:val="28"/>
          <w:lang w:val="uk-UA"/>
        </w:rPr>
        <w:t>житлово-</w:t>
      </w:r>
      <w:proofErr w:type="spellEnd"/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>комунального господарства, транспорту,</w:t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>інфраструктури виконавчого комітету                                     Шевченко Р.В.</w:t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>Погоджено:</w:t>
      </w:r>
    </w:p>
    <w:p w:rsid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ab/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 xml:space="preserve">Заступник міського голови </w:t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 xml:space="preserve">з виконавчої роботи                                                                    </w:t>
      </w:r>
      <w:r>
        <w:rPr>
          <w:sz w:val="28"/>
          <w:szCs w:val="28"/>
          <w:lang w:val="uk-UA"/>
        </w:rPr>
        <w:t>Кармазин С.В.</w:t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>Начальник відділу правового забезпечення</w:t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 xml:space="preserve">виконавчого комітету </w:t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  <w:t xml:space="preserve"> </w:t>
      </w:r>
      <w:proofErr w:type="spellStart"/>
      <w:r w:rsidRPr="00587FEA">
        <w:rPr>
          <w:sz w:val="28"/>
          <w:szCs w:val="28"/>
          <w:lang w:val="uk-UA"/>
        </w:rPr>
        <w:t>Корчевська</w:t>
      </w:r>
      <w:proofErr w:type="spellEnd"/>
      <w:r w:rsidRPr="00587FEA">
        <w:rPr>
          <w:sz w:val="28"/>
          <w:szCs w:val="28"/>
          <w:lang w:val="uk-UA"/>
        </w:rPr>
        <w:t xml:space="preserve"> А.В.</w:t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</w:r>
    </w:p>
    <w:p w:rsidR="00587FEA" w:rsidRPr="00587FEA" w:rsidRDefault="00587FEA" w:rsidP="00587FE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>Керуючий справами виконавчого комітет</w:t>
      </w:r>
      <w:r w:rsidR="0027780F">
        <w:rPr>
          <w:sz w:val="28"/>
          <w:szCs w:val="28"/>
          <w:lang w:val="uk-UA"/>
        </w:rPr>
        <w:t>у</w:t>
      </w:r>
      <w:r w:rsidRPr="00587FEA">
        <w:rPr>
          <w:sz w:val="28"/>
          <w:szCs w:val="28"/>
          <w:lang w:val="uk-UA"/>
        </w:rPr>
        <w:tab/>
      </w:r>
      <w:r w:rsidRPr="00587FEA">
        <w:rPr>
          <w:sz w:val="28"/>
          <w:szCs w:val="28"/>
          <w:lang w:val="uk-UA"/>
        </w:rPr>
        <w:tab/>
        <w:t xml:space="preserve">           Орлов Ю.Б.</w:t>
      </w: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587FEA" w:rsidRDefault="00587FEA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5A86" w:rsidRDefault="00275A86" w:rsidP="006C563A">
      <w:pPr>
        <w:rPr>
          <w:sz w:val="28"/>
          <w:szCs w:val="28"/>
          <w:lang w:val="uk-UA"/>
        </w:rPr>
      </w:pPr>
    </w:p>
    <w:p w:rsidR="0027780F" w:rsidRDefault="0027780F" w:rsidP="00275A86">
      <w:pPr>
        <w:tabs>
          <w:tab w:val="left" w:pos="898"/>
          <w:tab w:val="left" w:pos="1384"/>
        </w:tabs>
        <w:jc w:val="right"/>
        <w:rPr>
          <w:sz w:val="28"/>
          <w:szCs w:val="28"/>
        </w:rPr>
      </w:pPr>
    </w:p>
    <w:p w:rsidR="0027780F" w:rsidRDefault="0027780F" w:rsidP="00275A86">
      <w:pPr>
        <w:tabs>
          <w:tab w:val="left" w:pos="898"/>
          <w:tab w:val="left" w:pos="1384"/>
        </w:tabs>
        <w:jc w:val="right"/>
        <w:rPr>
          <w:sz w:val="28"/>
          <w:szCs w:val="28"/>
        </w:rPr>
      </w:pPr>
    </w:p>
    <w:p w:rsidR="0027780F" w:rsidRDefault="0027780F" w:rsidP="00275A86">
      <w:pPr>
        <w:tabs>
          <w:tab w:val="left" w:pos="898"/>
          <w:tab w:val="left" w:pos="1384"/>
        </w:tabs>
        <w:jc w:val="right"/>
        <w:rPr>
          <w:sz w:val="28"/>
          <w:szCs w:val="28"/>
        </w:rPr>
      </w:pPr>
    </w:p>
    <w:p w:rsidR="00275A86" w:rsidRDefault="00890894" w:rsidP="00275A86">
      <w:pPr>
        <w:tabs>
          <w:tab w:val="left" w:pos="898"/>
          <w:tab w:val="left" w:pos="1384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</w:t>
      </w:r>
    </w:p>
    <w:p w:rsidR="00275A86" w:rsidRDefault="00275A86" w:rsidP="00275A86">
      <w:pPr>
        <w:tabs>
          <w:tab w:val="left" w:pos="898"/>
          <w:tab w:val="left" w:pos="138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виконкому</w:t>
      </w:r>
      <w:proofErr w:type="spellEnd"/>
    </w:p>
    <w:p w:rsidR="00275A86" w:rsidRPr="004D1298" w:rsidRDefault="00275A86" w:rsidP="00275A86">
      <w:pPr>
        <w:tabs>
          <w:tab w:val="left" w:pos="898"/>
          <w:tab w:val="left" w:pos="1384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10.09.2021 №</w:t>
      </w:r>
      <w:r w:rsidR="0027780F">
        <w:rPr>
          <w:sz w:val="28"/>
          <w:szCs w:val="28"/>
          <w:lang w:val="uk-UA"/>
        </w:rPr>
        <w:t xml:space="preserve"> 333</w:t>
      </w:r>
      <w:r>
        <w:rPr>
          <w:sz w:val="28"/>
          <w:szCs w:val="28"/>
        </w:rPr>
        <w:t xml:space="preserve"> </w:t>
      </w:r>
    </w:p>
    <w:p w:rsidR="00275A86" w:rsidRDefault="00275A86" w:rsidP="00275A86">
      <w:pPr>
        <w:tabs>
          <w:tab w:val="left" w:pos="898"/>
          <w:tab w:val="left" w:pos="1384"/>
        </w:tabs>
        <w:jc w:val="center"/>
        <w:rPr>
          <w:b/>
          <w:sz w:val="28"/>
          <w:szCs w:val="28"/>
        </w:rPr>
      </w:pPr>
    </w:p>
    <w:p w:rsidR="00275A86" w:rsidRDefault="00275A86" w:rsidP="00275A86">
      <w:pPr>
        <w:tabs>
          <w:tab w:val="left" w:pos="898"/>
          <w:tab w:val="left" w:pos="1384"/>
        </w:tabs>
        <w:jc w:val="center"/>
        <w:rPr>
          <w:b/>
          <w:sz w:val="28"/>
          <w:szCs w:val="28"/>
          <w:lang w:val="uk-UA"/>
        </w:rPr>
      </w:pPr>
      <w:r w:rsidRPr="00F6181C">
        <w:rPr>
          <w:b/>
          <w:sz w:val="28"/>
          <w:szCs w:val="28"/>
        </w:rPr>
        <w:t xml:space="preserve">Про   </w:t>
      </w:r>
      <w:proofErr w:type="spellStart"/>
      <w:proofErr w:type="gramStart"/>
      <w:r w:rsidRPr="00F6181C">
        <w:rPr>
          <w:b/>
          <w:sz w:val="28"/>
          <w:szCs w:val="28"/>
        </w:rPr>
        <w:t>п</w:t>
      </w:r>
      <w:proofErr w:type="gramEnd"/>
      <w:r w:rsidRPr="00F6181C">
        <w:rPr>
          <w:b/>
          <w:sz w:val="28"/>
          <w:szCs w:val="28"/>
        </w:rPr>
        <w:t>ідсумки</w:t>
      </w:r>
      <w:proofErr w:type="spellEnd"/>
      <w:r w:rsidRPr="00F6181C">
        <w:rPr>
          <w:b/>
          <w:sz w:val="28"/>
          <w:szCs w:val="28"/>
        </w:rPr>
        <w:t xml:space="preserve">   </w:t>
      </w:r>
      <w:proofErr w:type="spellStart"/>
      <w:r w:rsidRPr="00F6181C">
        <w:rPr>
          <w:b/>
          <w:sz w:val="28"/>
          <w:szCs w:val="28"/>
        </w:rPr>
        <w:t>проведення</w:t>
      </w:r>
      <w:proofErr w:type="spellEnd"/>
      <w:r w:rsidRPr="00F6181C">
        <w:rPr>
          <w:b/>
          <w:sz w:val="28"/>
          <w:szCs w:val="28"/>
        </w:rPr>
        <w:t xml:space="preserve">  </w:t>
      </w:r>
      <w:proofErr w:type="spellStart"/>
      <w:r w:rsidRPr="00F6181C">
        <w:rPr>
          <w:b/>
          <w:sz w:val="28"/>
          <w:szCs w:val="28"/>
        </w:rPr>
        <w:t>опалювального</w:t>
      </w:r>
      <w:proofErr w:type="spellEnd"/>
      <w:r w:rsidRPr="00F6181C">
        <w:rPr>
          <w:b/>
          <w:sz w:val="28"/>
          <w:szCs w:val="28"/>
        </w:rPr>
        <w:t xml:space="preserve"> сезону 20</w:t>
      </w:r>
      <w:r>
        <w:rPr>
          <w:b/>
          <w:sz w:val="28"/>
          <w:szCs w:val="28"/>
        </w:rPr>
        <w:t>20</w:t>
      </w:r>
      <w:r w:rsidRPr="00F6181C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Pr="00F6181C">
        <w:rPr>
          <w:b/>
          <w:sz w:val="28"/>
          <w:szCs w:val="28"/>
        </w:rPr>
        <w:t xml:space="preserve">1 </w:t>
      </w:r>
      <w:proofErr w:type="spellStart"/>
      <w:r w:rsidRPr="00F6181C">
        <w:rPr>
          <w:b/>
          <w:sz w:val="28"/>
          <w:szCs w:val="28"/>
        </w:rPr>
        <w:t>рок</w:t>
      </w:r>
      <w:r>
        <w:rPr>
          <w:b/>
          <w:sz w:val="28"/>
          <w:szCs w:val="28"/>
        </w:rPr>
        <w:t>ів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 w:rsidRPr="00F6181C">
        <w:rPr>
          <w:b/>
          <w:sz w:val="28"/>
          <w:szCs w:val="28"/>
        </w:rPr>
        <w:t xml:space="preserve">стан </w:t>
      </w:r>
      <w:proofErr w:type="spellStart"/>
      <w:r w:rsidRPr="00F6181C">
        <w:rPr>
          <w:b/>
          <w:sz w:val="28"/>
          <w:szCs w:val="28"/>
        </w:rPr>
        <w:t>розрахунків</w:t>
      </w:r>
      <w:proofErr w:type="spellEnd"/>
      <w:r w:rsidRPr="00F6181C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споживачів</w:t>
      </w:r>
      <w:proofErr w:type="spellEnd"/>
      <w:r>
        <w:rPr>
          <w:b/>
          <w:sz w:val="28"/>
          <w:szCs w:val="28"/>
        </w:rPr>
        <w:t xml:space="preserve"> за </w:t>
      </w:r>
      <w:proofErr w:type="spellStart"/>
      <w:r>
        <w:rPr>
          <w:b/>
          <w:sz w:val="28"/>
          <w:szCs w:val="28"/>
        </w:rPr>
        <w:t>надані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житлово-комунальні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послуги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енергоносії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 w:rsidRPr="00275A86">
        <w:rPr>
          <w:b/>
          <w:sz w:val="28"/>
          <w:szCs w:val="28"/>
          <w:lang w:val="uk-UA"/>
        </w:rPr>
        <w:t>а також про підготовку житлово-комунального господарства Звенигородської міської ради до роботи в осінньо-зимовий період 2021-2022 років</w:t>
      </w:r>
    </w:p>
    <w:p w:rsidR="00C811D9" w:rsidRDefault="00C811D9" w:rsidP="00275A86">
      <w:pPr>
        <w:tabs>
          <w:tab w:val="left" w:pos="898"/>
          <w:tab w:val="left" w:pos="1384"/>
        </w:tabs>
        <w:jc w:val="center"/>
        <w:rPr>
          <w:b/>
          <w:sz w:val="28"/>
          <w:szCs w:val="28"/>
          <w:lang w:val="uk-UA"/>
        </w:rPr>
      </w:pPr>
    </w:p>
    <w:p w:rsidR="00C811D9" w:rsidRDefault="00C811D9" w:rsidP="00C811D9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proofErr w:type="spellStart"/>
      <w:r w:rsidR="00BD4267">
        <w:rPr>
          <w:b/>
          <w:i/>
          <w:sz w:val="28"/>
          <w:szCs w:val="28"/>
          <w:lang w:val="uk-UA"/>
        </w:rPr>
        <w:t>омунальне</w:t>
      </w:r>
      <w:proofErr w:type="spellEnd"/>
      <w:r w:rsidR="00BD4267">
        <w:rPr>
          <w:b/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="00BD4267">
        <w:rPr>
          <w:b/>
          <w:i/>
          <w:sz w:val="28"/>
          <w:szCs w:val="28"/>
        </w:rPr>
        <w:t>п</w:t>
      </w:r>
      <w:proofErr w:type="gramEnd"/>
      <w:r w:rsidR="00BD4267">
        <w:rPr>
          <w:b/>
          <w:i/>
          <w:sz w:val="28"/>
          <w:szCs w:val="28"/>
        </w:rPr>
        <w:t>ідприємство</w:t>
      </w:r>
      <w:proofErr w:type="spellEnd"/>
      <w:r>
        <w:rPr>
          <w:b/>
          <w:i/>
          <w:sz w:val="28"/>
          <w:szCs w:val="28"/>
        </w:rPr>
        <w:t xml:space="preserve"> «</w:t>
      </w:r>
      <w:proofErr w:type="spellStart"/>
      <w:r>
        <w:rPr>
          <w:b/>
          <w:i/>
          <w:sz w:val="28"/>
          <w:szCs w:val="28"/>
        </w:rPr>
        <w:t>Звенигородське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</w:t>
      </w:r>
      <w:r w:rsidRPr="00D00E27">
        <w:rPr>
          <w:b/>
          <w:i/>
          <w:sz w:val="28"/>
          <w:szCs w:val="28"/>
        </w:rPr>
        <w:t>ідприємство</w:t>
      </w:r>
      <w:proofErr w:type="spellEnd"/>
      <w:r w:rsidRPr="00D00E27">
        <w:rPr>
          <w:b/>
          <w:i/>
          <w:sz w:val="28"/>
          <w:szCs w:val="28"/>
        </w:rPr>
        <w:t xml:space="preserve"> </w:t>
      </w:r>
      <w:proofErr w:type="spellStart"/>
      <w:r w:rsidRPr="00D00E27">
        <w:rPr>
          <w:b/>
          <w:i/>
          <w:sz w:val="28"/>
          <w:szCs w:val="28"/>
        </w:rPr>
        <w:t>теплових</w:t>
      </w:r>
      <w:proofErr w:type="spellEnd"/>
      <w:r w:rsidRPr="00D00E27">
        <w:rPr>
          <w:b/>
          <w:i/>
          <w:sz w:val="28"/>
          <w:szCs w:val="28"/>
        </w:rPr>
        <w:t xml:space="preserve"> мереж</w:t>
      </w:r>
      <w:r>
        <w:rPr>
          <w:b/>
          <w:i/>
          <w:sz w:val="28"/>
          <w:szCs w:val="28"/>
        </w:rPr>
        <w:t xml:space="preserve">» </w:t>
      </w:r>
      <w:proofErr w:type="spellStart"/>
      <w:r>
        <w:rPr>
          <w:b/>
          <w:i/>
          <w:sz w:val="28"/>
          <w:szCs w:val="28"/>
        </w:rPr>
        <w:t>Звенигородської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міської</w:t>
      </w:r>
      <w:proofErr w:type="spellEnd"/>
      <w:r>
        <w:rPr>
          <w:b/>
          <w:i/>
          <w:sz w:val="28"/>
          <w:szCs w:val="28"/>
        </w:rPr>
        <w:t xml:space="preserve"> ради</w:t>
      </w:r>
    </w:p>
    <w:p w:rsidR="00C811D9" w:rsidRDefault="00C811D9" w:rsidP="00C811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6C7C">
        <w:rPr>
          <w:sz w:val="28"/>
          <w:szCs w:val="28"/>
        </w:rPr>
        <w:t xml:space="preserve">таном на </w:t>
      </w:r>
      <w:r>
        <w:rPr>
          <w:sz w:val="28"/>
          <w:szCs w:val="28"/>
        </w:rPr>
        <w:t>01</w:t>
      </w:r>
      <w:r w:rsidRPr="00506C7C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506C7C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506C7C">
        <w:rPr>
          <w:sz w:val="28"/>
          <w:szCs w:val="28"/>
        </w:rPr>
        <w:t xml:space="preserve"> </w:t>
      </w:r>
      <w:proofErr w:type="spellStart"/>
      <w:proofErr w:type="gramStart"/>
      <w:r w:rsidRPr="00506C7C">
        <w:rPr>
          <w:sz w:val="28"/>
          <w:szCs w:val="28"/>
        </w:rPr>
        <w:t>п</w:t>
      </w:r>
      <w:proofErr w:type="gramEnd"/>
      <w:r w:rsidRPr="00506C7C">
        <w:rPr>
          <w:sz w:val="28"/>
          <w:szCs w:val="28"/>
        </w:rPr>
        <w:t>ідприємством</w:t>
      </w:r>
      <w:proofErr w:type="spellEnd"/>
      <w:r w:rsidRPr="00506C7C">
        <w:rPr>
          <w:sz w:val="28"/>
          <w:szCs w:val="28"/>
        </w:rPr>
        <w:t xml:space="preserve"> </w:t>
      </w:r>
      <w:proofErr w:type="spellStart"/>
      <w:r w:rsidRPr="00506C7C">
        <w:rPr>
          <w:sz w:val="28"/>
          <w:szCs w:val="28"/>
        </w:rPr>
        <w:t>теплових</w:t>
      </w:r>
      <w:proofErr w:type="spellEnd"/>
      <w:r w:rsidRPr="00506C7C">
        <w:rPr>
          <w:sz w:val="28"/>
          <w:szCs w:val="28"/>
        </w:rPr>
        <w:t xml:space="preserve"> мереж  </w:t>
      </w:r>
      <w:proofErr w:type="spellStart"/>
      <w:r w:rsidRPr="00506C7C">
        <w:rPr>
          <w:sz w:val="28"/>
          <w:szCs w:val="28"/>
        </w:rPr>
        <w:t>з</w:t>
      </w:r>
      <w:proofErr w:type="spellEnd"/>
      <w:r w:rsidRPr="00506C7C">
        <w:rPr>
          <w:sz w:val="28"/>
          <w:szCs w:val="28"/>
        </w:rPr>
        <w:t xml:space="preserve"> початку </w:t>
      </w:r>
      <w:proofErr w:type="spellStart"/>
      <w:r w:rsidRPr="00506C7C">
        <w:rPr>
          <w:sz w:val="28"/>
          <w:szCs w:val="28"/>
        </w:rPr>
        <w:t>опалювального</w:t>
      </w:r>
      <w:proofErr w:type="spellEnd"/>
      <w:r w:rsidRPr="00506C7C">
        <w:rPr>
          <w:sz w:val="28"/>
          <w:szCs w:val="28"/>
        </w:rPr>
        <w:t xml:space="preserve"> сезону </w:t>
      </w:r>
      <w:r>
        <w:rPr>
          <w:sz w:val="28"/>
          <w:szCs w:val="28"/>
        </w:rPr>
        <w:t xml:space="preserve">2020-2021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06C7C">
        <w:rPr>
          <w:sz w:val="28"/>
          <w:szCs w:val="28"/>
        </w:rPr>
        <w:t>спожито</w:t>
      </w:r>
      <w:proofErr w:type="spellEnd"/>
      <w:r>
        <w:rPr>
          <w:sz w:val="28"/>
          <w:szCs w:val="28"/>
        </w:rPr>
        <w:t xml:space="preserve"> 2339,7 </w:t>
      </w:r>
      <w:r w:rsidRPr="00506C7C">
        <w:rPr>
          <w:sz w:val="28"/>
          <w:szCs w:val="28"/>
        </w:rPr>
        <w:t>тис.м</w:t>
      </w:r>
      <w:r w:rsidRPr="00506C7C">
        <w:rPr>
          <w:sz w:val="28"/>
          <w:szCs w:val="28"/>
          <w:vertAlign w:val="superscript"/>
        </w:rPr>
        <w:t>3</w:t>
      </w:r>
      <w:r w:rsidRPr="00506C7C">
        <w:rPr>
          <w:sz w:val="28"/>
          <w:szCs w:val="28"/>
        </w:rPr>
        <w:t xml:space="preserve"> природного газу на </w:t>
      </w:r>
      <w:proofErr w:type="spellStart"/>
      <w:r w:rsidRPr="00506C7C">
        <w:rPr>
          <w:sz w:val="28"/>
          <w:szCs w:val="28"/>
        </w:rPr>
        <w:t>загальну</w:t>
      </w:r>
      <w:proofErr w:type="spellEnd"/>
      <w:r w:rsidRPr="00506C7C">
        <w:rPr>
          <w:sz w:val="28"/>
          <w:szCs w:val="28"/>
        </w:rPr>
        <w:t xml:space="preserve"> </w:t>
      </w:r>
      <w:r w:rsidRPr="00C14738">
        <w:rPr>
          <w:sz w:val="28"/>
          <w:szCs w:val="28"/>
        </w:rPr>
        <w:t xml:space="preserve">суму </w:t>
      </w:r>
      <w:r>
        <w:rPr>
          <w:sz w:val="28"/>
          <w:szCs w:val="28"/>
        </w:rPr>
        <w:t>18386,2</w:t>
      </w:r>
      <w:r w:rsidRPr="00C14738">
        <w:rPr>
          <w:sz w:val="28"/>
          <w:szCs w:val="28"/>
        </w:rPr>
        <w:t xml:space="preserve"> </w:t>
      </w:r>
      <w:proofErr w:type="spellStart"/>
      <w:r w:rsidRPr="00C14738">
        <w:rPr>
          <w:sz w:val="28"/>
          <w:szCs w:val="28"/>
        </w:rPr>
        <w:t>тис.грн</w:t>
      </w:r>
      <w:proofErr w:type="spellEnd"/>
      <w:r w:rsidRPr="00C14738">
        <w:rPr>
          <w:sz w:val="28"/>
          <w:szCs w:val="28"/>
        </w:rPr>
        <w:t>.</w:t>
      </w:r>
      <w:r w:rsidRPr="00506C7C">
        <w:rPr>
          <w:sz w:val="28"/>
          <w:szCs w:val="28"/>
        </w:rPr>
        <w:t xml:space="preserve"> </w:t>
      </w:r>
      <w:proofErr w:type="spellStart"/>
      <w:r w:rsidRPr="00506C7C">
        <w:rPr>
          <w:sz w:val="28"/>
          <w:szCs w:val="28"/>
        </w:rPr>
        <w:t>Сплачено</w:t>
      </w:r>
      <w:proofErr w:type="spellEnd"/>
      <w:r w:rsidRPr="00506C7C">
        <w:rPr>
          <w:sz w:val="28"/>
          <w:szCs w:val="28"/>
        </w:rPr>
        <w:t xml:space="preserve"> </w:t>
      </w:r>
      <w:r>
        <w:rPr>
          <w:sz w:val="28"/>
          <w:szCs w:val="28"/>
        </w:rPr>
        <w:t>НАК «</w:t>
      </w:r>
      <w:proofErr w:type="spellStart"/>
      <w:r>
        <w:rPr>
          <w:sz w:val="28"/>
          <w:szCs w:val="28"/>
        </w:rPr>
        <w:t>Нафтогаз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06C7C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»</w:t>
      </w:r>
      <w:r w:rsidRPr="00506C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8191,7  </w:t>
      </w:r>
      <w:proofErr w:type="spellStart"/>
      <w:r w:rsidRPr="00506C7C">
        <w:rPr>
          <w:sz w:val="28"/>
          <w:szCs w:val="28"/>
        </w:rPr>
        <w:t>тис</w:t>
      </w:r>
      <w:proofErr w:type="gramStart"/>
      <w:r w:rsidRPr="00506C7C">
        <w:rPr>
          <w:sz w:val="28"/>
          <w:szCs w:val="28"/>
        </w:rPr>
        <w:t>.г</w:t>
      </w:r>
      <w:proofErr w:type="gramEnd"/>
      <w:r w:rsidRPr="00506C7C">
        <w:rPr>
          <w:sz w:val="28"/>
          <w:szCs w:val="28"/>
        </w:rPr>
        <w:t>рн</w:t>
      </w:r>
      <w:proofErr w:type="spellEnd"/>
      <w:r w:rsidRPr="00506C7C">
        <w:rPr>
          <w:sz w:val="28"/>
          <w:szCs w:val="28"/>
        </w:rPr>
        <w:t xml:space="preserve">. </w:t>
      </w:r>
      <w:proofErr w:type="spellStart"/>
      <w:proofErr w:type="gramStart"/>
      <w:r w:rsidRPr="00506C7C">
        <w:rPr>
          <w:sz w:val="28"/>
          <w:szCs w:val="28"/>
        </w:rPr>
        <w:t>Р</w:t>
      </w:r>
      <w:proofErr w:type="gramEnd"/>
      <w:r w:rsidRPr="00506C7C">
        <w:rPr>
          <w:sz w:val="28"/>
          <w:szCs w:val="28"/>
        </w:rPr>
        <w:t>івень</w:t>
      </w:r>
      <w:proofErr w:type="spellEnd"/>
      <w:r w:rsidRPr="00506C7C">
        <w:rPr>
          <w:sz w:val="28"/>
          <w:szCs w:val="28"/>
        </w:rPr>
        <w:t xml:space="preserve"> </w:t>
      </w:r>
      <w:proofErr w:type="spellStart"/>
      <w:r w:rsidRPr="00506C7C">
        <w:rPr>
          <w:sz w:val="28"/>
          <w:szCs w:val="28"/>
        </w:rPr>
        <w:t>проплати</w:t>
      </w:r>
      <w:proofErr w:type="spellEnd"/>
      <w:r w:rsidRPr="00506C7C">
        <w:rPr>
          <w:sz w:val="28"/>
          <w:szCs w:val="28"/>
        </w:rPr>
        <w:t xml:space="preserve"> </w:t>
      </w:r>
      <w:proofErr w:type="spellStart"/>
      <w:r w:rsidRPr="00506C7C">
        <w:rPr>
          <w:sz w:val="28"/>
          <w:szCs w:val="28"/>
        </w:rPr>
        <w:t>складає</w:t>
      </w:r>
      <w:proofErr w:type="spellEnd"/>
      <w:r w:rsidRPr="00506C7C">
        <w:rPr>
          <w:sz w:val="28"/>
          <w:szCs w:val="28"/>
        </w:rPr>
        <w:t xml:space="preserve"> </w:t>
      </w:r>
      <w:r>
        <w:rPr>
          <w:sz w:val="28"/>
          <w:szCs w:val="28"/>
        </w:rPr>
        <w:t>44,5</w:t>
      </w:r>
      <w:r w:rsidRPr="00506C7C">
        <w:rPr>
          <w:sz w:val="28"/>
          <w:szCs w:val="28"/>
        </w:rPr>
        <w:t>%</w:t>
      </w:r>
      <w:r>
        <w:rPr>
          <w:sz w:val="28"/>
          <w:szCs w:val="28"/>
        </w:rPr>
        <w:t xml:space="preserve">.  </w:t>
      </w:r>
      <w:r w:rsidRPr="00441814">
        <w:rPr>
          <w:sz w:val="28"/>
          <w:szCs w:val="28"/>
          <w:lang w:eastAsia="uk-UA"/>
        </w:rPr>
        <w:t xml:space="preserve">Борг </w:t>
      </w:r>
      <w:r w:rsidRPr="00441814">
        <w:rPr>
          <w:sz w:val="28"/>
          <w:szCs w:val="28"/>
        </w:rPr>
        <w:t xml:space="preserve"> перед НАК «</w:t>
      </w:r>
      <w:proofErr w:type="spellStart"/>
      <w:r w:rsidRPr="00441814">
        <w:rPr>
          <w:sz w:val="28"/>
          <w:szCs w:val="28"/>
        </w:rPr>
        <w:t>Нафтогаз</w:t>
      </w:r>
      <w:proofErr w:type="spellEnd"/>
      <w:r w:rsidRPr="00441814">
        <w:rPr>
          <w:sz w:val="28"/>
          <w:szCs w:val="28"/>
        </w:rPr>
        <w:t xml:space="preserve"> </w:t>
      </w:r>
      <w:proofErr w:type="spellStart"/>
      <w:r w:rsidRPr="00441814">
        <w:rPr>
          <w:sz w:val="28"/>
          <w:szCs w:val="28"/>
        </w:rPr>
        <w:t>України</w:t>
      </w:r>
      <w:proofErr w:type="spellEnd"/>
      <w:r w:rsidRPr="0044181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  </w:t>
      </w:r>
      <w:proofErr w:type="spellStart"/>
      <w:r>
        <w:rPr>
          <w:sz w:val="28"/>
          <w:szCs w:val="28"/>
        </w:rPr>
        <w:t>спожитий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природний</w:t>
      </w:r>
      <w:proofErr w:type="spellEnd"/>
      <w:r>
        <w:rPr>
          <w:sz w:val="28"/>
          <w:szCs w:val="28"/>
        </w:rPr>
        <w:t xml:space="preserve"> газ </w:t>
      </w:r>
      <w:proofErr w:type="spellStart"/>
      <w:r w:rsidRPr="00441814">
        <w:rPr>
          <w:sz w:val="28"/>
          <w:szCs w:val="28"/>
        </w:rPr>
        <w:t>складає</w:t>
      </w:r>
      <w:proofErr w:type="spellEnd"/>
      <w:r w:rsidRPr="004418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9846,6 </w:t>
      </w:r>
      <w:proofErr w:type="spellStart"/>
      <w:r>
        <w:rPr>
          <w:sz w:val="28"/>
          <w:szCs w:val="28"/>
        </w:rPr>
        <w:t>тис.грн.,борг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штрафним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санкціям</w:t>
      </w:r>
      <w:proofErr w:type="spellEnd"/>
      <w:r>
        <w:rPr>
          <w:sz w:val="28"/>
          <w:szCs w:val="28"/>
        </w:rPr>
        <w:t xml:space="preserve"> -  189,6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</w:p>
    <w:p w:rsidR="00C811D9" w:rsidRDefault="00C811D9" w:rsidP="00C811D9">
      <w:pPr>
        <w:ind w:firstLine="567"/>
        <w:jc w:val="both"/>
        <w:rPr>
          <w:sz w:val="28"/>
          <w:szCs w:val="28"/>
        </w:rPr>
      </w:pPr>
      <w:r w:rsidRPr="00B734A3">
        <w:rPr>
          <w:sz w:val="28"/>
          <w:szCs w:val="28"/>
        </w:rPr>
        <w:t xml:space="preserve">За </w:t>
      </w:r>
      <w:proofErr w:type="spellStart"/>
      <w:r w:rsidRPr="00B734A3">
        <w:rPr>
          <w:sz w:val="28"/>
          <w:szCs w:val="28"/>
        </w:rPr>
        <w:t>попередній</w:t>
      </w:r>
      <w:proofErr w:type="spellEnd"/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опалювальний</w:t>
      </w:r>
      <w:proofErr w:type="spellEnd"/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період</w:t>
      </w:r>
      <w:proofErr w:type="spellEnd"/>
      <w:r w:rsidRPr="00B734A3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B734A3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років</w:t>
      </w:r>
      <w:proofErr w:type="spellEnd"/>
      <w:r w:rsidRPr="00B734A3">
        <w:rPr>
          <w:sz w:val="28"/>
          <w:szCs w:val="28"/>
        </w:rPr>
        <w:t xml:space="preserve"> </w:t>
      </w:r>
      <w:proofErr w:type="spellStart"/>
      <w:proofErr w:type="gramStart"/>
      <w:r w:rsidRPr="00B734A3">
        <w:rPr>
          <w:sz w:val="28"/>
          <w:szCs w:val="28"/>
        </w:rPr>
        <w:t>п</w:t>
      </w:r>
      <w:proofErr w:type="gramEnd"/>
      <w:r w:rsidRPr="00B734A3">
        <w:rPr>
          <w:sz w:val="28"/>
          <w:szCs w:val="28"/>
        </w:rPr>
        <w:t>ідпр</w:t>
      </w:r>
      <w:r>
        <w:rPr>
          <w:sz w:val="28"/>
          <w:szCs w:val="28"/>
        </w:rPr>
        <w:t>иємством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теплових</w:t>
      </w:r>
      <w:proofErr w:type="spellEnd"/>
      <w:r>
        <w:rPr>
          <w:sz w:val="28"/>
          <w:szCs w:val="28"/>
        </w:rPr>
        <w:t xml:space="preserve"> мереж </w:t>
      </w:r>
      <w:proofErr w:type="spellStart"/>
      <w:r>
        <w:rPr>
          <w:sz w:val="28"/>
          <w:szCs w:val="28"/>
        </w:rPr>
        <w:t>спожито</w:t>
      </w:r>
      <w:proofErr w:type="spellEnd"/>
      <w:r>
        <w:rPr>
          <w:sz w:val="28"/>
          <w:szCs w:val="28"/>
        </w:rPr>
        <w:t xml:space="preserve"> 1920,6 </w:t>
      </w:r>
      <w:r w:rsidRPr="00B734A3">
        <w:rPr>
          <w:sz w:val="28"/>
          <w:szCs w:val="28"/>
        </w:rPr>
        <w:t>тис.м</w:t>
      </w:r>
      <w:r w:rsidRPr="00B734A3">
        <w:rPr>
          <w:sz w:val="28"/>
          <w:szCs w:val="28"/>
          <w:vertAlign w:val="superscript"/>
        </w:rPr>
        <w:t>3</w:t>
      </w:r>
      <w:r w:rsidRPr="00B734A3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риродного газу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10049,6</w:t>
      </w:r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тис.грн</w:t>
      </w:r>
      <w:proofErr w:type="spellEnd"/>
      <w:r w:rsidRPr="00B734A3">
        <w:rPr>
          <w:sz w:val="28"/>
          <w:szCs w:val="28"/>
        </w:rPr>
        <w:t xml:space="preserve">. </w:t>
      </w:r>
      <w:proofErr w:type="spellStart"/>
      <w:r w:rsidRPr="00B734A3">
        <w:rPr>
          <w:sz w:val="28"/>
          <w:szCs w:val="28"/>
        </w:rPr>
        <w:t>Сплачено</w:t>
      </w:r>
      <w:proofErr w:type="spellEnd"/>
      <w:r w:rsidRPr="00B734A3">
        <w:rPr>
          <w:sz w:val="28"/>
          <w:szCs w:val="28"/>
        </w:rPr>
        <w:t xml:space="preserve"> </w:t>
      </w:r>
      <w:r>
        <w:rPr>
          <w:sz w:val="28"/>
          <w:szCs w:val="28"/>
        </w:rPr>
        <w:t>9549,5</w:t>
      </w:r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тис</w:t>
      </w:r>
      <w:proofErr w:type="gramStart"/>
      <w:r w:rsidRPr="00B734A3">
        <w:rPr>
          <w:sz w:val="28"/>
          <w:szCs w:val="28"/>
        </w:rPr>
        <w:t>.г</w:t>
      </w:r>
      <w:proofErr w:type="gramEnd"/>
      <w:r w:rsidRPr="00B734A3">
        <w:rPr>
          <w:sz w:val="28"/>
          <w:szCs w:val="28"/>
        </w:rPr>
        <w:t>рн</w:t>
      </w:r>
      <w:proofErr w:type="spellEnd"/>
      <w:r w:rsidRPr="00B734A3">
        <w:rPr>
          <w:sz w:val="28"/>
          <w:szCs w:val="28"/>
        </w:rPr>
        <w:t xml:space="preserve">. </w:t>
      </w:r>
      <w:proofErr w:type="spellStart"/>
      <w:proofErr w:type="gramStart"/>
      <w:r w:rsidRPr="00B734A3">
        <w:rPr>
          <w:sz w:val="28"/>
          <w:szCs w:val="28"/>
        </w:rPr>
        <w:t>Р</w:t>
      </w:r>
      <w:proofErr w:type="gramEnd"/>
      <w:r w:rsidRPr="00B734A3">
        <w:rPr>
          <w:sz w:val="28"/>
          <w:szCs w:val="28"/>
        </w:rPr>
        <w:t>івень</w:t>
      </w:r>
      <w:proofErr w:type="spellEnd"/>
      <w:r w:rsidRPr="00B734A3">
        <w:rPr>
          <w:sz w:val="28"/>
          <w:szCs w:val="28"/>
        </w:rPr>
        <w:t xml:space="preserve"> оплати – </w:t>
      </w:r>
      <w:r>
        <w:rPr>
          <w:sz w:val="28"/>
          <w:szCs w:val="28"/>
        </w:rPr>
        <w:t xml:space="preserve">95%. </w:t>
      </w:r>
    </w:p>
    <w:p w:rsidR="00C811D9" w:rsidRDefault="00C811D9" w:rsidP="00C811D9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Заборгованість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природний</w:t>
      </w:r>
      <w:proofErr w:type="spellEnd"/>
      <w:r>
        <w:rPr>
          <w:sz w:val="28"/>
          <w:szCs w:val="28"/>
        </w:rPr>
        <w:t xml:space="preserve"> газ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>
        <w:rPr>
          <w:sz w:val="28"/>
          <w:szCs w:val="28"/>
        </w:rPr>
        <w:t xml:space="preserve"> </w:t>
      </w:r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планує</w:t>
      </w:r>
      <w:proofErr w:type="spellEnd"/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погасити</w:t>
      </w:r>
      <w:proofErr w:type="spellEnd"/>
      <w:r w:rsidRPr="00B734A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частково</w:t>
      </w:r>
      <w:proofErr w:type="spellEnd"/>
      <w:r>
        <w:rPr>
          <w:sz w:val="28"/>
          <w:szCs w:val="28"/>
        </w:rPr>
        <w:t xml:space="preserve"> </w:t>
      </w:r>
      <w:r w:rsidRPr="00B734A3">
        <w:rPr>
          <w:sz w:val="28"/>
          <w:szCs w:val="28"/>
        </w:rPr>
        <w:t xml:space="preserve">за </w:t>
      </w:r>
      <w:proofErr w:type="spellStart"/>
      <w:r w:rsidRPr="00B734A3">
        <w:rPr>
          <w:sz w:val="28"/>
          <w:szCs w:val="28"/>
        </w:rPr>
        <w:t>рахунок</w:t>
      </w:r>
      <w:proofErr w:type="spellEnd"/>
      <w:r w:rsidRPr="00B734A3">
        <w:rPr>
          <w:sz w:val="28"/>
          <w:szCs w:val="28"/>
        </w:rPr>
        <w:t xml:space="preserve"> </w:t>
      </w:r>
      <w:proofErr w:type="spellStart"/>
      <w:r w:rsidRPr="00B734A3">
        <w:rPr>
          <w:sz w:val="28"/>
          <w:szCs w:val="28"/>
        </w:rPr>
        <w:t>різниці</w:t>
      </w:r>
      <w:proofErr w:type="spellEnd"/>
      <w:r w:rsidRPr="00B734A3">
        <w:rPr>
          <w:sz w:val="28"/>
          <w:szCs w:val="28"/>
        </w:rPr>
        <w:t xml:space="preserve"> в тарифах</w:t>
      </w:r>
      <w:r>
        <w:rPr>
          <w:sz w:val="28"/>
          <w:szCs w:val="28"/>
        </w:rPr>
        <w:t xml:space="preserve">  по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за 2016-2018 роки</w:t>
      </w:r>
      <w:r w:rsidRPr="00B734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за </w:t>
      </w:r>
      <w:proofErr w:type="spellStart"/>
      <w:r>
        <w:rPr>
          <w:sz w:val="28"/>
          <w:szCs w:val="28"/>
        </w:rPr>
        <w:t>січень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травень</w:t>
      </w:r>
      <w:proofErr w:type="spellEnd"/>
      <w:r>
        <w:rPr>
          <w:sz w:val="28"/>
          <w:szCs w:val="28"/>
        </w:rPr>
        <w:t xml:space="preserve"> 2021року,та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різниці</w:t>
      </w:r>
      <w:proofErr w:type="spellEnd"/>
      <w:r>
        <w:rPr>
          <w:sz w:val="28"/>
          <w:szCs w:val="28"/>
        </w:rPr>
        <w:t xml:space="preserve"> в тарифах по </w:t>
      </w:r>
      <w:proofErr w:type="spellStart"/>
      <w:r>
        <w:rPr>
          <w:sz w:val="28"/>
          <w:szCs w:val="28"/>
        </w:rPr>
        <w:t>бюджетним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установам</w:t>
      </w:r>
      <w:proofErr w:type="spellEnd"/>
      <w:r>
        <w:rPr>
          <w:sz w:val="28"/>
          <w:szCs w:val="28"/>
        </w:rPr>
        <w:t xml:space="preserve"> за 2016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січень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травень</w:t>
      </w:r>
      <w:proofErr w:type="spellEnd"/>
      <w:r>
        <w:rPr>
          <w:sz w:val="28"/>
          <w:szCs w:val="28"/>
        </w:rPr>
        <w:t xml:space="preserve"> 2021 року, </w:t>
      </w:r>
      <w:r w:rsidRPr="00B734A3">
        <w:rPr>
          <w:sz w:val="28"/>
          <w:szCs w:val="28"/>
        </w:rPr>
        <w:t xml:space="preserve">яка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</w:t>
      </w:r>
      <w:r w:rsidRPr="00B734A3">
        <w:rPr>
          <w:sz w:val="28"/>
          <w:szCs w:val="28"/>
        </w:rPr>
        <w:t xml:space="preserve">становить </w:t>
      </w:r>
      <w:r>
        <w:rPr>
          <w:sz w:val="28"/>
          <w:szCs w:val="28"/>
        </w:rPr>
        <w:t xml:space="preserve">5883,3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.,</w:t>
      </w:r>
      <w:r w:rsidRPr="00B734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також</w:t>
      </w:r>
      <w:proofErr w:type="spellEnd"/>
      <w:r w:rsidRPr="00B734A3">
        <w:rPr>
          <w:sz w:val="28"/>
          <w:szCs w:val="28"/>
        </w:rPr>
        <w:t xml:space="preserve"> за </w:t>
      </w:r>
      <w:proofErr w:type="spellStart"/>
      <w:r w:rsidRPr="00B734A3">
        <w:rPr>
          <w:sz w:val="28"/>
          <w:szCs w:val="28"/>
        </w:rPr>
        <w:t>рахунок</w:t>
      </w:r>
      <w:proofErr w:type="spellEnd"/>
      <w:r w:rsidRPr="00B734A3">
        <w:rPr>
          <w:sz w:val="28"/>
          <w:szCs w:val="28"/>
        </w:rPr>
        <w:t xml:space="preserve">  </w:t>
      </w:r>
      <w:proofErr w:type="spellStart"/>
      <w:r w:rsidRPr="00B734A3">
        <w:rPr>
          <w:sz w:val="28"/>
          <w:szCs w:val="28"/>
        </w:rPr>
        <w:t>поточної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споживачі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C811D9" w:rsidRDefault="00C811D9" w:rsidP="00C811D9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</w:t>
      </w:r>
      <w:r w:rsidRPr="00040C68">
        <w:rPr>
          <w:sz w:val="28"/>
          <w:szCs w:val="28"/>
        </w:rPr>
        <w:t>сновними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чинниками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збитковості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proofErr w:type="gramStart"/>
      <w:r w:rsidRPr="00040C68">
        <w:rPr>
          <w:sz w:val="28"/>
          <w:szCs w:val="28"/>
        </w:rPr>
        <w:t>п</w:t>
      </w:r>
      <w:proofErr w:type="gramEnd"/>
      <w:r w:rsidRPr="00040C68">
        <w:rPr>
          <w:sz w:val="28"/>
          <w:szCs w:val="28"/>
        </w:rPr>
        <w:t>ідприємства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є</w:t>
      </w:r>
      <w:proofErr w:type="spellEnd"/>
      <w:r w:rsidRPr="00040C68">
        <w:rPr>
          <w:sz w:val="28"/>
          <w:szCs w:val="28"/>
        </w:rPr>
        <w:t xml:space="preserve">  </w:t>
      </w:r>
      <w:proofErr w:type="spellStart"/>
      <w:r w:rsidRPr="00040C68">
        <w:rPr>
          <w:sz w:val="28"/>
          <w:szCs w:val="28"/>
        </w:rPr>
        <w:t>невідповідність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rStyle w:val="FontStyle14"/>
          <w:sz w:val="28"/>
          <w:szCs w:val="28"/>
          <w:lang w:eastAsia="uk-UA"/>
        </w:rPr>
        <w:t>реальним</w:t>
      </w:r>
      <w:proofErr w:type="spellEnd"/>
      <w:r w:rsidRPr="00040C68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040C68">
        <w:rPr>
          <w:rStyle w:val="FontStyle14"/>
          <w:sz w:val="28"/>
          <w:szCs w:val="28"/>
          <w:lang w:eastAsia="uk-UA"/>
        </w:rPr>
        <w:t>витратам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040C68">
        <w:rPr>
          <w:sz w:val="28"/>
          <w:szCs w:val="28"/>
        </w:rPr>
        <w:t>тарифів</w:t>
      </w:r>
      <w:proofErr w:type="spellEnd"/>
      <w:r w:rsidRPr="00040C68">
        <w:rPr>
          <w:sz w:val="28"/>
          <w:szCs w:val="28"/>
        </w:rPr>
        <w:t xml:space="preserve"> на </w:t>
      </w:r>
      <w:proofErr w:type="spellStart"/>
      <w:r w:rsidRPr="00040C68">
        <w:rPr>
          <w:sz w:val="28"/>
          <w:szCs w:val="28"/>
        </w:rPr>
        <w:t>теплопостачання</w:t>
      </w:r>
      <w:proofErr w:type="spellEnd"/>
      <w:r w:rsidRPr="00040C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та</w:t>
      </w:r>
      <w:r w:rsidRPr="00040C68">
        <w:rPr>
          <w:sz w:val="28"/>
          <w:szCs w:val="28"/>
        </w:rPr>
        <w:t xml:space="preserve"> не </w:t>
      </w:r>
      <w:proofErr w:type="spellStart"/>
      <w:r w:rsidRPr="00040C68">
        <w:rPr>
          <w:sz w:val="28"/>
          <w:szCs w:val="28"/>
        </w:rPr>
        <w:t>відшкодування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державним</w:t>
      </w:r>
      <w:proofErr w:type="spellEnd"/>
      <w:r>
        <w:rPr>
          <w:sz w:val="28"/>
          <w:szCs w:val="28"/>
        </w:rPr>
        <w:t xml:space="preserve"> бюджетом </w:t>
      </w:r>
      <w:proofErr w:type="spellStart"/>
      <w:r w:rsidRPr="00040C68">
        <w:rPr>
          <w:sz w:val="28"/>
          <w:szCs w:val="28"/>
        </w:rPr>
        <w:t>різниці</w:t>
      </w:r>
      <w:proofErr w:type="spellEnd"/>
      <w:r w:rsidRPr="00040C68">
        <w:rPr>
          <w:sz w:val="28"/>
          <w:szCs w:val="28"/>
        </w:rPr>
        <w:t xml:space="preserve"> в тарифах по </w:t>
      </w:r>
      <w:proofErr w:type="spellStart"/>
      <w:r w:rsidRPr="00040C68"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2016 року.</w:t>
      </w:r>
    </w:p>
    <w:p w:rsidR="00C811D9" w:rsidRPr="00BF34ED" w:rsidRDefault="00C811D9" w:rsidP="00C811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н</w:t>
      </w:r>
      <w:r w:rsidRPr="002057C5">
        <w:rPr>
          <w:sz w:val="28"/>
          <w:szCs w:val="28"/>
        </w:rPr>
        <w:t xml:space="preserve">а </w:t>
      </w:r>
      <w:proofErr w:type="spellStart"/>
      <w:proofErr w:type="gramStart"/>
      <w:r w:rsidRPr="002057C5">
        <w:rPr>
          <w:sz w:val="28"/>
          <w:szCs w:val="28"/>
        </w:rPr>
        <w:t>р</w:t>
      </w:r>
      <w:proofErr w:type="gramEnd"/>
      <w:r w:rsidRPr="002057C5">
        <w:rPr>
          <w:sz w:val="28"/>
          <w:szCs w:val="28"/>
        </w:rPr>
        <w:t>івень</w:t>
      </w:r>
      <w:proofErr w:type="spellEnd"/>
      <w:r w:rsidRPr="002057C5">
        <w:rPr>
          <w:sz w:val="28"/>
          <w:szCs w:val="28"/>
        </w:rPr>
        <w:t xml:space="preserve"> </w:t>
      </w:r>
      <w:proofErr w:type="spellStart"/>
      <w:r w:rsidRPr="002057C5">
        <w:rPr>
          <w:sz w:val="28"/>
          <w:szCs w:val="28"/>
        </w:rPr>
        <w:t>розрахунків</w:t>
      </w:r>
      <w:proofErr w:type="spellEnd"/>
      <w:r w:rsidRPr="002057C5">
        <w:rPr>
          <w:sz w:val="28"/>
          <w:szCs w:val="28"/>
        </w:rPr>
        <w:t xml:space="preserve"> за </w:t>
      </w:r>
      <w:proofErr w:type="spellStart"/>
      <w:r w:rsidRPr="002057C5">
        <w:rPr>
          <w:sz w:val="28"/>
          <w:szCs w:val="28"/>
        </w:rPr>
        <w:t>викори</w:t>
      </w:r>
      <w:r>
        <w:rPr>
          <w:sz w:val="28"/>
          <w:szCs w:val="28"/>
        </w:rPr>
        <w:t>станий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природний</w:t>
      </w:r>
      <w:proofErr w:type="spellEnd"/>
      <w:r>
        <w:rPr>
          <w:sz w:val="28"/>
          <w:szCs w:val="28"/>
        </w:rPr>
        <w:t xml:space="preserve"> газ </w:t>
      </w:r>
      <w:proofErr w:type="spellStart"/>
      <w:r>
        <w:rPr>
          <w:sz w:val="28"/>
          <w:szCs w:val="28"/>
        </w:rPr>
        <w:t>впливає</w:t>
      </w:r>
      <w:proofErr w:type="spellEnd"/>
      <w:r>
        <w:rPr>
          <w:sz w:val="28"/>
          <w:szCs w:val="28"/>
        </w:rPr>
        <w:t>:</w:t>
      </w:r>
      <w:r w:rsidRPr="002057C5">
        <w:rPr>
          <w:sz w:val="28"/>
          <w:szCs w:val="28"/>
        </w:rPr>
        <w:t xml:space="preserve">  </w:t>
      </w:r>
      <w:proofErr w:type="spellStart"/>
      <w:r w:rsidRPr="002057C5">
        <w:rPr>
          <w:sz w:val="28"/>
          <w:szCs w:val="28"/>
        </w:rPr>
        <w:t>невідповідність</w:t>
      </w:r>
      <w:proofErr w:type="spellEnd"/>
      <w:r w:rsidRPr="002057C5">
        <w:rPr>
          <w:sz w:val="28"/>
          <w:szCs w:val="28"/>
        </w:rPr>
        <w:t xml:space="preserve"> </w:t>
      </w:r>
      <w:proofErr w:type="spellStart"/>
      <w:r w:rsidRPr="002057C5">
        <w:rPr>
          <w:sz w:val="28"/>
          <w:szCs w:val="28"/>
        </w:rPr>
        <w:t>тарифів</w:t>
      </w:r>
      <w:proofErr w:type="spellEnd"/>
      <w:r w:rsidRPr="002057C5">
        <w:rPr>
          <w:sz w:val="28"/>
          <w:szCs w:val="28"/>
        </w:rPr>
        <w:t xml:space="preserve"> на </w:t>
      </w:r>
      <w:proofErr w:type="spellStart"/>
      <w:r w:rsidRPr="002057C5">
        <w:rPr>
          <w:sz w:val="28"/>
          <w:szCs w:val="28"/>
        </w:rPr>
        <w:t>теплопостачання</w:t>
      </w:r>
      <w:proofErr w:type="spellEnd"/>
      <w:r w:rsidRPr="002057C5">
        <w:rPr>
          <w:sz w:val="28"/>
          <w:szCs w:val="28"/>
        </w:rPr>
        <w:t xml:space="preserve"> до </w:t>
      </w:r>
      <w:proofErr w:type="spellStart"/>
      <w:r w:rsidRPr="002057C5">
        <w:rPr>
          <w:sz w:val="28"/>
          <w:szCs w:val="28"/>
        </w:rPr>
        <w:t>діючих</w:t>
      </w:r>
      <w:proofErr w:type="spellEnd"/>
      <w:r w:rsidRPr="002057C5">
        <w:rPr>
          <w:sz w:val="28"/>
          <w:szCs w:val="28"/>
        </w:rPr>
        <w:t xml:space="preserve"> </w:t>
      </w:r>
      <w:proofErr w:type="spellStart"/>
      <w:r w:rsidRPr="002057C5">
        <w:rPr>
          <w:sz w:val="28"/>
          <w:szCs w:val="28"/>
        </w:rPr>
        <w:t>цін</w:t>
      </w:r>
      <w:proofErr w:type="spellEnd"/>
      <w:r w:rsidRPr="002057C5">
        <w:rPr>
          <w:sz w:val="28"/>
          <w:szCs w:val="28"/>
        </w:rPr>
        <w:t xml:space="preserve"> на </w:t>
      </w:r>
      <w:proofErr w:type="spellStart"/>
      <w:r w:rsidRPr="002057C5">
        <w:rPr>
          <w:sz w:val="28"/>
          <w:szCs w:val="28"/>
        </w:rPr>
        <w:t>енергоносії</w:t>
      </w:r>
      <w:proofErr w:type="spellEnd"/>
      <w:r w:rsidRPr="002057C5">
        <w:rPr>
          <w:sz w:val="28"/>
          <w:szCs w:val="28"/>
        </w:rPr>
        <w:t xml:space="preserve">, </w:t>
      </w:r>
      <w:proofErr w:type="spellStart"/>
      <w:r w:rsidRPr="002057C5">
        <w:rPr>
          <w:sz w:val="28"/>
          <w:szCs w:val="28"/>
        </w:rPr>
        <w:t>які</w:t>
      </w:r>
      <w:proofErr w:type="spellEnd"/>
      <w:r w:rsidRPr="002057C5">
        <w:rPr>
          <w:sz w:val="28"/>
          <w:szCs w:val="28"/>
        </w:rPr>
        <w:t xml:space="preserve"> </w:t>
      </w:r>
      <w:proofErr w:type="spellStart"/>
      <w:r w:rsidRPr="002057C5">
        <w:rPr>
          <w:sz w:val="28"/>
          <w:szCs w:val="28"/>
        </w:rPr>
        <w:t>протягом</w:t>
      </w:r>
      <w:proofErr w:type="spellEnd"/>
      <w:r w:rsidRPr="002057C5">
        <w:rPr>
          <w:sz w:val="28"/>
          <w:szCs w:val="28"/>
        </w:rPr>
        <w:t xml:space="preserve"> року </w:t>
      </w:r>
      <w:proofErr w:type="spellStart"/>
      <w:r w:rsidRPr="002057C5">
        <w:rPr>
          <w:sz w:val="28"/>
          <w:szCs w:val="28"/>
        </w:rPr>
        <w:t>неодноразово</w:t>
      </w:r>
      <w:proofErr w:type="spellEnd"/>
      <w:r w:rsidRPr="002057C5">
        <w:rPr>
          <w:sz w:val="28"/>
          <w:szCs w:val="28"/>
        </w:rPr>
        <w:t xml:space="preserve"> </w:t>
      </w:r>
      <w:proofErr w:type="spellStart"/>
      <w:r w:rsidRPr="002057C5">
        <w:rPr>
          <w:sz w:val="28"/>
          <w:szCs w:val="28"/>
        </w:rPr>
        <w:t>зростають</w:t>
      </w:r>
      <w:proofErr w:type="spellEnd"/>
      <w:r w:rsidRPr="002057C5">
        <w:rPr>
          <w:sz w:val="28"/>
          <w:szCs w:val="28"/>
        </w:rPr>
        <w:t xml:space="preserve">; </w:t>
      </w:r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недофінансування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бюджетних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установ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,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які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фінан</w:t>
      </w:r>
      <w:r>
        <w:rPr>
          <w:rStyle w:val="FontStyle14"/>
          <w:sz w:val="28"/>
          <w:szCs w:val="28"/>
          <w:lang w:eastAsia="uk-UA"/>
        </w:rPr>
        <w:t>суються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з</w:t>
      </w:r>
      <w:proofErr w:type="spellEnd"/>
      <w:r>
        <w:rPr>
          <w:rStyle w:val="FontStyle14"/>
          <w:sz w:val="28"/>
          <w:szCs w:val="28"/>
          <w:lang w:eastAsia="uk-UA"/>
        </w:rPr>
        <w:t xml:space="preserve"> державного бюджету; 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довго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тривалість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та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складність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процедури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стягнення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proofErr w:type="gramStart"/>
      <w:r w:rsidRPr="002057C5">
        <w:rPr>
          <w:rStyle w:val="FontStyle14"/>
          <w:sz w:val="28"/>
          <w:szCs w:val="28"/>
          <w:lang w:eastAsia="uk-UA"/>
        </w:rPr>
        <w:t>п</w:t>
      </w:r>
      <w:proofErr w:type="gramEnd"/>
      <w:r w:rsidRPr="002057C5">
        <w:rPr>
          <w:rStyle w:val="FontStyle14"/>
          <w:sz w:val="28"/>
          <w:szCs w:val="28"/>
          <w:lang w:eastAsia="uk-UA"/>
        </w:rPr>
        <w:t>ідприємствами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боргів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за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надані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житлово-комунальні</w:t>
      </w:r>
      <w:proofErr w:type="spellEnd"/>
      <w:r w:rsidRPr="002057C5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057C5">
        <w:rPr>
          <w:rStyle w:val="FontStyle14"/>
          <w:sz w:val="28"/>
          <w:szCs w:val="28"/>
          <w:lang w:eastAsia="uk-UA"/>
        </w:rPr>
        <w:t>послуги</w:t>
      </w:r>
      <w:proofErr w:type="spellEnd"/>
      <w:r>
        <w:rPr>
          <w:rStyle w:val="FontStyle14"/>
          <w:sz w:val="28"/>
          <w:szCs w:val="28"/>
          <w:lang w:eastAsia="uk-UA"/>
        </w:rPr>
        <w:t>,</w:t>
      </w:r>
      <w:r w:rsidRPr="00BF34ED">
        <w:rPr>
          <w:szCs w:val="28"/>
        </w:rPr>
        <w:t xml:space="preserve"> </w:t>
      </w:r>
      <w:r w:rsidRPr="00BF34ED">
        <w:rPr>
          <w:sz w:val="28"/>
          <w:szCs w:val="28"/>
        </w:rPr>
        <w:t xml:space="preserve">а </w:t>
      </w:r>
      <w:proofErr w:type="spellStart"/>
      <w:r w:rsidRPr="00BF34ED">
        <w:rPr>
          <w:sz w:val="28"/>
          <w:szCs w:val="28"/>
        </w:rPr>
        <w:t>також</w:t>
      </w:r>
      <w:proofErr w:type="spellEnd"/>
      <w:r w:rsidRPr="00BF34ED">
        <w:rPr>
          <w:sz w:val="28"/>
          <w:szCs w:val="28"/>
        </w:rPr>
        <w:t xml:space="preserve"> </w:t>
      </w:r>
      <w:proofErr w:type="spellStart"/>
      <w:r w:rsidRPr="00BF34ED">
        <w:rPr>
          <w:sz w:val="28"/>
          <w:szCs w:val="28"/>
        </w:rPr>
        <w:t>блокування</w:t>
      </w:r>
      <w:proofErr w:type="spellEnd"/>
      <w:r w:rsidRPr="00BF34ED">
        <w:rPr>
          <w:sz w:val="28"/>
          <w:szCs w:val="28"/>
        </w:rPr>
        <w:t xml:space="preserve"> </w:t>
      </w:r>
      <w:proofErr w:type="spellStart"/>
      <w:r w:rsidRPr="00BF34ED">
        <w:rPr>
          <w:sz w:val="28"/>
          <w:szCs w:val="28"/>
        </w:rPr>
        <w:t>рахунків</w:t>
      </w:r>
      <w:proofErr w:type="spellEnd"/>
      <w:r w:rsidRPr="00BF34ED">
        <w:rPr>
          <w:sz w:val="28"/>
          <w:szCs w:val="28"/>
        </w:rPr>
        <w:t xml:space="preserve"> </w:t>
      </w:r>
      <w:proofErr w:type="spellStart"/>
      <w:r w:rsidRPr="00BF34ED">
        <w:rPr>
          <w:sz w:val="28"/>
          <w:szCs w:val="28"/>
        </w:rPr>
        <w:t>підприємства</w:t>
      </w:r>
      <w:proofErr w:type="spellEnd"/>
      <w:r w:rsidRPr="00BF34ED">
        <w:rPr>
          <w:sz w:val="28"/>
          <w:szCs w:val="28"/>
        </w:rPr>
        <w:t xml:space="preserve"> </w:t>
      </w:r>
      <w:proofErr w:type="spellStart"/>
      <w:r w:rsidRPr="00BF34ED">
        <w:rPr>
          <w:sz w:val="28"/>
          <w:szCs w:val="28"/>
        </w:rPr>
        <w:t>теплових</w:t>
      </w:r>
      <w:proofErr w:type="spellEnd"/>
      <w:r w:rsidRPr="00BF34ED">
        <w:rPr>
          <w:sz w:val="28"/>
          <w:szCs w:val="28"/>
        </w:rPr>
        <w:t xml:space="preserve"> мереж на </w:t>
      </w:r>
      <w:proofErr w:type="spellStart"/>
      <w:r w:rsidRPr="00BF34ED">
        <w:rPr>
          <w:sz w:val="28"/>
          <w:szCs w:val="28"/>
        </w:rPr>
        <w:t>виконання</w:t>
      </w:r>
      <w:proofErr w:type="spellEnd"/>
      <w:r w:rsidRPr="00BF34ED">
        <w:rPr>
          <w:sz w:val="28"/>
          <w:szCs w:val="28"/>
        </w:rPr>
        <w:t xml:space="preserve">  </w:t>
      </w:r>
      <w:proofErr w:type="spellStart"/>
      <w:r w:rsidRPr="00BF34ED">
        <w:rPr>
          <w:sz w:val="28"/>
          <w:szCs w:val="28"/>
        </w:rPr>
        <w:t>рішення</w:t>
      </w:r>
      <w:proofErr w:type="spellEnd"/>
      <w:r w:rsidRPr="00BF34ED">
        <w:rPr>
          <w:sz w:val="28"/>
          <w:szCs w:val="28"/>
        </w:rPr>
        <w:t xml:space="preserve"> суду </w:t>
      </w:r>
      <w:proofErr w:type="spellStart"/>
      <w:r w:rsidRPr="00BF34ED">
        <w:rPr>
          <w:sz w:val="28"/>
          <w:szCs w:val="28"/>
        </w:rPr>
        <w:t>відділом</w:t>
      </w:r>
      <w:proofErr w:type="spellEnd"/>
      <w:r w:rsidRPr="00BF34ED">
        <w:rPr>
          <w:sz w:val="28"/>
          <w:szCs w:val="28"/>
        </w:rPr>
        <w:t xml:space="preserve"> </w:t>
      </w:r>
      <w:proofErr w:type="spellStart"/>
      <w:r w:rsidRPr="00BF34ED">
        <w:rPr>
          <w:sz w:val="28"/>
          <w:szCs w:val="28"/>
        </w:rPr>
        <w:t>державної</w:t>
      </w:r>
      <w:proofErr w:type="spellEnd"/>
      <w:r w:rsidRPr="00BF34ED">
        <w:rPr>
          <w:sz w:val="28"/>
          <w:szCs w:val="28"/>
        </w:rPr>
        <w:t xml:space="preserve"> </w:t>
      </w:r>
      <w:proofErr w:type="spellStart"/>
      <w:r w:rsidRPr="00BF34ED">
        <w:rPr>
          <w:sz w:val="28"/>
          <w:szCs w:val="28"/>
        </w:rPr>
        <w:t>виконавчої</w:t>
      </w:r>
      <w:proofErr w:type="spellEnd"/>
      <w:r w:rsidRPr="00BF34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Звенигородського</w:t>
      </w:r>
      <w:proofErr w:type="spellEnd"/>
      <w:r>
        <w:rPr>
          <w:sz w:val="28"/>
          <w:szCs w:val="28"/>
        </w:rPr>
        <w:t xml:space="preserve"> району, </w:t>
      </w:r>
      <w:proofErr w:type="spellStart"/>
      <w:r>
        <w:rPr>
          <w:sz w:val="28"/>
          <w:szCs w:val="28"/>
        </w:rPr>
        <w:t>накладання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штрафних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санкцій</w:t>
      </w:r>
      <w:proofErr w:type="spellEnd"/>
      <w:r>
        <w:rPr>
          <w:sz w:val="28"/>
          <w:szCs w:val="28"/>
        </w:rPr>
        <w:t>.</w:t>
      </w:r>
    </w:p>
    <w:p w:rsidR="00C811D9" w:rsidRDefault="00C811D9" w:rsidP="00C811D9">
      <w:pPr>
        <w:ind w:firstLine="567"/>
        <w:jc w:val="both"/>
        <w:rPr>
          <w:rStyle w:val="FontStyle14"/>
          <w:sz w:val="28"/>
          <w:szCs w:val="28"/>
          <w:lang w:eastAsia="uk-UA"/>
        </w:rPr>
      </w:pPr>
      <w:r w:rsidRPr="00211CB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на </w:t>
      </w:r>
      <w:proofErr w:type="spellStart"/>
      <w:proofErr w:type="gramStart"/>
      <w:r w:rsidRPr="00211CB2">
        <w:rPr>
          <w:sz w:val="28"/>
          <w:szCs w:val="28"/>
        </w:rPr>
        <w:t>п</w:t>
      </w:r>
      <w:proofErr w:type="gramEnd"/>
      <w:r w:rsidRPr="00211CB2">
        <w:rPr>
          <w:sz w:val="28"/>
          <w:szCs w:val="28"/>
        </w:rPr>
        <w:t>ідприємстві</w:t>
      </w:r>
      <w:proofErr w:type="spellEnd"/>
      <w:r w:rsidRPr="00211CB2">
        <w:rPr>
          <w:sz w:val="28"/>
          <w:szCs w:val="28"/>
        </w:rPr>
        <w:t xml:space="preserve"> </w:t>
      </w:r>
      <w:proofErr w:type="spellStart"/>
      <w:r w:rsidRPr="00211CB2">
        <w:rPr>
          <w:sz w:val="28"/>
          <w:szCs w:val="28"/>
        </w:rPr>
        <w:t>діють</w:t>
      </w:r>
      <w:proofErr w:type="spellEnd"/>
      <w:r w:rsidRPr="00211CB2">
        <w:rPr>
          <w:sz w:val="28"/>
          <w:szCs w:val="28"/>
        </w:rPr>
        <w:t xml:space="preserve"> </w:t>
      </w:r>
      <w:proofErr w:type="spellStart"/>
      <w:r w:rsidRPr="00211CB2">
        <w:rPr>
          <w:sz w:val="28"/>
          <w:szCs w:val="28"/>
        </w:rPr>
        <w:t>одноставкові</w:t>
      </w:r>
      <w:proofErr w:type="spellEnd"/>
      <w:r w:rsidRPr="00211CB2">
        <w:rPr>
          <w:sz w:val="28"/>
          <w:szCs w:val="28"/>
        </w:rPr>
        <w:t xml:space="preserve"> </w:t>
      </w:r>
      <w:proofErr w:type="spellStart"/>
      <w:r w:rsidRPr="00211CB2">
        <w:rPr>
          <w:sz w:val="28"/>
          <w:szCs w:val="28"/>
        </w:rPr>
        <w:t>тарифи</w:t>
      </w:r>
      <w:proofErr w:type="spellEnd"/>
      <w:r w:rsidRPr="00211CB2"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211CB2">
        <w:rPr>
          <w:sz w:val="28"/>
          <w:szCs w:val="28"/>
        </w:rPr>
        <w:t>двоставкові</w:t>
      </w:r>
      <w:proofErr w:type="spellEnd"/>
      <w:r w:rsidRPr="00211CB2">
        <w:rPr>
          <w:sz w:val="28"/>
          <w:szCs w:val="28"/>
        </w:rPr>
        <w:t xml:space="preserve">  для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госпрозрахункових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споживачів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затверджені</w:t>
      </w:r>
      <w:proofErr w:type="spellEnd"/>
      <w:r w:rsidRPr="00211CB2">
        <w:rPr>
          <w:sz w:val="28"/>
          <w:szCs w:val="28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р</w:t>
      </w:r>
      <w:r w:rsidRPr="00211CB2">
        <w:rPr>
          <w:rStyle w:val="FontStyle14"/>
          <w:sz w:val="28"/>
          <w:szCs w:val="28"/>
          <w:lang w:eastAsia="uk-UA"/>
        </w:rPr>
        <w:t>ішенням</w:t>
      </w:r>
      <w:proofErr w:type="spellEnd"/>
      <w:r w:rsidRPr="00211CB2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11CB2">
        <w:rPr>
          <w:rStyle w:val="FontStyle14"/>
          <w:sz w:val="28"/>
          <w:szCs w:val="28"/>
          <w:lang w:eastAsia="uk-UA"/>
        </w:rPr>
        <w:t>виконкому</w:t>
      </w:r>
      <w:proofErr w:type="spellEnd"/>
      <w:r w:rsidRPr="00211CB2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11CB2">
        <w:rPr>
          <w:rStyle w:val="FontStyle14"/>
          <w:sz w:val="28"/>
          <w:szCs w:val="28"/>
          <w:lang w:eastAsia="uk-UA"/>
        </w:rPr>
        <w:t>Звенигородської</w:t>
      </w:r>
      <w:proofErr w:type="spellEnd"/>
      <w:r w:rsidRPr="00211CB2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211CB2">
        <w:rPr>
          <w:rStyle w:val="FontStyle14"/>
          <w:sz w:val="28"/>
          <w:szCs w:val="28"/>
          <w:lang w:eastAsia="uk-UA"/>
        </w:rPr>
        <w:t>міської</w:t>
      </w:r>
      <w:proofErr w:type="spellEnd"/>
      <w:r w:rsidRPr="00211CB2">
        <w:rPr>
          <w:rStyle w:val="FontStyle14"/>
          <w:sz w:val="28"/>
          <w:szCs w:val="28"/>
          <w:lang w:eastAsia="uk-UA"/>
        </w:rPr>
        <w:t xml:space="preserve"> ради </w:t>
      </w:r>
      <w:proofErr w:type="spellStart"/>
      <w:r w:rsidRPr="00211CB2">
        <w:rPr>
          <w:rStyle w:val="FontStyle14"/>
          <w:sz w:val="28"/>
          <w:szCs w:val="28"/>
          <w:lang w:eastAsia="uk-UA"/>
        </w:rPr>
        <w:t>від</w:t>
      </w:r>
      <w:proofErr w:type="spellEnd"/>
      <w:r w:rsidRPr="00211CB2">
        <w:rPr>
          <w:rStyle w:val="FontStyle14"/>
          <w:sz w:val="28"/>
          <w:szCs w:val="28"/>
          <w:lang w:eastAsia="uk-UA"/>
        </w:rPr>
        <w:t xml:space="preserve">  </w:t>
      </w:r>
      <w:r>
        <w:rPr>
          <w:rStyle w:val="FontStyle14"/>
          <w:sz w:val="28"/>
          <w:szCs w:val="28"/>
          <w:lang w:eastAsia="uk-UA"/>
        </w:rPr>
        <w:t xml:space="preserve">16.11.2018 р. </w:t>
      </w:r>
      <w:r w:rsidRPr="00211CB2">
        <w:rPr>
          <w:rStyle w:val="FontStyle14"/>
          <w:sz w:val="28"/>
          <w:szCs w:val="28"/>
          <w:lang w:eastAsia="uk-UA"/>
        </w:rPr>
        <w:t>№</w:t>
      </w:r>
      <w:r>
        <w:rPr>
          <w:rStyle w:val="FontStyle14"/>
          <w:sz w:val="28"/>
          <w:szCs w:val="28"/>
          <w:lang w:eastAsia="uk-UA"/>
        </w:rPr>
        <w:t xml:space="preserve"> 206. </w:t>
      </w:r>
    </w:p>
    <w:p w:rsidR="00C811D9" w:rsidRDefault="00C811D9" w:rsidP="00C811D9">
      <w:pPr>
        <w:ind w:firstLine="567"/>
        <w:jc w:val="both"/>
        <w:rPr>
          <w:rStyle w:val="FontStyle14"/>
          <w:sz w:val="28"/>
          <w:szCs w:val="28"/>
          <w:lang w:eastAsia="uk-UA"/>
        </w:rPr>
      </w:pPr>
      <w:proofErr w:type="spellStart"/>
      <w:r>
        <w:rPr>
          <w:rStyle w:val="FontStyle14"/>
          <w:sz w:val="28"/>
          <w:szCs w:val="28"/>
          <w:lang w:eastAsia="uk-UA"/>
        </w:rPr>
        <w:t>Діючі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тарифи</w:t>
      </w:r>
      <w:proofErr w:type="spellEnd"/>
      <w:r>
        <w:rPr>
          <w:rStyle w:val="FontStyle14"/>
          <w:sz w:val="28"/>
          <w:szCs w:val="28"/>
          <w:lang w:eastAsia="uk-UA"/>
        </w:rPr>
        <w:t xml:space="preserve">: для </w:t>
      </w:r>
      <w:proofErr w:type="spellStart"/>
      <w:r>
        <w:rPr>
          <w:rStyle w:val="FontStyle14"/>
          <w:sz w:val="28"/>
          <w:szCs w:val="28"/>
          <w:lang w:eastAsia="uk-UA"/>
        </w:rPr>
        <w:t>населення</w:t>
      </w:r>
      <w:proofErr w:type="spellEnd"/>
      <w:r>
        <w:rPr>
          <w:rStyle w:val="FontStyle14"/>
          <w:sz w:val="28"/>
          <w:szCs w:val="28"/>
          <w:lang w:eastAsia="uk-UA"/>
        </w:rPr>
        <w:t xml:space="preserve">  за 1 Гкал </w:t>
      </w:r>
      <w:proofErr w:type="spellStart"/>
      <w:r>
        <w:rPr>
          <w:rStyle w:val="FontStyle14"/>
          <w:sz w:val="28"/>
          <w:szCs w:val="28"/>
          <w:lang w:eastAsia="uk-UA"/>
        </w:rPr>
        <w:t>теплової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енергії</w:t>
      </w:r>
      <w:proofErr w:type="spellEnd"/>
      <w:r>
        <w:rPr>
          <w:rStyle w:val="FontStyle14"/>
          <w:sz w:val="28"/>
          <w:szCs w:val="28"/>
          <w:lang w:eastAsia="uk-UA"/>
        </w:rPr>
        <w:t xml:space="preserve"> -2242,40 </w:t>
      </w:r>
      <w:proofErr w:type="spellStart"/>
      <w:r>
        <w:rPr>
          <w:rStyle w:val="FontStyle14"/>
          <w:sz w:val="28"/>
          <w:szCs w:val="28"/>
          <w:lang w:eastAsia="uk-UA"/>
        </w:rPr>
        <w:t>грн</w:t>
      </w:r>
      <w:proofErr w:type="spellEnd"/>
      <w:r>
        <w:rPr>
          <w:rStyle w:val="FontStyle14"/>
          <w:sz w:val="28"/>
          <w:szCs w:val="28"/>
          <w:lang w:eastAsia="uk-UA"/>
        </w:rPr>
        <w:t xml:space="preserve">., для </w:t>
      </w:r>
      <w:proofErr w:type="spellStart"/>
      <w:r>
        <w:rPr>
          <w:rStyle w:val="FontStyle14"/>
          <w:sz w:val="28"/>
          <w:szCs w:val="28"/>
          <w:lang w:eastAsia="uk-UA"/>
        </w:rPr>
        <w:t>бюджетних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і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інших</w:t>
      </w:r>
      <w:proofErr w:type="spellEnd"/>
      <w:r>
        <w:rPr>
          <w:rStyle w:val="FontStyle14"/>
          <w:sz w:val="28"/>
          <w:szCs w:val="28"/>
          <w:lang w:eastAsia="uk-UA"/>
        </w:rPr>
        <w:t xml:space="preserve">  </w:t>
      </w:r>
      <w:proofErr w:type="spellStart"/>
      <w:r>
        <w:rPr>
          <w:rStyle w:val="FontStyle14"/>
          <w:sz w:val="28"/>
          <w:szCs w:val="28"/>
          <w:lang w:eastAsia="uk-UA"/>
        </w:rPr>
        <w:t>організацій</w:t>
      </w:r>
      <w:proofErr w:type="spellEnd"/>
      <w:r>
        <w:rPr>
          <w:rStyle w:val="FontStyle14"/>
          <w:sz w:val="28"/>
          <w:szCs w:val="28"/>
          <w:lang w:eastAsia="uk-UA"/>
        </w:rPr>
        <w:t xml:space="preserve">  </w:t>
      </w:r>
      <w:proofErr w:type="spellStart"/>
      <w:r>
        <w:rPr>
          <w:rStyle w:val="FontStyle14"/>
          <w:sz w:val="28"/>
          <w:szCs w:val="28"/>
          <w:lang w:eastAsia="uk-UA"/>
        </w:rPr>
        <w:t>одноставковий</w:t>
      </w:r>
      <w:proofErr w:type="spellEnd"/>
      <w:r>
        <w:rPr>
          <w:rStyle w:val="FontStyle14"/>
          <w:sz w:val="28"/>
          <w:szCs w:val="28"/>
          <w:lang w:eastAsia="uk-UA"/>
        </w:rPr>
        <w:t xml:space="preserve"> тариф - 2242,93грн. </w:t>
      </w:r>
      <w:proofErr w:type="spellStart"/>
      <w:r>
        <w:rPr>
          <w:rStyle w:val="FontStyle14"/>
          <w:sz w:val="28"/>
          <w:szCs w:val="28"/>
          <w:lang w:eastAsia="uk-UA"/>
        </w:rPr>
        <w:t>і</w:t>
      </w:r>
      <w:proofErr w:type="spellEnd"/>
      <w:r>
        <w:rPr>
          <w:rStyle w:val="FontStyle14"/>
          <w:sz w:val="28"/>
          <w:szCs w:val="28"/>
          <w:lang w:eastAsia="uk-UA"/>
        </w:rPr>
        <w:t xml:space="preserve"> 2-х </w:t>
      </w:r>
      <w:proofErr w:type="spellStart"/>
      <w:r>
        <w:rPr>
          <w:rStyle w:val="FontStyle14"/>
          <w:sz w:val="28"/>
          <w:szCs w:val="28"/>
          <w:lang w:eastAsia="uk-UA"/>
        </w:rPr>
        <w:t>ставковий</w:t>
      </w:r>
      <w:proofErr w:type="spellEnd"/>
      <w:r>
        <w:rPr>
          <w:rStyle w:val="FontStyle14"/>
          <w:sz w:val="28"/>
          <w:szCs w:val="28"/>
          <w:lang w:eastAsia="uk-UA"/>
        </w:rPr>
        <w:t xml:space="preserve"> - 1679,90 </w:t>
      </w:r>
      <w:proofErr w:type="spellStart"/>
      <w:r>
        <w:rPr>
          <w:rStyle w:val="FontStyle14"/>
          <w:sz w:val="28"/>
          <w:szCs w:val="28"/>
          <w:lang w:eastAsia="uk-UA"/>
        </w:rPr>
        <w:t>грн</w:t>
      </w:r>
      <w:proofErr w:type="spellEnd"/>
      <w:r>
        <w:rPr>
          <w:rStyle w:val="FontStyle14"/>
          <w:sz w:val="28"/>
          <w:szCs w:val="28"/>
          <w:lang w:eastAsia="uk-UA"/>
        </w:rPr>
        <w:t xml:space="preserve">. </w:t>
      </w:r>
      <w:proofErr w:type="gramStart"/>
      <w:r>
        <w:rPr>
          <w:rStyle w:val="FontStyle14"/>
          <w:sz w:val="28"/>
          <w:szCs w:val="28"/>
          <w:lang w:eastAsia="uk-UA"/>
        </w:rPr>
        <w:t>З</w:t>
      </w:r>
      <w:proofErr w:type="gram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жовтня</w:t>
      </w:r>
      <w:proofErr w:type="spellEnd"/>
      <w:r>
        <w:rPr>
          <w:rStyle w:val="FontStyle14"/>
          <w:sz w:val="28"/>
          <w:szCs w:val="28"/>
          <w:lang w:eastAsia="uk-UA"/>
        </w:rPr>
        <w:t xml:space="preserve"> 2021 року </w:t>
      </w:r>
      <w:proofErr w:type="spellStart"/>
      <w:r>
        <w:rPr>
          <w:rStyle w:val="FontStyle14"/>
          <w:sz w:val="28"/>
          <w:szCs w:val="28"/>
          <w:lang w:eastAsia="uk-UA"/>
        </w:rPr>
        <w:t>підприємство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планує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затвердити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нові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тарифи</w:t>
      </w:r>
      <w:proofErr w:type="spellEnd"/>
      <w:r>
        <w:rPr>
          <w:rStyle w:val="FontStyle14"/>
          <w:sz w:val="28"/>
          <w:szCs w:val="28"/>
          <w:lang w:eastAsia="uk-UA"/>
        </w:rPr>
        <w:t xml:space="preserve"> для </w:t>
      </w:r>
      <w:proofErr w:type="spellStart"/>
      <w:r>
        <w:rPr>
          <w:rStyle w:val="FontStyle14"/>
          <w:sz w:val="28"/>
          <w:szCs w:val="28"/>
          <w:lang w:eastAsia="uk-UA"/>
        </w:rPr>
        <w:t>всіх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груп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споживачів</w:t>
      </w:r>
      <w:proofErr w:type="spellEnd"/>
      <w:r>
        <w:rPr>
          <w:rStyle w:val="FontStyle14"/>
          <w:sz w:val="28"/>
          <w:szCs w:val="28"/>
          <w:lang w:eastAsia="uk-UA"/>
        </w:rPr>
        <w:t>.</w:t>
      </w:r>
    </w:p>
    <w:p w:rsidR="00C811D9" w:rsidRDefault="00C811D9" w:rsidP="00C811D9">
      <w:pPr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rStyle w:val="FontStyle14"/>
          <w:sz w:val="28"/>
          <w:szCs w:val="28"/>
          <w:lang w:eastAsia="uk-UA"/>
        </w:rPr>
        <w:lastRenderedPageBreak/>
        <w:t>Р</w:t>
      </w:r>
      <w:proofErr w:type="gramEnd"/>
      <w:r w:rsidRPr="001C472F">
        <w:rPr>
          <w:rStyle w:val="FontStyle14"/>
          <w:sz w:val="28"/>
          <w:szCs w:val="28"/>
          <w:lang w:eastAsia="uk-UA"/>
        </w:rPr>
        <w:t>івень</w:t>
      </w:r>
      <w:proofErr w:type="spellEnd"/>
      <w:r w:rsidRPr="001C472F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1C472F">
        <w:rPr>
          <w:rStyle w:val="FontStyle14"/>
          <w:sz w:val="28"/>
          <w:szCs w:val="28"/>
          <w:lang w:eastAsia="uk-UA"/>
        </w:rPr>
        <w:t>відшкодування</w:t>
      </w:r>
      <w:proofErr w:type="spellEnd"/>
      <w:r w:rsidRPr="001C472F">
        <w:rPr>
          <w:rStyle w:val="FontStyle14"/>
          <w:sz w:val="28"/>
          <w:szCs w:val="28"/>
          <w:lang w:eastAsia="uk-UA"/>
        </w:rPr>
        <w:t xml:space="preserve"> затрат</w:t>
      </w:r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діючими</w:t>
      </w:r>
      <w:proofErr w:type="spellEnd"/>
      <w:r>
        <w:rPr>
          <w:rStyle w:val="FontStyle14"/>
          <w:sz w:val="28"/>
          <w:szCs w:val="28"/>
          <w:lang w:eastAsia="uk-UA"/>
        </w:rPr>
        <w:t xml:space="preserve"> тарифами за </w:t>
      </w:r>
      <w:proofErr w:type="spellStart"/>
      <w:r>
        <w:rPr>
          <w:rStyle w:val="FontStyle14"/>
          <w:sz w:val="28"/>
          <w:szCs w:val="28"/>
          <w:lang w:eastAsia="uk-UA"/>
        </w:rPr>
        <w:t>січень</w:t>
      </w:r>
      <w:proofErr w:type="spellEnd"/>
      <w:r>
        <w:rPr>
          <w:rStyle w:val="FontStyle14"/>
          <w:sz w:val="28"/>
          <w:szCs w:val="28"/>
          <w:lang w:eastAsia="uk-UA"/>
        </w:rPr>
        <w:t xml:space="preserve"> – </w:t>
      </w:r>
      <w:proofErr w:type="spellStart"/>
      <w:r>
        <w:rPr>
          <w:rStyle w:val="FontStyle14"/>
          <w:sz w:val="28"/>
          <w:szCs w:val="28"/>
          <w:lang w:eastAsia="uk-UA"/>
        </w:rPr>
        <w:t>липень</w:t>
      </w:r>
      <w:proofErr w:type="spellEnd"/>
      <w:r>
        <w:rPr>
          <w:rStyle w:val="FontStyle14"/>
          <w:sz w:val="28"/>
          <w:szCs w:val="28"/>
          <w:lang w:eastAsia="uk-UA"/>
        </w:rPr>
        <w:t xml:space="preserve"> 2021 року по</w:t>
      </w:r>
      <w:r w:rsidRPr="0070668B"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 w:rsidRPr="001C472F">
        <w:rPr>
          <w:rStyle w:val="FontStyle14"/>
          <w:sz w:val="28"/>
          <w:szCs w:val="28"/>
          <w:lang w:eastAsia="uk-UA"/>
        </w:rPr>
        <w:t>населен</w:t>
      </w:r>
      <w:r>
        <w:rPr>
          <w:rStyle w:val="FontStyle14"/>
          <w:sz w:val="28"/>
          <w:szCs w:val="28"/>
          <w:lang w:eastAsia="uk-UA"/>
        </w:rPr>
        <w:t>ню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4"/>
          <w:sz w:val="28"/>
          <w:szCs w:val="28"/>
          <w:lang w:eastAsia="uk-UA"/>
        </w:rPr>
        <w:t>складає</w:t>
      </w:r>
      <w:proofErr w:type="spellEnd"/>
      <w:r>
        <w:rPr>
          <w:rStyle w:val="FontStyle14"/>
          <w:sz w:val="28"/>
          <w:szCs w:val="28"/>
          <w:lang w:eastAsia="uk-UA"/>
        </w:rPr>
        <w:t xml:space="preserve"> – 83,7%; по </w:t>
      </w:r>
      <w:proofErr w:type="spellStart"/>
      <w:r>
        <w:rPr>
          <w:sz w:val="28"/>
          <w:szCs w:val="28"/>
        </w:rPr>
        <w:t>бюджетним</w:t>
      </w:r>
      <w:proofErr w:type="spellEnd"/>
      <w:r w:rsidRPr="00A57A4C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госпрозрахунковим</w:t>
      </w:r>
      <w:proofErr w:type="spellEnd"/>
      <w:r w:rsidRPr="00A57A4C">
        <w:rPr>
          <w:sz w:val="28"/>
          <w:szCs w:val="28"/>
        </w:rPr>
        <w:t xml:space="preserve">  </w:t>
      </w:r>
      <w:proofErr w:type="spellStart"/>
      <w:r w:rsidRPr="00A57A4C"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– 77,8%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81,7%.</w:t>
      </w:r>
    </w:p>
    <w:p w:rsidR="00C811D9" w:rsidRDefault="00C811D9" w:rsidP="00C811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r w:rsidRPr="001C18EA">
        <w:rPr>
          <w:sz w:val="28"/>
          <w:szCs w:val="28"/>
        </w:rPr>
        <w:t xml:space="preserve"> </w:t>
      </w:r>
      <w:proofErr w:type="spellStart"/>
      <w:r w:rsidRPr="001C18EA">
        <w:rPr>
          <w:sz w:val="28"/>
          <w:szCs w:val="28"/>
        </w:rPr>
        <w:t>підприємство</w:t>
      </w:r>
      <w:proofErr w:type="spellEnd"/>
      <w:r w:rsidRPr="001C18EA">
        <w:rPr>
          <w:sz w:val="28"/>
          <w:szCs w:val="28"/>
        </w:rPr>
        <w:t xml:space="preserve"> </w:t>
      </w:r>
      <w:proofErr w:type="spellStart"/>
      <w:r w:rsidRPr="001C18EA">
        <w:rPr>
          <w:sz w:val="28"/>
          <w:szCs w:val="28"/>
        </w:rPr>
        <w:t>має</w:t>
      </w:r>
      <w:proofErr w:type="spellEnd"/>
      <w:r w:rsidRPr="001C18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збитки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764,8</w:t>
      </w:r>
      <w:r w:rsidRPr="001C18EA">
        <w:rPr>
          <w:sz w:val="28"/>
          <w:szCs w:val="28"/>
        </w:rPr>
        <w:t xml:space="preserve"> </w:t>
      </w:r>
      <w:proofErr w:type="spellStart"/>
      <w:r w:rsidRPr="001C18EA">
        <w:rPr>
          <w:sz w:val="28"/>
          <w:szCs w:val="28"/>
        </w:rPr>
        <w:t>тис.грн</w:t>
      </w:r>
      <w:proofErr w:type="spellEnd"/>
      <w:r w:rsidRPr="001C18EA">
        <w:rPr>
          <w:sz w:val="28"/>
          <w:szCs w:val="28"/>
        </w:rPr>
        <w:t>.</w:t>
      </w:r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січень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липень</w:t>
      </w:r>
      <w:proofErr w:type="spellEnd"/>
      <w:r>
        <w:rPr>
          <w:sz w:val="28"/>
          <w:szCs w:val="28"/>
        </w:rPr>
        <w:t xml:space="preserve"> 2021 року  </w:t>
      </w:r>
      <w:proofErr w:type="spellStart"/>
      <w:r>
        <w:rPr>
          <w:sz w:val="28"/>
          <w:szCs w:val="28"/>
        </w:rPr>
        <w:t>збитки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становлять</w:t>
      </w:r>
      <w:proofErr w:type="spellEnd"/>
      <w:r>
        <w:rPr>
          <w:sz w:val="28"/>
          <w:szCs w:val="28"/>
        </w:rPr>
        <w:t xml:space="preserve">  1980,3 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</w:p>
    <w:p w:rsidR="00C811D9" w:rsidRDefault="00C811D9" w:rsidP="00C811D9">
      <w:pPr>
        <w:tabs>
          <w:tab w:val="left" w:pos="898"/>
          <w:tab w:val="left" w:pos="1384"/>
        </w:tabs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Дебіторська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заборгованість</w:t>
      </w:r>
      <w:proofErr w:type="spellEnd"/>
      <w:r w:rsidRPr="00040C68">
        <w:rPr>
          <w:sz w:val="28"/>
          <w:szCs w:val="28"/>
        </w:rPr>
        <w:t xml:space="preserve"> станом на </w:t>
      </w:r>
      <w:r>
        <w:rPr>
          <w:sz w:val="28"/>
          <w:szCs w:val="28"/>
        </w:rPr>
        <w:t>01</w:t>
      </w:r>
      <w:r w:rsidRPr="00E06C6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06C64">
        <w:rPr>
          <w:sz w:val="28"/>
          <w:szCs w:val="28"/>
        </w:rPr>
        <w:t>.20</w:t>
      </w:r>
      <w:r>
        <w:rPr>
          <w:sz w:val="28"/>
          <w:szCs w:val="28"/>
        </w:rPr>
        <w:t>21р. станови</w:t>
      </w:r>
      <w:r w:rsidRPr="00040C68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:  3157,5 </w:t>
      </w:r>
      <w:proofErr w:type="spellStart"/>
      <w:r w:rsidRPr="00040C68">
        <w:rPr>
          <w:sz w:val="28"/>
          <w:szCs w:val="28"/>
        </w:rPr>
        <w:t>тис</w:t>
      </w:r>
      <w:proofErr w:type="gramStart"/>
      <w:r w:rsidRPr="00040C68">
        <w:rPr>
          <w:sz w:val="28"/>
          <w:szCs w:val="28"/>
        </w:rPr>
        <w:t>.г</w:t>
      </w:r>
      <w:proofErr w:type="gramEnd"/>
      <w:r w:rsidRPr="00040C68">
        <w:rPr>
          <w:sz w:val="28"/>
          <w:szCs w:val="28"/>
        </w:rPr>
        <w:t>рн</w:t>
      </w:r>
      <w:proofErr w:type="spellEnd"/>
      <w:r w:rsidRPr="00040C68">
        <w:rPr>
          <w:sz w:val="28"/>
          <w:szCs w:val="28"/>
        </w:rPr>
        <w:t xml:space="preserve">., </w:t>
      </w:r>
      <w:proofErr w:type="spellStart"/>
      <w:r w:rsidRPr="00040C68">
        <w:rPr>
          <w:sz w:val="28"/>
          <w:szCs w:val="28"/>
        </w:rPr>
        <w:t>із</w:t>
      </w:r>
      <w:proofErr w:type="spellEnd"/>
      <w:r w:rsidRPr="00040C68">
        <w:rPr>
          <w:sz w:val="28"/>
          <w:szCs w:val="28"/>
        </w:rPr>
        <w:t xml:space="preserve"> них 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місцевий</w:t>
      </w:r>
      <w:proofErr w:type="spellEnd"/>
      <w:r>
        <w:rPr>
          <w:sz w:val="28"/>
          <w:szCs w:val="28"/>
        </w:rPr>
        <w:t xml:space="preserve">  бюджет </w:t>
      </w:r>
      <w:r w:rsidRPr="00040C6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0,0 </w:t>
      </w:r>
      <w:r w:rsidRPr="00040C68">
        <w:rPr>
          <w:sz w:val="28"/>
          <w:szCs w:val="28"/>
        </w:rPr>
        <w:t xml:space="preserve">тис. </w:t>
      </w:r>
      <w:proofErr w:type="spellStart"/>
      <w:r w:rsidRPr="00040C68">
        <w:rPr>
          <w:sz w:val="28"/>
          <w:szCs w:val="28"/>
        </w:rPr>
        <w:t>грн</w:t>
      </w:r>
      <w:proofErr w:type="spellEnd"/>
      <w:r w:rsidRPr="00040C68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040C6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r w:rsidRPr="00040C68">
        <w:rPr>
          <w:sz w:val="28"/>
          <w:szCs w:val="28"/>
        </w:rPr>
        <w:t xml:space="preserve"> бюджету – </w:t>
      </w:r>
      <w:r>
        <w:rPr>
          <w:sz w:val="28"/>
          <w:szCs w:val="28"/>
        </w:rPr>
        <w:t xml:space="preserve">64,3 </w:t>
      </w:r>
      <w:proofErr w:type="spellStart"/>
      <w:r w:rsidRPr="00040C68">
        <w:rPr>
          <w:sz w:val="28"/>
          <w:szCs w:val="28"/>
        </w:rPr>
        <w:t>тис.грн</w:t>
      </w:r>
      <w:proofErr w:type="spellEnd"/>
      <w:r w:rsidRPr="00040C68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040C6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госпрозрахункові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споживачі</w:t>
      </w:r>
      <w:proofErr w:type="spellEnd"/>
      <w:r>
        <w:rPr>
          <w:sz w:val="28"/>
          <w:szCs w:val="28"/>
        </w:rPr>
        <w:t xml:space="preserve"> –223,7</w:t>
      </w:r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тис.грн</w:t>
      </w:r>
      <w:proofErr w:type="spellEnd"/>
      <w:r w:rsidRPr="00040C68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</w:t>
      </w:r>
      <w:r w:rsidRPr="00040C68">
        <w:rPr>
          <w:sz w:val="28"/>
          <w:szCs w:val="28"/>
        </w:rPr>
        <w:t>аселення</w:t>
      </w:r>
      <w:proofErr w:type="spellEnd"/>
      <w:r w:rsidRPr="00040C6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2869,5 </w:t>
      </w:r>
      <w:r w:rsidRPr="00040C68">
        <w:rPr>
          <w:sz w:val="28"/>
          <w:szCs w:val="28"/>
        </w:rPr>
        <w:t xml:space="preserve">тис. </w:t>
      </w:r>
      <w:proofErr w:type="spellStart"/>
      <w:r w:rsidRPr="00040C68">
        <w:rPr>
          <w:sz w:val="28"/>
          <w:szCs w:val="28"/>
        </w:rPr>
        <w:t>грн</w:t>
      </w:r>
      <w:proofErr w:type="spellEnd"/>
      <w:r w:rsidRPr="00040C68">
        <w:rPr>
          <w:sz w:val="28"/>
          <w:szCs w:val="28"/>
        </w:rPr>
        <w:t xml:space="preserve">.    </w:t>
      </w:r>
    </w:p>
    <w:p w:rsidR="00C811D9" w:rsidRPr="005E3BB9" w:rsidRDefault="00C811D9" w:rsidP="00C811D9">
      <w:pPr>
        <w:tabs>
          <w:tab w:val="left" w:pos="898"/>
          <w:tab w:val="left" w:pos="1384"/>
        </w:tabs>
        <w:ind w:firstLine="567"/>
        <w:jc w:val="both"/>
        <w:rPr>
          <w:b/>
          <w:sz w:val="28"/>
          <w:szCs w:val="28"/>
          <w:u w:val="single"/>
        </w:rPr>
      </w:pPr>
      <w:proofErr w:type="spellStart"/>
      <w:r w:rsidRPr="005E3BB9">
        <w:rPr>
          <w:b/>
          <w:sz w:val="28"/>
          <w:szCs w:val="28"/>
          <w:u w:val="single"/>
        </w:rPr>
        <w:t>Претензійна</w:t>
      </w:r>
      <w:proofErr w:type="spellEnd"/>
      <w:r w:rsidRPr="005E3BB9">
        <w:rPr>
          <w:b/>
          <w:sz w:val="28"/>
          <w:szCs w:val="28"/>
          <w:u w:val="single"/>
        </w:rPr>
        <w:t xml:space="preserve"> робота:</w:t>
      </w:r>
    </w:p>
    <w:p w:rsidR="00C811D9" w:rsidRPr="00040C68" w:rsidRDefault="00C811D9" w:rsidP="00C811D9">
      <w:pPr>
        <w:tabs>
          <w:tab w:val="left" w:pos="898"/>
          <w:tab w:val="left" w:pos="1384"/>
        </w:tabs>
        <w:ind w:right="28" w:firstLine="567"/>
        <w:jc w:val="both"/>
        <w:rPr>
          <w:sz w:val="28"/>
          <w:szCs w:val="28"/>
        </w:rPr>
      </w:pPr>
      <w:proofErr w:type="gramStart"/>
      <w:r w:rsidRPr="00040C68">
        <w:rPr>
          <w:sz w:val="28"/>
          <w:szCs w:val="28"/>
        </w:rPr>
        <w:t>З</w:t>
      </w:r>
      <w:proofErr w:type="gramEnd"/>
      <w:r w:rsidRPr="00040C68">
        <w:rPr>
          <w:sz w:val="28"/>
          <w:szCs w:val="28"/>
        </w:rPr>
        <w:t xml:space="preserve"> метою </w:t>
      </w:r>
      <w:proofErr w:type="spellStart"/>
      <w:r w:rsidRPr="00040C68">
        <w:rPr>
          <w:sz w:val="28"/>
          <w:szCs w:val="28"/>
        </w:rPr>
        <w:t>стягнення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заборгованості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споживачів</w:t>
      </w:r>
      <w:proofErr w:type="spellEnd"/>
      <w:r w:rsidRPr="00040C68">
        <w:rPr>
          <w:sz w:val="28"/>
          <w:szCs w:val="28"/>
        </w:rPr>
        <w:t xml:space="preserve"> за </w:t>
      </w:r>
      <w:proofErr w:type="spellStart"/>
      <w:r w:rsidRPr="00040C68">
        <w:rPr>
          <w:sz w:val="28"/>
          <w:szCs w:val="28"/>
        </w:rPr>
        <w:t>теплову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енергію</w:t>
      </w:r>
      <w:proofErr w:type="spellEnd"/>
      <w:r w:rsidRPr="00040C68">
        <w:rPr>
          <w:sz w:val="28"/>
          <w:szCs w:val="28"/>
        </w:rPr>
        <w:t xml:space="preserve"> на </w:t>
      </w:r>
      <w:proofErr w:type="spellStart"/>
      <w:r w:rsidRPr="00040C68">
        <w:rPr>
          <w:sz w:val="28"/>
          <w:szCs w:val="28"/>
        </w:rPr>
        <w:t>підприємстві</w:t>
      </w:r>
      <w:proofErr w:type="spellEnd"/>
      <w:r w:rsidRPr="00040C68">
        <w:rPr>
          <w:sz w:val="28"/>
          <w:szCs w:val="28"/>
        </w:rPr>
        <w:t xml:space="preserve">  </w:t>
      </w:r>
      <w:proofErr w:type="spellStart"/>
      <w:r w:rsidRPr="00040C68">
        <w:rPr>
          <w:sz w:val="28"/>
          <w:szCs w:val="28"/>
        </w:rPr>
        <w:t>теплових</w:t>
      </w:r>
      <w:proofErr w:type="spellEnd"/>
      <w:r w:rsidRPr="00040C68">
        <w:rPr>
          <w:sz w:val="28"/>
          <w:szCs w:val="28"/>
        </w:rPr>
        <w:t xml:space="preserve"> мереж проводиться </w:t>
      </w:r>
      <w:proofErr w:type="spellStart"/>
      <w:r w:rsidRPr="00040C68">
        <w:rPr>
          <w:sz w:val="28"/>
          <w:szCs w:val="28"/>
        </w:rPr>
        <w:t>відповідна</w:t>
      </w:r>
      <w:proofErr w:type="spellEnd"/>
      <w:r w:rsidRPr="00040C68">
        <w:rPr>
          <w:sz w:val="28"/>
          <w:szCs w:val="28"/>
        </w:rPr>
        <w:t xml:space="preserve"> </w:t>
      </w:r>
      <w:proofErr w:type="spellStart"/>
      <w:r w:rsidRPr="00040C68">
        <w:rPr>
          <w:sz w:val="28"/>
          <w:szCs w:val="28"/>
        </w:rPr>
        <w:t>претензійна</w:t>
      </w:r>
      <w:proofErr w:type="spellEnd"/>
      <w:r w:rsidRPr="00040C68">
        <w:rPr>
          <w:sz w:val="28"/>
          <w:szCs w:val="28"/>
        </w:rPr>
        <w:t xml:space="preserve"> робота.</w:t>
      </w:r>
    </w:p>
    <w:p w:rsidR="00C811D9" w:rsidRDefault="00C811D9" w:rsidP="00C811D9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</w:t>
      </w:r>
      <w:proofErr w:type="spellStart"/>
      <w:r>
        <w:rPr>
          <w:sz w:val="28"/>
          <w:szCs w:val="28"/>
        </w:rPr>
        <w:t>році</w:t>
      </w:r>
      <w:proofErr w:type="spellEnd"/>
      <w:r w:rsidRPr="00FD2F37">
        <w:rPr>
          <w:sz w:val="28"/>
          <w:szCs w:val="28"/>
        </w:rPr>
        <w:t xml:space="preserve"> по </w:t>
      </w:r>
      <w:proofErr w:type="spellStart"/>
      <w:r w:rsidRPr="00FD2F37">
        <w:rPr>
          <w:sz w:val="28"/>
          <w:szCs w:val="28"/>
        </w:rPr>
        <w:t>населенню</w:t>
      </w:r>
      <w:proofErr w:type="spellEnd"/>
      <w:r w:rsidRPr="00FD2F37">
        <w:rPr>
          <w:sz w:val="28"/>
          <w:szCs w:val="28"/>
        </w:rPr>
        <w:t xml:space="preserve"> подано до суду </w:t>
      </w:r>
      <w:r>
        <w:rPr>
          <w:sz w:val="28"/>
          <w:szCs w:val="28"/>
        </w:rPr>
        <w:t>7</w:t>
      </w:r>
      <w:r w:rsidRPr="00FD2F37">
        <w:rPr>
          <w:sz w:val="28"/>
          <w:szCs w:val="28"/>
        </w:rPr>
        <w:t xml:space="preserve"> </w:t>
      </w:r>
      <w:proofErr w:type="spellStart"/>
      <w:r w:rsidRPr="00FD2F37">
        <w:rPr>
          <w:sz w:val="28"/>
          <w:szCs w:val="28"/>
        </w:rPr>
        <w:t>позовн</w:t>
      </w:r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 </w:t>
      </w:r>
      <w:r w:rsidRPr="00FD2F37">
        <w:rPr>
          <w:sz w:val="28"/>
          <w:szCs w:val="28"/>
        </w:rPr>
        <w:t xml:space="preserve">на суму </w:t>
      </w:r>
      <w:r>
        <w:rPr>
          <w:sz w:val="28"/>
          <w:szCs w:val="28"/>
        </w:rPr>
        <w:t xml:space="preserve">202,7 </w:t>
      </w:r>
      <w:proofErr w:type="spellStart"/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 </w:t>
      </w:r>
      <w:proofErr w:type="spellStart"/>
      <w:r w:rsidRPr="00FD2F37">
        <w:rPr>
          <w:sz w:val="28"/>
          <w:szCs w:val="28"/>
        </w:rPr>
        <w:t>Розглянуто</w:t>
      </w:r>
      <w:proofErr w:type="spellEnd"/>
      <w:r w:rsidRPr="00FD2F37">
        <w:rPr>
          <w:sz w:val="28"/>
          <w:szCs w:val="28"/>
        </w:rPr>
        <w:t xml:space="preserve"> судом </w:t>
      </w:r>
      <w:r>
        <w:rPr>
          <w:sz w:val="28"/>
          <w:szCs w:val="28"/>
        </w:rPr>
        <w:t>7</w:t>
      </w:r>
      <w:r w:rsidRPr="00FD2F37">
        <w:rPr>
          <w:sz w:val="28"/>
          <w:szCs w:val="28"/>
        </w:rPr>
        <w:t xml:space="preserve"> </w:t>
      </w:r>
      <w:proofErr w:type="spellStart"/>
      <w:r w:rsidRPr="00FD2F37">
        <w:rPr>
          <w:sz w:val="28"/>
          <w:szCs w:val="28"/>
        </w:rPr>
        <w:t>позовних</w:t>
      </w:r>
      <w:proofErr w:type="spellEnd"/>
      <w:r w:rsidRPr="00FD2F37">
        <w:rPr>
          <w:sz w:val="28"/>
          <w:szCs w:val="28"/>
        </w:rPr>
        <w:t xml:space="preserve"> </w:t>
      </w:r>
      <w:proofErr w:type="spellStart"/>
      <w:r w:rsidRPr="00FD2F37">
        <w:rPr>
          <w:sz w:val="28"/>
          <w:szCs w:val="28"/>
        </w:rPr>
        <w:t>заяв</w:t>
      </w:r>
      <w:proofErr w:type="spellEnd"/>
      <w:r w:rsidRPr="00FD2F37">
        <w:rPr>
          <w:sz w:val="28"/>
          <w:szCs w:val="28"/>
        </w:rPr>
        <w:t xml:space="preserve"> на суму </w:t>
      </w:r>
      <w:r>
        <w:rPr>
          <w:sz w:val="28"/>
          <w:szCs w:val="28"/>
        </w:rPr>
        <w:t xml:space="preserve">202,7 </w:t>
      </w:r>
      <w:proofErr w:type="spellStart"/>
      <w:r>
        <w:rPr>
          <w:sz w:val="28"/>
          <w:szCs w:val="28"/>
        </w:rPr>
        <w:t>тис</w:t>
      </w:r>
      <w:proofErr w:type="gramStart"/>
      <w:r w:rsidRPr="00FD2F37">
        <w:rPr>
          <w:sz w:val="28"/>
          <w:szCs w:val="28"/>
        </w:rPr>
        <w:t>.г</w:t>
      </w:r>
      <w:proofErr w:type="gramEnd"/>
      <w:r w:rsidRPr="00FD2F37"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</w:t>
      </w:r>
      <w:r w:rsidRPr="00FD2F37">
        <w:rPr>
          <w:sz w:val="28"/>
          <w:szCs w:val="28"/>
        </w:rPr>
        <w:t xml:space="preserve">  На </w:t>
      </w:r>
      <w:proofErr w:type="spellStart"/>
      <w:r w:rsidRPr="00FD2F37">
        <w:rPr>
          <w:sz w:val="28"/>
          <w:szCs w:val="28"/>
        </w:rPr>
        <w:t>виконанні</w:t>
      </w:r>
      <w:proofErr w:type="spellEnd"/>
      <w:r w:rsidRPr="00FD2F37">
        <w:rPr>
          <w:sz w:val="28"/>
          <w:szCs w:val="28"/>
        </w:rPr>
        <w:t xml:space="preserve"> в ДВС </w:t>
      </w:r>
      <w:proofErr w:type="spellStart"/>
      <w:r w:rsidRPr="00FD2F37">
        <w:rPr>
          <w:sz w:val="28"/>
          <w:szCs w:val="28"/>
        </w:rPr>
        <w:t>знаходяться</w:t>
      </w:r>
      <w:proofErr w:type="spellEnd"/>
      <w:r w:rsidRPr="00FD2F37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FD2F37">
        <w:rPr>
          <w:sz w:val="28"/>
          <w:szCs w:val="28"/>
        </w:rPr>
        <w:t xml:space="preserve"> </w:t>
      </w:r>
      <w:proofErr w:type="spellStart"/>
      <w:r w:rsidRPr="00FD2F37">
        <w:rPr>
          <w:sz w:val="28"/>
          <w:szCs w:val="28"/>
        </w:rPr>
        <w:t>судових</w:t>
      </w:r>
      <w:proofErr w:type="spellEnd"/>
      <w:r w:rsidRPr="00FD2F37">
        <w:rPr>
          <w:sz w:val="28"/>
          <w:szCs w:val="28"/>
        </w:rPr>
        <w:t xml:space="preserve"> </w:t>
      </w:r>
      <w:proofErr w:type="spellStart"/>
      <w:proofErr w:type="gramStart"/>
      <w:r w:rsidRPr="00FD2F37">
        <w:rPr>
          <w:sz w:val="28"/>
          <w:szCs w:val="28"/>
        </w:rPr>
        <w:t>р</w:t>
      </w:r>
      <w:proofErr w:type="gramEnd"/>
      <w:r w:rsidRPr="00FD2F37">
        <w:rPr>
          <w:sz w:val="28"/>
          <w:szCs w:val="28"/>
        </w:rPr>
        <w:t>ішень</w:t>
      </w:r>
      <w:proofErr w:type="spellEnd"/>
      <w:r w:rsidRPr="00FD2F37">
        <w:rPr>
          <w:sz w:val="28"/>
          <w:szCs w:val="28"/>
        </w:rPr>
        <w:t xml:space="preserve">  на суму </w:t>
      </w:r>
      <w:r>
        <w:rPr>
          <w:sz w:val="28"/>
          <w:szCs w:val="28"/>
        </w:rPr>
        <w:t>109,5</w:t>
      </w:r>
      <w:r w:rsidRPr="00FD2F37">
        <w:rPr>
          <w:sz w:val="28"/>
          <w:szCs w:val="28"/>
        </w:rPr>
        <w:t xml:space="preserve"> </w:t>
      </w:r>
      <w:proofErr w:type="spellStart"/>
      <w:r w:rsidRPr="00FD2F37">
        <w:rPr>
          <w:sz w:val="28"/>
          <w:szCs w:val="28"/>
        </w:rPr>
        <w:t>ти</w:t>
      </w:r>
      <w:r>
        <w:rPr>
          <w:sz w:val="28"/>
          <w:szCs w:val="28"/>
        </w:rPr>
        <w:t>с.грн</w:t>
      </w:r>
      <w:proofErr w:type="spellEnd"/>
      <w:r>
        <w:rPr>
          <w:sz w:val="28"/>
          <w:szCs w:val="28"/>
        </w:rPr>
        <w:t xml:space="preserve">. </w:t>
      </w:r>
    </w:p>
    <w:p w:rsidR="00C811D9" w:rsidRDefault="00C811D9" w:rsidP="00C811D9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</w:rPr>
      </w:pPr>
      <w:r w:rsidRPr="00F91692">
        <w:rPr>
          <w:sz w:val="28"/>
          <w:szCs w:val="28"/>
        </w:rPr>
        <w:t xml:space="preserve">На </w:t>
      </w:r>
      <w:proofErr w:type="spellStart"/>
      <w:r w:rsidRPr="00F91692">
        <w:rPr>
          <w:sz w:val="28"/>
          <w:szCs w:val="28"/>
        </w:rPr>
        <w:t>даний</w:t>
      </w:r>
      <w:proofErr w:type="spellEnd"/>
      <w:r w:rsidRPr="00F91692">
        <w:rPr>
          <w:sz w:val="28"/>
          <w:szCs w:val="28"/>
        </w:rPr>
        <w:t xml:space="preserve"> час </w:t>
      </w:r>
      <w:proofErr w:type="spellStart"/>
      <w:r w:rsidRPr="00F91692">
        <w:rPr>
          <w:sz w:val="28"/>
          <w:szCs w:val="28"/>
        </w:rPr>
        <w:t>готується</w:t>
      </w:r>
      <w:proofErr w:type="spellEnd"/>
      <w:r w:rsidRPr="00F91692">
        <w:rPr>
          <w:sz w:val="28"/>
          <w:szCs w:val="28"/>
        </w:rPr>
        <w:t xml:space="preserve">  до суду </w:t>
      </w:r>
      <w:r>
        <w:rPr>
          <w:sz w:val="28"/>
          <w:szCs w:val="28"/>
        </w:rPr>
        <w:t xml:space="preserve">25 </w:t>
      </w:r>
      <w:proofErr w:type="spellStart"/>
      <w:r w:rsidRPr="00F91692">
        <w:rPr>
          <w:sz w:val="28"/>
          <w:szCs w:val="28"/>
        </w:rPr>
        <w:t>позовних</w:t>
      </w:r>
      <w:proofErr w:type="spellEnd"/>
      <w:r w:rsidRPr="00F91692">
        <w:rPr>
          <w:sz w:val="28"/>
          <w:szCs w:val="28"/>
        </w:rPr>
        <w:t xml:space="preserve">  </w:t>
      </w:r>
      <w:proofErr w:type="spellStart"/>
      <w:r w:rsidRPr="00F91692">
        <w:rPr>
          <w:sz w:val="28"/>
          <w:szCs w:val="28"/>
        </w:rPr>
        <w:t>заяв</w:t>
      </w:r>
      <w:proofErr w:type="spellEnd"/>
      <w:r w:rsidRPr="00F916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 суму 756,2 </w:t>
      </w:r>
      <w:proofErr w:type="spellStart"/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боржникам</w:t>
      </w:r>
      <w:proofErr w:type="spellEnd"/>
      <w:r w:rsidRPr="00F91692">
        <w:rPr>
          <w:sz w:val="28"/>
          <w:szCs w:val="28"/>
        </w:rPr>
        <w:t xml:space="preserve"> </w:t>
      </w:r>
      <w:proofErr w:type="spellStart"/>
      <w:r w:rsidRPr="00F91692">
        <w:rPr>
          <w:sz w:val="28"/>
          <w:szCs w:val="28"/>
        </w:rPr>
        <w:t>д</w:t>
      </w:r>
      <w:r>
        <w:rPr>
          <w:sz w:val="28"/>
          <w:szCs w:val="28"/>
        </w:rPr>
        <w:t>осудових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попереджень</w:t>
      </w:r>
      <w:proofErr w:type="spellEnd"/>
      <w:r>
        <w:rPr>
          <w:sz w:val="28"/>
          <w:szCs w:val="28"/>
        </w:rPr>
        <w:t xml:space="preserve">  на суму 3884,0 </w:t>
      </w:r>
      <w:proofErr w:type="spellStart"/>
      <w:r w:rsidRPr="00F91692">
        <w:rPr>
          <w:sz w:val="28"/>
          <w:szCs w:val="28"/>
        </w:rPr>
        <w:t>тис</w:t>
      </w:r>
      <w:proofErr w:type="gramStart"/>
      <w:r w:rsidRPr="00F91692">
        <w:rPr>
          <w:sz w:val="28"/>
          <w:szCs w:val="28"/>
        </w:rPr>
        <w:t>.г</w:t>
      </w:r>
      <w:proofErr w:type="gramEnd"/>
      <w:r w:rsidRPr="00F91692">
        <w:rPr>
          <w:sz w:val="28"/>
          <w:szCs w:val="28"/>
        </w:rPr>
        <w:t>рн</w:t>
      </w:r>
      <w:proofErr w:type="spellEnd"/>
      <w:r w:rsidRPr="00F91692">
        <w:rPr>
          <w:sz w:val="28"/>
          <w:szCs w:val="28"/>
        </w:rPr>
        <w:t xml:space="preserve">. </w:t>
      </w:r>
      <w:proofErr w:type="spellStart"/>
      <w:r w:rsidRPr="00F91692">
        <w:rPr>
          <w:sz w:val="28"/>
          <w:szCs w:val="28"/>
        </w:rPr>
        <w:t>Укладено</w:t>
      </w:r>
      <w:proofErr w:type="spellEnd"/>
      <w:r w:rsidRPr="00F916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F91692">
        <w:rPr>
          <w:sz w:val="28"/>
          <w:szCs w:val="28"/>
        </w:rPr>
        <w:t>договор</w:t>
      </w:r>
      <w:r>
        <w:rPr>
          <w:sz w:val="28"/>
          <w:szCs w:val="28"/>
        </w:rPr>
        <w:t>и</w:t>
      </w:r>
      <w:r w:rsidRPr="00F91692">
        <w:rPr>
          <w:sz w:val="28"/>
          <w:szCs w:val="28"/>
        </w:rPr>
        <w:t xml:space="preserve"> </w:t>
      </w:r>
      <w:proofErr w:type="spellStart"/>
      <w:r w:rsidRPr="00F91692">
        <w:rPr>
          <w:sz w:val="28"/>
          <w:szCs w:val="28"/>
        </w:rPr>
        <w:t>реструктуризації</w:t>
      </w:r>
      <w:proofErr w:type="spellEnd"/>
      <w:r w:rsidRPr="00F916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</w:rPr>
        <w:t xml:space="preserve"> </w:t>
      </w:r>
      <w:r w:rsidRPr="00F91692">
        <w:rPr>
          <w:sz w:val="28"/>
          <w:szCs w:val="28"/>
        </w:rPr>
        <w:t>на суму</w:t>
      </w:r>
      <w:r>
        <w:rPr>
          <w:sz w:val="28"/>
          <w:szCs w:val="28"/>
        </w:rPr>
        <w:t xml:space="preserve"> 66,1 </w:t>
      </w:r>
      <w:proofErr w:type="spellStart"/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</w:t>
      </w:r>
      <w:r w:rsidRPr="00F91692">
        <w:rPr>
          <w:sz w:val="28"/>
          <w:szCs w:val="28"/>
        </w:rPr>
        <w:t xml:space="preserve">  </w:t>
      </w:r>
    </w:p>
    <w:p w:rsidR="00237252" w:rsidRDefault="00237252" w:rsidP="00C811D9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</w:rPr>
      </w:pPr>
    </w:p>
    <w:p w:rsidR="00237252" w:rsidRPr="00237252" w:rsidRDefault="00237252" w:rsidP="00237252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</w:rPr>
      </w:pPr>
      <w:r w:rsidRPr="00237252">
        <w:rPr>
          <w:sz w:val="28"/>
          <w:szCs w:val="28"/>
        </w:rPr>
        <w:t>КП «</w:t>
      </w:r>
      <w:proofErr w:type="spellStart"/>
      <w:r w:rsidRPr="00237252">
        <w:rPr>
          <w:sz w:val="28"/>
          <w:szCs w:val="28"/>
        </w:rPr>
        <w:t>Звенигородське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proofErr w:type="gramStart"/>
      <w:r w:rsidRPr="00237252">
        <w:rPr>
          <w:sz w:val="28"/>
          <w:szCs w:val="28"/>
        </w:rPr>
        <w:t>п</w:t>
      </w:r>
      <w:proofErr w:type="gramEnd"/>
      <w:r w:rsidRPr="00237252">
        <w:rPr>
          <w:sz w:val="28"/>
          <w:szCs w:val="28"/>
        </w:rPr>
        <w:t>ідприємство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теплових</w:t>
      </w:r>
      <w:proofErr w:type="spellEnd"/>
      <w:r w:rsidRPr="00237252">
        <w:rPr>
          <w:sz w:val="28"/>
          <w:szCs w:val="28"/>
        </w:rPr>
        <w:t xml:space="preserve"> мере</w:t>
      </w:r>
      <w:r>
        <w:rPr>
          <w:sz w:val="28"/>
          <w:szCs w:val="28"/>
        </w:rPr>
        <w:t>ж</w:t>
      </w:r>
      <w:r w:rsidR="00E77E80"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Звенигородської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 w:rsidRPr="00237252">
        <w:rPr>
          <w:sz w:val="28"/>
          <w:szCs w:val="28"/>
        </w:rPr>
        <w:t>підготовлене</w:t>
      </w:r>
      <w:proofErr w:type="spellEnd"/>
      <w:r w:rsidRPr="00237252">
        <w:rPr>
          <w:sz w:val="28"/>
          <w:szCs w:val="28"/>
        </w:rPr>
        <w:t xml:space="preserve"> на 90% до </w:t>
      </w:r>
      <w:proofErr w:type="spellStart"/>
      <w:r w:rsidRPr="00237252">
        <w:rPr>
          <w:sz w:val="28"/>
          <w:szCs w:val="28"/>
        </w:rPr>
        <w:t>стабільної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роботи</w:t>
      </w:r>
      <w:proofErr w:type="spellEnd"/>
      <w:r w:rsidRPr="00237252">
        <w:rPr>
          <w:sz w:val="28"/>
          <w:szCs w:val="28"/>
        </w:rPr>
        <w:t xml:space="preserve"> в </w:t>
      </w:r>
      <w:proofErr w:type="spellStart"/>
      <w:r w:rsidRPr="00237252">
        <w:rPr>
          <w:sz w:val="28"/>
          <w:szCs w:val="28"/>
        </w:rPr>
        <w:t>осінньо-зимовий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період</w:t>
      </w:r>
      <w:proofErr w:type="spellEnd"/>
      <w:r w:rsidRPr="00237252">
        <w:rPr>
          <w:sz w:val="28"/>
          <w:szCs w:val="28"/>
        </w:rPr>
        <w:t xml:space="preserve"> 2021-2022 </w:t>
      </w:r>
      <w:proofErr w:type="spellStart"/>
      <w:r w:rsidRPr="00237252">
        <w:rPr>
          <w:sz w:val="28"/>
          <w:szCs w:val="28"/>
        </w:rPr>
        <w:t>років</w:t>
      </w:r>
      <w:proofErr w:type="spellEnd"/>
      <w:r w:rsidRPr="00237252">
        <w:rPr>
          <w:sz w:val="28"/>
          <w:szCs w:val="28"/>
        </w:rPr>
        <w:t xml:space="preserve">. Проведено </w:t>
      </w:r>
      <w:proofErr w:type="spellStart"/>
      <w:r w:rsidRPr="00237252">
        <w:rPr>
          <w:sz w:val="28"/>
          <w:szCs w:val="28"/>
        </w:rPr>
        <w:t>поточні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ремонти</w:t>
      </w:r>
      <w:proofErr w:type="spellEnd"/>
      <w:r w:rsidRPr="00237252">
        <w:rPr>
          <w:sz w:val="28"/>
          <w:szCs w:val="28"/>
        </w:rPr>
        <w:t xml:space="preserve">, </w:t>
      </w:r>
      <w:proofErr w:type="spellStart"/>
      <w:r w:rsidRPr="00237252">
        <w:rPr>
          <w:sz w:val="28"/>
          <w:szCs w:val="28"/>
        </w:rPr>
        <w:t>замінено</w:t>
      </w:r>
      <w:proofErr w:type="spellEnd"/>
      <w:r w:rsidRPr="00237252">
        <w:rPr>
          <w:sz w:val="28"/>
          <w:szCs w:val="28"/>
        </w:rPr>
        <w:t xml:space="preserve"> 200 м труби для </w:t>
      </w:r>
      <w:proofErr w:type="spellStart"/>
      <w:r w:rsidRPr="00237252">
        <w:rPr>
          <w:sz w:val="28"/>
          <w:szCs w:val="28"/>
        </w:rPr>
        <w:t>теплопостачання</w:t>
      </w:r>
      <w:proofErr w:type="spellEnd"/>
      <w:r w:rsidRPr="00237252">
        <w:rPr>
          <w:sz w:val="28"/>
          <w:szCs w:val="28"/>
        </w:rPr>
        <w:t xml:space="preserve"> (просп. </w:t>
      </w:r>
      <w:proofErr w:type="spellStart"/>
      <w:r w:rsidRPr="00237252">
        <w:rPr>
          <w:sz w:val="28"/>
          <w:szCs w:val="28"/>
        </w:rPr>
        <w:t>Шевченка</w:t>
      </w:r>
      <w:proofErr w:type="spellEnd"/>
      <w:r w:rsidRPr="00237252">
        <w:rPr>
          <w:sz w:val="28"/>
          <w:szCs w:val="28"/>
        </w:rPr>
        <w:t>, 98-100).</w:t>
      </w:r>
    </w:p>
    <w:p w:rsidR="00237252" w:rsidRPr="00237252" w:rsidRDefault="00237252" w:rsidP="00237252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  <w:lang w:val="uk-UA"/>
        </w:rPr>
      </w:pPr>
      <w:r w:rsidRPr="00237252">
        <w:rPr>
          <w:sz w:val="28"/>
          <w:szCs w:val="28"/>
        </w:rPr>
        <w:t xml:space="preserve">Основною проблемою </w:t>
      </w:r>
      <w:proofErr w:type="spellStart"/>
      <w:r w:rsidRPr="00237252">
        <w:rPr>
          <w:sz w:val="28"/>
          <w:szCs w:val="28"/>
        </w:rPr>
        <w:t>даної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сфери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залишається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заборгованість</w:t>
      </w:r>
      <w:proofErr w:type="spellEnd"/>
      <w:r w:rsidRPr="00237252">
        <w:rPr>
          <w:sz w:val="28"/>
          <w:szCs w:val="28"/>
        </w:rPr>
        <w:t xml:space="preserve"> перед НАК «</w:t>
      </w:r>
      <w:proofErr w:type="spellStart"/>
      <w:r w:rsidRPr="00237252">
        <w:rPr>
          <w:sz w:val="28"/>
          <w:szCs w:val="28"/>
        </w:rPr>
        <w:t>Нафтогаз</w:t>
      </w:r>
      <w:proofErr w:type="spellEnd"/>
      <w:r w:rsidRPr="00237252">
        <w:rPr>
          <w:sz w:val="28"/>
          <w:szCs w:val="28"/>
        </w:rPr>
        <w:t xml:space="preserve"> </w:t>
      </w:r>
      <w:proofErr w:type="spellStart"/>
      <w:r w:rsidRPr="00237252">
        <w:rPr>
          <w:sz w:val="28"/>
          <w:szCs w:val="28"/>
        </w:rPr>
        <w:t>України</w:t>
      </w:r>
      <w:proofErr w:type="spellEnd"/>
      <w:r w:rsidRPr="00237252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741561" w:rsidRDefault="00741561" w:rsidP="00C811D9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</w:rPr>
      </w:pPr>
    </w:p>
    <w:p w:rsidR="00741561" w:rsidRDefault="00741561" w:rsidP="00C811D9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</w:rPr>
      </w:pPr>
    </w:p>
    <w:p w:rsidR="00741561" w:rsidRPr="00741561" w:rsidRDefault="00741561" w:rsidP="00741561">
      <w:pPr>
        <w:tabs>
          <w:tab w:val="left" w:pos="898"/>
          <w:tab w:val="left" w:pos="1384"/>
        </w:tabs>
        <w:ind w:right="-3" w:firstLine="567"/>
        <w:jc w:val="center"/>
        <w:rPr>
          <w:b/>
          <w:i/>
          <w:sz w:val="28"/>
          <w:szCs w:val="28"/>
        </w:rPr>
      </w:pPr>
      <w:proofErr w:type="spellStart"/>
      <w:r w:rsidRPr="00741561">
        <w:rPr>
          <w:b/>
          <w:i/>
          <w:sz w:val="28"/>
          <w:szCs w:val="28"/>
        </w:rPr>
        <w:t>Комунальне</w:t>
      </w:r>
      <w:proofErr w:type="spellEnd"/>
      <w:r w:rsidRPr="00741561"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Pr="00741561">
        <w:rPr>
          <w:b/>
          <w:i/>
          <w:sz w:val="28"/>
          <w:szCs w:val="28"/>
        </w:rPr>
        <w:t>п</w:t>
      </w:r>
      <w:proofErr w:type="gramEnd"/>
      <w:r w:rsidRPr="00741561">
        <w:rPr>
          <w:b/>
          <w:i/>
          <w:sz w:val="28"/>
          <w:szCs w:val="28"/>
        </w:rPr>
        <w:t>ідприємство</w:t>
      </w:r>
      <w:proofErr w:type="spellEnd"/>
      <w:r w:rsidRPr="00741561">
        <w:rPr>
          <w:b/>
          <w:i/>
          <w:sz w:val="28"/>
          <w:szCs w:val="28"/>
        </w:rPr>
        <w:t xml:space="preserve"> «</w:t>
      </w:r>
      <w:proofErr w:type="spellStart"/>
      <w:r w:rsidRPr="00741561">
        <w:rPr>
          <w:b/>
          <w:i/>
          <w:sz w:val="28"/>
          <w:szCs w:val="28"/>
        </w:rPr>
        <w:t>Водопостачання</w:t>
      </w:r>
      <w:proofErr w:type="spellEnd"/>
      <w:r w:rsidRPr="00741561">
        <w:rPr>
          <w:b/>
          <w:i/>
          <w:sz w:val="28"/>
          <w:szCs w:val="28"/>
        </w:rPr>
        <w:t xml:space="preserve"> та </w:t>
      </w:r>
      <w:proofErr w:type="spellStart"/>
      <w:r w:rsidRPr="00741561">
        <w:rPr>
          <w:b/>
          <w:i/>
          <w:sz w:val="28"/>
          <w:szCs w:val="28"/>
        </w:rPr>
        <w:t>водовідведення</w:t>
      </w:r>
      <w:proofErr w:type="spellEnd"/>
      <w:r w:rsidRPr="00741561">
        <w:rPr>
          <w:b/>
          <w:i/>
          <w:sz w:val="28"/>
          <w:szCs w:val="28"/>
        </w:rPr>
        <w:t xml:space="preserve"> </w:t>
      </w:r>
      <w:proofErr w:type="spellStart"/>
      <w:r w:rsidRPr="00741561">
        <w:rPr>
          <w:b/>
          <w:i/>
          <w:sz w:val="28"/>
          <w:szCs w:val="28"/>
        </w:rPr>
        <w:t>Звенигородської</w:t>
      </w:r>
      <w:proofErr w:type="spellEnd"/>
      <w:r w:rsidRPr="00741561">
        <w:rPr>
          <w:b/>
          <w:i/>
          <w:sz w:val="28"/>
          <w:szCs w:val="28"/>
        </w:rPr>
        <w:t xml:space="preserve"> </w:t>
      </w:r>
      <w:proofErr w:type="spellStart"/>
      <w:r w:rsidRPr="00741561">
        <w:rPr>
          <w:b/>
          <w:i/>
          <w:sz w:val="28"/>
          <w:szCs w:val="28"/>
        </w:rPr>
        <w:t>міської</w:t>
      </w:r>
      <w:proofErr w:type="spellEnd"/>
      <w:r w:rsidRPr="00741561">
        <w:rPr>
          <w:b/>
          <w:i/>
          <w:sz w:val="28"/>
          <w:szCs w:val="28"/>
        </w:rPr>
        <w:t xml:space="preserve"> ради»</w:t>
      </w:r>
    </w:p>
    <w:p w:rsidR="00741561" w:rsidRPr="00741561" w:rsidRDefault="00741561" w:rsidP="00741561">
      <w:pPr>
        <w:tabs>
          <w:tab w:val="left" w:pos="898"/>
          <w:tab w:val="left" w:pos="1384"/>
        </w:tabs>
        <w:ind w:right="-3" w:firstLine="567"/>
        <w:jc w:val="center"/>
        <w:rPr>
          <w:b/>
          <w:i/>
          <w:sz w:val="28"/>
          <w:szCs w:val="28"/>
        </w:rPr>
      </w:pPr>
    </w:p>
    <w:p w:rsidR="00741561" w:rsidRPr="00741561" w:rsidRDefault="00741561" w:rsidP="00741561">
      <w:p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41561">
        <w:rPr>
          <w:sz w:val="28"/>
          <w:szCs w:val="28"/>
        </w:rPr>
        <w:t>Комунальне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ідприємство</w:t>
      </w:r>
      <w:proofErr w:type="spellEnd"/>
      <w:r w:rsidRPr="00741561">
        <w:rPr>
          <w:sz w:val="28"/>
          <w:szCs w:val="28"/>
        </w:rPr>
        <w:t xml:space="preserve"> «</w:t>
      </w:r>
      <w:proofErr w:type="spellStart"/>
      <w:r w:rsidRPr="00741561">
        <w:rPr>
          <w:sz w:val="28"/>
          <w:szCs w:val="28"/>
        </w:rPr>
        <w:t>Водопостачання</w:t>
      </w:r>
      <w:proofErr w:type="spellEnd"/>
      <w:r w:rsidRPr="00741561">
        <w:rPr>
          <w:sz w:val="28"/>
          <w:szCs w:val="28"/>
        </w:rPr>
        <w:t xml:space="preserve"> та </w:t>
      </w:r>
      <w:proofErr w:type="spellStart"/>
      <w:r w:rsidRPr="00741561">
        <w:rPr>
          <w:sz w:val="28"/>
          <w:szCs w:val="28"/>
        </w:rPr>
        <w:t>водовідведення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r w:rsidRPr="00741561">
        <w:rPr>
          <w:sz w:val="28"/>
          <w:szCs w:val="28"/>
        </w:rPr>
        <w:t>Звенигородської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міської</w:t>
      </w:r>
      <w:proofErr w:type="spellEnd"/>
      <w:r w:rsidRPr="00741561">
        <w:rPr>
          <w:sz w:val="28"/>
          <w:szCs w:val="28"/>
        </w:rPr>
        <w:t xml:space="preserve"> ради» у </w:t>
      </w:r>
      <w:proofErr w:type="spellStart"/>
      <w:r w:rsidRPr="00741561">
        <w:rPr>
          <w:sz w:val="28"/>
          <w:szCs w:val="28"/>
        </w:rPr>
        <w:t>відповідності</w:t>
      </w:r>
      <w:proofErr w:type="spellEnd"/>
      <w:r w:rsidRPr="00741561">
        <w:rPr>
          <w:sz w:val="28"/>
          <w:szCs w:val="28"/>
        </w:rPr>
        <w:t xml:space="preserve"> до </w:t>
      </w:r>
      <w:proofErr w:type="spellStart"/>
      <w:r w:rsidRPr="00741561">
        <w:rPr>
          <w:sz w:val="28"/>
          <w:szCs w:val="28"/>
        </w:rPr>
        <w:t>розроблених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заходів</w:t>
      </w:r>
      <w:proofErr w:type="spellEnd"/>
      <w:r w:rsidRPr="00741561">
        <w:rPr>
          <w:sz w:val="28"/>
          <w:szCs w:val="28"/>
        </w:rPr>
        <w:t xml:space="preserve"> проводить </w:t>
      </w:r>
      <w:proofErr w:type="spellStart"/>
      <w:r w:rsidRPr="00741561">
        <w:rPr>
          <w:sz w:val="28"/>
          <w:szCs w:val="28"/>
        </w:rPr>
        <w:t>планомірну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підготовку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об’єктів</w:t>
      </w:r>
      <w:proofErr w:type="spellEnd"/>
      <w:r w:rsidRPr="00741561">
        <w:rPr>
          <w:sz w:val="28"/>
          <w:szCs w:val="28"/>
        </w:rPr>
        <w:t xml:space="preserve"> та </w:t>
      </w:r>
      <w:proofErr w:type="spellStart"/>
      <w:r w:rsidRPr="00741561">
        <w:rPr>
          <w:sz w:val="28"/>
          <w:szCs w:val="28"/>
        </w:rPr>
        <w:t>обладнання</w:t>
      </w:r>
      <w:proofErr w:type="spellEnd"/>
      <w:r w:rsidRPr="00741561">
        <w:rPr>
          <w:sz w:val="28"/>
          <w:szCs w:val="28"/>
        </w:rPr>
        <w:t xml:space="preserve"> до </w:t>
      </w:r>
      <w:proofErr w:type="spellStart"/>
      <w:r w:rsidRPr="00741561">
        <w:rPr>
          <w:sz w:val="28"/>
          <w:szCs w:val="28"/>
        </w:rPr>
        <w:t>роботи</w:t>
      </w:r>
      <w:proofErr w:type="spellEnd"/>
      <w:r w:rsidRPr="00741561">
        <w:rPr>
          <w:sz w:val="28"/>
          <w:szCs w:val="28"/>
        </w:rPr>
        <w:t xml:space="preserve"> в </w:t>
      </w:r>
      <w:proofErr w:type="spellStart"/>
      <w:r w:rsidRPr="00741561">
        <w:rPr>
          <w:sz w:val="28"/>
          <w:szCs w:val="28"/>
        </w:rPr>
        <w:t>осінньо-зимовий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період</w:t>
      </w:r>
      <w:proofErr w:type="spellEnd"/>
      <w:r w:rsidRPr="00741561">
        <w:rPr>
          <w:sz w:val="28"/>
          <w:szCs w:val="28"/>
        </w:rPr>
        <w:t>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</w:t>
      </w:r>
      <w:proofErr w:type="spellEnd"/>
      <w:r w:rsidRPr="00741561">
        <w:rPr>
          <w:sz w:val="28"/>
          <w:szCs w:val="28"/>
        </w:rPr>
        <w:t xml:space="preserve"> час </w:t>
      </w:r>
      <w:proofErr w:type="spellStart"/>
      <w:r w:rsidRPr="00741561">
        <w:rPr>
          <w:sz w:val="28"/>
          <w:szCs w:val="28"/>
        </w:rPr>
        <w:t>роботи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підприємства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="00897C1C">
        <w:rPr>
          <w:sz w:val="28"/>
          <w:szCs w:val="28"/>
        </w:rPr>
        <w:t>з</w:t>
      </w:r>
      <w:proofErr w:type="spellEnd"/>
      <w:r w:rsidR="00897C1C">
        <w:rPr>
          <w:sz w:val="28"/>
          <w:szCs w:val="28"/>
        </w:rPr>
        <w:t xml:space="preserve"> 01.01.2021–</w:t>
      </w:r>
      <w:r w:rsidR="009C68F8">
        <w:rPr>
          <w:sz w:val="28"/>
          <w:szCs w:val="28"/>
        </w:rPr>
        <w:t>01.09</w:t>
      </w:r>
      <w:r w:rsidR="00897C1C">
        <w:rPr>
          <w:sz w:val="28"/>
          <w:szCs w:val="28"/>
          <w:lang w:val="uk-UA"/>
        </w:rPr>
        <w:t>.</w:t>
      </w:r>
      <w:r w:rsidR="009C68F8">
        <w:rPr>
          <w:sz w:val="28"/>
          <w:szCs w:val="28"/>
        </w:rPr>
        <w:t>2021 року</w:t>
      </w:r>
      <w:r w:rsidR="009C68F8">
        <w:rPr>
          <w:sz w:val="28"/>
          <w:szCs w:val="28"/>
          <w:lang w:val="uk-UA"/>
        </w:rPr>
        <w:t xml:space="preserve"> </w:t>
      </w:r>
      <w:r w:rsidRPr="00741561">
        <w:rPr>
          <w:sz w:val="28"/>
          <w:szCs w:val="28"/>
        </w:rPr>
        <w:t xml:space="preserve">на </w:t>
      </w:r>
      <w:proofErr w:type="spellStart"/>
      <w:r w:rsidRPr="00741561">
        <w:rPr>
          <w:sz w:val="28"/>
          <w:szCs w:val="28"/>
        </w:rPr>
        <w:t>водопровідних</w:t>
      </w:r>
      <w:proofErr w:type="spellEnd"/>
      <w:r w:rsidRPr="00741561">
        <w:rPr>
          <w:sz w:val="28"/>
          <w:szCs w:val="28"/>
        </w:rPr>
        <w:t xml:space="preserve"> мережах </w:t>
      </w:r>
      <w:proofErr w:type="spellStart"/>
      <w:r w:rsidRPr="00741561">
        <w:rPr>
          <w:sz w:val="28"/>
          <w:szCs w:val="28"/>
        </w:rPr>
        <w:t>міста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виникло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аварійних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витоків</w:t>
      </w:r>
      <w:proofErr w:type="spellEnd"/>
      <w:r w:rsidRPr="00741561">
        <w:rPr>
          <w:sz w:val="28"/>
          <w:szCs w:val="28"/>
        </w:rPr>
        <w:t xml:space="preserve"> води: </w:t>
      </w:r>
    </w:p>
    <w:p w:rsidR="00741561" w:rsidRPr="00741561" w:rsidRDefault="00741561" w:rsidP="00741561">
      <w:pPr>
        <w:pStyle w:val="a7"/>
        <w:numPr>
          <w:ilvl w:val="0"/>
          <w:numId w:val="14"/>
        </w:num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на </w:t>
      </w:r>
      <w:proofErr w:type="spellStart"/>
      <w:proofErr w:type="gramStart"/>
      <w:r w:rsidRPr="00741561">
        <w:rPr>
          <w:sz w:val="28"/>
          <w:szCs w:val="28"/>
        </w:rPr>
        <w:t>сир</w:t>
      </w:r>
      <w:proofErr w:type="gramEnd"/>
      <w:r w:rsidRPr="00741561">
        <w:rPr>
          <w:sz w:val="28"/>
          <w:szCs w:val="28"/>
        </w:rPr>
        <w:t>ій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воді</w:t>
      </w:r>
      <w:proofErr w:type="spellEnd"/>
      <w:r w:rsidRPr="00741561">
        <w:rPr>
          <w:sz w:val="28"/>
          <w:szCs w:val="28"/>
        </w:rPr>
        <w:t xml:space="preserve"> – 37</w:t>
      </w:r>
    </w:p>
    <w:p w:rsidR="00741561" w:rsidRPr="00741561" w:rsidRDefault="00741561" w:rsidP="00741561">
      <w:pPr>
        <w:pStyle w:val="a7"/>
        <w:numPr>
          <w:ilvl w:val="0"/>
          <w:numId w:val="14"/>
        </w:num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по </w:t>
      </w:r>
      <w:proofErr w:type="spellStart"/>
      <w:proofErr w:type="gramStart"/>
      <w:r w:rsidRPr="00741561">
        <w:rPr>
          <w:sz w:val="28"/>
          <w:szCs w:val="28"/>
        </w:rPr>
        <w:t>м</w:t>
      </w:r>
      <w:proofErr w:type="gramEnd"/>
      <w:r w:rsidRPr="00741561">
        <w:rPr>
          <w:sz w:val="28"/>
          <w:szCs w:val="28"/>
        </w:rPr>
        <w:t>істу</w:t>
      </w:r>
      <w:proofErr w:type="spellEnd"/>
      <w:r w:rsidRPr="00741561">
        <w:rPr>
          <w:sz w:val="28"/>
          <w:szCs w:val="28"/>
        </w:rPr>
        <w:t xml:space="preserve"> – 21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При </w:t>
      </w:r>
      <w:proofErr w:type="spellStart"/>
      <w:r w:rsidRPr="00741561">
        <w:rPr>
          <w:sz w:val="28"/>
          <w:szCs w:val="28"/>
        </w:rPr>
        <w:t>виконанні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аварійних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робіт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було</w:t>
      </w:r>
      <w:proofErr w:type="spellEnd"/>
      <w:r w:rsidRPr="00741561">
        <w:rPr>
          <w:sz w:val="28"/>
          <w:szCs w:val="28"/>
        </w:rPr>
        <w:t xml:space="preserve"> скинуто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траси</w:t>
      </w:r>
      <w:proofErr w:type="spellEnd"/>
      <w:r w:rsidRPr="00741561">
        <w:rPr>
          <w:sz w:val="28"/>
          <w:szCs w:val="28"/>
        </w:rPr>
        <w:t xml:space="preserve"> «</w:t>
      </w:r>
      <w:proofErr w:type="spellStart"/>
      <w:r w:rsidRPr="00741561">
        <w:rPr>
          <w:sz w:val="28"/>
          <w:szCs w:val="28"/>
        </w:rPr>
        <w:t>сирої</w:t>
      </w:r>
      <w:proofErr w:type="spellEnd"/>
      <w:r w:rsidRPr="00741561">
        <w:rPr>
          <w:sz w:val="28"/>
          <w:szCs w:val="28"/>
        </w:rPr>
        <w:t xml:space="preserve"> води» 62,9 тис м3 (37 </w:t>
      </w:r>
      <w:proofErr w:type="spellStart"/>
      <w:r w:rsidRPr="00741561">
        <w:rPr>
          <w:sz w:val="28"/>
          <w:szCs w:val="28"/>
        </w:rPr>
        <w:t>пориви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1,7 тис м3 води, яка </w:t>
      </w:r>
      <w:proofErr w:type="spellStart"/>
      <w:r w:rsidRPr="00741561">
        <w:rPr>
          <w:sz w:val="28"/>
          <w:szCs w:val="28"/>
        </w:rPr>
        <w:t>знаходиться</w:t>
      </w:r>
      <w:proofErr w:type="spellEnd"/>
      <w:r w:rsidRPr="00741561">
        <w:rPr>
          <w:sz w:val="28"/>
          <w:szCs w:val="28"/>
        </w:rPr>
        <w:t xml:space="preserve"> </w:t>
      </w:r>
      <w:proofErr w:type="gramStart"/>
      <w:r w:rsidRPr="00741561">
        <w:rPr>
          <w:sz w:val="28"/>
          <w:szCs w:val="28"/>
        </w:rPr>
        <w:t>в</w:t>
      </w:r>
      <w:proofErr w:type="gramEnd"/>
      <w:r w:rsidRPr="00741561">
        <w:rPr>
          <w:sz w:val="28"/>
          <w:szCs w:val="28"/>
        </w:rPr>
        <w:t xml:space="preserve"> </w:t>
      </w:r>
      <w:proofErr w:type="spellStart"/>
      <w:proofErr w:type="gramStart"/>
      <w:r w:rsidRPr="00741561">
        <w:rPr>
          <w:sz w:val="28"/>
          <w:szCs w:val="28"/>
        </w:rPr>
        <w:t>труб</w:t>
      </w:r>
      <w:proofErr w:type="gramEnd"/>
      <w:r w:rsidRPr="00741561">
        <w:rPr>
          <w:sz w:val="28"/>
          <w:szCs w:val="28"/>
        </w:rPr>
        <w:t>і</w:t>
      </w:r>
      <w:proofErr w:type="spellEnd"/>
      <w:r w:rsidRPr="00741561">
        <w:rPr>
          <w:sz w:val="28"/>
          <w:szCs w:val="28"/>
        </w:rPr>
        <w:t xml:space="preserve"> Ø 400 мм = 62,9 тис м3).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На </w:t>
      </w:r>
      <w:proofErr w:type="spellStart"/>
      <w:r w:rsidRPr="00741561">
        <w:rPr>
          <w:sz w:val="28"/>
          <w:szCs w:val="28"/>
        </w:rPr>
        <w:t>ліквідацію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поривів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витрачає</w:t>
      </w:r>
      <w:proofErr w:type="spellEnd"/>
      <w:r>
        <w:rPr>
          <w:sz w:val="28"/>
          <w:szCs w:val="28"/>
        </w:rPr>
        <w:t xml:space="preserve"> :</w:t>
      </w:r>
    </w:p>
    <w:p w:rsidR="00741561" w:rsidRPr="00741561" w:rsidRDefault="00741561" w:rsidP="00741561">
      <w:pPr>
        <w:pStyle w:val="a7"/>
        <w:numPr>
          <w:ilvl w:val="0"/>
          <w:numId w:val="14"/>
        </w:numPr>
        <w:tabs>
          <w:tab w:val="left" w:pos="0"/>
          <w:tab w:val="left" w:pos="567"/>
        </w:tabs>
        <w:ind w:left="0"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електроенергія</w:t>
      </w:r>
      <w:proofErr w:type="spellEnd"/>
      <w:r w:rsidRPr="00741561">
        <w:rPr>
          <w:sz w:val="28"/>
          <w:szCs w:val="28"/>
        </w:rPr>
        <w:t xml:space="preserve"> – 364,4 тис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 xml:space="preserve"> ( 62,9 тис м3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1,5830 </w:t>
      </w:r>
      <w:proofErr w:type="spellStart"/>
      <w:r>
        <w:rPr>
          <w:sz w:val="28"/>
          <w:szCs w:val="28"/>
        </w:rPr>
        <w:t>кВт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  <w:r>
        <w:rPr>
          <w:sz w:val="28"/>
          <w:szCs w:val="28"/>
        </w:rPr>
        <w:t xml:space="preserve">/м3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3,66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  <w:r w:rsidRPr="00741561">
        <w:rPr>
          <w:sz w:val="28"/>
          <w:szCs w:val="28"/>
        </w:rPr>
        <w:t>)</w:t>
      </w:r>
      <w:r w:rsidR="003030F1">
        <w:rPr>
          <w:sz w:val="28"/>
          <w:szCs w:val="28"/>
          <w:lang w:val="uk-UA"/>
        </w:rPr>
        <w:t>;</w:t>
      </w:r>
    </w:p>
    <w:p w:rsidR="00741561" w:rsidRPr="00741561" w:rsidRDefault="00741561" w:rsidP="00741561">
      <w:pPr>
        <w:pStyle w:val="a7"/>
        <w:numPr>
          <w:ilvl w:val="0"/>
          <w:numId w:val="14"/>
        </w:numPr>
        <w:tabs>
          <w:tab w:val="left" w:pos="0"/>
          <w:tab w:val="left" w:pos="567"/>
        </w:tabs>
        <w:ind w:left="0"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виїзд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аварійної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бригади</w:t>
      </w:r>
      <w:proofErr w:type="spellEnd"/>
      <w:r w:rsidRPr="00741561">
        <w:rPr>
          <w:sz w:val="28"/>
          <w:szCs w:val="28"/>
        </w:rPr>
        <w:t xml:space="preserve"> – 111,0 тис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 xml:space="preserve"> (37 </w:t>
      </w:r>
      <w:proofErr w:type="spellStart"/>
      <w:r w:rsidRPr="00741561">
        <w:rPr>
          <w:sz w:val="28"/>
          <w:szCs w:val="28"/>
        </w:rPr>
        <w:t>пориви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± 3,0 тис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)</w:t>
      </w:r>
      <w:r w:rsidR="003030F1">
        <w:rPr>
          <w:sz w:val="28"/>
          <w:szCs w:val="28"/>
          <w:lang w:val="uk-UA"/>
        </w:rPr>
        <w:t>;</w:t>
      </w:r>
    </w:p>
    <w:p w:rsidR="00741561" w:rsidRPr="00741561" w:rsidRDefault="00741561" w:rsidP="00741561">
      <w:pPr>
        <w:pStyle w:val="a7"/>
        <w:numPr>
          <w:ilvl w:val="0"/>
          <w:numId w:val="14"/>
        </w:numPr>
        <w:tabs>
          <w:tab w:val="left" w:pos="0"/>
          <w:tab w:val="left" w:pos="567"/>
        </w:tabs>
        <w:ind w:left="0"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lastRenderedPageBreak/>
        <w:t>промивка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траси</w:t>
      </w:r>
      <w:proofErr w:type="spellEnd"/>
      <w:r w:rsidRPr="00741561">
        <w:rPr>
          <w:sz w:val="28"/>
          <w:szCs w:val="28"/>
        </w:rPr>
        <w:t xml:space="preserve"> «</w:t>
      </w:r>
      <w:proofErr w:type="spellStart"/>
      <w:r w:rsidRPr="00741561">
        <w:rPr>
          <w:sz w:val="28"/>
          <w:szCs w:val="28"/>
        </w:rPr>
        <w:t>сирої</w:t>
      </w:r>
      <w:proofErr w:type="spellEnd"/>
      <w:r w:rsidRPr="00741561">
        <w:rPr>
          <w:sz w:val="28"/>
          <w:szCs w:val="28"/>
        </w:rPr>
        <w:t xml:space="preserve"> води»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ісля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ліквідації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пориву</w:t>
      </w:r>
      <w:proofErr w:type="spellEnd"/>
      <w:r w:rsidRPr="00741561">
        <w:rPr>
          <w:sz w:val="28"/>
          <w:szCs w:val="28"/>
        </w:rPr>
        <w:t xml:space="preserve"> – 84,0 тис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 xml:space="preserve"> (2 год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196 м3/год </w:t>
      </w:r>
      <w:proofErr w:type="spellStart"/>
      <w:r w:rsidRPr="00741561">
        <w:rPr>
          <w:sz w:val="28"/>
          <w:szCs w:val="28"/>
        </w:rPr>
        <w:t>продуктивність</w:t>
      </w:r>
      <w:proofErr w:type="spellEnd"/>
      <w:r w:rsidRPr="00741561">
        <w:rPr>
          <w:sz w:val="28"/>
          <w:szCs w:val="28"/>
        </w:rPr>
        <w:t xml:space="preserve"> насоса на НС </w:t>
      </w:r>
      <w:proofErr w:type="spellStart"/>
      <w:r w:rsidRPr="00741561">
        <w:rPr>
          <w:sz w:val="28"/>
          <w:szCs w:val="28"/>
        </w:rPr>
        <w:t>І-го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підйому</w:t>
      </w:r>
      <w:proofErr w:type="spellEnd"/>
      <w:r w:rsidRPr="00741561">
        <w:rPr>
          <w:sz w:val="28"/>
          <w:szCs w:val="28"/>
        </w:rPr>
        <w:t xml:space="preserve"> = 392 м3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37 </w:t>
      </w:r>
      <w:proofErr w:type="spellStart"/>
      <w:r w:rsidRPr="00741561">
        <w:rPr>
          <w:sz w:val="28"/>
          <w:szCs w:val="28"/>
        </w:rPr>
        <w:t>пориви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1,5830 </w:t>
      </w:r>
      <w:proofErr w:type="spellStart"/>
      <w:r w:rsidRPr="00741561">
        <w:rPr>
          <w:sz w:val="28"/>
          <w:szCs w:val="28"/>
        </w:rPr>
        <w:t>кВт.год</w:t>
      </w:r>
      <w:proofErr w:type="spellEnd"/>
      <w:r w:rsidRPr="00741561">
        <w:rPr>
          <w:sz w:val="28"/>
          <w:szCs w:val="28"/>
        </w:rPr>
        <w:t xml:space="preserve">/м3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3,66 </w:t>
      </w:r>
      <w:proofErr w:type="spellStart"/>
      <w:r w:rsidRPr="00741561"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.</w:t>
      </w:r>
      <w:r w:rsidRPr="00741561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На КВС </w:t>
      </w:r>
      <w:proofErr w:type="spellStart"/>
      <w:r w:rsidRPr="00741561">
        <w:rPr>
          <w:sz w:val="28"/>
          <w:szCs w:val="28"/>
        </w:rPr>
        <w:t>відсутній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процес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повернення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промивної</w:t>
      </w:r>
      <w:proofErr w:type="spellEnd"/>
      <w:r w:rsidRPr="00741561">
        <w:rPr>
          <w:sz w:val="28"/>
          <w:szCs w:val="28"/>
        </w:rPr>
        <w:t xml:space="preserve"> води на </w:t>
      </w:r>
      <w:proofErr w:type="spellStart"/>
      <w:r w:rsidRPr="00741561">
        <w:rPr>
          <w:sz w:val="28"/>
          <w:szCs w:val="28"/>
        </w:rPr>
        <w:t>повторну</w:t>
      </w:r>
      <w:proofErr w:type="spellEnd"/>
      <w:r w:rsidRPr="00741561">
        <w:rPr>
          <w:sz w:val="28"/>
          <w:szCs w:val="28"/>
        </w:rPr>
        <w:t xml:space="preserve"> очистку, тому </w:t>
      </w:r>
      <w:proofErr w:type="spellStart"/>
      <w:r w:rsidRPr="00741561">
        <w:rPr>
          <w:sz w:val="28"/>
          <w:szCs w:val="28"/>
        </w:rPr>
        <w:t>витрати</w:t>
      </w:r>
      <w:proofErr w:type="spellEnd"/>
      <w:r w:rsidRPr="00741561">
        <w:rPr>
          <w:sz w:val="28"/>
          <w:szCs w:val="28"/>
        </w:rPr>
        <w:t xml:space="preserve"> на </w:t>
      </w:r>
      <w:proofErr w:type="spellStart"/>
      <w:r w:rsidRPr="00741561">
        <w:rPr>
          <w:sz w:val="28"/>
          <w:szCs w:val="28"/>
        </w:rPr>
        <w:t>промивку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фільтрів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становлять</w:t>
      </w:r>
      <w:proofErr w:type="spellEnd"/>
      <w:r w:rsidRPr="00741561">
        <w:rPr>
          <w:sz w:val="28"/>
          <w:szCs w:val="28"/>
        </w:rPr>
        <w:t xml:space="preserve"> – 172,1 тис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 xml:space="preserve"> (60 м3 на </w:t>
      </w:r>
      <w:proofErr w:type="spellStart"/>
      <w:r w:rsidRPr="00741561">
        <w:rPr>
          <w:sz w:val="28"/>
          <w:szCs w:val="28"/>
        </w:rPr>
        <w:t>промивку</w:t>
      </w:r>
      <w:proofErr w:type="spellEnd"/>
      <w:r w:rsidRPr="00741561">
        <w:rPr>
          <w:sz w:val="28"/>
          <w:szCs w:val="28"/>
        </w:rPr>
        <w:t xml:space="preserve"> одного </w:t>
      </w:r>
      <w:proofErr w:type="spellStart"/>
      <w:r w:rsidRPr="00741561">
        <w:rPr>
          <w:sz w:val="28"/>
          <w:szCs w:val="28"/>
        </w:rPr>
        <w:t>фільтра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3 </w:t>
      </w:r>
      <w:proofErr w:type="spellStart"/>
      <w:r w:rsidRPr="00741561">
        <w:rPr>
          <w:sz w:val="28"/>
          <w:szCs w:val="28"/>
        </w:rPr>
        <w:t>фільтра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± 165 </w:t>
      </w:r>
      <w:proofErr w:type="spellStart"/>
      <w:r w:rsidRPr="00741561">
        <w:rPr>
          <w:sz w:val="28"/>
          <w:szCs w:val="28"/>
        </w:rPr>
        <w:t>кількість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промивок</w:t>
      </w:r>
      <w:proofErr w:type="spellEnd"/>
      <w:r w:rsidRPr="00741561">
        <w:rPr>
          <w:sz w:val="28"/>
          <w:szCs w:val="28"/>
        </w:rPr>
        <w:t xml:space="preserve"> за 8 </w:t>
      </w:r>
      <w:proofErr w:type="spellStart"/>
      <w:r w:rsidRPr="00741561">
        <w:rPr>
          <w:sz w:val="28"/>
          <w:szCs w:val="28"/>
        </w:rPr>
        <w:t>міс</w:t>
      </w:r>
      <w:proofErr w:type="spellEnd"/>
      <w:r w:rsidRPr="00741561">
        <w:rPr>
          <w:sz w:val="28"/>
          <w:szCs w:val="28"/>
        </w:rPr>
        <w:t xml:space="preserve">.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1,5830 </w:t>
      </w:r>
      <w:proofErr w:type="spellStart"/>
      <w:r w:rsidRPr="00741561">
        <w:rPr>
          <w:sz w:val="28"/>
          <w:szCs w:val="28"/>
        </w:rPr>
        <w:t>кВт</w:t>
      </w:r>
      <w:proofErr w:type="gramStart"/>
      <w:r w:rsidRPr="00741561">
        <w:rPr>
          <w:sz w:val="28"/>
          <w:szCs w:val="28"/>
        </w:rPr>
        <w:t>.г</w:t>
      </w:r>
      <w:proofErr w:type="gramEnd"/>
      <w:r w:rsidRPr="00741561">
        <w:rPr>
          <w:sz w:val="28"/>
          <w:szCs w:val="28"/>
        </w:rPr>
        <w:t>од</w:t>
      </w:r>
      <w:proofErr w:type="spellEnd"/>
      <w:r w:rsidRPr="00741561">
        <w:rPr>
          <w:sz w:val="28"/>
          <w:szCs w:val="28"/>
        </w:rPr>
        <w:t xml:space="preserve">/м3 </w:t>
      </w:r>
      <w:proofErr w:type="spellStart"/>
      <w:r w:rsidRPr="00741561">
        <w:rPr>
          <w:sz w:val="28"/>
          <w:szCs w:val="28"/>
        </w:rPr>
        <w:t>х</w:t>
      </w:r>
      <w:proofErr w:type="spellEnd"/>
      <w:r w:rsidRPr="00741561">
        <w:rPr>
          <w:sz w:val="28"/>
          <w:szCs w:val="28"/>
        </w:rPr>
        <w:t xml:space="preserve"> 3,66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).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Витрати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ідприємства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можуть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зменшитися</w:t>
      </w:r>
      <w:proofErr w:type="spellEnd"/>
      <w:r w:rsidRPr="00741561">
        <w:rPr>
          <w:sz w:val="28"/>
          <w:szCs w:val="28"/>
        </w:rPr>
        <w:t xml:space="preserve"> в </w:t>
      </w:r>
      <w:proofErr w:type="spellStart"/>
      <w:r w:rsidRPr="00741561">
        <w:rPr>
          <w:sz w:val="28"/>
          <w:szCs w:val="28"/>
        </w:rPr>
        <w:t>кілька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разів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після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заміни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траси</w:t>
      </w:r>
      <w:proofErr w:type="spellEnd"/>
      <w:r w:rsidRPr="00741561">
        <w:rPr>
          <w:sz w:val="28"/>
          <w:szCs w:val="28"/>
        </w:rPr>
        <w:t xml:space="preserve"> «</w:t>
      </w:r>
      <w:proofErr w:type="spellStart"/>
      <w:r w:rsidRPr="00741561">
        <w:rPr>
          <w:sz w:val="28"/>
          <w:szCs w:val="28"/>
        </w:rPr>
        <w:t>сирої</w:t>
      </w:r>
      <w:proofErr w:type="spellEnd"/>
      <w:r w:rsidRPr="00741561">
        <w:rPr>
          <w:sz w:val="28"/>
          <w:szCs w:val="28"/>
        </w:rPr>
        <w:t xml:space="preserve"> води».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Головною причиною </w:t>
      </w:r>
      <w:proofErr w:type="spellStart"/>
      <w:r w:rsidRPr="00741561">
        <w:rPr>
          <w:sz w:val="28"/>
          <w:szCs w:val="28"/>
        </w:rPr>
        <w:t>збитковості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</w:t>
      </w:r>
      <w:r>
        <w:rPr>
          <w:sz w:val="28"/>
          <w:szCs w:val="28"/>
        </w:rPr>
        <w:t>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</w:rPr>
        <w:t xml:space="preserve"> води (до 65</w:t>
      </w:r>
      <w:r w:rsidRPr="00741561">
        <w:rPr>
          <w:sz w:val="28"/>
          <w:szCs w:val="28"/>
        </w:rPr>
        <w:t xml:space="preserve">%). На не </w:t>
      </w:r>
      <w:proofErr w:type="spellStart"/>
      <w:proofErr w:type="gramStart"/>
      <w:r w:rsidRPr="00741561">
        <w:rPr>
          <w:sz w:val="28"/>
          <w:szCs w:val="28"/>
        </w:rPr>
        <w:t>обл</w:t>
      </w:r>
      <w:proofErr w:type="gramEnd"/>
      <w:r w:rsidRPr="00741561">
        <w:rPr>
          <w:sz w:val="28"/>
          <w:szCs w:val="28"/>
        </w:rPr>
        <w:t>іковані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втрати</w:t>
      </w:r>
      <w:proofErr w:type="spellEnd"/>
      <w:r w:rsidRPr="00741561">
        <w:rPr>
          <w:sz w:val="28"/>
          <w:szCs w:val="28"/>
        </w:rPr>
        <w:t xml:space="preserve"> води  </w:t>
      </w:r>
      <w:proofErr w:type="spellStart"/>
      <w:r w:rsidRPr="00741561">
        <w:rPr>
          <w:sz w:val="28"/>
          <w:szCs w:val="28"/>
        </w:rPr>
        <w:t>значною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мірою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впливає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відсутність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побудинкових</w:t>
      </w:r>
      <w:proofErr w:type="spellEnd"/>
      <w:r w:rsidRPr="00741561">
        <w:rPr>
          <w:sz w:val="28"/>
          <w:szCs w:val="28"/>
        </w:rPr>
        <w:t xml:space="preserve">   </w:t>
      </w:r>
      <w:proofErr w:type="spellStart"/>
      <w:r w:rsidRPr="00741561">
        <w:rPr>
          <w:sz w:val="28"/>
          <w:szCs w:val="28"/>
        </w:rPr>
        <w:t>лічильників</w:t>
      </w:r>
      <w:proofErr w:type="spellEnd"/>
      <w:r w:rsidRPr="00741561">
        <w:rPr>
          <w:sz w:val="28"/>
          <w:szCs w:val="28"/>
        </w:rPr>
        <w:t>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Станом на 01.09.2021 року борги </w:t>
      </w:r>
      <w:proofErr w:type="spellStart"/>
      <w:r w:rsidRPr="00741561">
        <w:rPr>
          <w:sz w:val="28"/>
          <w:szCs w:val="28"/>
        </w:rPr>
        <w:t>споживачі</w:t>
      </w:r>
      <w:proofErr w:type="gramStart"/>
      <w:r w:rsidRPr="00741561">
        <w:rPr>
          <w:sz w:val="28"/>
          <w:szCs w:val="28"/>
        </w:rPr>
        <w:t>в</w:t>
      </w:r>
      <w:proofErr w:type="spellEnd"/>
      <w:proofErr w:type="gramEnd"/>
      <w:r w:rsidRPr="00741561">
        <w:rPr>
          <w:sz w:val="28"/>
          <w:szCs w:val="28"/>
        </w:rPr>
        <w:t xml:space="preserve"> за </w:t>
      </w:r>
      <w:proofErr w:type="spellStart"/>
      <w:r w:rsidRPr="00741561">
        <w:rPr>
          <w:sz w:val="28"/>
          <w:szCs w:val="28"/>
        </w:rPr>
        <w:t>надані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послуги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водопостачання</w:t>
      </w:r>
      <w:proofErr w:type="spellEnd"/>
      <w:r w:rsidRPr="00741561">
        <w:rPr>
          <w:sz w:val="28"/>
          <w:szCs w:val="28"/>
        </w:rPr>
        <w:t xml:space="preserve"> та </w:t>
      </w:r>
      <w:proofErr w:type="spellStart"/>
      <w:r w:rsidRPr="00741561">
        <w:rPr>
          <w:sz w:val="28"/>
          <w:szCs w:val="28"/>
        </w:rPr>
        <w:t>водовідведення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складають</w:t>
      </w:r>
      <w:proofErr w:type="spellEnd"/>
      <w:r w:rsidRPr="00741561">
        <w:rPr>
          <w:sz w:val="28"/>
          <w:szCs w:val="28"/>
        </w:rPr>
        <w:t>: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 - </w:t>
      </w:r>
      <w:proofErr w:type="spellStart"/>
      <w:r w:rsidRPr="00741561">
        <w:rPr>
          <w:sz w:val="28"/>
          <w:szCs w:val="28"/>
        </w:rPr>
        <w:t>місцевого</w:t>
      </w:r>
      <w:proofErr w:type="spellEnd"/>
      <w:r w:rsidRPr="00741561">
        <w:rPr>
          <w:sz w:val="28"/>
          <w:szCs w:val="28"/>
        </w:rPr>
        <w:t xml:space="preserve"> бюджету – 4,3 </w:t>
      </w:r>
      <w:proofErr w:type="spellStart"/>
      <w:r w:rsidRPr="00741561">
        <w:rPr>
          <w:sz w:val="28"/>
          <w:szCs w:val="28"/>
        </w:rPr>
        <w:t>тис</w:t>
      </w:r>
      <w:proofErr w:type="gramStart"/>
      <w:r w:rsidRPr="00741561">
        <w:rPr>
          <w:sz w:val="28"/>
          <w:szCs w:val="28"/>
        </w:rPr>
        <w:t>.г</w:t>
      </w:r>
      <w:proofErr w:type="gramEnd"/>
      <w:r w:rsidRPr="00741561">
        <w:rPr>
          <w:sz w:val="28"/>
          <w:szCs w:val="28"/>
        </w:rPr>
        <w:t>рн</w:t>
      </w:r>
      <w:proofErr w:type="spellEnd"/>
      <w:r w:rsidRPr="00741561">
        <w:rPr>
          <w:sz w:val="28"/>
          <w:szCs w:val="28"/>
        </w:rPr>
        <w:t xml:space="preserve">.   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1561">
        <w:rPr>
          <w:sz w:val="28"/>
          <w:szCs w:val="28"/>
        </w:rPr>
        <w:t xml:space="preserve">- державного бюджету – 0 </w:t>
      </w:r>
      <w:proofErr w:type="spellStart"/>
      <w:r w:rsidRPr="00741561">
        <w:rPr>
          <w:sz w:val="28"/>
          <w:szCs w:val="28"/>
        </w:rPr>
        <w:t>тис</w:t>
      </w:r>
      <w:proofErr w:type="gramStart"/>
      <w:r w:rsidRPr="00741561">
        <w:rPr>
          <w:sz w:val="28"/>
          <w:szCs w:val="28"/>
        </w:rPr>
        <w:t>.г</w:t>
      </w:r>
      <w:proofErr w:type="gramEnd"/>
      <w:r w:rsidRPr="00741561">
        <w:rPr>
          <w:sz w:val="28"/>
          <w:szCs w:val="28"/>
        </w:rPr>
        <w:t>рн</w:t>
      </w:r>
      <w:proofErr w:type="spellEnd"/>
      <w:r w:rsidRPr="00741561">
        <w:rPr>
          <w:sz w:val="28"/>
          <w:szCs w:val="28"/>
        </w:rPr>
        <w:t xml:space="preserve">  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1561">
        <w:rPr>
          <w:sz w:val="28"/>
          <w:szCs w:val="28"/>
        </w:rPr>
        <w:t xml:space="preserve">-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ідприємства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організації</w:t>
      </w:r>
      <w:proofErr w:type="spellEnd"/>
      <w:r w:rsidRPr="00741561">
        <w:rPr>
          <w:sz w:val="28"/>
          <w:szCs w:val="28"/>
        </w:rPr>
        <w:t xml:space="preserve"> – 157,7  </w:t>
      </w:r>
      <w:proofErr w:type="spellStart"/>
      <w:r w:rsidRPr="00741561">
        <w:rPr>
          <w:sz w:val="28"/>
          <w:szCs w:val="28"/>
        </w:rPr>
        <w:t>тис.грн</w:t>
      </w:r>
      <w:proofErr w:type="spellEnd"/>
      <w:r w:rsidRPr="00741561">
        <w:rPr>
          <w:sz w:val="28"/>
          <w:szCs w:val="28"/>
        </w:rPr>
        <w:t xml:space="preserve">. 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1561">
        <w:rPr>
          <w:sz w:val="28"/>
          <w:szCs w:val="28"/>
        </w:rPr>
        <w:t xml:space="preserve">- </w:t>
      </w:r>
      <w:proofErr w:type="spellStart"/>
      <w:r w:rsidRPr="00741561">
        <w:rPr>
          <w:sz w:val="28"/>
          <w:szCs w:val="28"/>
        </w:rPr>
        <w:t>побутових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споживачів</w:t>
      </w:r>
      <w:proofErr w:type="spellEnd"/>
      <w:r w:rsidRPr="00741561">
        <w:rPr>
          <w:sz w:val="28"/>
          <w:szCs w:val="28"/>
        </w:rPr>
        <w:t xml:space="preserve"> (</w:t>
      </w:r>
      <w:proofErr w:type="spellStart"/>
      <w:r w:rsidRPr="00741561">
        <w:rPr>
          <w:sz w:val="28"/>
          <w:szCs w:val="28"/>
        </w:rPr>
        <w:t>населення</w:t>
      </w:r>
      <w:proofErr w:type="spellEnd"/>
      <w:r w:rsidRPr="00741561">
        <w:rPr>
          <w:sz w:val="28"/>
          <w:szCs w:val="28"/>
        </w:rPr>
        <w:t xml:space="preserve">) – 297,6 </w:t>
      </w:r>
      <w:proofErr w:type="spellStart"/>
      <w:r w:rsidRPr="00741561">
        <w:rPr>
          <w:sz w:val="28"/>
          <w:szCs w:val="28"/>
        </w:rPr>
        <w:t>тис</w:t>
      </w:r>
      <w:proofErr w:type="gramStart"/>
      <w:r w:rsidRPr="00741561">
        <w:rPr>
          <w:sz w:val="28"/>
          <w:szCs w:val="28"/>
        </w:rPr>
        <w:t>.г</w:t>
      </w:r>
      <w:proofErr w:type="gramEnd"/>
      <w:r w:rsidRPr="00741561">
        <w:rPr>
          <w:sz w:val="28"/>
          <w:szCs w:val="28"/>
        </w:rPr>
        <w:t>рн</w:t>
      </w:r>
      <w:proofErr w:type="spellEnd"/>
      <w:r w:rsidRPr="00741561">
        <w:rPr>
          <w:sz w:val="28"/>
          <w:szCs w:val="28"/>
        </w:rPr>
        <w:t>. (</w:t>
      </w:r>
      <w:proofErr w:type="spellStart"/>
      <w:r w:rsidRPr="00741561">
        <w:rPr>
          <w:sz w:val="28"/>
          <w:szCs w:val="28"/>
        </w:rPr>
        <w:t>місячне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нарахування</w:t>
      </w:r>
      <w:proofErr w:type="spellEnd"/>
      <w:r w:rsidRPr="00741561">
        <w:rPr>
          <w:sz w:val="28"/>
          <w:szCs w:val="28"/>
        </w:rPr>
        <w:t xml:space="preserve">) 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Борг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ідприємства</w:t>
      </w:r>
      <w:proofErr w:type="spellEnd"/>
      <w:r w:rsidRPr="00741561">
        <w:rPr>
          <w:sz w:val="28"/>
          <w:szCs w:val="28"/>
        </w:rPr>
        <w:t xml:space="preserve"> за </w:t>
      </w:r>
      <w:proofErr w:type="spellStart"/>
      <w:r w:rsidRPr="00741561">
        <w:rPr>
          <w:sz w:val="28"/>
          <w:szCs w:val="28"/>
        </w:rPr>
        <w:t>електроенергію</w:t>
      </w:r>
      <w:proofErr w:type="spellEnd"/>
      <w:r w:rsidRPr="00741561">
        <w:rPr>
          <w:sz w:val="28"/>
          <w:szCs w:val="28"/>
        </w:rPr>
        <w:t xml:space="preserve"> становить – 0 тис.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.(</w:t>
      </w:r>
      <w:proofErr w:type="spellStart"/>
      <w:r w:rsidRPr="00741561">
        <w:rPr>
          <w:sz w:val="28"/>
          <w:szCs w:val="28"/>
        </w:rPr>
        <w:t>поточна</w:t>
      </w:r>
      <w:proofErr w:type="spellEnd"/>
      <w:r w:rsidRPr="00741561">
        <w:rPr>
          <w:sz w:val="28"/>
          <w:szCs w:val="28"/>
        </w:rPr>
        <w:t>).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Борг за очистку </w:t>
      </w:r>
      <w:proofErr w:type="spellStart"/>
      <w:r w:rsidRPr="00741561">
        <w:rPr>
          <w:sz w:val="28"/>
          <w:szCs w:val="28"/>
        </w:rPr>
        <w:t>стоків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Ватутінському</w:t>
      </w:r>
      <w:proofErr w:type="spellEnd"/>
      <w:r w:rsidRPr="00741561">
        <w:rPr>
          <w:sz w:val="28"/>
          <w:szCs w:val="28"/>
        </w:rPr>
        <w:t xml:space="preserve"> КП «Водоканал» – 1400,0 тис</w:t>
      </w:r>
      <w:proofErr w:type="gramStart"/>
      <w:r w:rsidRPr="00741561">
        <w:rPr>
          <w:sz w:val="28"/>
          <w:szCs w:val="28"/>
        </w:rPr>
        <w:t>.</w:t>
      </w:r>
      <w:proofErr w:type="gramEnd"/>
      <w:r w:rsidRPr="00741561">
        <w:rPr>
          <w:sz w:val="28"/>
          <w:szCs w:val="28"/>
        </w:rPr>
        <w:t xml:space="preserve"> </w:t>
      </w:r>
      <w:proofErr w:type="spellStart"/>
      <w:proofErr w:type="gramStart"/>
      <w:r w:rsidRPr="00741561">
        <w:rPr>
          <w:sz w:val="28"/>
          <w:szCs w:val="28"/>
        </w:rPr>
        <w:t>г</w:t>
      </w:r>
      <w:proofErr w:type="gramEnd"/>
      <w:r w:rsidRPr="00741561">
        <w:rPr>
          <w:sz w:val="28"/>
          <w:szCs w:val="28"/>
        </w:rPr>
        <w:t>рн</w:t>
      </w:r>
      <w:proofErr w:type="spellEnd"/>
      <w:r w:rsidRPr="00741561">
        <w:rPr>
          <w:sz w:val="28"/>
          <w:szCs w:val="28"/>
        </w:rPr>
        <w:t>. (</w:t>
      </w:r>
      <w:proofErr w:type="spellStart"/>
      <w:r w:rsidRPr="00741561">
        <w:rPr>
          <w:sz w:val="28"/>
          <w:szCs w:val="28"/>
        </w:rPr>
        <w:t>заборгованість</w:t>
      </w:r>
      <w:proofErr w:type="spellEnd"/>
      <w:r w:rsidRPr="00741561">
        <w:rPr>
          <w:sz w:val="28"/>
          <w:szCs w:val="28"/>
        </w:rPr>
        <w:t xml:space="preserve"> за 2,5 </w:t>
      </w:r>
      <w:proofErr w:type="spellStart"/>
      <w:r w:rsidRPr="00741561">
        <w:rPr>
          <w:sz w:val="28"/>
          <w:szCs w:val="28"/>
        </w:rPr>
        <w:t>міс</w:t>
      </w:r>
      <w:proofErr w:type="spellEnd"/>
      <w:r w:rsidRPr="00741561">
        <w:rPr>
          <w:sz w:val="28"/>
          <w:szCs w:val="28"/>
        </w:rPr>
        <w:t>.)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На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ідприємстві</w:t>
      </w:r>
      <w:proofErr w:type="spellEnd"/>
      <w:r w:rsidRPr="00741561">
        <w:rPr>
          <w:sz w:val="28"/>
          <w:szCs w:val="28"/>
        </w:rPr>
        <w:t xml:space="preserve"> станом на 01.09.2021 </w:t>
      </w:r>
      <w:proofErr w:type="spellStart"/>
      <w:r w:rsidRPr="00741561">
        <w:rPr>
          <w:sz w:val="28"/>
          <w:szCs w:val="28"/>
        </w:rPr>
        <w:t>діють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наступні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r w:rsidRPr="00741561">
        <w:rPr>
          <w:sz w:val="28"/>
          <w:szCs w:val="28"/>
        </w:rPr>
        <w:t>тарифи</w:t>
      </w:r>
      <w:proofErr w:type="spellEnd"/>
      <w:r w:rsidRPr="00741561">
        <w:rPr>
          <w:sz w:val="28"/>
          <w:szCs w:val="28"/>
        </w:rPr>
        <w:t xml:space="preserve">: 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Водопостачання</w:t>
      </w:r>
      <w:proofErr w:type="spellEnd"/>
      <w:r w:rsidRPr="00741561">
        <w:rPr>
          <w:sz w:val="28"/>
          <w:szCs w:val="28"/>
        </w:rPr>
        <w:t xml:space="preserve"> -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Тариф </w:t>
      </w:r>
      <w:proofErr w:type="spellStart"/>
      <w:r w:rsidRPr="00741561">
        <w:rPr>
          <w:sz w:val="28"/>
          <w:szCs w:val="28"/>
        </w:rPr>
        <w:t>затверджений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proofErr w:type="gramStart"/>
      <w:r w:rsidRPr="00741561">
        <w:rPr>
          <w:sz w:val="28"/>
          <w:szCs w:val="28"/>
        </w:rPr>
        <w:t>р</w:t>
      </w:r>
      <w:proofErr w:type="gramEnd"/>
      <w:r w:rsidRPr="00741561">
        <w:rPr>
          <w:sz w:val="28"/>
          <w:szCs w:val="28"/>
        </w:rPr>
        <w:t>ішенням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виконкому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r w:rsidRPr="00741561">
        <w:rPr>
          <w:sz w:val="28"/>
          <w:szCs w:val="28"/>
        </w:rPr>
        <w:t>міської</w:t>
      </w:r>
      <w:proofErr w:type="spellEnd"/>
      <w:r w:rsidRPr="00741561">
        <w:rPr>
          <w:sz w:val="28"/>
          <w:szCs w:val="28"/>
        </w:rPr>
        <w:t xml:space="preserve"> ради  </w:t>
      </w:r>
      <w:proofErr w:type="spellStart"/>
      <w:r w:rsidRPr="00741561">
        <w:rPr>
          <w:sz w:val="28"/>
          <w:szCs w:val="28"/>
        </w:rPr>
        <w:t>від</w:t>
      </w:r>
      <w:proofErr w:type="spellEnd"/>
      <w:r w:rsidRPr="00741561">
        <w:rPr>
          <w:sz w:val="28"/>
          <w:szCs w:val="28"/>
        </w:rPr>
        <w:t xml:space="preserve"> 15.01.2021 № 7 та введений  в </w:t>
      </w:r>
      <w:proofErr w:type="spellStart"/>
      <w:r w:rsidRPr="00741561">
        <w:rPr>
          <w:sz w:val="28"/>
          <w:szCs w:val="28"/>
        </w:rPr>
        <w:t>дію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16.01.2021 </w:t>
      </w:r>
      <w:proofErr w:type="spellStart"/>
      <w:r w:rsidRPr="00741561">
        <w:rPr>
          <w:sz w:val="28"/>
          <w:szCs w:val="28"/>
        </w:rPr>
        <w:t>і</w:t>
      </w:r>
      <w:proofErr w:type="spellEnd"/>
      <w:r w:rsidRPr="00741561">
        <w:rPr>
          <w:sz w:val="28"/>
          <w:szCs w:val="28"/>
        </w:rPr>
        <w:t xml:space="preserve"> становить за 1 м3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ПДВ: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proofErr w:type="gramStart"/>
      <w:r w:rsidRPr="00741561">
        <w:rPr>
          <w:sz w:val="28"/>
          <w:szCs w:val="28"/>
        </w:rPr>
        <w:t xml:space="preserve">- для </w:t>
      </w:r>
      <w:proofErr w:type="spellStart"/>
      <w:r w:rsidRPr="00741561">
        <w:rPr>
          <w:sz w:val="28"/>
          <w:szCs w:val="28"/>
        </w:rPr>
        <w:t>населення</w:t>
      </w:r>
      <w:proofErr w:type="spellEnd"/>
      <w:r w:rsidRPr="00741561">
        <w:rPr>
          <w:sz w:val="28"/>
          <w:szCs w:val="28"/>
        </w:rPr>
        <w:t xml:space="preserve"> – 14,12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. (</w:t>
      </w:r>
      <w:proofErr w:type="spellStart"/>
      <w:r w:rsidRPr="00741561">
        <w:rPr>
          <w:sz w:val="28"/>
          <w:szCs w:val="28"/>
        </w:rPr>
        <w:t>відшкодування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місцевого</w:t>
      </w:r>
      <w:proofErr w:type="spellEnd"/>
      <w:r w:rsidRPr="00741561">
        <w:rPr>
          <w:sz w:val="28"/>
          <w:szCs w:val="28"/>
        </w:rPr>
        <w:t xml:space="preserve"> бюджету за 1 м3 – 28,78 </w:t>
      </w:r>
      <w:proofErr w:type="spellStart"/>
      <w:r w:rsidRPr="00741561">
        <w:rPr>
          <w:sz w:val="28"/>
          <w:szCs w:val="28"/>
        </w:rPr>
        <w:t>грн</w:t>
      </w:r>
      <w:proofErr w:type="spellEnd"/>
      <w:proofErr w:type="gramEnd"/>
    </w:p>
    <w:p w:rsidR="00741561" w:rsidRPr="00741561" w:rsidRDefault="00741561" w:rsidP="00741561">
      <w:p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41561">
        <w:rPr>
          <w:sz w:val="28"/>
          <w:szCs w:val="28"/>
        </w:rPr>
        <w:t xml:space="preserve">- для </w:t>
      </w:r>
      <w:proofErr w:type="spellStart"/>
      <w:r w:rsidRPr="00741561">
        <w:rPr>
          <w:sz w:val="28"/>
          <w:szCs w:val="28"/>
        </w:rPr>
        <w:t>бюджетних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організації</w:t>
      </w:r>
      <w:proofErr w:type="spellEnd"/>
      <w:r w:rsidRPr="00741561">
        <w:rPr>
          <w:sz w:val="28"/>
          <w:szCs w:val="28"/>
        </w:rPr>
        <w:t xml:space="preserve"> – 42,90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41561">
        <w:rPr>
          <w:sz w:val="28"/>
          <w:szCs w:val="28"/>
        </w:rPr>
        <w:t xml:space="preserve">- для </w:t>
      </w:r>
      <w:proofErr w:type="spellStart"/>
      <w:r w:rsidRPr="00741561">
        <w:rPr>
          <w:sz w:val="28"/>
          <w:szCs w:val="28"/>
        </w:rPr>
        <w:t>інших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споживачів</w:t>
      </w:r>
      <w:proofErr w:type="spellEnd"/>
      <w:r w:rsidRPr="00741561">
        <w:rPr>
          <w:sz w:val="28"/>
          <w:szCs w:val="28"/>
        </w:rPr>
        <w:t xml:space="preserve"> – 42,90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 xml:space="preserve">.  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Відсоток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відшкодування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фактичних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витрат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r w:rsidRPr="00741561">
        <w:rPr>
          <w:sz w:val="28"/>
          <w:szCs w:val="28"/>
        </w:rPr>
        <w:t>тарифів</w:t>
      </w:r>
      <w:proofErr w:type="spellEnd"/>
      <w:r w:rsidRPr="00741561">
        <w:rPr>
          <w:sz w:val="28"/>
          <w:szCs w:val="28"/>
        </w:rPr>
        <w:t xml:space="preserve"> на </w:t>
      </w:r>
      <w:proofErr w:type="spellStart"/>
      <w:r w:rsidRPr="00741561">
        <w:rPr>
          <w:sz w:val="28"/>
          <w:szCs w:val="28"/>
        </w:rPr>
        <w:t>водопостачання</w:t>
      </w:r>
      <w:proofErr w:type="spellEnd"/>
      <w:r w:rsidRPr="00741561">
        <w:rPr>
          <w:sz w:val="28"/>
          <w:szCs w:val="28"/>
        </w:rPr>
        <w:t xml:space="preserve">  станом на 01.09.2021 року </w:t>
      </w:r>
      <w:proofErr w:type="spellStart"/>
      <w:r w:rsidRPr="00741561">
        <w:rPr>
          <w:sz w:val="28"/>
          <w:szCs w:val="28"/>
        </w:rPr>
        <w:t>складає</w:t>
      </w:r>
      <w:proofErr w:type="spellEnd"/>
      <w:r w:rsidRPr="00741561">
        <w:rPr>
          <w:sz w:val="28"/>
          <w:szCs w:val="28"/>
        </w:rPr>
        <w:t xml:space="preserve"> 87,8 % для </w:t>
      </w:r>
      <w:proofErr w:type="spellStart"/>
      <w:proofErr w:type="gramStart"/>
      <w:r w:rsidRPr="00741561">
        <w:rPr>
          <w:sz w:val="28"/>
          <w:szCs w:val="28"/>
        </w:rPr>
        <w:t>вс</w:t>
      </w:r>
      <w:proofErr w:type="gramEnd"/>
      <w:r w:rsidRPr="00741561">
        <w:rPr>
          <w:sz w:val="28"/>
          <w:szCs w:val="28"/>
        </w:rPr>
        <w:t>іх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категорій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споживачів</w:t>
      </w:r>
      <w:proofErr w:type="spellEnd"/>
      <w:r w:rsidRPr="00741561">
        <w:rPr>
          <w:sz w:val="28"/>
          <w:szCs w:val="28"/>
        </w:rPr>
        <w:t xml:space="preserve">. </w:t>
      </w:r>
      <w:proofErr w:type="spellStart"/>
      <w:r w:rsidRPr="00741561">
        <w:rPr>
          <w:sz w:val="28"/>
          <w:szCs w:val="28"/>
        </w:rPr>
        <w:t>Водовідведення</w:t>
      </w:r>
      <w:proofErr w:type="spellEnd"/>
      <w:r w:rsidRPr="00741561">
        <w:rPr>
          <w:sz w:val="28"/>
          <w:szCs w:val="28"/>
        </w:rPr>
        <w:t xml:space="preserve"> -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Тариф </w:t>
      </w:r>
      <w:proofErr w:type="spellStart"/>
      <w:r w:rsidRPr="00741561">
        <w:rPr>
          <w:sz w:val="28"/>
          <w:szCs w:val="28"/>
        </w:rPr>
        <w:t>затверджений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proofErr w:type="gramStart"/>
      <w:r w:rsidRPr="00741561">
        <w:rPr>
          <w:sz w:val="28"/>
          <w:szCs w:val="28"/>
        </w:rPr>
        <w:t>р</w:t>
      </w:r>
      <w:proofErr w:type="gramEnd"/>
      <w:r w:rsidRPr="00741561">
        <w:rPr>
          <w:sz w:val="28"/>
          <w:szCs w:val="28"/>
        </w:rPr>
        <w:t>ішенням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виконкому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міської</w:t>
      </w:r>
      <w:proofErr w:type="spellEnd"/>
      <w:r w:rsidRPr="00741561">
        <w:rPr>
          <w:sz w:val="28"/>
          <w:szCs w:val="28"/>
        </w:rPr>
        <w:t xml:space="preserve"> ради  </w:t>
      </w:r>
      <w:proofErr w:type="spellStart"/>
      <w:r w:rsidRPr="00741561">
        <w:rPr>
          <w:sz w:val="28"/>
          <w:szCs w:val="28"/>
        </w:rPr>
        <w:t>від</w:t>
      </w:r>
      <w:proofErr w:type="spellEnd"/>
      <w:r w:rsidRPr="00741561">
        <w:rPr>
          <w:sz w:val="28"/>
          <w:szCs w:val="28"/>
        </w:rPr>
        <w:t xml:space="preserve"> 15.01.2021 №7  та введений в </w:t>
      </w:r>
      <w:proofErr w:type="spellStart"/>
      <w:r w:rsidRPr="00741561">
        <w:rPr>
          <w:sz w:val="28"/>
          <w:szCs w:val="28"/>
        </w:rPr>
        <w:t>дію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16.01.2021 </w:t>
      </w:r>
      <w:proofErr w:type="spellStart"/>
      <w:r w:rsidRPr="00741561">
        <w:rPr>
          <w:sz w:val="28"/>
          <w:szCs w:val="28"/>
        </w:rPr>
        <w:t>і</w:t>
      </w:r>
      <w:proofErr w:type="spellEnd"/>
      <w:r w:rsidRPr="00741561">
        <w:rPr>
          <w:sz w:val="28"/>
          <w:szCs w:val="28"/>
        </w:rPr>
        <w:t xml:space="preserve"> становить за 1 м3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ПДВ :</w:t>
      </w:r>
    </w:p>
    <w:p w:rsidR="00741561" w:rsidRPr="00741561" w:rsidRDefault="00741561" w:rsidP="00741561">
      <w:pPr>
        <w:pStyle w:val="a7"/>
        <w:numPr>
          <w:ilvl w:val="0"/>
          <w:numId w:val="13"/>
        </w:num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населення</w:t>
      </w:r>
      <w:proofErr w:type="spellEnd"/>
      <w:r w:rsidRPr="00741561">
        <w:rPr>
          <w:sz w:val="28"/>
          <w:szCs w:val="28"/>
        </w:rPr>
        <w:t xml:space="preserve"> – 35,76 </w:t>
      </w:r>
      <w:proofErr w:type="spellStart"/>
      <w:r w:rsidRPr="00741561">
        <w:rPr>
          <w:sz w:val="28"/>
          <w:szCs w:val="28"/>
        </w:rPr>
        <w:t>грн</w:t>
      </w:r>
      <w:proofErr w:type="spellEnd"/>
    </w:p>
    <w:p w:rsidR="00741561" w:rsidRPr="00741561" w:rsidRDefault="00741561" w:rsidP="00741561">
      <w:pPr>
        <w:pStyle w:val="a7"/>
        <w:numPr>
          <w:ilvl w:val="0"/>
          <w:numId w:val="13"/>
        </w:num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для </w:t>
      </w:r>
      <w:proofErr w:type="spellStart"/>
      <w:r w:rsidRPr="00741561">
        <w:rPr>
          <w:sz w:val="28"/>
          <w:szCs w:val="28"/>
        </w:rPr>
        <w:t>бюджетних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організації</w:t>
      </w:r>
      <w:proofErr w:type="spellEnd"/>
      <w:r w:rsidRPr="00741561">
        <w:rPr>
          <w:sz w:val="28"/>
          <w:szCs w:val="28"/>
        </w:rPr>
        <w:t xml:space="preserve"> – 42,84 </w:t>
      </w:r>
      <w:proofErr w:type="spellStart"/>
      <w:r w:rsidRPr="00741561">
        <w:rPr>
          <w:sz w:val="28"/>
          <w:szCs w:val="28"/>
        </w:rPr>
        <w:t>грн</w:t>
      </w:r>
      <w:proofErr w:type="spellEnd"/>
    </w:p>
    <w:p w:rsidR="00741561" w:rsidRPr="00741561" w:rsidRDefault="00741561" w:rsidP="00741561">
      <w:pPr>
        <w:pStyle w:val="a7"/>
        <w:numPr>
          <w:ilvl w:val="0"/>
          <w:numId w:val="13"/>
        </w:numPr>
        <w:tabs>
          <w:tab w:val="left" w:pos="0"/>
          <w:tab w:val="left" w:pos="567"/>
        </w:tabs>
        <w:ind w:right="-3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для </w:t>
      </w:r>
      <w:proofErr w:type="spellStart"/>
      <w:r w:rsidRPr="00741561">
        <w:rPr>
          <w:sz w:val="28"/>
          <w:szCs w:val="28"/>
        </w:rPr>
        <w:t>інших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споживачів</w:t>
      </w:r>
      <w:proofErr w:type="spellEnd"/>
      <w:r w:rsidRPr="00741561">
        <w:rPr>
          <w:sz w:val="28"/>
          <w:szCs w:val="28"/>
        </w:rPr>
        <w:t xml:space="preserve"> – 42,84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Відсоток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відшкодування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фактичних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витрат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тарифів</w:t>
      </w:r>
      <w:proofErr w:type="spellEnd"/>
      <w:r w:rsidRPr="00741561">
        <w:rPr>
          <w:sz w:val="28"/>
          <w:szCs w:val="28"/>
        </w:rPr>
        <w:t xml:space="preserve"> на </w:t>
      </w:r>
      <w:proofErr w:type="spellStart"/>
      <w:r w:rsidRPr="00741561">
        <w:rPr>
          <w:sz w:val="28"/>
          <w:szCs w:val="28"/>
        </w:rPr>
        <w:t>водовідведення</w:t>
      </w:r>
      <w:proofErr w:type="spellEnd"/>
      <w:r w:rsidRPr="00741561">
        <w:rPr>
          <w:sz w:val="28"/>
          <w:szCs w:val="28"/>
        </w:rPr>
        <w:t xml:space="preserve">  станом на 01.09.2021 року </w:t>
      </w:r>
      <w:proofErr w:type="spellStart"/>
      <w:r w:rsidRPr="00741561">
        <w:rPr>
          <w:sz w:val="28"/>
          <w:szCs w:val="28"/>
        </w:rPr>
        <w:t>складає</w:t>
      </w:r>
      <w:proofErr w:type="spellEnd"/>
      <w:r w:rsidRPr="00741561">
        <w:rPr>
          <w:sz w:val="28"/>
          <w:szCs w:val="28"/>
        </w:rPr>
        <w:t xml:space="preserve"> 90 % для </w:t>
      </w:r>
      <w:proofErr w:type="spellStart"/>
      <w:proofErr w:type="gramStart"/>
      <w:r w:rsidRPr="00741561">
        <w:rPr>
          <w:sz w:val="28"/>
          <w:szCs w:val="28"/>
        </w:rPr>
        <w:t>вс</w:t>
      </w:r>
      <w:proofErr w:type="gramEnd"/>
      <w:r w:rsidRPr="00741561">
        <w:rPr>
          <w:sz w:val="28"/>
          <w:szCs w:val="28"/>
        </w:rPr>
        <w:t>іх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категорій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споживачів</w:t>
      </w:r>
      <w:proofErr w:type="spellEnd"/>
      <w:r w:rsidRPr="00741561">
        <w:rPr>
          <w:sz w:val="28"/>
          <w:szCs w:val="28"/>
        </w:rPr>
        <w:t xml:space="preserve">           </w:t>
      </w:r>
      <w:proofErr w:type="spellStart"/>
      <w:r w:rsidRPr="00741561">
        <w:rPr>
          <w:sz w:val="28"/>
          <w:szCs w:val="28"/>
        </w:rPr>
        <w:t>Збитки</w:t>
      </w:r>
      <w:proofErr w:type="spellEnd"/>
      <w:r w:rsidRPr="00741561">
        <w:rPr>
          <w:sz w:val="28"/>
          <w:szCs w:val="28"/>
        </w:rPr>
        <w:t xml:space="preserve"> по </w:t>
      </w:r>
      <w:proofErr w:type="spellStart"/>
      <w:r w:rsidRPr="00741561">
        <w:rPr>
          <w:sz w:val="28"/>
          <w:szCs w:val="28"/>
        </w:rPr>
        <w:t>підприємству</w:t>
      </w:r>
      <w:proofErr w:type="spellEnd"/>
      <w:r w:rsidRPr="00741561">
        <w:rPr>
          <w:sz w:val="28"/>
          <w:szCs w:val="28"/>
        </w:rPr>
        <w:t xml:space="preserve"> станом на 01.09.2021 року </w:t>
      </w:r>
      <w:proofErr w:type="spellStart"/>
      <w:r w:rsidRPr="00741561">
        <w:rPr>
          <w:sz w:val="28"/>
          <w:szCs w:val="28"/>
        </w:rPr>
        <w:t>складають</w:t>
      </w:r>
      <w:proofErr w:type="spellEnd"/>
      <w:r w:rsidRPr="00741561">
        <w:rPr>
          <w:sz w:val="28"/>
          <w:szCs w:val="28"/>
        </w:rPr>
        <w:t xml:space="preserve"> по </w:t>
      </w:r>
      <w:proofErr w:type="spellStart"/>
      <w:r w:rsidRPr="00741561">
        <w:rPr>
          <w:sz w:val="28"/>
          <w:szCs w:val="28"/>
        </w:rPr>
        <w:t>водовідведенню</w:t>
      </w:r>
      <w:proofErr w:type="spellEnd"/>
      <w:r w:rsidRPr="00741561">
        <w:rPr>
          <w:sz w:val="28"/>
          <w:szCs w:val="28"/>
        </w:rPr>
        <w:t xml:space="preserve"> – 60,0  </w:t>
      </w:r>
      <w:proofErr w:type="spellStart"/>
      <w:r w:rsidRPr="00741561">
        <w:rPr>
          <w:sz w:val="28"/>
          <w:szCs w:val="28"/>
        </w:rPr>
        <w:t>тис.грн</w:t>
      </w:r>
      <w:proofErr w:type="spellEnd"/>
      <w:r w:rsidRPr="00741561">
        <w:rPr>
          <w:sz w:val="28"/>
          <w:szCs w:val="28"/>
        </w:rPr>
        <w:t xml:space="preserve"> .  По </w:t>
      </w:r>
      <w:proofErr w:type="spellStart"/>
      <w:r w:rsidRPr="00741561">
        <w:rPr>
          <w:sz w:val="28"/>
          <w:szCs w:val="28"/>
        </w:rPr>
        <w:t>водопостачанню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збиток</w:t>
      </w:r>
      <w:proofErr w:type="spellEnd"/>
      <w:r w:rsidRPr="00741561">
        <w:rPr>
          <w:sz w:val="28"/>
          <w:szCs w:val="28"/>
        </w:rPr>
        <w:t xml:space="preserve"> становить  102,3 тис.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.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proofErr w:type="spellStart"/>
      <w:r w:rsidRPr="00741561">
        <w:rPr>
          <w:sz w:val="28"/>
          <w:szCs w:val="28"/>
        </w:rPr>
        <w:t>Звенигородською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міською</w:t>
      </w:r>
      <w:proofErr w:type="spellEnd"/>
      <w:r w:rsidRPr="00741561">
        <w:rPr>
          <w:sz w:val="28"/>
          <w:szCs w:val="28"/>
        </w:rPr>
        <w:t xml:space="preserve"> радою  станом на 01.09.221 року  </w:t>
      </w:r>
      <w:proofErr w:type="spellStart"/>
      <w:r w:rsidRPr="00741561">
        <w:rPr>
          <w:sz w:val="28"/>
          <w:szCs w:val="28"/>
        </w:rPr>
        <w:t>надано</w:t>
      </w:r>
      <w:proofErr w:type="spellEnd"/>
      <w:r w:rsidRPr="00741561">
        <w:rPr>
          <w:sz w:val="28"/>
          <w:szCs w:val="28"/>
        </w:rPr>
        <w:t>: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>-</w:t>
      </w:r>
      <w:r w:rsidRPr="00741561">
        <w:rPr>
          <w:sz w:val="28"/>
          <w:szCs w:val="28"/>
        </w:rPr>
        <w:tab/>
      </w:r>
      <w:proofErr w:type="spellStart"/>
      <w:r w:rsidRPr="00741561">
        <w:rPr>
          <w:sz w:val="28"/>
          <w:szCs w:val="28"/>
        </w:rPr>
        <w:t>дотації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ідприємству</w:t>
      </w:r>
      <w:proofErr w:type="spellEnd"/>
      <w:r w:rsidRPr="00741561">
        <w:rPr>
          <w:sz w:val="28"/>
          <w:szCs w:val="28"/>
        </w:rPr>
        <w:t xml:space="preserve"> (на </w:t>
      </w:r>
      <w:proofErr w:type="spellStart"/>
      <w:r w:rsidRPr="00741561">
        <w:rPr>
          <w:sz w:val="28"/>
          <w:szCs w:val="28"/>
        </w:rPr>
        <w:t>водопостачання</w:t>
      </w:r>
      <w:proofErr w:type="spellEnd"/>
      <w:r w:rsidRPr="00741561">
        <w:rPr>
          <w:sz w:val="28"/>
          <w:szCs w:val="28"/>
        </w:rPr>
        <w:t xml:space="preserve">) в  </w:t>
      </w:r>
      <w:proofErr w:type="spellStart"/>
      <w:r w:rsidRPr="00741561">
        <w:rPr>
          <w:sz w:val="28"/>
          <w:szCs w:val="28"/>
        </w:rPr>
        <w:t>сумі</w:t>
      </w:r>
      <w:proofErr w:type="spellEnd"/>
      <w:r w:rsidRPr="00741561">
        <w:rPr>
          <w:sz w:val="28"/>
          <w:szCs w:val="28"/>
        </w:rPr>
        <w:t xml:space="preserve">  2302,4  тис.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>.;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lastRenderedPageBreak/>
        <w:t>-</w:t>
      </w:r>
      <w:r w:rsidRPr="00741561">
        <w:rPr>
          <w:sz w:val="28"/>
          <w:szCs w:val="28"/>
        </w:rPr>
        <w:tab/>
      </w:r>
      <w:proofErr w:type="spellStart"/>
      <w:r w:rsidRPr="00741561">
        <w:rPr>
          <w:sz w:val="28"/>
          <w:szCs w:val="28"/>
        </w:rPr>
        <w:t>фінансова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допомога</w:t>
      </w:r>
      <w:proofErr w:type="spellEnd"/>
      <w:r w:rsidRPr="00741561">
        <w:rPr>
          <w:sz w:val="28"/>
          <w:szCs w:val="28"/>
        </w:rPr>
        <w:t xml:space="preserve"> на </w:t>
      </w:r>
      <w:proofErr w:type="spellStart"/>
      <w:r w:rsidRPr="00741561">
        <w:rPr>
          <w:sz w:val="28"/>
          <w:szCs w:val="28"/>
        </w:rPr>
        <w:t>погашення</w:t>
      </w:r>
      <w:proofErr w:type="spellEnd"/>
      <w:r w:rsidRPr="00741561">
        <w:rPr>
          <w:sz w:val="28"/>
          <w:szCs w:val="28"/>
        </w:rPr>
        <w:t xml:space="preserve"> боргу перед </w:t>
      </w:r>
      <w:proofErr w:type="spellStart"/>
      <w:r w:rsidRPr="00741561">
        <w:rPr>
          <w:sz w:val="28"/>
          <w:szCs w:val="28"/>
        </w:rPr>
        <w:t>Ватутінським</w:t>
      </w:r>
      <w:proofErr w:type="spellEnd"/>
      <w:r w:rsidRPr="00741561">
        <w:rPr>
          <w:sz w:val="28"/>
          <w:szCs w:val="28"/>
        </w:rPr>
        <w:t xml:space="preserve"> КВП «Водоканал» за очистку та перекачку </w:t>
      </w:r>
      <w:proofErr w:type="spellStart"/>
      <w:r w:rsidRPr="00741561">
        <w:rPr>
          <w:sz w:val="28"/>
          <w:szCs w:val="28"/>
        </w:rPr>
        <w:t>стоків</w:t>
      </w:r>
      <w:proofErr w:type="spellEnd"/>
      <w:r w:rsidRPr="00741561">
        <w:rPr>
          <w:sz w:val="28"/>
          <w:szCs w:val="28"/>
        </w:rPr>
        <w:t xml:space="preserve"> – 437,3 тис</w:t>
      </w:r>
      <w:proofErr w:type="gramStart"/>
      <w:r w:rsidRPr="00741561">
        <w:rPr>
          <w:sz w:val="28"/>
          <w:szCs w:val="28"/>
        </w:rPr>
        <w:t>.</w:t>
      </w:r>
      <w:proofErr w:type="gramEnd"/>
      <w:r w:rsidRPr="00741561">
        <w:rPr>
          <w:sz w:val="28"/>
          <w:szCs w:val="28"/>
        </w:rPr>
        <w:t xml:space="preserve"> </w:t>
      </w:r>
      <w:proofErr w:type="spellStart"/>
      <w:proofErr w:type="gramStart"/>
      <w:r w:rsidRPr="00741561">
        <w:rPr>
          <w:sz w:val="28"/>
          <w:szCs w:val="28"/>
        </w:rPr>
        <w:t>г</w:t>
      </w:r>
      <w:proofErr w:type="gramEnd"/>
      <w:r w:rsidRPr="00741561">
        <w:rPr>
          <w:sz w:val="28"/>
          <w:szCs w:val="28"/>
        </w:rPr>
        <w:t>рн</w:t>
      </w:r>
      <w:proofErr w:type="spellEnd"/>
      <w:r w:rsidRPr="00741561">
        <w:rPr>
          <w:sz w:val="28"/>
          <w:szCs w:val="28"/>
        </w:rPr>
        <w:t xml:space="preserve"> 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Претензійна</w:t>
      </w:r>
      <w:proofErr w:type="spellEnd"/>
      <w:r w:rsidRPr="00741561">
        <w:rPr>
          <w:sz w:val="28"/>
          <w:szCs w:val="28"/>
        </w:rPr>
        <w:t xml:space="preserve"> робота:</w:t>
      </w:r>
    </w:p>
    <w:p w:rsidR="00741561" w:rsidRP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Юридичною</w:t>
      </w:r>
      <w:proofErr w:type="spellEnd"/>
      <w:r w:rsidRPr="00741561">
        <w:rPr>
          <w:sz w:val="28"/>
          <w:szCs w:val="28"/>
        </w:rPr>
        <w:t xml:space="preserve"> службою </w:t>
      </w:r>
      <w:proofErr w:type="spellStart"/>
      <w:proofErr w:type="gramStart"/>
      <w:r w:rsidRPr="00741561">
        <w:rPr>
          <w:sz w:val="28"/>
          <w:szCs w:val="28"/>
        </w:rPr>
        <w:t>п</w:t>
      </w:r>
      <w:proofErr w:type="gramEnd"/>
      <w:r w:rsidRPr="00741561">
        <w:rPr>
          <w:sz w:val="28"/>
          <w:szCs w:val="28"/>
        </w:rPr>
        <w:t>ідприємства</w:t>
      </w:r>
      <w:proofErr w:type="spellEnd"/>
      <w:r w:rsidRPr="00741561">
        <w:rPr>
          <w:sz w:val="28"/>
          <w:szCs w:val="28"/>
        </w:rPr>
        <w:t xml:space="preserve"> проводиться </w:t>
      </w:r>
      <w:proofErr w:type="spellStart"/>
      <w:r w:rsidRPr="00741561">
        <w:rPr>
          <w:sz w:val="28"/>
          <w:szCs w:val="28"/>
        </w:rPr>
        <w:t>відповідна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претензійна</w:t>
      </w:r>
      <w:proofErr w:type="spellEnd"/>
      <w:r w:rsidRPr="00741561">
        <w:rPr>
          <w:sz w:val="28"/>
          <w:szCs w:val="28"/>
        </w:rPr>
        <w:t xml:space="preserve"> робота по </w:t>
      </w:r>
      <w:proofErr w:type="spellStart"/>
      <w:r w:rsidRPr="00741561">
        <w:rPr>
          <w:sz w:val="28"/>
          <w:szCs w:val="28"/>
        </w:rPr>
        <w:t>стягненню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заборгованості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споживачів</w:t>
      </w:r>
      <w:proofErr w:type="spellEnd"/>
      <w:r w:rsidRPr="00741561">
        <w:rPr>
          <w:sz w:val="28"/>
          <w:szCs w:val="28"/>
        </w:rPr>
        <w:t xml:space="preserve"> за </w:t>
      </w:r>
      <w:proofErr w:type="spellStart"/>
      <w:r w:rsidRPr="00741561">
        <w:rPr>
          <w:sz w:val="28"/>
          <w:szCs w:val="28"/>
        </w:rPr>
        <w:t>надані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комунальні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послуги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водопостачання</w:t>
      </w:r>
      <w:proofErr w:type="spellEnd"/>
      <w:r w:rsidRPr="00741561">
        <w:rPr>
          <w:sz w:val="28"/>
          <w:szCs w:val="28"/>
        </w:rPr>
        <w:t xml:space="preserve"> та </w:t>
      </w:r>
      <w:proofErr w:type="spellStart"/>
      <w:r w:rsidRPr="00741561">
        <w:rPr>
          <w:sz w:val="28"/>
          <w:szCs w:val="28"/>
        </w:rPr>
        <w:t>водовідведення</w:t>
      </w:r>
      <w:proofErr w:type="spellEnd"/>
      <w:r w:rsidRPr="00741561">
        <w:rPr>
          <w:sz w:val="28"/>
          <w:szCs w:val="28"/>
        </w:rPr>
        <w:t xml:space="preserve">. </w:t>
      </w:r>
    </w:p>
    <w:p w:rsid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  <w:r w:rsidRPr="00741561">
        <w:rPr>
          <w:sz w:val="28"/>
          <w:szCs w:val="28"/>
        </w:rPr>
        <w:t xml:space="preserve">Станом на 01.09. 2021 року направлено </w:t>
      </w:r>
      <w:proofErr w:type="spellStart"/>
      <w:r w:rsidRPr="00741561">
        <w:rPr>
          <w:sz w:val="28"/>
          <w:szCs w:val="28"/>
        </w:rPr>
        <w:t>попереджень</w:t>
      </w:r>
      <w:proofErr w:type="spellEnd"/>
      <w:r w:rsidRPr="00741561">
        <w:rPr>
          <w:sz w:val="28"/>
          <w:szCs w:val="28"/>
        </w:rPr>
        <w:t xml:space="preserve"> (</w:t>
      </w:r>
      <w:proofErr w:type="spellStart"/>
      <w:r w:rsidRPr="00741561">
        <w:rPr>
          <w:sz w:val="28"/>
          <w:szCs w:val="28"/>
        </w:rPr>
        <w:t>населення</w:t>
      </w:r>
      <w:proofErr w:type="spellEnd"/>
      <w:r w:rsidRPr="00741561">
        <w:rPr>
          <w:sz w:val="28"/>
          <w:szCs w:val="28"/>
        </w:rPr>
        <w:t xml:space="preserve">) 105 особам  на суму 138 895,24 тис </w:t>
      </w:r>
      <w:proofErr w:type="spellStart"/>
      <w:r w:rsidRPr="00741561">
        <w:rPr>
          <w:sz w:val="28"/>
          <w:szCs w:val="28"/>
        </w:rPr>
        <w:t>грн</w:t>
      </w:r>
      <w:proofErr w:type="spellEnd"/>
      <w:r w:rsidRPr="00741561">
        <w:rPr>
          <w:sz w:val="28"/>
          <w:szCs w:val="28"/>
        </w:rPr>
        <w:t xml:space="preserve">. </w:t>
      </w:r>
      <w:proofErr w:type="spellStart"/>
      <w:r w:rsidRPr="00741561">
        <w:rPr>
          <w:sz w:val="28"/>
          <w:szCs w:val="28"/>
        </w:rPr>
        <w:t>з</w:t>
      </w:r>
      <w:proofErr w:type="spellEnd"/>
      <w:r w:rsidRPr="00741561">
        <w:rPr>
          <w:sz w:val="28"/>
          <w:szCs w:val="28"/>
        </w:rPr>
        <w:t xml:space="preserve"> них оплачено  20  </w:t>
      </w:r>
      <w:proofErr w:type="spellStart"/>
      <w:r w:rsidRPr="00741561">
        <w:rPr>
          <w:sz w:val="28"/>
          <w:szCs w:val="28"/>
        </w:rPr>
        <w:t>попереджень</w:t>
      </w:r>
      <w:proofErr w:type="spellEnd"/>
      <w:r w:rsidRPr="00741561">
        <w:rPr>
          <w:sz w:val="28"/>
          <w:szCs w:val="28"/>
        </w:rPr>
        <w:t xml:space="preserve"> на суму 15 572,55 </w:t>
      </w:r>
      <w:proofErr w:type="spellStart"/>
      <w:r w:rsidRPr="00741561">
        <w:rPr>
          <w:sz w:val="28"/>
          <w:szCs w:val="28"/>
        </w:rPr>
        <w:t>тис</w:t>
      </w:r>
      <w:proofErr w:type="gramStart"/>
      <w:r w:rsidRPr="00741561">
        <w:rPr>
          <w:sz w:val="28"/>
          <w:szCs w:val="28"/>
        </w:rPr>
        <w:t>.г</w:t>
      </w:r>
      <w:proofErr w:type="gramEnd"/>
      <w:r w:rsidRPr="00741561">
        <w:rPr>
          <w:sz w:val="28"/>
          <w:szCs w:val="28"/>
        </w:rPr>
        <w:t>рн</w:t>
      </w:r>
      <w:proofErr w:type="spellEnd"/>
      <w:r w:rsidRPr="00741561">
        <w:rPr>
          <w:sz w:val="28"/>
          <w:szCs w:val="28"/>
        </w:rPr>
        <w:t xml:space="preserve">. </w:t>
      </w:r>
      <w:proofErr w:type="spellStart"/>
      <w:proofErr w:type="gramStart"/>
      <w:r w:rsidRPr="00741561">
        <w:rPr>
          <w:sz w:val="28"/>
          <w:szCs w:val="28"/>
        </w:rPr>
        <w:t>Р</w:t>
      </w:r>
      <w:proofErr w:type="gramEnd"/>
      <w:r w:rsidRPr="00741561">
        <w:rPr>
          <w:sz w:val="28"/>
          <w:szCs w:val="28"/>
        </w:rPr>
        <w:t>ішення</w:t>
      </w:r>
      <w:proofErr w:type="spellEnd"/>
      <w:r w:rsidRPr="00741561">
        <w:rPr>
          <w:sz w:val="28"/>
          <w:szCs w:val="28"/>
        </w:rPr>
        <w:t xml:space="preserve"> суду, </w:t>
      </w:r>
      <w:proofErr w:type="spellStart"/>
      <w:r w:rsidRPr="00741561">
        <w:rPr>
          <w:sz w:val="28"/>
          <w:szCs w:val="28"/>
        </w:rPr>
        <w:t>що</w:t>
      </w:r>
      <w:proofErr w:type="spellEnd"/>
      <w:r w:rsidRPr="00741561">
        <w:rPr>
          <w:sz w:val="28"/>
          <w:szCs w:val="28"/>
        </w:rPr>
        <w:t xml:space="preserve"> не набрали </w:t>
      </w:r>
      <w:proofErr w:type="spellStart"/>
      <w:r w:rsidRPr="00741561">
        <w:rPr>
          <w:sz w:val="28"/>
          <w:szCs w:val="28"/>
        </w:rPr>
        <w:t>законної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сили</w:t>
      </w:r>
      <w:proofErr w:type="spellEnd"/>
      <w:r w:rsidRPr="00741561">
        <w:rPr>
          <w:sz w:val="28"/>
          <w:szCs w:val="28"/>
        </w:rPr>
        <w:t xml:space="preserve"> 6  на суму 24 579,34 </w:t>
      </w:r>
      <w:proofErr w:type="spellStart"/>
      <w:r w:rsidRPr="00741561">
        <w:rPr>
          <w:sz w:val="28"/>
          <w:szCs w:val="28"/>
        </w:rPr>
        <w:t>тис.грн</w:t>
      </w:r>
      <w:proofErr w:type="spellEnd"/>
      <w:r w:rsidRPr="00741561">
        <w:rPr>
          <w:sz w:val="28"/>
          <w:szCs w:val="28"/>
        </w:rPr>
        <w:t xml:space="preserve">.. </w:t>
      </w:r>
      <w:proofErr w:type="spellStart"/>
      <w:r w:rsidRPr="00741561">
        <w:rPr>
          <w:sz w:val="28"/>
          <w:szCs w:val="28"/>
        </w:rPr>
        <w:t>Знаходяться</w:t>
      </w:r>
      <w:proofErr w:type="spellEnd"/>
      <w:r w:rsidRPr="00741561">
        <w:rPr>
          <w:sz w:val="28"/>
          <w:szCs w:val="28"/>
        </w:rPr>
        <w:t xml:space="preserve"> на </w:t>
      </w:r>
      <w:proofErr w:type="spellStart"/>
      <w:r w:rsidRPr="00741561">
        <w:rPr>
          <w:sz w:val="28"/>
          <w:szCs w:val="28"/>
        </w:rPr>
        <w:t>виконанні</w:t>
      </w:r>
      <w:proofErr w:type="spellEnd"/>
      <w:r w:rsidRPr="00741561">
        <w:rPr>
          <w:sz w:val="28"/>
          <w:szCs w:val="28"/>
        </w:rPr>
        <w:t xml:space="preserve">  (ДВС) 6  </w:t>
      </w:r>
      <w:proofErr w:type="spellStart"/>
      <w:r w:rsidRPr="00741561">
        <w:rPr>
          <w:sz w:val="28"/>
          <w:szCs w:val="28"/>
        </w:rPr>
        <w:t>рішень</w:t>
      </w:r>
      <w:proofErr w:type="spellEnd"/>
      <w:r w:rsidRPr="00741561">
        <w:rPr>
          <w:sz w:val="28"/>
          <w:szCs w:val="28"/>
        </w:rPr>
        <w:t xml:space="preserve"> суду на  суму 26183,68  </w:t>
      </w:r>
      <w:proofErr w:type="spellStart"/>
      <w:r w:rsidRPr="00741561">
        <w:rPr>
          <w:sz w:val="28"/>
          <w:szCs w:val="28"/>
        </w:rPr>
        <w:t>тис.грн</w:t>
      </w:r>
      <w:proofErr w:type="spellEnd"/>
      <w:r w:rsidRPr="00741561">
        <w:rPr>
          <w:sz w:val="28"/>
          <w:szCs w:val="28"/>
        </w:rPr>
        <w:t xml:space="preserve">., На </w:t>
      </w:r>
      <w:proofErr w:type="spellStart"/>
      <w:r w:rsidRPr="00741561">
        <w:rPr>
          <w:sz w:val="28"/>
          <w:szCs w:val="28"/>
        </w:rPr>
        <w:t>даний</w:t>
      </w:r>
      <w:proofErr w:type="spellEnd"/>
      <w:r w:rsidRPr="00741561">
        <w:rPr>
          <w:sz w:val="28"/>
          <w:szCs w:val="28"/>
        </w:rPr>
        <w:t xml:space="preserve"> час </w:t>
      </w:r>
      <w:proofErr w:type="spellStart"/>
      <w:r w:rsidRPr="00741561">
        <w:rPr>
          <w:sz w:val="28"/>
          <w:szCs w:val="28"/>
        </w:rPr>
        <w:t>готується</w:t>
      </w:r>
      <w:proofErr w:type="spellEnd"/>
      <w:r w:rsidRPr="00741561">
        <w:rPr>
          <w:sz w:val="28"/>
          <w:szCs w:val="28"/>
        </w:rPr>
        <w:t xml:space="preserve">  до суду 5 </w:t>
      </w:r>
      <w:proofErr w:type="spellStart"/>
      <w:r w:rsidRPr="00741561">
        <w:rPr>
          <w:sz w:val="28"/>
          <w:szCs w:val="28"/>
        </w:rPr>
        <w:t>позовних</w:t>
      </w:r>
      <w:proofErr w:type="spellEnd"/>
      <w:r w:rsidRPr="00741561">
        <w:rPr>
          <w:sz w:val="28"/>
          <w:szCs w:val="28"/>
        </w:rPr>
        <w:t xml:space="preserve">  </w:t>
      </w:r>
      <w:proofErr w:type="spellStart"/>
      <w:r w:rsidRPr="00741561">
        <w:rPr>
          <w:sz w:val="28"/>
          <w:szCs w:val="28"/>
        </w:rPr>
        <w:t>заяв</w:t>
      </w:r>
      <w:proofErr w:type="spellEnd"/>
      <w:r w:rsidRPr="00741561">
        <w:rPr>
          <w:sz w:val="28"/>
          <w:szCs w:val="28"/>
        </w:rPr>
        <w:t xml:space="preserve">  на  суму 11986, 35 </w:t>
      </w:r>
      <w:proofErr w:type="spellStart"/>
      <w:r w:rsidRPr="00741561">
        <w:rPr>
          <w:sz w:val="28"/>
          <w:szCs w:val="28"/>
        </w:rPr>
        <w:t>тис.грн</w:t>
      </w:r>
      <w:proofErr w:type="spellEnd"/>
      <w:r w:rsidRPr="00741561">
        <w:rPr>
          <w:sz w:val="28"/>
          <w:szCs w:val="28"/>
        </w:rPr>
        <w:t xml:space="preserve">.  </w:t>
      </w:r>
      <w:proofErr w:type="spellStart"/>
      <w:r w:rsidRPr="00741561">
        <w:rPr>
          <w:sz w:val="28"/>
          <w:szCs w:val="28"/>
        </w:rPr>
        <w:t>Укладено</w:t>
      </w:r>
      <w:proofErr w:type="spellEnd"/>
      <w:r w:rsidRPr="00741561">
        <w:rPr>
          <w:sz w:val="28"/>
          <w:szCs w:val="28"/>
        </w:rPr>
        <w:t xml:space="preserve"> 5 договора </w:t>
      </w:r>
      <w:proofErr w:type="spellStart"/>
      <w:r w:rsidRPr="00741561">
        <w:rPr>
          <w:sz w:val="28"/>
          <w:szCs w:val="28"/>
        </w:rPr>
        <w:t>реструктуризації</w:t>
      </w:r>
      <w:proofErr w:type="spellEnd"/>
      <w:r w:rsidRPr="00741561">
        <w:rPr>
          <w:sz w:val="28"/>
          <w:szCs w:val="28"/>
        </w:rPr>
        <w:t xml:space="preserve"> боргу на суму  32 326,92 </w:t>
      </w:r>
      <w:proofErr w:type="spellStart"/>
      <w:r w:rsidRPr="00741561">
        <w:rPr>
          <w:sz w:val="28"/>
          <w:szCs w:val="28"/>
        </w:rPr>
        <w:t>тис</w:t>
      </w:r>
      <w:proofErr w:type="gramStart"/>
      <w:r w:rsidRPr="00741561">
        <w:rPr>
          <w:sz w:val="28"/>
          <w:szCs w:val="28"/>
        </w:rPr>
        <w:t>.г</w:t>
      </w:r>
      <w:proofErr w:type="gramEnd"/>
      <w:r w:rsidRPr="00741561">
        <w:rPr>
          <w:sz w:val="28"/>
          <w:szCs w:val="28"/>
        </w:rPr>
        <w:t>рн</w:t>
      </w:r>
      <w:proofErr w:type="spellEnd"/>
      <w:r w:rsidRPr="00741561">
        <w:rPr>
          <w:sz w:val="28"/>
          <w:szCs w:val="28"/>
        </w:rPr>
        <w:t xml:space="preserve">.   </w:t>
      </w:r>
    </w:p>
    <w:p w:rsidR="00F723D1" w:rsidRPr="00741561" w:rsidRDefault="00F723D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</w:rPr>
      </w:pPr>
    </w:p>
    <w:p w:rsidR="00741561" w:rsidRDefault="00741561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  <w:r w:rsidRPr="00741561">
        <w:rPr>
          <w:sz w:val="28"/>
          <w:szCs w:val="28"/>
        </w:rPr>
        <w:t xml:space="preserve"> </w:t>
      </w:r>
      <w:r w:rsidRPr="00741561">
        <w:rPr>
          <w:sz w:val="28"/>
          <w:szCs w:val="28"/>
        </w:rPr>
        <w:tab/>
      </w:r>
      <w:proofErr w:type="spellStart"/>
      <w:r w:rsidRPr="00E77E80">
        <w:rPr>
          <w:sz w:val="28"/>
          <w:szCs w:val="28"/>
          <w:u w:val="single"/>
        </w:rPr>
        <w:t>Проблемним</w:t>
      </w:r>
      <w:proofErr w:type="spellEnd"/>
      <w:r w:rsidRPr="00E77E80">
        <w:rPr>
          <w:sz w:val="28"/>
          <w:szCs w:val="28"/>
          <w:u w:val="single"/>
        </w:rPr>
        <w:t xml:space="preserve"> та </w:t>
      </w:r>
      <w:proofErr w:type="spellStart"/>
      <w:r w:rsidRPr="00E77E80">
        <w:rPr>
          <w:sz w:val="28"/>
          <w:szCs w:val="28"/>
          <w:u w:val="single"/>
        </w:rPr>
        <w:t>невідкладним</w:t>
      </w:r>
      <w:proofErr w:type="spellEnd"/>
      <w:r w:rsidRPr="00E77E80">
        <w:rPr>
          <w:sz w:val="28"/>
          <w:szCs w:val="28"/>
          <w:u w:val="single"/>
        </w:rPr>
        <w:t xml:space="preserve"> </w:t>
      </w:r>
      <w:proofErr w:type="spellStart"/>
      <w:r w:rsidRPr="00E77E80">
        <w:rPr>
          <w:sz w:val="28"/>
          <w:szCs w:val="28"/>
          <w:u w:val="single"/>
        </w:rPr>
        <w:t>питанням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залишається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аварійний</w:t>
      </w:r>
      <w:proofErr w:type="spellEnd"/>
      <w:r w:rsidRPr="00741561">
        <w:rPr>
          <w:sz w:val="28"/>
          <w:szCs w:val="28"/>
        </w:rPr>
        <w:t xml:space="preserve"> стан </w:t>
      </w:r>
      <w:proofErr w:type="spellStart"/>
      <w:r w:rsidRPr="00741561">
        <w:rPr>
          <w:sz w:val="28"/>
          <w:szCs w:val="28"/>
        </w:rPr>
        <w:t>покрі</w:t>
      </w:r>
      <w:proofErr w:type="gramStart"/>
      <w:r w:rsidRPr="00741561">
        <w:rPr>
          <w:sz w:val="28"/>
          <w:szCs w:val="28"/>
        </w:rPr>
        <w:t>вл</w:t>
      </w:r>
      <w:proofErr w:type="gramEnd"/>
      <w:r w:rsidRPr="00741561">
        <w:rPr>
          <w:sz w:val="28"/>
          <w:szCs w:val="28"/>
        </w:rPr>
        <w:t>і</w:t>
      </w:r>
      <w:proofErr w:type="spellEnd"/>
      <w:r w:rsidRPr="00741561">
        <w:rPr>
          <w:sz w:val="28"/>
          <w:szCs w:val="28"/>
        </w:rPr>
        <w:t xml:space="preserve"> комплексу </w:t>
      </w:r>
      <w:proofErr w:type="spellStart"/>
      <w:r w:rsidRPr="00741561">
        <w:rPr>
          <w:sz w:val="28"/>
          <w:szCs w:val="28"/>
        </w:rPr>
        <w:t>водоочисних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споруд</w:t>
      </w:r>
      <w:proofErr w:type="spellEnd"/>
      <w:r w:rsidRPr="00741561">
        <w:rPr>
          <w:sz w:val="28"/>
          <w:szCs w:val="28"/>
        </w:rPr>
        <w:t xml:space="preserve"> (КВС). </w:t>
      </w:r>
      <w:proofErr w:type="spellStart"/>
      <w:r w:rsidRPr="00741561">
        <w:rPr>
          <w:sz w:val="28"/>
          <w:szCs w:val="28"/>
        </w:rPr>
        <w:t>Зношеність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покрі</w:t>
      </w:r>
      <w:proofErr w:type="gramStart"/>
      <w:r w:rsidRPr="00741561">
        <w:rPr>
          <w:sz w:val="28"/>
          <w:szCs w:val="28"/>
        </w:rPr>
        <w:t>вл</w:t>
      </w:r>
      <w:proofErr w:type="gramEnd"/>
      <w:r w:rsidRPr="00741561">
        <w:rPr>
          <w:sz w:val="28"/>
          <w:szCs w:val="28"/>
        </w:rPr>
        <w:t>і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несе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загрозу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здоров’ю</w:t>
      </w:r>
      <w:proofErr w:type="spellEnd"/>
      <w:r w:rsidRPr="00741561">
        <w:rPr>
          <w:sz w:val="28"/>
          <w:szCs w:val="28"/>
        </w:rPr>
        <w:t xml:space="preserve"> та </w:t>
      </w:r>
      <w:proofErr w:type="spellStart"/>
      <w:r w:rsidRPr="00741561">
        <w:rPr>
          <w:sz w:val="28"/>
          <w:szCs w:val="28"/>
        </w:rPr>
        <w:t>життю</w:t>
      </w:r>
      <w:proofErr w:type="spellEnd"/>
      <w:r w:rsidRPr="00741561">
        <w:rPr>
          <w:sz w:val="28"/>
          <w:szCs w:val="28"/>
        </w:rPr>
        <w:t xml:space="preserve"> </w:t>
      </w:r>
      <w:proofErr w:type="spellStart"/>
      <w:r w:rsidRPr="00741561">
        <w:rPr>
          <w:sz w:val="28"/>
          <w:szCs w:val="28"/>
        </w:rPr>
        <w:t>працівникам</w:t>
      </w:r>
      <w:proofErr w:type="spellEnd"/>
      <w:r w:rsidRPr="00741561">
        <w:rPr>
          <w:sz w:val="28"/>
          <w:szCs w:val="28"/>
        </w:rPr>
        <w:t xml:space="preserve"> комплексу.</w:t>
      </w:r>
      <w:r w:rsidR="00192567">
        <w:rPr>
          <w:sz w:val="28"/>
          <w:szCs w:val="28"/>
          <w:lang w:val="uk-UA"/>
        </w:rPr>
        <w:t xml:space="preserve"> </w:t>
      </w:r>
    </w:p>
    <w:p w:rsidR="00BD4267" w:rsidRDefault="00BD4267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</w:p>
    <w:p w:rsidR="00BD4267" w:rsidRDefault="00BD4267" w:rsidP="00741561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D4267" w:rsidRDefault="00E77E80" w:rsidP="00890894">
      <w:pPr>
        <w:tabs>
          <w:tab w:val="left" w:pos="898"/>
          <w:tab w:val="left" w:pos="1384"/>
        </w:tabs>
        <w:ind w:left="-748"/>
        <w:jc w:val="center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  <w:lang w:val="uk-UA"/>
        </w:rPr>
        <w:t xml:space="preserve">               </w:t>
      </w:r>
      <w:r w:rsidR="00BD4267">
        <w:rPr>
          <w:rFonts w:eastAsia="Calibri"/>
          <w:b/>
          <w:i/>
          <w:sz w:val="28"/>
          <w:szCs w:val="28"/>
        </w:rPr>
        <w:t>К</w:t>
      </w:r>
      <w:proofErr w:type="spellStart"/>
      <w:r w:rsidR="00BD4267">
        <w:rPr>
          <w:rFonts w:eastAsia="Calibri"/>
          <w:b/>
          <w:i/>
          <w:sz w:val="28"/>
          <w:szCs w:val="28"/>
          <w:lang w:val="uk-UA"/>
        </w:rPr>
        <w:t>омунальне</w:t>
      </w:r>
      <w:proofErr w:type="spellEnd"/>
      <w:r w:rsidR="00BD4267">
        <w:rPr>
          <w:rFonts w:eastAsia="Calibri"/>
          <w:b/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="00BD4267">
        <w:rPr>
          <w:rFonts w:eastAsia="Calibri"/>
          <w:b/>
          <w:i/>
          <w:sz w:val="28"/>
          <w:szCs w:val="28"/>
        </w:rPr>
        <w:t>п</w:t>
      </w:r>
      <w:proofErr w:type="gramEnd"/>
      <w:r w:rsidR="00BD4267">
        <w:rPr>
          <w:rFonts w:eastAsia="Calibri"/>
          <w:b/>
          <w:i/>
          <w:sz w:val="28"/>
          <w:szCs w:val="28"/>
        </w:rPr>
        <w:t>ідприємство</w:t>
      </w:r>
      <w:proofErr w:type="spellEnd"/>
      <w:r w:rsidR="00BD4267">
        <w:rPr>
          <w:rFonts w:eastAsia="Calibri"/>
          <w:b/>
          <w:i/>
          <w:sz w:val="28"/>
          <w:szCs w:val="28"/>
        </w:rPr>
        <w:t xml:space="preserve"> «</w:t>
      </w:r>
      <w:proofErr w:type="spellStart"/>
      <w:r w:rsidR="00BD4267" w:rsidRPr="00790D2D">
        <w:rPr>
          <w:rFonts w:eastAsia="Calibri"/>
          <w:b/>
          <w:i/>
          <w:sz w:val="28"/>
          <w:szCs w:val="28"/>
        </w:rPr>
        <w:t>Виробничо</w:t>
      </w:r>
      <w:proofErr w:type="spellEnd"/>
      <w:r w:rsidR="00BD4267" w:rsidRPr="00790D2D">
        <w:rPr>
          <w:rFonts w:eastAsia="Calibri"/>
          <w:b/>
          <w:i/>
          <w:sz w:val="28"/>
          <w:szCs w:val="28"/>
        </w:rPr>
        <w:t xml:space="preserve"> - </w:t>
      </w:r>
      <w:proofErr w:type="spellStart"/>
      <w:r w:rsidR="00BD4267" w:rsidRPr="00790D2D">
        <w:rPr>
          <w:rFonts w:eastAsia="Calibri"/>
          <w:b/>
          <w:i/>
          <w:sz w:val="28"/>
          <w:szCs w:val="28"/>
        </w:rPr>
        <w:t>житлове</w:t>
      </w:r>
      <w:proofErr w:type="spellEnd"/>
      <w:r w:rsidR="00BD4267" w:rsidRPr="00790D2D">
        <w:rPr>
          <w:rFonts w:eastAsia="Calibri"/>
          <w:b/>
          <w:i/>
          <w:sz w:val="28"/>
          <w:szCs w:val="28"/>
        </w:rPr>
        <w:t xml:space="preserve"> </w:t>
      </w:r>
      <w:proofErr w:type="spellStart"/>
      <w:r w:rsidR="00BD4267" w:rsidRPr="00790D2D">
        <w:rPr>
          <w:rFonts w:eastAsia="Calibri"/>
          <w:b/>
          <w:i/>
          <w:sz w:val="28"/>
          <w:szCs w:val="28"/>
        </w:rPr>
        <w:t>ремонтно</w:t>
      </w:r>
      <w:proofErr w:type="spellEnd"/>
      <w:r w:rsidR="00BD4267" w:rsidRPr="00790D2D">
        <w:rPr>
          <w:rFonts w:eastAsia="Calibri"/>
          <w:b/>
          <w:i/>
          <w:sz w:val="28"/>
          <w:szCs w:val="28"/>
        </w:rPr>
        <w:t>-</w:t>
      </w:r>
    </w:p>
    <w:p w:rsidR="00BD4267" w:rsidRPr="005A28CC" w:rsidRDefault="00E77E80" w:rsidP="00890894">
      <w:pPr>
        <w:tabs>
          <w:tab w:val="left" w:pos="898"/>
          <w:tab w:val="left" w:pos="1384"/>
        </w:tabs>
        <w:ind w:left="-748"/>
        <w:jc w:val="center"/>
        <w:rPr>
          <w:rFonts w:eastAsia="Calibri"/>
          <w:b/>
          <w:i/>
          <w:sz w:val="28"/>
          <w:szCs w:val="28"/>
          <w:lang w:val="uk-UA"/>
        </w:rPr>
      </w:pPr>
      <w:r>
        <w:rPr>
          <w:rFonts w:eastAsia="Calibri"/>
          <w:b/>
          <w:i/>
          <w:sz w:val="28"/>
          <w:szCs w:val="28"/>
          <w:lang w:val="uk-UA"/>
        </w:rPr>
        <w:t xml:space="preserve">                </w:t>
      </w:r>
      <w:r w:rsidR="00BD4267" w:rsidRPr="005A28CC">
        <w:rPr>
          <w:rFonts w:eastAsia="Calibri"/>
          <w:b/>
          <w:i/>
          <w:sz w:val="28"/>
          <w:szCs w:val="28"/>
          <w:lang w:val="uk-UA"/>
        </w:rPr>
        <w:t>експлуатаційне управління» Звенигородської міської ради</w:t>
      </w:r>
    </w:p>
    <w:p w:rsidR="00192567" w:rsidRPr="005A28CC" w:rsidRDefault="00192567" w:rsidP="00890894">
      <w:pPr>
        <w:tabs>
          <w:tab w:val="left" w:pos="0"/>
          <w:tab w:val="left" w:pos="567"/>
        </w:tabs>
        <w:ind w:right="-3" w:firstLine="567"/>
        <w:jc w:val="center"/>
        <w:rPr>
          <w:sz w:val="28"/>
          <w:szCs w:val="28"/>
          <w:lang w:val="uk-UA"/>
        </w:rPr>
      </w:pPr>
    </w:p>
    <w:p w:rsidR="004212CC" w:rsidRDefault="004212CC" w:rsidP="00192567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 підготовки </w:t>
      </w:r>
      <w:proofErr w:type="spellStart"/>
      <w:r w:rsidR="00192567" w:rsidRPr="00192567">
        <w:rPr>
          <w:sz w:val="28"/>
          <w:szCs w:val="28"/>
          <w:lang w:val="uk-UA"/>
        </w:rPr>
        <w:t>КП</w:t>
      </w:r>
      <w:proofErr w:type="spellEnd"/>
      <w:r w:rsidR="00192567" w:rsidRPr="00192567">
        <w:rPr>
          <w:sz w:val="28"/>
          <w:szCs w:val="28"/>
          <w:lang w:val="uk-UA"/>
        </w:rPr>
        <w:t xml:space="preserve"> «Виробничо-житлове ремонтно-експлуатаційне управління</w:t>
      </w:r>
      <w:r>
        <w:rPr>
          <w:sz w:val="28"/>
          <w:szCs w:val="28"/>
          <w:lang w:val="uk-UA"/>
        </w:rPr>
        <w:t xml:space="preserve">» Звенигородської міської ради на сьогоднішній день можна оцінити, як задовільний (на рівні минулого року). Подальшу роботу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ВЖРЕУ ЗМР планувати не має потреби, адже підприємство згідно рішення міської ради реорганізується шляхом приєднання до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«Добробут» З</w:t>
      </w:r>
      <w:r w:rsidR="00E77E80">
        <w:rPr>
          <w:sz w:val="28"/>
          <w:szCs w:val="28"/>
          <w:lang w:val="uk-UA"/>
        </w:rPr>
        <w:t>венигородської міської ради</w:t>
      </w:r>
      <w:r>
        <w:rPr>
          <w:sz w:val="28"/>
          <w:szCs w:val="28"/>
          <w:lang w:val="uk-UA"/>
        </w:rPr>
        <w:t xml:space="preserve">, припиняє діяльність з 01.10.2021 року. Послуга з управління будинками буде надаватися суб’єктом підприємницької діяльності, </w:t>
      </w:r>
      <w:proofErr w:type="spellStart"/>
      <w:r>
        <w:rPr>
          <w:sz w:val="28"/>
          <w:szCs w:val="28"/>
          <w:lang w:val="uk-UA"/>
        </w:rPr>
        <w:t>якогона</w:t>
      </w:r>
      <w:proofErr w:type="spellEnd"/>
      <w:r>
        <w:rPr>
          <w:sz w:val="28"/>
          <w:szCs w:val="28"/>
          <w:lang w:val="uk-UA"/>
        </w:rPr>
        <w:t xml:space="preserve"> кінець вересня 2021 року визнають переможцем конкурсу, що оголошений Звенигородською міською радою 21.08.2021 року.</w:t>
      </w:r>
    </w:p>
    <w:p w:rsidR="004212CC" w:rsidRDefault="004212CC" w:rsidP="00192567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  <w:r w:rsidRPr="00E77E80">
        <w:rPr>
          <w:sz w:val="28"/>
          <w:szCs w:val="28"/>
          <w:u w:val="single"/>
          <w:lang w:val="uk-UA"/>
        </w:rPr>
        <w:t>Найбільш проблемними питаннями залишаються</w:t>
      </w:r>
      <w:r>
        <w:rPr>
          <w:sz w:val="28"/>
          <w:szCs w:val="28"/>
          <w:lang w:val="uk-UA"/>
        </w:rPr>
        <w:t>:</w:t>
      </w:r>
    </w:p>
    <w:p w:rsidR="00192567" w:rsidRPr="00192567" w:rsidRDefault="004212CC" w:rsidP="00192567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  <w:t>Незадовільний стан</w:t>
      </w:r>
      <w:r w:rsidR="00192567" w:rsidRPr="00192567">
        <w:rPr>
          <w:sz w:val="28"/>
          <w:szCs w:val="28"/>
          <w:lang w:val="uk-UA"/>
        </w:rPr>
        <w:t xml:space="preserve"> покрівель багатоква</w:t>
      </w:r>
      <w:r>
        <w:rPr>
          <w:sz w:val="28"/>
          <w:szCs w:val="28"/>
          <w:lang w:val="uk-UA"/>
        </w:rPr>
        <w:t>ртирних будинків, а саме</w:t>
      </w:r>
      <w:r w:rsidR="00192567" w:rsidRPr="00192567">
        <w:rPr>
          <w:sz w:val="28"/>
          <w:szCs w:val="28"/>
          <w:lang w:val="uk-UA"/>
        </w:rPr>
        <w:t xml:space="preserve"> будинки по вулиці О.Кошиця, 38Б, просп. Шевченка, 16 та просп. Шевченка, 28.</w:t>
      </w:r>
    </w:p>
    <w:p w:rsidR="00192567" w:rsidRDefault="00192567" w:rsidP="00192567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  <w:r w:rsidRPr="00192567">
        <w:rPr>
          <w:sz w:val="28"/>
          <w:szCs w:val="28"/>
          <w:lang w:val="uk-UA"/>
        </w:rPr>
        <w:t>2.</w:t>
      </w:r>
      <w:r w:rsidRPr="00192567">
        <w:rPr>
          <w:sz w:val="28"/>
          <w:szCs w:val="28"/>
          <w:lang w:val="uk-UA"/>
        </w:rPr>
        <w:tab/>
        <w:t>Зношеність системи теплопостачан</w:t>
      </w:r>
      <w:r w:rsidR="004212CC">
        <w:rPr>
          <w:sz w:val="28"/>
          <w:szCs w:val="28"/>
          <w:lang w:val="uk-UA"/>
        </w:rPr>
        <w:t>ня  у багатоквартирних будинках, зокрема н</w:t>
      </w:r>
      <w:r w:rsidRPr="00192567">
        <w:rPr>
          <w:sz w:val="28"/>
          <w:szCs w:val="28"/>
          <w:lang w:val="uk-UA"/>
        </w:rPr>
        <w:t xml:space="preserve">айбільш </w:t>
      </w:r>
      <w:r w:rsidR="004212CC">
        <w:rPr>
          <w:sz w:val="28"/>
          <w:szCs w:val="28"/>
          <w:lang w:val="uk-UA"/>
        </w:rPr>
        <w:t>критичними</w:t>
      </w:r>
      <w:r w:rsidRPr="00192567">
        <w:rPr>
          <w:sz w:val="28"/>
          <w:szCs w:val="28"/>
          <w:lang w:val="uk-UA"/>
        </w:rPr>
        <w:t xml:space="preserve"> та аварійним</w:t>
      </w:r>
      <w:r w:rsidR="004212CC">
        <w:rPr>
          <w:sz w:val="28"/>
          <w:szCs w:val="28"/>
          <w:lang w:val="uk-UA"/>
        </w:rPr>
        <w:t>и є будинки за адресою просп. Шевченка,74, вул. Шевченка, 19 та вул. Кримського, 2.</w:t>
      </w:r>
    </w:p>
    <w:p w:rsidR="005B4947" w:rsidRPr="00192567" w:rsidRDefault="005B4947" w:rsidP="00192567">
      <w:pPr>
        <w:tabs>
          <w:tab w:val="left" w:pos="0"/>
          <w:tab w:val="left" w:pos="567"/>
        </w:tabs>
        <w:ind w:right="-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Вирішити дані проблеми можна шляхом проведення капітальних ремонтів, які мають проводитися лише на умовах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за рахунок коштів місцевого (державного) бюджету та кошті</w:t>
      </w:r>
      <w:r w:rsidR="0071462A">
        <w:rPr>
          <w:sz w:val="28"/>
          <w:szCs w:val="28"/>
          <w:lang w:val="uk-UA"/>
        </w:rPr>
        <w:t>в співвласників багатоквартирних</w:t>
      </w:r>
      <w:r>
        <w:rPr>
          <w:sz w:val="28"/>
          <w:szCs w:val="28"/>
          <w:lang w:val="uk-UA"/>
        </w:rPr>
        <w:t xml:space="preserve"> </w:t>
      </w:r>
      <w:r w:rsidR="0071462A">
        <w:rPr>
          <w:sz w:val="28"/>
          <w:szCs w:val="28"/>
          <w:lang w:val="uk-UA"/>
        </w:rPr>
        <w:t xml:space="preserve"> будинків. </w:t>
      </w:r>
      <w:r>
        <w:rPr>
          <w:sz w:val="28"/>
          <w:szCs w:val="28"/>
          <w:lang w:val="uk-UA"/>
        </w:rPr>
        <w:t xml:space="preserve"> </w:t>
      </w:r>
    </w:p>
    <w:p w:rsidR="00741561" w:rsidRPr="0071462A" w:rsidRDefault="00741561" w:rsidP="00C811D9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  <w:lang w:val="uk-UA"/>
        </w:rPr>
      </w:pPr>
    </w:p>
    <w:p w:rsidR="00C811D9" w:rsidRPr="0071462A" w:rsidRDefault="00C811D9" w:rsidP="00C811D9">
      <w:pPr>
        <w:tabs>
          <w:tab w:val="left" w:pos="898"/>
          <w:tab w:val="left" w:pos="1384"/>
        </w:tabs>
        <w:ind w:right="-3" w:firstLine="567"/>
        <w:jc w:val="both"/>
        <w:rPr>
          <w:sz w:val="28"/>
          <w:szCs w:val="28"/>
          <w:lang w:val="uk-UA"/>
        </w:rPr>
      </w:pPr>
    </w:p>
    <w:p w:rsidR="00A67AC5" w:rsidRDefault="00A67AC5" w:rsidP="00A67AC5">
      <w:pPr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</w:t>
      </w:r>
      <w:r w:rsidR="00642FD6">
        <w:rPr>
          <w:b/>
          <w:i/>
          <w:sz w:val="28"/>
          <w:szCs w:val="28"/>
          <w:lang w:val="uk-UA"/>
        </w:rPr>
        <w:t xml:space="preserve">        </w:t>
      </w:r>
      <w:r>
        <w:rPr>
          <w:b/>
          <w:i/>
          <w:sz w:val="28"/>
          <w:szCs w:val="28"/>
          <w:lang w:val="uk-UA"/>
        </w:rPr>
        <w:t>В</w:t>
      </w:r>
      <w:r w:rsidRPr="00A67AC5">
        <w:rPr>
          <w:b/>
          <w:i/>
          <w:sz w:val="28"/>
          <w:szCs w:val="28"/>
          <w:lang w:val="uk-UA"/>
        </w:rPr>
        <w:t>ідд</w:t>
      </w:r>
      <w:r>
        <w:rPr>
          <w:b/>
          <w:i/>
          <w:sz w:val="28"/>
          <w:szCs w:val="28"/>
          <w:lang w:val="uk-UA"/>
        </w:rPr>
        <w:t>іл</w:t>
      </w:r>
      <w:r w:rsidRPr="00A67AC5">
        <w:rPr>
          <w:b/>
          <w:i/>
          <w:sz w:val="28"/>
          <w:szCs w:val="28"/>
          <w:lang w:val="uk-UA"/>
        </w:rPr>
        <w:t xml:space="preserve"> освіти Звенигородської міської ради</w:t>
      </w:r>
    </w:p>
    <w:p w:rsidR="00452E14" w:rsidRPr="00A67AC5" w:rsidRDefault="00452E14" w:rsidP="00A67AC5">
      <w:pPr>
        <w:ind w:firstLine="709"/>
        <w:jc w:val="both"/>
        <w:rPr>
          <w:b/>
          <w:i/>
          <w:sz w:val="28"/>
          <w:szCs w:val="28"/>
          <w:lang w:val="uk-UA"/>
        </w:rPr>
      </w:pPr>
    </w:p>
    <w:p w:rsidR="00A67AC5" w:rsidRPr="00A67AC5" w:rsidRDefault="00A67AC5" w:rsidP="00A67A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Pr="00A67AC5">
        <w:rPr>
          <w:sz w:val="28"/>
          <w:szCs w:val="28"/>
          <w:lang w:val="uk-UA"/>
        </w:rPr>
        <w:t xml:space="preserve"> даний час у навчальних закладах, дитячих дошкільних та позашкільних установах проведено поточні ремонтні роботи закладів відповідно до розроблених заходів, проведено повірку контрольно-вимірювальних приладів в органах Держстандарту, проведено повірка вузлів обліку г</w:t>
      </w:r>
      <w:r w:rsidR="00E77E80">
        <w:rPr>
          <w:sz w:val="28"/>
          <w:szCs w:val="28"/>
          <w:lang w:val="uk-UA"/>
        </w:rPr>
        <w:t xml:space="preserve">азу в трьох навчальних закладах </w:t>
      </w:r>
      <w:r w:rsidRPr="00A67AC5">
        <w:rPr>
          <w:sz w:val="28"/>
          <w:szCs w:val="28"/>
          <w:lang w:val="uk-UA"/>
        </w:rPr>
        <w:t xml:space="preserve">та зроблені паспорти (2 установи в </w:t>
      </w:r>
      <w:proofErr w:type="spellStart"/>
      <w:r w:rsidRPr="00A67AC5">
        <w:rPr>
          <w:sz w:val="28"/>
          <w:szCs w:val="28"/>
          <w:lang w:val="uk-UA"/>
        </w:rPr>
        <w:t>с.Моринці</w:t>
      </w:r>
      <w:proofErr w:type="spellEnd"/>
      <w:r w:rsidRPr="00A67AC5">
        <w:rPr>
          <w:sz w:val="28"/>
          <w:szCs w:val="28"/>
          <w:lang w:val="uk-UA"/>
        </w:rPr>
        <w:t xml:space="preserve">, Звенигородська загальноосвітня школа I-II </w:t>
      </w:r>
      <w:proofErr w:type="spellStart"/>
      <w:r w:rsidRPr="00A67AC5">
        <w:rPr>
          <w:sz w:val="28"/>
          <w:szCs w:val="28"/>
          <w:lang w:val="uk-UA"/>
        </w:rPr>
        <w:t>cтупенів</w:t>
      </w:r>
      <w:proofErr w:type="spellEnd"/>
      <w:r w:rsidRPr="00A67AC5">
        <w:rPr>
          <w:sz w:val="28"/>
          <w:szCs w:val="28"/>
          <w:lang w:val="uk-UA"/>
        </w:rPr>
        <w:t xml:space="preserve"> №4).</w:t>
      </w:r>
    </w:p>
    <w:p w:rsidR="00A67AC5" w:rsidRPr="00A67AC5" w:rsidRDefault="00A67AC5" w:rsidP="00A67AC5">
      <w:pPr>
        <w:ind w:firstLine="709"/>
        <w:jc w:val="both"/>
        <w:rPr>
          <w:sz w:val="28"/>
          <w:szCs w:val="28"/>
          <w:lang w:val="uk-UA"/>
        </w:rPr>
      </w:pPr>
      <w:r w:rsidRPr="00A67AC5">
        <w:rPr>
          <w:sz w:val="28"/>
          <w:szCs w:val="28"/>
          <w:lang w:val="uk-UA"/>
        </w:rPr>
        <w:t xml:space="preserve">У дошкільному навчальному закладі ясла-садок №1 </w:t>
      </w:r>
      <w:proofErr w:type="spellStart"/>
      <w:r w:rsidRPr="00A67AC5">
        <w:rPr>
          <w:sz w:val="28"/>
          <w:szCs w:val="28"/>
          <w:lang w:val="uk-UA"/>
        </w:rPr>
        <w:t>”Оленка”</w:t>
      </w:r>
      <w:proofErr w:type="spellEnd"/>
      <w:r w:rsidRPr="00A67AC5">
        <w:rPr>
          <w:sz w:val="28"/>
          <w:szCs w:val="28"/>
          <w:lang w:val="uk-UA"/>
        </w:rPr>
        <w:t xml:space="preserve"> </w:t>
      </w:r>
      <w:proofErr w:type="spellStart"/>
      <w:r w:rsidRPr="00A67AC5">
        <w:rPr>
          <w:sz w:val="28"/>
          <w:szCs w:val="28"/>
          <w:lang w:val="uk-UA"/>
        </w:rPr>
        <w:t>отоплення</w:t>
      </w:r>
      <w:proofErr w:type="spellEnd"/>
      <w:r w:rsidRPr="00A67AC5">
        <w:rPr>
          <w:sz w:val="28"/>
          <w:szCs w:val="28"/>
          <w:lang w:val="uk-UA"/>
        </w:rPr>
        <w:t xml:space="preserve"> буде здійснюватись дровами, якими установа на даний час повністю забезпечена. </w:t>
      </w:r>
    </w:p>
    <w:p w:rsidR="00A67AC5" w:rsidRPr="00E77E80" w:rsidRDefault="00A67AC5" w:rsidP="00A67AC5">
      <w:pPr>
        <w:ind w:firstLine="630"/>
        <w:jc w:val="both"/>
        <w:rPr>
          <w:sz w:val="28"/>
          <w:szCs w:val="28"/>
          <w:u w:val="single"/>
          <w:lang w:val="uk-UA"/>
        </w:rPr>
      </w:pPr>
      <w:r w:rsidRPr="00E77E80">
        <w:rPr>
          <w:sz w:val="28"/>
          <w:szCs w:val="28"/>
          <w:u w:val="single"/>
          <w:lang w:val="uk-UA"/>
        </w:rPr>
        <w:t>Основними проблемними питаннями, які необхідно вирішити є:</w:t>
      </w:r>
    </w:p>
    <w:p w:rsidR="00A67AC5" w:rsidRPr="00A67AC5" w:rsidRDefault="00A67AC5" w:rsidP="00A67AC5">
      <w:pPr>
        <w:numPr>
          <w:ilvl w:val="0"/>
          <w:numId w:val="15"/>
        </w:numPr>
        <w:jc w:val="both"/>
        <w:rPr>
          <w:sz w:val="28"/>
          <w:szCs w:val="20"/>
          <w:lang w:val="uk-UA"/>
        </w:rPr>
      </w:pPr>
      <w:r w:rsidRPr="00A67AC5">
        <w:rPr>
          <w:sz w:val="28"/>
          <w:szCs w:val="20"/>
          <w:lang w:val="uk-UA"/>
        </w:rPr>
        <w:t>Фактично 70% навчальних закладів потребують заміни вікон на енергозберігаючі.</w:t>
      </w:r>
    </w:p>
    <w:p w:rsidR="00A67AC5" w:rsidRDefault="00A67AC5" w:rsidP="00A67AC5">
      <w:pPr>
        <w:numPr>
          <w:ilvl w:val="0"/>
          <w:numId w:val="15"/>
        </w:numPr>
        <w:jc w:val="both"/>
        <w:rPr>
          <w:sz w:val="28"/>
          <w:szCs w:val="20"/>
          <w:lang w:val="uk-UA"/>
        </w:rPr>
      </w:pPr>
      <w:r w:rsidRPr="00A67AC5">
        <w:rPr>
          <w:sz w:val="28"/>
          <w:szCs w:val="20"/>
          <w:lang w:val="uk-UA"/>
        </w:rPr>
        <w:t xml:space="preserve">У навчальних закладах відсутній </w:t>
      </w:r>
      <w:proofErr w:type="spellStart"/>
      <w:r w:rsidRPr="00A67AC5">
        <w:rPr>
          <w:sz w:val="28"/>
          <w:szCs w:val="20"/>
          <w:lang w:val="uk-UA"/>
        </w:rPr>
        <w:t>посипковий</w:t>
      </w:r>
      <w:proofErr w:type="spellEnd"/>
      <w:r w:rsidRPr="00A67AC5">
        <w:rPr>
          <w:sz w:val="28"/>
          <w:szCs w:val="20"/>
          <w:lang w:val="uk-UA"/>
        </w:rPr>
        <w:t xml:space="preserve"> матеріал, крім установ, де отоплюють твердим паливом.</w:t>
      </w:r>
    </w:p>
    <w:p w:rsidR="00452E14" w:rsidRDefault="00452E14" w:rsidP="00452E14">
      <w:pPr>
        <w:ind w:left="990"/>
        <w:jc w:val="both"/>
        <w:rPr>
          <w:sz w:val="28"/>
          <w:szCs w:val="20"/>
          <w:lang w:val="uk-UA"/>
        </w:rPr>
      </w:pPr>
    </w:p>
    <w:p w:rsidR="00642FD6" w:rsidRDefault="00642FD6" w:rsidP="00642FD6">
      <w:pPr>
        <w:ind w:firstLine="630"/>
        <w:jc w:val="center"/>
        <w:rPr>
          <w:b/>
          <w:i/>
          <w:sz w:val="28"/>
          <w:szCs w:val="28"/>
        </w:rPr>
      </w:pPr>
      <w:r w:rsidRPr="00642FD6">
        <w:rPr>
          <w:b/>
          <w:i/>
          <w:sz w:val="28"/>
          <w:szCs w:val="28"/>
          <w:lang w:val="uk-UA"/>
        </w:rPr>
        <w:t>В</w:t>
      </w:r>
      <w:proofErr w:type="spellStart"/>
      <w:r w:rsidRPr="00642FD6">
        <w:rPr>
          <w:b/>
          <w:i/>
          <w:sz w:val="28"/>
          <w:szCs w:val="28"/>
        </w:rPr>
        <w:t>ідділ</w:t>
      </w:r>
      <w:proofErr w:type="spellEnd"/>
      <w:r w:rsidRPr="00642FD6">
        <w:rPr>
          <w:b/>
          <w:i/>
          <w:sz w:val="28"/>
          <w:szCs w:val="28"/>
        </w:rPr>
        <w:t xml:space="preserve"> </w:t>
      </w:r>
      <w:proofErr w:type="spellStart"/>
      <w:r w:rsidRPr="00642FD6">
        <w:rPr>
          <w:b/>
          <w:i/>
          <w:sz w:val="28"/>
          <w:szCs w:val="28"/>
        </w:rPr>
        <w:t>культури</w:t>
      </w:r>
      <w:proofErr w:type="spellEnd"/>
      <w:r w:rsidRPr="00642FD6">
        <w:rPr>
          <w:b/>
          <w:i/>
          <w:sz w:val="28"/>
          <w:szCs w:val="28"/>
        </w:rPr>
        <w:t xml:space="preserve">, </w:t>
      </w:r>
      <w:proofErr w:type="spellStart"/>
      <w:r w:rsidRPr="00642FD6">
        <w:rPr>
          <w:b/>
          <w:i/>
          <w:sz w:val="28"/>
          <w:szCs w:val="28"/>
        </w:rPr>
        <w:t>молоді</w:t>
      </w:r>
      <w:proofErr w:type="spellEnd"/>
      <w:r w:rsidRPr="00642FD6">
        <w:rPr>
          <w:b/>
          <w:i/>
          <w:sz w:val="28"/>
          <w:szCs w:val="28"/>
        </w:rPr>
        <w:t xml:space="preserve">, спорту та туризму </w:t>
      </w:r>
      <w:proofErr w:type="spellStart"/>
      <w:r w:rsidRPr="00642FD6">
        <w:rPr>
          <w:b/>
          <w:i/>
          <w:sz w:val="28"/>
          <w:szCs w:val="28"/>
        </w:rPr>
        <w:t>Звенигородської</w:t>
      </w:r>
      <w:proofErr w:type="spellEnd"/>
      <w:r w:rsidRPr="00642FD6">
        <w:rPr>
          <w:b/>
          <w:i/>
          <w:sz w:val="28"/>
          <w:szCs w:val="28"/>
        </w:rPr>
        <w:t xml:space="preserve"> </w:t>
      </w:r>
      <w:proofErr w:type="spellStart"/>
      <w:r w:rsidRPr="00642FD6">
        <w:rPr>
          <w:b/>
          <w:i/>
          <w:sz w:val="28"/>
          <w:szCs w:val="28"/>
        </w:rPr>
        <w:t>міської</w:t>
      </w:r>
      <w:proofErr w:type="spellEnd"/>
      <w:r w:rsidRPr="00642FD6">
        <w:rPr>
          <w:b/>
          <w:i/>
          <w:sz w:val="28"/>
          <w:szCs w:val="28"/>
        </w:rPr>
        <w:t xml:space="preserve"> ради</w:t>
      </w:r>
    </w:p>
    <w:p w:rsidR="00452E14" w:rsidRPr="00642FD6" w:rsidRDefault="00452E14" w:rsidP="00642FD6">
      <w:pPr>
        <w:ind w:firstLine="630"/>
        <w:jc w:val="center"/>
        <w:rPr>
          <w:b/>
          <w:i/>
          <w:sz w:val="28"/>
          <w:szCs w:val="28"/>
        </w:rPr>
      </w:pPr>
    </w:p>
    <w:p w:rsidR="00642FD6" w:rsidRDefault="00642FD6" w:rsidP="00642FD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даний час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Звенигородській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опалюються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клубних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Звенигородський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Т.Г.Шевченка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централізоване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) та </w:t>
      </w:r>
      <w:proofErr w:type="spellStart"/>
      <w:r>
        <w:rPr>
          <w:sz w:val="28"/>
          <w:szCs w:val="28"/>
        </w:rPr>
        <w:t>частково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опалюються</w:t>
      </w:r>
      <w:proofErr w:type="spellEnd"/>
      <w:r>
        <w:rPr>
          <w:sz w:val="28"/>
          <w:szCs w:val="28"/>
        </w:rPr>
        <w:t xml:space="preserve"> 4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де </w:t>
      </w:r>
      <w:proofErr w:type="spellStart"/>
      <w:r>
        <w:rPr>
          <w:sz w:val="28"/>
          <w:szCs w:val="28"/>
        </w:rPr>
        <w:t>встановлені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котли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палетного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дров’яного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Козацький</w:t>
      </w:r>
      <w:proofErr w:type="spellEnd"/>
      <w:r>
        <w:rPr>
          <w:sz w:val="28"/>
          <w:szCs w:val="28"/>
        </w:rPr>
        <w:t xml:space="preserve"> СБК – </w:t>
      </w:r>
      <w:proofErr w:type="spellStart"/>
      <w:r>
        <w:rPr>
          <w:sz w:val="28"/>
          <w:szCs w:val="28"/>
        </w:rPr>
        <w:t>палетне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Вільховецький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Княжицький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Стебненський</w:t>
      </w:r>
      <w:proofErr w:type="spellEnd"/>
      <w:r>
        <w:rPr>
          <w:sz w:val="28"/>
          <w:szCs w:val="28"/>
        </w:rPr>
        <w:t xml:space="preserve"> СБК – </w:t>
      </w:r>
      <w:proofErr w:type="spellStart"/>
      <w:r>
        <w:rPr>
          <w:sz w:val="28"/>
          <w:szCs w:val="28"/>
        </w:rPr>
        <w:t>дров’яне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) та 1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клуб (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) у с. </w:t>
      </w:r>
      <w:proofErr w:type="spellStart"/>
      <w:r>
        <w:rPr>
          <w:sz w:val="28"/>
          <w:szCs w:val="28"/>
        </w:rPr>
        <w:t>Гнилець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опалюються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потребі</w:t>
      </w:r>
      <w:proofErr w:type="spellEnd"/>
      <w:r>
        <w:rPr>
          <w:sz w:val="28"/>
          <w:szCs w:val="28"/>
        </w:rPr>
        <w:t>.</w:t>
      </w:r>
    </w:p>
    <w:p w:rsidR="00642FD6" w:rsidRDefault="00642FD6" w:rsidP="00642FD6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Потреба у дровах на </w:t>
      </w:r>
      <w:proofErr w:type="spellStart"/>
      <w:r>
        <w:rPr>
          <w:sz w:val="28"/>
          <w:szCs w:val="28"/>
        </w:rPr>
        <w:t>опалювальний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2021 – 2022 </w:t>
      </w:r>
      <w:proofErr w:type="spellStart"/>
      <w:r>
        <w:rPr>
          <w:sz w:val="28"/>
          <w:szCs w:val="28"/>
        </w:rPr>
        <w:t>рокі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становить:</w:t>
      </w:r>
    </w:p>
    <w:p w:rsidR="00642FD6" w:rsidRDefault="00642FD6" w:rsidP="00642FD6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Стебне</w:t>
      </w:r>
      <w:proofErr w:type="spellEnd"/>
      <w:r>
        <w:rPr>
          <w:sz w:val="28"/>
          <w:szCs w:val="28"/>
        </w:rPr>
        <w:t xml:space="preserve"> – 12 </w:t>
      </w:r>
      <w:proofErr w:type="spellStart"/>
      <w:r>
        <w:rPr>
          <w:sz w:val="28"/>
          <w:szCs w:val="28"/>
        </w:rPr>
        <w:t>складометрів</w:t>
      </w:r>
      <w:proofErr w:type="spellEnd"/>
      <w:r>
        <w:rPr>
          <w:sz w:val="28"/>
          <w:szCs w:val="28"/>
        </w:rPr>
        <w:t>;</w:t>
      </w:r>
    </w:p>
    <w:p w:rsidR="00642FD6" w:rsidRDefault="00642FD6" w:rsidP="00642FD6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Вільховець</w:t>
      </w:r>
      <w:proofErr w:type="spellEnd"/>
      <w:r>
        <w:rPr>
          <w:sz w:val="28"/>
          <w:szCs w:val="28"/>
        </w:rPr>
        <w:t xml:space="preserve"> – 6 </w:t>
      </w:r>
      <w:proofErr w:type="spellStart"/>
      <w:r>
        <w:rPr>
          <w:sz w:val="28"/>
          <w:szCs w:val="28"/>
        </w:rPr>
        <w:t>складометрів</w:t>
      </w:r>
      <w:proofErr w:type="spellEnd"/>
      <w:r>
        <w:rPr>
          <w:sz w:val="28"/>
          <w:szCs w:val="28"/>
        </w:rPr>
        <w:t>;</w:t>
      </w:r>
    </w:p>
    <w:p w:rsidR="00642FD6" w:rsidRDefault="00642FD6" w:rsidP="00642FD6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Княжа – 18 </w:t>
      </w:r>
      <w:proofErr w:type="spellStart"/>
      <w:r>
        <w:rPr>
          <w:sz w:val="28"/>
          <w:szCs w:val="28"/>
        </w:rPr>
        <w:t>складометрів</w:t>
      </w:r>
      <w:proofErr w:type="spellEnd"/>
      <w:r>
        <w:rPr>
          <w:sz w:val="28"/>
          <w:szCs w:val="28"/>
        </w:rPr>
        <w:t>;</w:t>
      </w:r>
    </w:p>
    <w:p w:rsidR="00642FD6" w:rsidRDefault="00642FD6" w:rsidP="00642FD6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Козацьке</w:t>
      </w:r>
      <w:proofErr w:type="spellEnd"/>
      <w:r>
        <w:rPr>
          <w:sz w:val="28"/>
          <w:szCs w:val="28"/>
        </w:rPr>
        <w:t xml:space="preserve"> – 6 т </w:t>
      </w:r>
      <w:proofErr w:type="spellStart"/>
      <w:r>
        <w:rPr>
          <w:sz w:val="28"/>
          <w:szCs w:val="28"/>
        </w:rPr>
        <w:t>палетів</w:t>
      </w:r>
      <w:proofErr w:type="spellEnd"/>
      <w:r>
        <w:rPr>
          <w:sz w:val="28"/>
          <w:szCs w:val="28"/>
        </w:rPr>
        <w:t>;</w:t>
      </w:r>
    </w:p>
    <w:p w:rsidR="00642FD6" w:rsidRDefault="00642FD6" w:rsidP="00642FD6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Гнилець</w:t>
      </w:r>
      <w:proofErr w:type="spellEnd"/>
      <w:r>
        <w:rPr>
          <w:sz w:val="28"/>
          <w:szCs w:val="28"/>
        </w:rPr>
        <w:t xml:space="preserve"> – 6 </w:t>
      </w:r>
      <w:proofErr w:type="spellStart"/>
      <w:r>
        <w:rPr>
          <w:sz w:val="28"/>
          <w:szCs w:val="28"/>
        </w:rPr>
        <w:t>складометрів</w:t>
      </w:r>
      <w:proofErr w:type="spellEnd"/>
      <w:r>
        <w:rPr>
          <w:sz w:val="28"/>
          <w:szCs w:val="28"/>
        </w:rPr>
        <w:t>.</w:t>
      </w:r>
    </w:p>
    <w:p w:rsidR="00642FD6" w:rsidRDefault="00642FD6" w:rsidP="00642FD6">
      <w:pPr>
        <w:ind w:firstLine="99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Станом на 08.09.2021 </w:t>
      </w:r>
      <w:proofErr w:type="spellStart"/>
      <w:r>
        <w:rPr>
          <w:sz w:val="28"/>
          <w:szCs w:val="28"/>
        </w:rPr>
        <w:t>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завезення</w:t>
      </w:r>
      <w:proofErr w:type="spellEnd"/>
      <w:r>
        <w:rPr>
          <w:sz w:val="28"/>
          <w:szCs w:val="28"/>
        </w:rPr>
        <w:t xml:space="preserve"> дров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. </w:t>
      </w:r>
    </w:p>
    <w:p w:rsidR="005A4C02" w:rsidRDefault="005A4C02" w:rsidP="00642FD6">
      <w:pPr>
        <w:ind w:firstLine="990"/>
        <w:jc w:val="both"/>
        <w:rPr>
          <w:sz w:val="28"/>
          <w:szCs w:val="28"/>
        </w:rPr>
      </w:pPr>
    </w:p>
    <w:p w:rsidR="00452E14" w:rsidRDefault="00452E14" w:rsidP="00642FD6">
      <w:pPr>
        <w:ind w:firstLine="990"/>
        <w:jc w:val="both"/>
        <w:rPr>
          <w:sz w:val="28"/>
          <w:szCs w:val="28"/>
        </w:rPr>
      </w:pPr>
    </w:p>
    <w:p w:rsidR="005A4C02" w:rsidRDefault="005A4C02" w:rsidP="005A4C02">
      <w:pPr>
        <w:ind w:firstLine="567"/>
        <w:jc w:val="center"/>
        <w:rPr>
          <w:b/>
          <w:i/>
          <w:sz w:val="28"/>
          <w:szCs w:val="28"/>
        </w:rPr>
      </w:pPr>
      <w:proofErr w:type="spellStart"/>
      <w:r w:rsidRPr="005A4C02">
        <w:rPr>
          <w:b/>
          <w:i/>
          <w:sz w:val="28"/>
          <w:szCs w:val="28"/>
        </w:rPr>
        <w:t>Територіальний</w:t>
      </w:r>
      <w:proofErr w:type="spellEnd"/>
      <w:r w:rsidRPr="005A4C02">
        <w:rPr>
          <w:b/>
          <w:i/>
          <w:sz w:val="28"/>
          <w:szCs w:val="28"/>
        </w:rPr>
        <w:t xml:space="preserve"> центр </w:t>
      </w:r>
      <w:proofErr w:type="spellStart"/>
      <w:proofErr w:type="gramStart"/>
      <w:r w:rsidRPr="005A4C02">
        <w:rPr>
          <w:b/>
          <w:i/>
          <w:sz w:val="28"/>
          <w:szCs w:val="28"/>
        </w:rPr>
        <w:t>соц</w:t>
      </w:r>
      <w:proofErr w:type="gramEnd"/>
      <w:r w:rsidRPr="005A4C02">
        <w:rPr>
          <w:b/>
          <w:i/>
          <w:sz w:val="28"/>
          <w:szCs w:val="28"/>
        </w:rPr>
        <w:t>іального</w:t>
      </w:r>
      <w:proofErr w:type="spellEnd"/>
      <w:r w:rsidRPr="005A4C02">
        <w:rPr>
          <w:b/>
          <w:i/>
          <w:sz w:val="28"/>
          <w:szCs w:val="28"/>
        </w:rPr>
        <w:t xml:space="preserve"> </w:t>
      </w:r>
      <w:proofErr w:type="spellStart"/>
      <w:r w:rsidRPr="005A4C02">
        <w:rPr>
          <w:b/>
          <w:i/>
          <w:sz w:val="28"/>
          <w:szCs w:val="28"/>
        </w:rPr>
        <w:t>обслуговування</w:t>
      </w:r>
      <w:proofErr w:type="spellEnd"/>
      <w:r w:rsidRPr="005A4C02">
        <w:rPr>
          <w:b/>
          <w:i/>
          <w:sz w:val="28"/>
          <w:szCs w:val="28"/>
        </w:rPr>
        <w:t xml:space="preserve"> (</w:t>
      </w:r>
      <w:proofErr w:type="spellStart"/>
      <w:r w:rsidRPr="005A4C02">
        <w:rPr>
          <w:b/>
          <w:i/>
          <w:sz w:val="28"/>
          <w:szCs w:val="28"/>
        </w:rPr>
        <w:t>надання</w:t>
      </w:r>
      <w:proofErr w:type="spellEnd"/>
      <w:r w:rsidRPr="005A4C02">
        <w:rPr>
          <w:b/>
          <w:i/>
          <w:sz w:val="28"/>
          <w:szCs w:val="28"/>
        </w:rPr>
        <w:t xml:space="preserve"> </w:t>
      </w:r>
      <w:proofErr w:type="spellStart"/>
      <w:r w:rsidRPr="005A4C02">
        <w:rPr>
          <w:b/>
          <w:i/>
          <w:sz w:val="28"/>
          <w:szCs w:val="28"/>
        </w:rPr>
        <w:t>соціальних</w:t>
      </w:r>
      <w:proofErr w:type="spellEnd"/>
      <w:r w:rsidRPr="005A4C02">
        <w:rPr>
          <w:b/>
          <w:i/>
          <w:sz w:val="28"/>
          <w:szCs w:val="28"/>
        </w:rPr>
        <w:t xml:space="preserve"> </w:t>
      </w:r>
      <w:proofErr w:type="spellStart"/>
      <w:r w:rsidRPr="005A4C02">
        <w:rPr>
          <w:b/>
          <w:i/>
          <w:sz w:val="28"/>
          <w:szCs w:val="28"/>
        </w:rPr>
        <w:t>послуг</w:t>
      </w:r>
      <w:proofErr w:type="spellEnd"/>
      <w:r w:rsidRPr="005A4C02">
        <w:rPr>
          <w:b/>
          <w:i/>
          <w:sz w:val="28"/>
          <w:szCs w:val="28"/>
        </w:rPr>
        <w:t xml:space="preserve">) </w:t>
      </w:r>
      <w:proofErr w:type="spellStart"/>
      <w:r w:rsidRPr="005A4C02">
        <w:rPr>
          <w:b/>
          <w:i/>
          <w:sz w:val="28"/>
          <w:szCs w:val="28"/>
        </w:rPr>
        <w:t>Звенигородської</w:t>
      </w:r>
      <w:proofErr w:type="spellEnd"/>
      <w:r w:rsidRPr="005A4C02">
        <w:rPr>
          <w:b/>
          <w:i/>
          <w:sz w:val="28"/>
          <w:szCs w:val="28"/>
        </w:rPr>
        <w:t xml:space="preserve"> </w:t>
      </w:r>
      <w:proofErr w:type="spellStart"/>
      <w:r w:rsidRPr="005A4C02">
        <w:rPr>
          <w:b/>
          <w:i/>
          <w:sz w:val="28"/>
          <w:szCs w:val="28"/>
        </w:rPr>
        <w:t>міської</w:t>
      </w:r>
      <w:proofErr w:type="spellEnd"/>
      <w:r w:rsidRPr="005A4C02">
        <w:rPr>
          <w:b/>
          <w:i/>
          <w:sz w:val="28"/>
          <w:szCs w:val="28"/>
        </w:rPr>
        <w:t xml:space="preserve"> ради</w:t>
      </w:r>
    </w:p>
    <w:p w:rsidR="00452E14" w:rsidRPr="005A4C02" w:rsidRDefault="00452E14" w:rsidP="005A4C02">
      <w:pPr>
        <w:ind w:firstLine="567"/>
        <w:jc w:val="center"/>
        <w:rPr>
          <w:b/>
          <w:i/>
          <w:sz w:val="28"/>
          <w:szCs w:val="28"/>
        </w:rPr>
      </w:pPr>
    </w:p>
    <w:p w:rsidR="005A4C02" w:rsidRDefault="005A4C02" w:rsidP="002C77D7">
      <w:pPr>
        <w:ind w:firstLine="567"/>
        <w:jc w:val="both"/>
        <w:rPr>
          <w:sz w:val="28"/>
          <w:szCs w:val="28"/>
        </w:rPr>
      </w:pPr>
      <w:proofErr w:type="spellStart"/>
      <w:r w:rsidRPr="00E77E80">
        <w:rPr>
          <w:sz w:val="28"/>
          <w:szCs w:val="28"/>
          <w:u w:val="single"/>
        </w:rPr>
        <w:t>Основним</w:t>
      </w:r>
      <w:proofErr w:type="spellEnd"/>
      <w:r w:rsidRPr="00E77E80">
        <w:rPr>
          <w:sz w:val="28"/>
          <w:szCs w:val="28"/>
          <w:u w:val="single"/>
        </w:rPr>
        <w:t xml:space="preserve"> </w:t>
      </w:r>
      <w:proofErr w:type="spellStart"/>
      <w:r w:rsidRPr="00E77E80">
        <w:rPr>
          <w:sz w:val="28"/>
          <w:szCs w:val="28"/>
          <w:u w:val="single"/>
        </w:rPr>
        <w:t>проблемним</w:t>
      </w:r>
      <w:proofErr w:type="spellEnd"/>
      <w:r w:rsidRPr="00E77E80">
        <w:rPr>
          <w:sz w:val="28"/>
          <w:szCs w:val="28"/>
          <w:u w:val="single"/>
        </w:rPr>
        <w:t xml:space="preserve"> </w:t>
      </w:r>
      <w:proofErr w:type="spellStart"/>
      <w:r w:rsidRPr="00E77E80">
        <w:rPr>
          <w:sz w:val="28"/>
          <w:szCs w:val="28"/>
          <w:u w:val="single"/>
        </w:rPr>
        <w:t>питанням</w:t>
      </w:r>
      <w:proofErr w:type="spellEnd"/>
      <w:r>
        <w:rPr>
          <w:sz w:val="28"/>
          <w:szCs w:val="28"/>
        </w:rPr>
        <w:t xml:space="preserve"> закладу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аварійний</w:t>
      </w:r>
      <w:proofErr w:type="spellEnd"/>
      <w:r>
        <w:rPr>
          <w:sz w:val="28"/>
          <w:szCs w:val="28"/>
        </w:rPr>
        <w:t xml:space="preserve"> стан </w:t>
      </w:r>
      <w:proofErr w:type="spellStart"/>
      <w:r>
        <w:rPr>
          <w:sz w:val="28"/>
          <w:szCs w:val="28"/>
        </w:rPr>
        <w:t>водопровідних</w:t>
      </w:r>
      <w:proofErr w:type="spellEnd"/>
      <w:r>
        <w:rPr>
          <w:sz w:val="28"/>
          <w:szCs w:val="28"/>
        </w:rPr>
        <w:t xml:space="preserve"> мереж </w:t>
      </w:r>
      <w:proofErr w:type="spellStart"/>
      <w:r>
        <w:rPr>
          <w:sz w:val="28"/>
          <w:szCs w:val="28"/>
        </w:rPr>
        <w:t>відділення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стаціонарного</w:t>
      </w:r>
      <w:proofErr w:type="spellEnd"/>
      <w:r>
        <w:rPr>
          <w:sz w:val="28"/>
          <w:szCs w:val="28"/>
        </w:rPr>
        <w:t xml:space="preserve"> догляду для </w:t>
      </w:r>
      <w:proofErr w:type="spellStart"/>
      <w:r>
        <w:rPr>
          <w:sz w:val="28"/>
          <w:szCs w:val="28"/>
        </w:rPr>
        <w:t>постійного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ільховець</w:t>
      </w:r>
      <w:proofErr w:type="spellEnd"/>
      <w:r>
        <w:rPr>
          <w:sz w:val="28"/>
          <w:szCs w:val="28"/>
        </w:rPr>
        <w:t xml:space="preserve">. </w:t>
      </w:r>
      <w:r w:rsidR="002C77D7">
        <w:rPr>
          <w:sz w:val="28"/>
          <w:szCs w:val="28"/>
          <w:lang w:val="uk-UA"/>
        </w:rPr>
        <w:t>Вирішенням даної проблеми може стати</w:t>
      </w:r>
      <w:r w:rsidRPr="00774579">
        <w:rPr>
          <w:sz w:val="28"/>
          <w:szCs w:val="28"/>
        </w:rPr>
        <w:t xml:space="preserve"> </w:t>
      </w:r>
      <w:proofErr w:type="spellStart"/>
      <w:r w:rsidRPr="00774579">
        <w:rPr>
          <w:sz w:val="28"/>
          <w:szCs w:val="28"/>
        </w:rPr>
        <w:t>буріння</w:t>
      </w:r>
      <w:proofErr w:type="spellEnd"/>
      <w:r w:rsidRPr="00774579">
        <w:rPr>
          <w:sz w:val="28"/>
          <w:szCs w:val="28"/>
        </w:rPr>
        <w:t xml:space="preserve"> </w:t>
      </w:r>
      <w:proofErr w:type="spellStart"/>
      <w:r w:rsidRPr="00774579">
        <w:rPr>
          <w:sz w:val="28"/>
          <w:szCs w:val="28"/>
        </w:rPr>
        <w:t>власної</w:t>
      </w:r>
      <w:proofErr w:type="spellEnd"/>
      <w:r w:rsidRPr="00774579">
        <w:rPr>
          <w:sz w:val="28"/>
          <w:szCs w:val="28"/>
        </w:rPr>
        <w:t xml:space="preserve"> </w:t>
      </w:r>
      <w:proofErr w:type="spellStart"/>
      <w:r w:rsidRPr="00774579">
        <w:rPr>
          <w:sz w:val="28"/>
          <w:szCs w:val="28"/>
        </w:rPr>
        <w:t>свердловини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 w:rsidRPr="00774579">
        <w:rPr>
          <w:sz w:val="28"/>
          <w:szCs w:val="28"/>
        </w:rPr>
        <w:t xml:space="preserve"> </w:t>
      </w:r>
      <w:proofErr w:type="spellStart"/>
      <w:r w:rsidRPr="00774579">
        <w:rPr>
          <w:sz w:val="28"/>
          <w:szCs w:val="28"/>
        </w:rPr>
        <w:t>відділення</w:t>
      </w:r>
      <w:proofErr w:type="spellEnd"/>
      <w:r w:rsidRPr="00774579">
        <w:rPr>
          <w:sz w:val="28"/>
          <w:szCs w:val="28"/>
        </w:rPr>
        <w:t xml:space="preserve"> для </w:t>
      </w:r>
      <w:proofErr w:type="spellStart"/>
      <w:r w:rsidRPr="00774579">
        <w:rPr>
          <w:sz w:val="28"/>
          <w:szCs w:val="28"/>
        </w:rPr>
        <w:t>видобування</w:t>
      </w:r>
      <w:proofErr w:type="spellEnd"/>
      <w:r w:rsidRPr="00774579">
        <w:rPr>
          <w:sz w:val="28"/>
          <w:szCs w:val="28"/>
        </w:rPr>
        <w:t xml:space="preserve"> </w:t>
      </w:r>
      <w:proofErr w:type="spellStart"/>
      <w:r w:rsidRPr="00774579">
        <w:rPr>
          <w:sz w:val="28"/>
          <w:szCs w:val="28"/>
        </w:rPr>
        <w:t>підземних</w:t>
      </w:r>
      <w:proofErr w:type="spellEnd"/>
      <w:r w:rsidRPr="00774579">
        <w:rPr>
          <w:sz w:val="28"/>
          <w:szCs w:val="28"/>
        </w:rPr>
        <w:t xml:space="preserve"> вод,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використовуватися</w:t>
      </w:r>
      <w:proofErr w:type="spellEnd"/>
      <w:r>
        <w:rPr>
          <w:sz w:val="28"/>
          <w:szCs w:val="28"/>
        </w:rPr>
        <w:t xml:space="preserve"> </w:t>
      </w:r>
      <w:r w:rsidRPr="00774579">
        <w:rPr>
          <w:sz w:val="28"/>
          <w:szCs w:val="28"/>
        </w:rPr>
        <w:t xml:space="preserve">для </w:t>
      </w:r>
      <w:proofErr w:type="spellStart"/>
      <w:r w:rsidRPr="00774579">
        <w:rPr>
          <w:sz w:val="28"/>
          <w:szCs w:val="28"/>
        </w:rPr>
        <w:t>забезпечення</w:t>
      </w:r>
      <w:proofErr w:type="spellEnd"/>
      <w:r w:rsidRPr="00774579">
        <w:rPr>
          <w:sz w:val="28"/>
          <w:szCs w:val="28"/>
        </w:rPr>
        <w:t xml:space="preserve"> </w:t>
      </w:r>
      <w:proofErr w:type="spellStart"/>
      <w:r w:rsidRPr="00774579">
        <w:rPr>
          <w:sz w:val="28"/>
          <w:szCs w:val="28"/>
        </w:rPr>
        <w:t>санітарно-гігієнічних</w:t>
      </w:r>
      <w:proofErr w:type="spellEnd"/>
      <w:r w:rsidRPr="00774579">
        <w:rPr>
          <w:sz w:val="28"/>
          <w:szCs w:val="28"/>
        </w:rPr>
        <w:t xml:space="preserve"> потреб </w:t>
      </w:r>
      <w:r>
        <w:rPr>
          <w:sz w:val="28"/>
          <w:szCs w:val="28"/>
        </w:rPr>
        <w:t>установи.</w:t>
      </w:r>
    </w:p>
    <w:p w:rsidR="005A4C02" w:rsidRDefault="005A4C02" w:rsidP="002C77D7">
      <w:pPr>
        <w:ind w:firstLine="567"/>
        <w:jc w:val="both"/>
        <w:rPr>
          <w:sz w:val="28"/>
          <w:szCs w:val="28"/>
        </w:rPr>
      </w:pPr>
    </w:p>
    <w:p w:rsidR="00936EF6" w:rsidRDefault="00936EF6" w:rsidP="005A4C02">
      <w:pPr>
        <w:ind w:firstLine="567"/>
        <w:jc w:val="both"/>
        <w:rPr>
          <w:sz w:val="28"/>
          <w:szCs w:val="28"/>
        </w:rPr>
      </w:pPr>
    </w:p>
    <w:p w:rsidR="00936EF6" w:rsidRPr="00587FEA" w:rsidRDefault="00936EF6" w:rsidP="00936EF6">
      <w:pPr>
        <w:rPr>
          <w:sz w:val="28"/>
          <w:szCs w:val="28"/>
          <w:lang w:val="uk-UA"/>
        </w:rPr>
      </w:pPr>
      <w:proofErr w:type="spellStart"/>
      <w:r w:rsidRPr="00587FEA">
        <w:rPr>
          <w:sz w:val="28"/>
          <w:szCs w:val="28"/>
          <w:lang w:val="uk-UA"/>
        </w:rPr>
        <w:t>В.о</w:t>
      </w:r>
      <w:proofErr w:type="spellEnd"/>
      <w:r w:rsidRPr="00587FEA">
        <w:rPr>
          <w:sz w:val="28"/>
          <w:szCs w:val="28"/>
          <w:lang w:val="uk-UA"/>
        </w:rPr>
        <w:t xml:space="preserve">. начальника відділу </w:t>
      </w:r>
      <w:proofErr w:type="spellStart"/>
      <w:r w:rsidRPr="00587FEA">
        <w:rPr>
          <w:sz w:val="28"/>
          <w:szCs w:val="28"/>
          <w:lang w:val="uk-UA"/>
        </w:rPr>
        <w:t>житлово-</w:t>
      </w:r>
      <w:proofErr w:type="spellEnd"/>
    </w:p>
    <w:p w:rsidR="00936EF6" w:rsidRPr="00587FEA" w:rsidRDefault="00936EF6" w:rsidP="00936EF6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>комунального господарства, транспорту,</w:t>
      </w:r>
    </w:p>
    <w:p w:rsidR="00275A86" w:rsidRPr="00A67AC5" w:rsidRDefault="00936EF6" w:rsidP="006C563A">
      <w:pPr>
        <w:rPr>
          <w:sz w:val="28"/>
          <w:szCs w:val="28"/>
          <w:lang w:val="uk-UA"/>
        </w:rPr>
      </w:pPr>
      <w:r w:rsidRPr="00587FEA">
        <w:rPr>
          <w:sz w:val="28"/>
          <w:szCs w:val="28"/>
          <w:lang w:val="uk-UA"/>
        </w:rPr>
        <w:t xml:space="preserve">інфраструктури виконавчого комітету                  </w:t>
      </w:r>
      <w:r>
        <w:rPr>
          <w:sz w:val="28"/>
          <w:szCs w:val="28"/>
          <w:lang w:val="uk-UA"/>
        </w:rPr>
        <w:t xml:space="preserve">                  Роман ШЕВЧЕНКО </w:t>
      </w:r>
    </w:p>
    <w:sectPr w:rsidR="00275A86" w:rsidRPr="00A67AC5" w:rsidSect="00683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C10" w:rsidRDefault="00EC2C10" w:rsidP="0012533A">
      <w:r>
        <w:separator/>
      </w:r>
    </w:p>
  </w:endnote>
  <w:endnote w:type="continuationSeparator" w:id="0">
    <w:p w:rsidR="00EC2C10" w:rsidRDefault="00EC2C10" w:rsidP="00125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C10" w:rsidRDefault="00EC2C10" w:rsidP="0012533A">
      <w:r>
        <w:separator/>
      </w:r>
    </w:p>
  </w:footnote>
  <w:footnote w:type="continuationSeparator" w:id="0">
    <w:p w:rsidR="00EC2C10" w:rsidRDefault="00EC2C10" w:rsidP="001253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5FAA"/>
    <w:multiLevelType w:val="hybridMultilevel"/>
    <w:tmpl w:val="606EFB02"/>
    <w:lvl w:ilvl="0" w:tplc="11461E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C5628"/>
    <w:multiLevelType w:val="hybridMultilevel"/>
    <w:tmpl w:val="0FE07D66"/>
    <w:lvl w:ilvl="0" w:tplc="CA4AF20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8">
    <w:nsid w:val="45C43F02"/>
    <w:multiLevelType w:val="hybridMultilevel"/>
    <w:tmpl w:val="FE442DF6"/>
    <w:lvl w:ilvl="0" w:tplc="15A6FED6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FB1A28"/>
    <w:multiLevelType w:val="hybridMultilevel"/>
    <w:tmpl w:val="55AE526A"/>
    <w:lvl w:ilvl="0" w:tplc="364A195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55AF6B9C"/>
    <w:multiLevelType w:val="hybridMultilevel"/>
    <w:tmpl w:val="C57A76C0"/>
    <w:lvl w:ilvl="0" w:tplc="FAFC5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4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D6CDF"/>
    <w:multiLevelType w:val="hybridMultilevel"/>
    <w:tmpl w:val="FD36A278"/>
    <w:lvl w:ilvl="0" w:tplc="A784ED8E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14"/>
  </w:num>
  <w:num w:numId="8">
    <w:abstractNumId w:val="6"/>
  </w:num>
  <w:num w:numId="9">
    <w:abstractNumId w:val="15"/>
  </w:num>
  <w:num w:numId="10">
    <w:abstractNumId w:val="3"/>
  </w:num>
  <w:num w:numId="11">
    <w:abstractNumId w:val="1"/>
  </w:num>
  <w:num w:numId="12">
    <w:abstractNumId w:val="0"/>
  </w:num>
  <w:num w:numId="13">
    <w:abstractNumId w:val="16"/>
  </w:num>
  <w:num w:numId="14">
    <w:abstractNumId w:val="8"/>
  </w:num>
  <w:num w:numId="15">
    <w:abstractNumId w:val="9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779"/>
    <w:rsid w:val="00007838"/>
    <w:rsid w:val="00026CCF"/>
    <w:rsid w:val="00040F0F"/>
    <w:rsid w:val="00041AB8"/>
    <w:rsid w:val="00041E73"/>
    <w:rsid w:val="00043B0D"/>
    <w:rsid w:val="0005291F"/>
    <w:rsid w:val="00053363"/>
    <w:rsid w:val="00075936"/>
    <w:rsid w:val="00077A8A"/>
    <w:rsid w:val="000B1D21"/>
    <w:rsid w:val="000C037B"/>
    <w:rsid w:val="000C3FE9"/>
    <w:rsid w:val="001060BE"/>
    <w:rsid w:val="0012533A"/>
    <w:rsid w:val="00143FE8"/>
    <w:rsid w:val="001760B4"/>
    <w:rsid w:val="00192567"/>
    <w:rsid w:val="001B2495"/>
    <w:rsid w:val="002012BE"/>
    <w:rsid w:val="00221737"/>
    <w:rsid w:val="002218C5"/>
    <w:rsid w:val="00237252"/>
    <w:rsid w:val="00266CA2"/>
    <w:rsid w:val="00275A86"/>
    <w:rsid w:val="0027640C"/>
    <w:rsid w:val="0027780F"/>
    <w:rsid w:val="002856F1"/>
    <w:rsid w:val="002A7F77"/>
    <w:rsid w:val="002C77D7"/>
    <w:rsid w:val="002E4415"/>
    <w:rsid w:val="002E6E4F"/>
    <w:rsid w:val="003030F1"/>
    <w:rsid w:val="0030396D"/>
    <w:rsid w:val="00305016"/>
    <w:rsid w:val="00322166"/>
    <w:rsid w:val="00326A94"/>
    <w:rsid w:val="003821F2"/>
    <w:rsid w:val="003A021B"/>
    <w:rsid w:val="003C5A82"/>
    <w:rsid w:val="003E0993"/>
    <w:rsid w:val="003E616E"/>
    <w:rsid w:val="004007D7"/>
    <w:rsid w:val="004212CC"/>
    <w:rsid w:val="004217EB"/>
    <w:rsid w:val="00427004"/>
    <w:rsid w:val="00427D38"/>
    <w:rsid w:val="00430779"/>
    <w:rsid w:val="00452E14"/>
    <w:rsid w:val="00463754"/>
    <w:rsid w:val="004736A8"/>
    <w:rsid w:val="004B4DA0"/>
    <w:rsid w:val="004D75A7"/>
    <w:rsid w:val="004E6FDB"/>
    <w:rsid w:val="005357AC"/>
    <w:rsid w:val="005415CA"/>
    <w:rsid w:val="00546AFA"/>
    <w:rsid w:val="0055258A"/>
    <w:rsid w:val="00557F82"/>
    <w:rsid w:val="00581662"/>
    <w:rsid w:val="00585EBF"/>
    <w:rsid w:val="00587FEA"/>
    <w:rsid w:val="005949F1"/>
    <w:rsid w:val="005A28CC"/>
    <w:rsid w:val="005A4C02"/>
    <w:rsid w:val="005B4947"/>
    <w:rsid w:val="005B56E0"/>
    <w:rsid w:val="005D2D4A"/>
    <w:rsid w:val="00611F2A"/>
    <w:rsid w:val="006203B2"/>
    <w:rsid w:val="0062355F"/>
    <w:rsid w:val="0062705B"/>
    <w:rsid w:val="00642FD6"/>
    <w:rsid w:val="0064410B"/>
    <w:rsid w:val="00660AEE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1462A"/>
    <w:rsid w:val="00714799"/>
    <w:rsid w:val="00723C67"/>
    <w:rsid w:val="0073054D"/>
    <w:rsid w:val="007366C7"/>
    <w:rsid w:val="00741561"/>
    <w:rsid w:val="00771012"/>
    <w:rsid w:val="00783551"/>
    <w:rsid w:val="007860B0"/>
    <w:rsid w:val="007A4F9F"/>
    <w:rsid w:val="007F6DF8"/>
    <w:rsid w:val="00801206"/>
    <w:rsid w:val="008066A7"/>
    <w:rsid w:val="00815C3F"/>
    <w:rsid w:val="0083582F"/>
    <w:rsid w:val="00840E01"/>
    <w:rsid w:val="008412D5"/>
    <w:rsid w:val="008625FC"/>
    <w:rsid w:val="00872F53"/>
    <w:rsid w:val="00890894"/>
    <w:rsid w:val="00897C1C"/>
    <w:rsid w:val="008A24AD"/>
    <w:rsid w:val="008B5769"/>
    <w:rsid w:val="00903A55"/>
    <w:rsid w:val="009157F3"/>
    <w:rsid w:val="00936EF6"/>
    <w:rsid w:val="009521B6"/>
    <w:rsid w:val="00954298"/>
    <w:rsid w:val="00955BEF"/>
    <w:rsid w:val="00971360"/>
    <w:rsid w:val="00973B51"/>
    <w:rsid w:val="00990FF3"/>
    <w:rsid w:val="00991144"/>
    <w:rsid w:val="009B0B16"/>
    <w:rsid w:val="009C68F8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16BE0"/>
    <w:rsid w:val="00A24726"/>
    <w:rsid w:val="00A36FB4"/>
    <w:rsid w:val="00A4601D"/>
    <w:rsid w:val="00A52F9D"/>
    <w:rsid w:val="00A673A4"/>
    <w:rsid w:val="00A67AC5"/>
    <w:rsid w:val="00A85856"/>
    <w:rsid w:val="00A95B01"/>
    <w:rsid w:val="00AB5B67"/>
    <w:rsid w:val="00AD1B84"/>
    <w:rsid w:val="00AD757C"/>
    <w:rsid w:val="00AE777E"/>
    <w:rsid w:val="00AF59A7"/>
    <w:rsid w:val="00AF7B7D"/>
    <w:rsid w:val="00B25C3C"/>
    <w:rsid w:val="00B470C6"/>
    <w:rsid w:val="00B506A0"/>
    <w:rsid w:val="00B62294"/>
    <w:rsid w:val="00B65418"/>
    <w:rsid w:val="00B66AB1"/>
    <w:rsid w:val="00B66DB6"/>
    <w:rsid w:val="00B80A37"/>
    <w:rsid w:val="00B822EA"/>
    <w:rsid w:val="00B91CF7"/>
    <w:rsid w:val="00B9358B"/>
    <w:rsid w:val="00BB6902"/>
    <w:rsid w:val="00BB6B0B"/>
    <w:rsid w:val="00BC1E8C"/>
    <w:rsid w:val="00BC68EB"/>
    <w:rsid w:val="00BD4267"/>
    <w:rsid w:val="00C01915"/>
    <w:rsid w:val="00C17CF8"/>
    <w:rsid w:val="00C2006D"/>
    <w:rsid w:val="00C25610"/>
    <w:rsid w:val="00C45398"/>
    <w:rsid w:val="00C811D9"/>
    <w:rsid w:val="00C93A10"/>
    <w:rsid w:val="00CE3BED"/>
    <w:rsid w:val="00CF748A"/>
    <w:rsid w:val="00D11EF5"/>
    <w:rsid w:val="00D1498A"/>
    <w:rsid w:val="00D35E46"/>
    <w:rsid w:val="00D4746D"/>
    <w:rsid w:val="00D52F0B"/>
    <w:rsid w:val="00D706D4"/>
    <w:rsid w:val="00D71E5A"/>
    <w:rsid w:val="00D72D8D"/>
    <w:rsid w:val="00D86036"/>
    <w:rsid w:val="00D94A43"/>
    <w:rsid w:val="00D96DD7"/>
    <w:rsid w:val="00DB1951"/>
    <w:rsid w:val="00DF5E07"/>
    <w:rsid w:val="00E0728D"/>
    <w:rsid w:val="00E107C0"/>
    <w:rsid w:val="00E21745"/>
    <w:rsid w:val="00E41573"/>
    <w:rsid w:val="00E54C4B"/>
    <w:rsid w:val="00E663F2"/>
    <w:rsid w:val="00E7178E"/>
    <w:rsid w:val="00E72069"/>
    <w:rsid w:val="00E77E80"/>
    <w:rsid w:val="00EA7B9D"/>
    <w:rsid w:val="00EB5F5F"/>
    <w:rsid w:val="00EB6015"/>
    <w:rsid w:val="00EC2C10"/>
    <w:rsid w:val="00EC4EC2"/>
    <w:rsid w:val="00EE57B8"/>
    <w:rsid w:val="00F027AD"/>
    <w:rsid w:val="00F0527F"/>
    <w:rsid w:val="00F1463E"/>
    <w:rsid w:val="00F221E6"/>
    <w:rsid w:val="00F279B7"/>
    <w:rsid w:val="00F30A9D"/>
    <w:rsid w:val="00F60FD8"/>
    <w:rsid w:val="00F66094"/>
    <w:rsid w:val="00F723D1"/>
    <w:rsid w:val="00F83102"/>
    <w:rsid w:val="00F83811"/>
    <w:rsid w:val="00FA7DBF"/>
    <w:rsid w:val="00FD4EE3"/>
    <w:rsid w:val="00FD5E44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663F2"/>
    <w:rPr>
      <w:b/>
      <w:bCs/>
    </w:rPr>
  </w:style>
  <w:style w:type="paragraph" w:styleId="2">
    <w:name w:val="Body Text 2"/>
    <w:basedOn w:val="a"/>
    <w:link w:val="20"/>
    <w:rsid w:val="00B9358B"/>
    <w:pPr>
      <w:spacing w:after="120" w:line="480" w:lineRule="auto"/>
    </w:pPr>
    <w:rPr>
      <w:lang w:val="uk-UA"/>
    </w:rPr>
  </w:style>
  <w:style w:type="character" w:customStyle="1" w:styleId="20">
    <w:name w:val="Основной текст 2 Знак"/>
    <w:basedOn w:val="a0"/>
    <w:link w:val="2"/>
    <w:rsid w:val="00B9358B"/>
    <w:rPr>
      <w:sz w:val="24"/>
      <w:szCs w:val="24"/>
      <w:lang w:val="uk-UA"/>
    </w:rPr>
  </w:style>
  <w:style w:type="character" w:customStyle="1" w:styleId="FontStyle14">
    <w:name w:val="Font Style14"/>
    <w:rsid w:val="00C811D9"/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12533A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rsid w:val="0012533A"/>
    <w:rPr>
      <w:sz w:val="24"/>
      <w:szCs w:val="24"/>
    </w:rPr>
  </w:style>
  <w:style w:type="paragraph" w:styleId="ad">
    <w:name w:val="footer"/>
    <w:basedOn w:val="a"/>
    <w:link w:val="ae"/>
    <w:unhideWhenUsed/>
    <w:rsid w:val="0012533A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rsid w:val="0012533A"/>
    <w:rPr>
      <w:sz w:val="24"/>
      <w:szCs w:val="24"/>
    </w:rPr>
  </w:style>
  <w:style w:type="paragraph" w:styleId="3">
    <w:name w:val="Body Text 3"/>
    <w:basedOn w:val="a"/>
    <w:link w:val="30"/>
    <w:semiHidden/>
    <w:unhideWhenUsed/>
    <w:rsid w:val="00A67A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67AC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2A3F-C252-416D-AFA2-E2D74802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38</cp:revision>
  <cp:lastPrinted>2021-09-21T12:26:00Z</cp:lastPrinted>
  <dcterms:created xsi:type="dcterms:W3CDTF">2021-09-03T08:52:00Z</dcterms:created>
  <dcterms:modified xsi:type="dcterms:W3CDTF">2021-09-21T12:26:00Z</dcterms:modified>
</cp:coreProperties>
</file>