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31" w:rsidRDefault="00DE2AD2" w:rsidP="0097221F">
      <w:pPr>
        <w:spacing w:after="0"/>
        <w:rPr>
          <w:lang w:val="en-US"/>
        </w:rPr>
      </w:pPr>
      <w:r>
        <w:rPr>
          <w:noProof/>
        </w:rPr>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w:r>
      <w:r w:rsidR="00BA12B7">
        <w:rPr>
          <w:noProof/>
          <w:lang w:val="uk-UA"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047BBB" w:rsidRPr="00047BBB" w:rsidRDefault="00047BBB" w:rsidP="0097221F">
      <w:pPr>
        <w:spacing w:after="0"/>
        <w:rPr>
          <w:lang w:val="en-US"/>
        </w:rPr>
      </w:pPr>
    </w:p>
    <w:p w:rsidR="00DE2AD2" w:rsidRPr="00DE2AD2" w:rsidRDefault="00DE2AD2" w:rsidP="00DE2AD2">
      <w:pPr>
        <w:jc w:val="center"/>
        <w:rPr>
          <w:rFonts w:ascii="Times New Roman" w:eastAsia="Calibri" w:hAnsi="Times New Roman" w:cs="Times New Roman"/>
          <w:b/>
          <w:sz w:val="28"/>
          <w:szCs w:val="28"/>
        </w:rPr>
      </w:pPr>
      <w:bookmarkStart w:id="0" w:name="_GoBack"/>
      <w:bookmarkEnd w:id="0"/>
      <w:r w:rsidRPr="00DE2AD2">
        <w:rPr>
          <w:rFonts w:ascii="Times New Roman" w:eastAsia="Calibri" w:hAnsi="Times New Roman" w:cs="Times New Roman"/>
          <w:b/>
          <w:sz w:val="28"/>
          <w:szCs w:val="28"/>
          <w:lang w:val="en-US"/>
        </w:rPr>
        <w:t>C</w:t>
      </w:r>
      <w:r w:rsidRPr="00DE2AD2">
        <w:rPr>
          <w:rFonts w:ascii="Times New Roman" w:eastAsia="Calibri" w:hAnsi="Times New Roman" w:cs="Times New Roman"/>
          <w:b/>
          <w:sz w:val="28"/>
          <w:szCs w:val="28"/>
          <w:lang w:val="uk-UA"/>
        </w:rPr>
        <w:t>плат</w:t>
      </w:r>
      <w:r w:rsidRPr="00DE2AD2">
        <w:rPr>
          <w:rFonts w:ascii="Times New Roman" w:eastAsia="Calibri" w:hAnsi="Times New Roman" w:cs="Times New Roman"/>
          <w:b/>
          <w:sz w:val="28"/>
          <w:szCs w:val="28"/>
          <w:lang w:val="uk-UA"/>
        </w:rPr>
        <w:t>а</w:t>
      </w:r>
      <w:r w:rsidRPr="00DE2AD2">
        <w:rPr>
          <w:rFonts w:ascii="Times New Roman" w:eastAsia="Calibri" w:hAnsi="Times New Roman" w:cs="Times New Roman"/>
          <w:b/>
          <w:sz w:val="28"/>
          <w:szCs w:val="28"/>
          <w:lang w:val="uk-UA"/>
        </w:rPr>
        <w:t xml:space="preserve"> ПДФО до бюджету ФО - резидентом</w:t>
      </w:r>
    </w:p>
    <w:p w:rsidR="00047BBB" w:rsidRPr="00DE2AD2" w:rsidRDefault="00047BBB" w:rsidP="00047BBB">
      <w:pPr>
        <w:jc w:val="both"/>
        <w:rPr>
          <w:rFonts w:ascii="Times New Roman" w:eastAsia="Calibri" w:hAnsi="Times New Roman" w:cs="Times New Roman"/>
          <w:sz w:val="28"/>
          <w:szCs w:val="28"/>
        </w:rPr>
      </w:pPr>
      <w:r w:rsidRPr="00DE2AD2">
        <w:rPr>
          <w:rFonts w:ascii="Times New Roman" w:eastAsia="Calibri" w:hAnsi="Times New Roman" w:cs="Times New Roman"/>
          <w:sz w:val="28"/>
          <w:szCs w:val="28"/>
          <w:lang w:val="uk-UA"/>
        </w:rPr>
        <w:t>Який термін сплати ПДФО до бюджету ФО - резидентом, яка протягом звітного календарного року отримувала іноземні доходи, якщо на підставі поданої заяви граничний термін подання річної податкової декларації про майновий стан і доходи продовжено до 31 грудня року, наступного за звітним?</w:t>
      </w:r>
    </w:p>
    <w:p w:rsidR="00047BBB" w:rsidRPr="00DE2AD2" w:rsidRDefault="00047BBB" w:rsidP="00047BBB">
      <w:pPr>
        <w:spacing w:after="0"/>
        <w:ind w:firstLine="708"/>
        <w:jc w:val="both"/>
        <w:rPr>
          <w:rFonts w:ascii="Times New Roman" w:eastAsia="Calibri" w:hAnsi="Times New Roman" w:cs="Times New Roman"/>
          <w:sz w:val="28"/>
          <w:szCs w:val="28"/>
        </w:rPr>
      </w:pPr>
      <w:r w:rsidRPr="00DE2AD2">
        <w:rPr>
          <w:rFonts w:ascii="Times New Roman" w:eastAsia="Calibri" w:hAnsi="Times New Roman" w:cs="Times New Roman"/>
          <w:sz w:val="28"/>
          <w:szCs w:val="28"/>
          <w:lang w:val="uk-UA"/>
        </w:rPr>
        <w:t xml:space="preserve">Відповідно до </w:t>
      </w:r>
      <w:proofErr w:type="spellStart"/>
      <w:r w:rsidRPr="00DE2AD2">
        <w:rPr>
          <w:rFonts w:ascii="Times New Roman" w:eastAsia="Calibri" w:hAnsi="Times New Roman" w:cs="Times New Roman"/>
          <w:sz w:val="28"/>
          <w:szCs w:val="28"/>
          <w:lang w:val="uk-UA"/>
        </w:rPr>
        <w:t>п.п</w:t>
      </w:r>
      <w:proofErr w:type="spellEnd"/>
      <w:r w:rsidRPr="00DE2AD2">
        <w:rPr>
          <w:rFonts w:ascii="Times New Roman" w:eastAsia="Calibri" w:hAnsi="Times New Roman" w:cs="Times New Roman"/>
          <w:sz w:val="28"/>
          <w:szCs w:val="28"/>
          <w:lang w:val="uk-UA"/>
        </w:rPr>
        <w:t xml:space="preserve">. 170.11.1 п. 170.11 ст. 170 Податкового кодексу України від 02 грудня 2010 року № 2755-VI із змінами та доповненнями (далі – ПКУ) у разі якщо джерело виплат будь-яких оподатковуваних доходів є іноземним, сума такого доходу включається до загального річного оподатковуваного доходу платника податку на доходи фізичних осіб – отримувача, який зобов’язаний подати річну податкову декларацію про майновий стан і доходи (далі – податкова декларація), та оподатковується за ставкою, визначеною п. 167.1 ст. 167 ПКУ (18 </w:t>
      </w:r>
      <w:proofErr w:type="spellStart"/>
      <w:r w:rsidRPr="00DE2AD2">
        <w:rPr>
          <w:rFonts w:ascii="Times New Roman" w:eastAsia="Calibri" w:hAnsi="Times New Roman" w:cs="Times New Roman"/>
          <w:sz w:val="28"/>
          <w:szCs w:val="28"/>
          <w:lang w:val="uk-UA"/>
        </w:rPr>
        <w:t>відс</w:t>
      </w:r>
      <w:proofErr w:type="spellEnd"/>
      <w:r w:rsidRPr="00DE2AD2">
        <w:rPr>
          <w:rFonts w:ascii="Times New Roman" w:eastAsia="Calibri" w:hAnsi="Times New Roman" w:cs="Times New Roman"/>
          <w:sz w:val="28"/>
          <w:szCs w:val="28"/>
          <w:lang w:val="uk-UA"/>
        </w:rPr>
        <w:t xml:space="preserve">.), крім доходів, визначених </w:t>
      </w:r>
      <w:proofErr w:type="spellStart"/>
      <w:r w:rsidRPr="00DE2AD2">
        <w:rPr>
          <w:rFonts w:ascii="Times New Roman" w:eastAsia="Calibri" w:hAnsi="Times New Roman" w:cs="Times New Roman"/>
          <w:sz w:val="28"/>
          <w:szCs w:val="28"/>
          <w:lang w:val="uk-UA"/>
        </w:rPr>
        <w:t>п.п</w:t>
      </w:r>
      <w:proofErr w:type="spellEnd"/>
      <w:r w:rsidRPr="00DE2AD2">
        <w:rPr>
          <w:rFonts w:ascii="Times New Roman" w:eastAsia="Calibri" w:hAnsi="Times New Roman" w:cs="Times New Roman"/>
          <w:sz w:val="28"/>
          <w:szCs w:val="28"/>
          <w:lang w:val="uk-UA"/>
        </w:rPr>
        <w:t xml:space="preserve">. 167.5.4 п. 167.5 ст. 167 ПКУ, що оподатковуються за ставкою, визначеною </w:t>
      </w:r>
      <w:proofErr w:type="spellStart"/>
      <w:r w:rsidRPr="00DE2AD2">
        <w:rPr>
          <w:rFonts w:ascii="Times New Roman" w:eastAsia="Calibri" w:hAnsi="Times New Roman" w:cs="Times New Roman"/>
          <w:sz w:val="28"/>
          <w:szCs w:val="28"/>
          <w:lang w:val="uk-UA"/>
        </w:rPr>
        <w:t>п.п</w:t>
      </w:r>
      <w:proofErr w:type="spellEnd"/>
      <w:r w:rsidRPr="00DE2AD2">
        <w:rPr>
          <w:rFonts w:ascii="Times New Roman" w:eastAsia="Calibri" w:hAnsi="Times New Roman" w:cs="Times New Roman"/>
          <w:sz w:val="28"/>
          <w:szCs w:val="28"/>
          <w:lang w:val="uk-UA"/>
        </w:rPr>
        <w:t xml:space="preserve">. 167.5.4 п. 167.5 ст. 167 ПКУ (9 </w:t>
      </w:r>
      <w:proofErr w:type="spellStart"/>
      <w:r w:rsidRPr="00DE2AD2">
        <w:rPr>
          <w:rFonts w:ascii="Times New Roman" w:eastAsia="Calibri" w:hAnsi="Times New Roman" w:cs="Times New Roman"/>
          <w:sz w:val="28"/>
          <w:szCs w:val="28"/>
          <w:lang w:val="uk-UA"/>
        </w:rPr>
        <w:t>відс</w:t>
      </w:r>
      <w:proofErr w:type="spellEnd"/>
      <w:r w:rsidRPr="00DE2AD2">
        <w:rPr>
          <w:rFonts w:ascii="Times New Roman" w:eastAsia="Calibri" w:hAnsi="Times New Roman" w:cs="Times New Roman"/>
          <w:sz w:val="28"/>
          <w:szCs w:val="28"/>
          <w:lang w:val="uk-UA"/>
        </w:rPr>
        <w:t>.), крім прибутку від операцій з інвестиційними активами, що оподатковується в порядку, визначеному п. 170.2 ст. 170 ПКУ, та крім прибутку контрольованих іноземних компаній, що оподатковується в порядку, визначеному п. 170.13 ст. 170 ПКУ (п. 170.13 ст. 170 ПКУ набирає чинності з 01.01.2022).</w:t>
      </w:r>
      <w:r w:rsidRPr="00DE2AD2">
        <w:rPr>
          <w:rFonts w:ascii="Times New Roman" w:eastAsia="Calibri" w:hAnsi="Times New Roman" w:cs="Times New Roman"/>
          <w:sz w:val="28"/>
          <w:szCs w:val="28"/>
          <w:lang w:val="uk-UA"/>
        </w:rPr>
        <w:br/>
        <w:t>     </w:t>
      </w:r>
      <w:r w:rsidRPr="00DE2AD2">
        <w:rPr>
          <w:rFonts w:ascii="Times New Roman" w:eastAsia="Calibri" w:hAnsi="Times New Roman" w:cs="Times New Roman"/>
          <w:sz w:val="28"/>
          <w:szCs w:val="28"/>
        </w:rPr>
        <w:tab/>
      </w:r>
      <w:r w:rsidRPr="00DE2AD2">
        <w:rPr>
          <w:rFonts w:ascii="Times New Roman" w:eastAsia="Calibri" w:hAnsi="Times New Roman" w:cs="Times New Roman"/>
          <w:sz w:val="28"/>
          <w:szCs w:val="28"/>
          <w:lang w:val="uk-UA"/>
        </w:rPr>
        <w:t xml:space="preserve">Згідно з </w:t>
      </w:r>
      <w:proofErr w:type="spellStart"/>
      <w:r w:rsidRPr="00DE2AD2">
        <w:rPr>
          <w:rFonts w:ascii="Times New Roman" w:eastAsia="Calibri" w:hAnsi="Times New Roman" w:cs="Times New Roman"/>
          <w:sz w:val="28"/>
          <w:szCs w:val="28"/>
          <w:lang w:val="uk-UA"/>
        </w:rPr>
        <w:t>п.п</w:t>
      </w:r>
      <w:proofErr w:type="spellEnd"/>
      <w:r w:rsidRPr="00DE2AD2">
        <w:rPr>
          <w:rFonts w:ascii="Times New Roman" w:eastAsia="Calibri" w:hAnsi="Times New Roman" w:cs="Times New Roman"/>
          <w:sz w:val="28"/>
          <w:szCs w:val="28"/>
          <w:lang w:val="uk-UA"/>
        </w:rPr>
        <w:t xml:space="preserve">. 170.11.2 п. 170.11 ст. 170 ПКУ у разі якщо згідно з нормами міжнародних договорів, згода на обов’язковість яких надана Верховною Радою України, платник податку може зменшити суму річного податкового зобов’язання на суму податків, сплачених за кордоном, він визначає суму такого зменшення за зазначеними підставами у податковій декларації. </w:t>
      </w:r>
      <w:r w:rsidRPr="00DE2AD2">
        <w:rPr>
          <w:rFonts w:ascii="Times New Roman" w:eastAsia="Calibri" w:hAnsi="Times New Roman" w:cs="Times New Roman"/>
          <w:sz w:val="28"/>
          <w:szCs w:val="28"/>
          <w:lang w:val="uk-UA"/>
        </w:rPr>
        <w:br/>
        <w:t>     </w:t>
      </w:r>
      <w:r w:rsidRPr="00DE2AD2">
        <w:rPr>
          <w:rFonts w:ascii="Times New Roman" w:eastAsia="Calibri" w:hAnsi="Times New Roman" w:cs="Times New Roman"/>
          <w:sz w:val="28"/>
          <w:szCs w:val="28"/>
        </w:rPr>
        <w:tab/>
      </w:r>
      <w:r w:rsidRPr="00DE2AD2">
        <w:rPr>
          <w:rFonts w:ascii="Times New Roman" w:eastAsia="Calibri" w:hAnsi="Times New Roman" w:cs="Times New Roman"/>
          <w:sz w:val="28"/>
          <w:szCs w:val="28"/>
          <w:lang w:val="uk-UA"/>
        </w:rPr>
        <w:t xml:space="preserve">У разі відсутності в платника податку підтверджуючих документів щодо суми отриманого ним доходу з іноземних джерел та суми сплаченого ним податку в іноземній юрисдикції, оформлених відповідно до ст. 13 ПКУ, такий платник зобов’язаний подати до контролюючого органу за своєю податковою </w:t>
      </w:r>
      <w:proofErr w:type="spellStart"/>
      <w:r w:rsidRPr="00DE2AD2">
        <w:rPr>
          <w:rFonts w:ascii="Times New Roman" w:eastAsia="Calibri" w:hAnsi="Times New Roman" w:cs="Times New Roman"/>
          <w:sz w:val="28"/>
          <w:szCs w:val="28"/>
          <w:lang w:val="uk-UA"/>
        </w:rPr>
        <w:t>адресою</w:t>
      </w:r>
      <w:proofErr w:type="spellEnd"/>
      <w:r w:rsidRPr="00DE2AD2">
        <w:rPr>
          <w:rFonts w:ascii="Times New Roman" w:eastAsia="Calibri" w:hAnsi="Times New Roman" w:cs="Times New Roman"/>
          <w:sz w:val="28"/>
          <w:szCs w:val="28"/>
          <w:lang w:val="uk-UA"/>
        </w:rPr>
        <w:t xml:space="preserve"> заяву про перенесення строку подання податкової декларації до 31 грудня року, наступного за звітним. У разі неподання в установлений строк податкової декларації платник податків несе відповідальність, встановлену ПКУ та іншими законами.</w:t>
      </w:r>
    </w:p>
    <w:p w:rsidR="00DE2AD2" w:rsidRDefault="00047BBB" w:rsidP="00047BBB">
      <w:pPr>
        <w:spacing w:after="0"/>
        <w:ind w:firstLine="708"/>
        <w:jc w:val="both"/>
        <w:rPr>
          <w:rFonts w:ascii="Times New Roman" w:eastAsia="Calibri" w:hAnsi="Times New Roman" w:cs="Times New Roman"/>
          <w:sz w:val="28"/>
          <w:szCs w:val="28"/>
          <w:lang w:val="uk-UA"/>
        </w:rPr>
      </w:pPr>
      <w:r w:rsidRPr="00DE2AD2">
        <w:rPr>
          <w:rFonts w:ascii="Times New Roman" w:eastAsia="Calibri" w:hAnsi="Times New Roman" w:cs="Times New Roman"/>
          <w:sz w:val="28"/>
          <w:szCs w:val="28"/>
          <w:lang w:val="uk-UA"/>
        </w:rPr>
        <w:lastRenderedPageBreak/>
        <w:t>При цьому платник податків зобов’язаний самостійно сплатити суму податкового зобов’язання, зазначену у поданій ним податковій декларації, протягом 10 календарних днів, що настають за останнім днем відповідного граничного строку, передбаченого ПКУ для подання податкової декларації, крім випадків, встановлених ПКУ (п. 57.1 ст. 57 ПКУ).</w:t>
      </w:r>
    </w:p>
    <w:p w:rsidR="00047BBB" w:rsidRPr="00DE2AD2" w:rsidRDefault="00047BBB" w:rsidP="00047BBB">
      <w:pPr>
        <w:spacing w:after="0"/>
        <w:ind w:firstLine="708"/>
        <w:jc w:val="both"/>
        <w:rPr>
          <w:rFonts w:ascii="Times New Roman" w:eastAsia="Calibri" w:hAnsi="Times New Roman" w:cs="Times New Roman"/>
          <w:sz w:val="28"/>
          <w:szCs w:val="28"/>
          <w:lang w:val="uk-UA"/>
        </w:rPr>
      </w:pPr>
      <w:r w:rsidRPr="00DE2AD2">
        <w:rPr>
          <w:rFonts w:ascii="Times New Roman" w:eastAsia="Calibri" w:hAnsi="Times New Roman" w:cs="Times New Roman"/>
          <w:sz w:val="28"/>
          <w:szCs w:val="28"/>
          <w:lang w:val="uk-UA"/>
        </w:rPr>
        <w:t>Враховуючи викладене, фізична особа – резидент, яка протягом звітного календарного року отримувала іноземні доходи та якій на підставі поданої заяви був перенесений граничний термін подання податкової декларації до 31 грудня року, наступного за звітним, зобов’язана самостійно сплатити суму податкових зобов’язань, які зазначені у поданій нею податковій декларації, протягом 10 календарних днів, що настають за останнім днем відповідного граничного строку.</w:t>
      </w:r>
    </w:p>
    <w:p w:rsidR="00D07571" w:rsidRPr="00DE2AD2" w:rsidRDefault="00D07571">
      <w:pPr>
        <w:rPr>
          <w:rFonts w:ascii="Times New Roman" w:hAnsi="Times New Roman" w:cs="Times New Roman"/>
          <w:lang w:val="uk-UA"/>
        </w:rPr>
      </w:pPr>
    </w:p>
    <w:p w:rsidR="00F231BF" w:rsidRPr="00DE2AD2" w:rsidRDefault="00F231BF">
      <w:pPr>
        <w:rPr>
          <w:rFonts w:ascii="Times New Roman" w:hAnsi="Times New Roman" w:cs="Times New Roman"/>
          <w:lang w:val="uk-UA"/>
        </w:rPr>
      </w:pPr>
    </w:p>
    <w:p w:rsidR="00047BBB" w:rsidRDefault="00047BBB">
      <w:pPr>
        <w:rPr>
          <w:lang w:val="uk-UA"/>
        </w:rPr>
      </w:pPr>
    </w:p>
    <w:p w:rsidR="00DE2AD2" w:rsidRDefault="00DE2AD2">
      <w:pPr>
        <w:rPr>
          <w:lang w:val="uk-UA"/>
        </w:rPr>
      </w:pPr>
    </w:p>
    <w:p w:rsidR="00DE2AD2" w:rsidRDefault="00DE2AD2">
      <w:pPr>
        <w:rPr>
          <w:lang w:val="uk-UA"/>
        </w:rPr>
      </w:pPr>
    </w:p>
    <w:p w:rsidR="00DE2AD2" w:rsidRDefault="00DE2AD2">
      <w:pPr>
        <w:rPr>
          <w:lang w:val="uk-UA"/>
        </w:rPr>
      </w:pPr>
    </w:p>
    <w:p w:rsidR="00DE2AD2" w:rsidRDefault="00DE2AD2">
      <w:pPr>
        <w:rPr>
          <w:lang w:val="uk-UA"/>
        </w:rPr>
      </w:pPr>
    </w:p>
    <w:p w:rsidR="00DE2AD2" w:rsidRPr="00DE2AD2" w:rsidRDefault="00DE2AD2">
      <w:pPr>
        <w:rPr>
          <w:lang w:val="uk-UA"/>
        </w:rPr>
      </w:pPr>
    </w:p>
    <w:p w:rsidR="00047BBB" w:rsidRPr="00047BBB" w:rsidRDefault="00047BBB"/>
    <w:p w:rsidR="00047BBB" w:rsidRPr="00047BBB" w:rsidRDefault="00047BBB"/>
    <w:p w:rsidR="00047BBB" w:rsidRPr="00047BBB" w:rsidRDefault="00047BBB"/>
    <w:p w:rsidR="00047BBB" w:rsidRPr="00047BBB" w:rsidRDefault="00047BBB"/>
    <w:p w:rsidR="00047BBB" w:rsidRPr="00047BBB" w:rsidRDefault="00047BBB"/>
    <w:p w:rsidR="00047BBB" w:rsidRPr="00047BBB" w:rsidRDefault="00047BBB"/>
    <w:p w:rsidR="00047BBB" w:rsidRPr="00047BBB" w:rsidRDefault="00047BBB"/>
    <w:p w:rsidR="00047BBB" w:rsidRPr="00047BBB" w:rsidRDefault="00047BBB"/>
    <w:p w:rsidR="00D07571" w:rsidRPr="00D07571" w:rsidRDefault="00D07571" w:rsidP="00D07571">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6"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proofErr w:type="spellStart"/>
        <w:r w:rsidRPr="00F231BF">
          <w:rPr>
            <w:rFonts w:ascii="Times New Roman" w:eastAsia="Calibri" w:hAnsi="Times New Roman" w:cs="Times New Roman"/>
            <w:color w:val="0000FF"/>
            <w:sz w:val="20"/>
            <w:szCs w:val="20"/>
            <w:u w:val="single"/>
            <w:lang w:val="en-US" w:eastAsia="ru-RU"/>
          </w:rPr>
          <w:t>ua</w:t>
        </w:r>
        <w:proofErr w:type="spellEnd"/>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7"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DE2AD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CD0DBB"/>
    <w:rsid w:val="00047BBB"/>
    <w:rsid w:val="000A7DA7"/>
    <w:rsid w:val="002209F3"/>
    <w:rsid w:val="002A0731"/>
    <w:rsid w:val="0042694C"/>
    <w:rsid w:val="005504EF"/>
    <w:rsid w:val="00606969"/>
    <w:rsid w:val="008C41DC"/>
    <w:rsid w:val="0097221F"/>
    <w:rsid w:val="00A9309E"/>
    <w:rsid w:val="00BA12B7"/>
    <w:rsid w:val="00CD0DBB"/>
    <w:rsid w:val="00D07571"/>
    <w:rsid w:val="00DE2AD2"/>
    <w:rsid w:val="00E7256A"/>
    <w:rsid w:val="00F23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06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2108</Words>
  <Characters>1202</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user</cp:lastModifiedBy>
  <cp:revision>12</cp:revision>
  <dcterms:created xsi:type="dcterms:W3CDTF">2021-05-25T12:16:00Z</dcterms:created>
  <dcterms:modified xsi:type="dcterms:W3CDTF">2021-07-28T05:37:00Z</dcterms:modified>
</cp:coreProperties>
</file>