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DC" w:rsidRDefault="007E43E2">
      <w:pPr>
        <w:pStyle w:val="Heading1"/>
        <w:spacing w:before="61"/>
        <w:ind w:left="1146" w:right="1146"/>
        <w:jc w:val="center"/>
      </w:pPr>
      <w:r>
        <w:t>АНАЛІЗ</w:t>
      </w:r>
      <w:r>
        <w:rPr>
          <w:spacing w:val="-2"/>
        </w:rPr>
        <w:t xml:space="preserve"> </w:t>
      </w:r>
      <w:r>
        <w:t>РЕГУЛЯТОРНОГО</w:t>
      </w:r>
      <w:r>
        <w:rPr>
          <w:spacing w:val="-2"/>
        </w:rPr>
        <w:t xml:space="preserve"> </w:t>
      </w:r>
      <w:r>
        <w:t>ВПЛИВУ</w:t>
      </w:r>
    </w:p>
    <w:p w:rsidR="00C728DC" w:rsidRDefault="007E43E2">
      <w:pPr>
        <w:spacing w:line="322" w:lineRule="exact"/>
        <w:ind w:left="1146" w:right="1148"/>
        <w:jc w:val="center"/>
        <w:rPr>
          <w:b/>
          <w:sz w:val="28"/>
        </w:rPr>
      </w:pPr>
      <w:r>
        <w:rPr>
          <w:b/>
          <w:sz w:val="28"/>
        </w:rPr>
        <w:t>до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рішення</w:t>
      </w:r>
      <w:r w:rsidR="00EA5B60">
        <w:rPr>
          <w:b/>
          <w:sz w:val="28"/>
        </w:rPr>
        <w:t xml:space="preserve"> Звенигородської</w:t>
      </w:r>
      <w:r>
        <w:rPr>
          <w:b/>
          <w:spacing w:val="-4"/>
          <w:sz w:val="28"/>
        </w:rPr>
        <w:t xml:space="preserve"> </w:t>
      </w:r>
      <w:r w:rsidR="006F354B">
        <w:rPr>
          <w:b/>
          <w:sz w:val="28"/>
        </w:rPr>
        <w:t>міської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ради</w:t>
      </w:r>
    </w:p>
    <w:p w:rsidR="006F354B" w:rsidRPr="005B3A23" w:rsidRDefault="007E43E2" w:rsidP="006F354B">
      <w:pPr>
        <w:pStyle w:val="Standard"/>
        <w:ind w:right="-57"/>
        <w:jc w:val="center"/>
        <w:rPr>
          <w:rStyle w:val="1"/>
          <w:sz w:val="28"/>
          <w:szCs w:val="28"/>
          <w:lang w:val="uk-UA"/>
        </w:rPr>
      </w:pPr>
      <w:r w:rsidRPr="006F354B">
        <w:rPr>
          <w:sz w:val="28"/>
          <w:szCs w:val="28"/>
        </w:rPr>
        <w:t xml:space="preserve">«Про </w:t>
      </w:r>
      <w:proofErr w:type="spellStart"/>
      <w:r w:rsidRPr="006F354B">
        <w:rPr>
          <w:sz w:val="28"/>
          <w:szCs w:val="28"/>
        </w:rPr>
        <w:t>особливості</w:t>
      </w:r>
      <w:proofErr w:type="spellEnd"/>
      <w:r w:rsidRPr="006F354B">
        <w:rPr>
          <w:sz w:val="28"/>
          <w:szCs w:val="28"/>
        </w:rPr>
        <w:t xml:space="preserve"> </w:t>
      </w:r>
      <w:proofErr w:type="spellStart"/>
      <w:r w:rsidRPr="006F354B">
        <w:rPr>
          <w:sz w:val="28"/>
          <w:szCs w:val="28"/>
        </w:rPr>
        <w:t>передачі</w:t>
      </w:r>
      <w:proofErr w:type="spellEnd"/>
      <w:r w:rsidRPr="006F354B">
        <w:rPr>
          <w:sz w:val="28"/>
          <w:szCs w:val="28"/>
        </w:rPr>
        <w:t xml:space="preserve"> в </w:t>
      </w:r>
      <w:proofErr w:type="spellStart"/>
      <w:r w:rsidRPr="006F354B">
        <w:rPr>
          <w:sz w:val="28"/>
          <w:szCs w:val="28"/>
        </w:rPr>
        <w:t>оренду</w:t>
      </w:r>
      <w:proofErr w:type="spellEnd"/>
      <w:r w:rsidRPr="006F354B">
        <w:rPr>
          <w:sz w:val="28"/>
          <w:szCs w:val="28"/>
        </w:rPr>
        <w:t xml:space="preserve"> </w:t>
      </w:r>
      <w:r w:rsidR="006F354B" w:rsidRPr="006F354B">
        <w:rPr>
          <w:sz w:val="28"/>
          <w:szCs w:val="28"/>
          <w:lang w:val="uk-UA"/>
        </w:rPr>
        <w:t>майна</w:t>
      </w:r>
      <w:r w:rsidR="006F354B">
        <w:rPr>
          <w:lang w:val="uk-UA"/>
        </w:rPr>
        <w:t xml:space="preserve"> </w:t>
      </w:r>
      <w:r w:rsidR="006F354B">
        <w:rPr>
          <w:rStyle w:val="1"/>
          <w:sz w:val="28"/>
          <w:szCs w:val="28"/>
          <w:lang w:val="uk-UA"/>
        </w:rPr>
        <w:t>комунальної</w:t>
      </w:r>
      <w:r w:rsidR="006F354B" w:rsidRPr="005B3A23">
        <w:rPr>
          <w:rStyle w:val="1"/>
          <w:sz w:val="28"/>
          <w:szCs w:val="28"/>
          <w:lang w:val="uk-UA"/>
        </w:rPr>
        <w:t xml:space="preserve"> власності</w:t>
      </w:r>
    </w:p>
    <w:p w:rsidR="006F354B" w:rsidRPr="00944D19" w:rsidRDefault="006F354B" w:rsidP="006F354B">
      <w:pPr>
        <w:pStyle w:val="Standard"/>
        <w:ind w:right="-57"/>
        <w:jc w:val="center"/>
        <w:rPr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Звенигородської територіальної громади»</w:t>
      </w:r>
    </w:p>
    <w:p w:rsidR="00C728DC" w:rsidRDefault="00C728DC">
      <w:pPr>
        <w:pStyle w:val="Heading1"/>
        <w:ind w:left="1146" w:right="1150"/>
        <w:jc w:val="center"/>
      </w:pPr>
    </w:p>
    <w:p w:rsidR="00C728DC" w:rsidRDefault="00C728DC">
      <w:pPr>
        <w:pStyle w:val="a3"/>
        <w:spacing w:before="10"/>
        <w:rPr>
          <w:b/>
          <w:sz w:val="27"/>
        </w:rPr>
      </w:pPr>
    </w:p>
    <w:p w:rsidR="00C728DC" w:rsidRDefault="007E43E2">
      <w:pPr>
        <w:spacing w:line="321" w:lineRule="exact"/>
        <w:ind w:left="922"/>
        <w:jc w:val="both"/>
        <w:rPr>
          <w:b/>
          <w:sz w:val="28"/>
        </w:rPr>
      </w:pPr>
      <w:r>
        <w:rPr>
          <w:b/>
          <w:sz w:val="28"/>
        </w:rPr>
        <w:t>І.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Визначення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проблеми.</w:t>
      </w:r>
    </w:p>
    <w:p w:rsidR="00C728DC" w:rsidRDefault="007E43E2">
      <w:pPr>
        <w:pStyle w:val="a3"/>
        <w:ind w:left="222" w:right="220" w:firstLine="719"/>
        <w:jc w:val="both"/>
      </w:pPr>
      <w:r>
        <w:t>Відносини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прийняття</w:t>
      </w:r>
      <w:r>
        <w:rPr>
          <w:spacing w:val="1"/>
        </w:rPr>
        <w:t xml:space="preserve"> </w:t>
      </w:r>
      <w:r>
        <w:t>Верховною</w:t>
      </w:r>
      <w:r>
        <w:rPr>
          <w:spacing w:val="1"/>
        </w:rPr>
        <w:t xml:space="preserve"> </w:t>
      </w:r>
      <w:r>
        <w:t>радою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proofErr w:type="spellStart"/>
      <w:r>
        <w:t>“Про</w:t>
      </w:r>
      <w:proofErr w:type="spellEnd"/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комунального</w:t>
      </w:r>
      <w:r>
        <w:rPr>
          <w:spacing w:val="1"/>
        </w:rPr>
        <w:t xml:space="preserve"> </w:t>
      </w:r>
      <w:proofErr w:type="spellStart"/>
      <w:r>
        <w:t>майна”</w:t>
      </w:r>
      <w:proofErr w:type="spellEnd"/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03.10.2019</w:t>
      </w:r>
      <w:r>
        <w:rPr>
          <w:spacing w:val="1"/>
        </w:rPr>
        <w:t xml:space="preserve"> </w:t>
      </w:r>
      <w:r>
        <w:t>№ 157-IX</w:t>
      </w:r>
      <w:r>
        <w:rPr>
          <w:spacing w:val="1"/>
        </w:rPr>
        <w:t xml:space="preserve"> </w:t>
      </w:r>
      <w:r>
        <w:t>(далі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Закон)</w:t>
      </w:r>
      <w:r>
        <w:rPr>
          <w:spacing w:val="1"/>
        </w:rPr>
        <w:t xml:space="preserve"> </w:t>
      </w:r>
      <w:r>
        <w:t>регулювалися</w:t>
      </w:r>
      <w:r>
        <w:rPr>
          <w:spacing w:val="1"/>
        </w:rPr>
        <w:t xml:space="preserve"> </w:t>
      </w:r>
      <w:r>
        <w:t xml:space="preserve">Законом України </w:t>
      </w:r>
      <w:proofErr w:type="spellStart"/>
      <w:r>
        <w:t>“Про</w:t>
      </w:r>
      <w:proofErr w:type="spellEnd"/>
      <w:r>
        <w:t xml:space="preserve"> оренду державного та комунального </w:t>
      </w:r>
      <w:proofErr w:type="spellStart"/>
      <w:r>
        <w:t>майна”</w:t>
      </w:r>
      <w:proofErr w:type="spellEnd"/>
      <w:r>
        <w:t>, прийнятим</w:t>
      </w:r>
      <w:r>
        <w:rPr>
          <w:spacing w:val="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1992</w:t>
      </w:r>
      <w:r>
        <w:rPr>
          <w:spacing w:val="1"/>
        </w:rPr>
        <w:t xml:space="preserve"> </w:t>
      </w:r>
      <w:r>
        <w:t>році.</w:t>
      </w:r>
    </w:p>
    <w:p w:rsidR="00C728DC" w:rsidRDefault="007E43E2">
      <w:pPr>
        <w:pStyle w:val="a3"/>
        <w:ind w:left="222" w:right="221" w:firstLine="719"/>
        <w:jc w:val="both"/>
      </w:pPr>
      <w:r>
        <w:t>Новий Закон введено в дію з 1 лютого 2020 року, та враховує сучасні</w:t>
      </w:r>
      <w:r>
        <w:rPr>
          <w:spacing w:val="1"/>
        </w:rPr>
        <w:t xml:space="preserve"> </w:t>
      </w:r>
      <w:r>
        <w:t>тенденції у сфері проведення електронних аукціонів, шляхом переведення їх в</w:t>
      </w:r>
      <w:r>
        <w:rPr>
          <w:spacing w:val="1"/>
        </w:rPr>
        <w:t xml:space="preserve"> </w:t>
      </w:r>
      <w:r>
        <w:t>електронну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електронної</w:t>
      </w:r>
      <w:r>
        <w:rPr>
          <w:spacing w:val="1"/>
        </w:rPr>
        <w:t xml:space="preserve"> </w:t>
      </w:r>
      <w:r>
        <w:t>торгової</w:t>
      </w:r>
      <w:r>
        <w:rPr>
          <w:spacing w:val="1"/>
        </w:rPr>
        <w:t xml:space="preserve"> </w:t>
      </w:r>
      <w:r>
        <w:t>системи</w:t>
      </w:r>
      <w:r>
        <w:rPr>
          <w:spacing w:val="-67"/>
        </w:rPr>
        <w:t xml:space="preserve"> </w:t>
      </w:r>
      <w:proofErr w:type="spellStart"/>
      <w:r>
        <w:t>ProZorro.Продажі</w:t>
      </w:r>
      <w:proofErr w:type="spellEnd"/>
      <w:r>
        <w:t>, з метою підвищення ефективності передачі державного та</w:t>
      </w:r>
      <w:r>
        <w:rPr>
          <w:spacing w:val="1"/>
        </w:rPr>
        <w:t xml:space="preserve"> </w:t>
      </w:r>
      <w:r>
        <w:t>комунального майна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оренду</w:t>
      </w:r>
      <w:r>
        <w:rPr>
          <w:spacing w:val="-5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максимізації</w:t>
      </w:r>
      <w:r>
        <w:rPr>
          <w:spacing w:val="1"/>
        </w:rPr>
        <w:t xml:space="preserve"> </w:t>
      </w:r>
      <w:r>
        <w:t>прибутку</w:t>
      </w:r>
      <w:r>
        <w:rPr>
          <w:spacing w:val="-2"/>
        </w:rPr>
        <w:t xml:space="preserve"> </w:t>
      </w:r>
      <w:r>
        <w:t>від оренди.</w:t>
      </w:r>
    </w:p>
    <w:p w:rsidR="00C728DC" w:rsidRDefault="007E43E2">
      <w:pPr>
        <w:pStyle w:val="a3"/>
        <w:ind w:left="222" w:right="228" w:firstLine="707"/>
        <w:jc w:val="both"/>
      </w:pPr>
      <w:r>
        <w:t>Закон передбачає, що представницькі органи місцевого самоврядування</w:t>
      </w:r>
      <w:r>
        <w:rPr>
          <w:spacing w:val="1"/>
        </w:rPr>
        <w:t xml:space="preserve"> </w:t>
      </w:r>
      <w:r>
        <w:t>своїм</w:t>
      </w:r>
      <w:r>
        <w:rPr>
          <w:spacing w:val="-2"/>
        </w:rPr>
        <w:t xml:space="preserve"> </w:t>
      </w:r>
      <w:r>
        <w:t>рішенням затверджують:</w:t>
      </w:r>
    </w:p>
    <w:p w:rsidR="00C728DC" w:rsidRDefault="007E43E2">
      <w:pPr>
        <w:pStyle w:val="a3"/>
        <w:spacing w:line="242" w:lineRule="auto"/>
        <w:ind w:left="930" w:right="1884"/>
      </w:pPr>
      <w:r>
        <w:t>особливості</w:t>
      </w:r>
      <w:r>
        <w:rPr>
          <w:spacing w:val="-4"/>
        </w:rPr>
        <w:t xml:space="preserve"> </w:t>
      </w:r>
      <w:r>
        <w:t>передачі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оренду</w:t>
      </w:r>
      <w:r>
        <w:rPr>
          <w:spacing w:val="-8"/>
        </w:rPr>
        <w:t xml:space="preserve"> </w:t>
      </w:r>
      <w:r>
        <w:t>комунального</w:t>
      </w:r>
      <w:r>
        <w:rPr>
          <w:spacing w:val="-4"/>
        </w:rPr>
        <w:t xml:space="preserve"> </w:t>
      </w:r>
      <w:r>
        <w:t>майна;</w:t>
      </w:r>
      <w:r>
        <w:rPr>
          <w:spacing w:val="-67"/>
        </w:rPr>
        <w:t xml:space="preserve"> </w:t>
      </w:r>
      <w:r>
        <w:t>примірні</w:t>
      </w:r>
      <w:r>
        <w:rPr>
          <w:spacing w:val="-4"/>
        </w:rPr>
        <w:t xml:space="preserve"> </w:t>
      </w:r>
      <w:r>
        <w:t>договори</w:t>
      </w:r>
      <w:r>
        <w:rPr>
          <w:spacing w:val="-4"/>
        </w:rPr>
        <w:t xml:space="preserve"> </w:t>
      </w:r>
      <w:r>
        <w:t>оренди</w:t>
      </w:r>
      <w:r>
        <w:rPr>
          <w:spacing w:val="-2"/>
        </w:rPr>
        <w:t xml:space="preserve"> </w:t>
      </w:r>
      <w:r>
        <w:t>комунального</w:t>
      </w:r>
      <w:r>
        <w:rPr>
          <w:spacing w:val="-3"/>
        </w:rPr>
        <w:t xml:space="preserve"> </w:t>
      </w:r>
      <w:r>
        <w:t>майна;</w:t>
      </w:r>
    </w:p>
    <w:p w:rsidR="00C728DC" w:rsidRDefault="007E43E2">
      <w:pPr>
        <w:pStyle w:val="a3"/>
        <w:spacing w:line="317" w:lineRule="exact"/>
        <w:ind w:left="930"/>
      </w:pPr>
      <w:r>
        <w:t>методику</w:t>
      </w:r>
      <w:r>
        <w:rPr>
          <w:spacing w:val="-7"/>
        </w:rPr>
        <w:t xml:space="preserve"> </w:t>
      </w:r>
      <w:r>
        <w:t>розрахунку</w:t>
      </w:r>
      <w:r>
        <w:rPr>
          <w:spacing w:val="-4"/>
        </w:rPr>
        <w:t xml:space="preserve"> </w:t>
      </w:r>
      <w:r>
        <w:t>орендної</w:t>
      </w:r>
      <w:r>
        <w:rPr>
          <w:spacing w:val="-2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комунального</w:t>
      </w:r>
      <w:r>
        <w:rPr>
          <w:spacing w:val="-2"/>
        </w:rPr>
        <w:t xml:space="preserve"> </w:t>
      </w:r>
      <w:r>
        <w:t>майна.</w:t>
      </w:r>
    </w:p>
    <w:p w:rsidR="00C728DC" w:rsidRDefault="007E43E2">
      <w:pPr>
        <w:pStyle w:val="a3"/>
        <w:ind w:left="222" w:right="225" w:firstLine="700"/>
        <w:jc w:val="both"/>
      </w:pPr>
      <w:r>
        <w:t>Враховуючи викладене, врегулювання зазначених проблемних питань не</w:t>
      </w:r>
      <w:r>
        <w:rPr>
          <w:spacing w:val="1"/>
        </w:rPr>
        <w:t xml:space="preserve"> </w:t>
      </w:r>
      <w:r>
        <w:t>може</w:t>
      </w:r>
      <w:r>
        <w:rPr>
          <w:spacing w:val="-4"/>
        </w:rPr>
        <w:t xml:space="preserve"> </w:t>
      </w:r>
      <w:r>
        <w:t>бути здійснено за допомогою</w:t>
      </w:r>
      <w:r>
        <w:rPr>
          <w:spacing w:val="-2"/>
        </w:rPr>
        <w:t xml:space="preserve"> </w:t>
      </w:r>
      <w:r>
        <w:t>ринкових</w:t>
      </w:r>
      <w:r>
        <w:rPr>
          <w:spacing w:val="1"/>
        </w:rPr>
        <w:t xml:space="preserve"> </w:t>
      </w:r>
      <w:r>
        <w:t>механізмів.</w:t>
      </w:r>
    </w:p>
    <w:p w:rsidR="00C728DC" w:rsidRDefault="007E43E2">
      <w:pPr>
        <w:pStyle w:val="a3"/>
        <w:ind w:left="222" w:right="222" w:firstLine="700"/>
        <w:jc w:val="both"/>
      </w:pPr>
      <w:r>
        <w:t>Питання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 w:rsidR="00E13202"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 w:rsidR="00E13202">
        <w:t>Звенигородської територіальної громади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електронної</w:t>
      </w:r>
      <w:r>
        <w:rPr>
          <w:spacing w:val="1"/>
        </w:rPr>
        <w:t xml:space="preserve"> </w:t>
      </w:r>
      <w:r>
        <w:t>торгової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proofErr w:type="spellStart"/>
      <w:r>
        <w:t>ProZorro.Продажі</w:t>
      </w:r>
      <w:proofErr w:type="spellEnd"/>
      <w:r>
        <w:rPr>
          <w:spacing w:val="1"/>
        </w:rPr>
        <w:t xml:space="preserve"> </w:t>
      </w:r>
      <w:r>
        <w:t>потребує</w:t>
      </w:r>
      <w:r>
        <w:rPr>
          <w:spacing w:val="1"/>
        </w:rPr>
        <w:t xml:space="preserve"> </w:t>
      </w:r>
      <w:r>
        <w:t>врегулювання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допомогою</w:t>
      </w:r>
      <w:r>
        <w:rPr>
          <w:spacing w:val="1"/>
        </w:rPr>
        <w:t xml:space="preserve"> </w:t>
      </w:r>
      <w:r>
        <w:t>прийняття</w:t>
      </w:r>
      <w:r>
        <w:rPr>
          <w:spacing w:val="-1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регуляторного</w:t>
      </w:r>
      <w:r>
        <w:rPr>
          <w:spacing w:val="-2"/>
        </w:rPr>
        <w:t xml:space="preserve"> </w:t>
      </w:r>
      <w:r>
        <w:t>акта.</w:t>
      </w:r>
    </w:p>
    <w:p w:rsidR="00C728DC" w:rsidRPr="00F26942" w:rsidRDefault="007E43E2">
      <w:pPr>
        <w:pStyle w:val="a3"/>
        <w:ind w:left="941"/>
        <w:jc w:val="both"/>
      </w:pPr>
      <w:r w:rsidRPr="00F26942">
        <w:t>Основні</w:t>
      </w:r>
      <w:r w:rsidRPr="00F26942">
        <w:rPr>
          <w:spacing w:val="-2"/>
        </w:rPr>
        <w:t xml:space="preserve"> </w:t>
      </w:r>
      <w:r w:rsidRPr="00F26942">
        <w:t>групи,</w:t>
      </w:r>
      <w:r w:rsidRPr="00F26942">
        <w:rPr>
          <w:spacing w:val="-4"/>
        </w:rPr>
        <w:t xml:space="preserve"> </w:t>
      </w:r>
      <w:r w:rsidRPr="00F26942">
        <w:t>на</w:t>
      </w:r>
      <w:r w:rsidRPr="00F26942">
        <w:rPr>
          <w:spacing w:val="-3"/>
        </w:rPr>
        <w:t xml:space="preserve"> </w:t>
      </w:r>
      <w:r w:rsidRPr="00F26942">
        <w:t>які</w:t>
      </w:r>
      <w:r w:rsidRPr="00F26942">
        <w:rPr>
          <w:spacing w:val="-1"/>
        </w:rPr>
        <w:t xml:space="preserve"> </w:t>
      </w:r>
      <w:r w:rsidRPr="00F26942">
        <w:t>проблема</w:t>
      </w:r>
      <w:r w:rsidRPr="00F26942">
        <w:rPr>
          <w:spacing w:val="-3"/>
        </w:rPr>
        <w:t xml:space="preserve"> </w:t>
      </w:r>
      <w:r w:rsidRPr="00F26942">
        <w:t>справляє</w:t>
      </w:r>
      <w:r w:rsidRPr="00F26942">
        <w:rPr>
          <w:spacing w:val="-5"/>
        </w:rPr>
        <w:t xml:space="preserve"> </w:t>
      </w:r>
      <w:r w:rsidRPr="00F26942">
        <w:t>вплив:</w:t>
      </w:r>
    </w:p>
    <w:p w:rsidR="00C728DC" w:rsidRPr="00F26942" w:rsidRDefault="00C728DC">
      <w:pPr>
        <w:pStyle w:val="a3"/>
        <w:spacing w:before="4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73"/>
        <w:gridCol w:w="1985"/>
        <w:gridCol w:w="1982"/>
      </w:tblGrid>
      <w:tr w:rsidR="00C728DC" w:rsidRPr="00F26942">
        <w:trPr>
          <w:trHeight w:val="477"/>
        </w:trPr>
        <w:tc>
          <w:tcPr>
            <w:tcW w:w="5773" w:type="dxa"/>
          </w:tcPr>
          <w:p w:rsidR="00C728DC" w:rsidRPr="00F26942" w:rsidRDefault="007E43E2">
            <w:pPr>
              <w:pStyle w:val="TableParagraph"/>
              <w:spacing w:before="92"/>
              <w:ind w:left="2546" w:right="2541"/>
              <w:jc w:val="center"/>
              <w:rPr>
                <w:sz w:val="24"/>
              </w:rPr>
            </w:pPr>
            <w:r w:rsidRPr="00F26942">
              <w:rPr>
                <w:sz w:val="24"/>
              </w:rPr>
              <w:t>Групи</w:t>
            </w:r>
          </w:p>
        </w:tc>
        <w:tc>
          <w:tcPr>
            <w:tcW w:w="1985" w:type="dxa"/>
          </w:tcPr>
          <w:p w:rsidR="00C728DC" w:rsidRPr="00F26942" w:rsidRDefault="007E43E2">
            <w:pPr>
              <w:pStyle w:val="TableParagraph"/>
              <w:spacing w:before="92"/>
              <w:ind w:left="785" w:right="780"/>
              <w:jc w:val="center"/>
              <w:rPr>
                <w:sz w:val="24"/>
              </w:rPr>
            </w:pPr>
            <w:r w:rsidRPr="00F26942">
              <w:rPr>
                <w:sz w:val="24"/>
              </w:rPr>
              <w:t>Так</w:t>
            </w:r>
          </w:p>
        </w:tc>
        <w:tc>
          <w:tcPr>
            <w:tcW w:w="1982" w:type="dxa"/>
          </w:tcPr>
          <w:p w:rsidR="00C728DC" w:rsidRPr="00F26942" w:rsidRDefault="007E43E2">
            <w:pPr>
              <w:pStyle w:val="TableParagraph"/>
              <w:spacing w:before="92"/>
              <w:ind w:left="848" w:right="844"/>
              <w:jc w:val="center"/>
              <w:rPr>
                <w:sz w:val="24"/>
              </w:rPr>
            </w:pPr>
            <w:r w:rsidRPr="00F26942">
              <w:rPr>
                <w:sz w:val="24"/>
              </w:rPr>
              <w:t>Ні</w:t>
            </w:r>
          </w:p>
        </w:tc>
      </w:tr>
      <w:tr w:rsidR="00C728DC" w:rsidRPr="00F26942">
        <w:trPr>
          <w:trHeight w:val="474"/>
        </w:trPr>
        <w:tc>
          <w:tcPr>
            <w:tcW w:w="5773" w:type="dxa"/>
          </w:tcPr>
          <w:p w:rsidR="00C728DC" w:rsidRPr="00F26942" w:rsidRDefault="007E43E2">
            <w:pPr>
              <w:pStyle w:val="TableParagraph"/>
              <w:spacing w:before="90"/>
              <w:rPr>
                <w:sz w:val="24"/>
              </w:rPr>
            </w:pPr>
            <w:r w:rsidRPr="00F26942">
              <w:rPr>
                <w:sz w:val="24"/>
              </w:rPr>
              <w:t>Громадяни</w:t>
            </w:r>
          </w:p>
        </w:tc>
        <w:tc>
          <w:tcPr>
            <w:tcW w:w="1985" w:type="dxa"/>
          </w:tcPr>
          <w:p w:rsidR="00C728DC" w:rsidRPr="00F26942" w:rsidRDefault="007E43E2">
            <w:pPr>
              <w:pStyle w:val="TableParagraph"/>
              <w:spacing w:before="90"/>
              <w:ind w:left="783" w:right="780"/>
              <w:jc w:val="center"/>
              <w:rPr>
                <w:sz w:val="24"/>
              </w:rPr>
            </w:pPr>
            <w:r w:rsidRPr="00F26942">
              <w:rPr>
                <w:sz w:val="24"/>
              </w:rPr>
              <w:t>так</w:t>
            </w:r>
          </w:p>
        </w:tc>
        <w:tc>
          <w:tcPr>
            <w:tcW w:w="1982" w:type="dxa"/>
          </w:tcPr>
          <w:p w:rsidR="00C728DC" w:rsidRPr="00F26942" w:rsidRDefault="00C728DC">
            <w:pPr>
              <w:pStyle w:val="TableParagraph"/>
              <w:ind w:left="0"/>
              <w:rPr>
                <w:sz w:val="26"/>
              </w:rPr>
            </w:pPr>
          </w:p>
        </w:tc>
      </w:tr>
      <w:tr w:rsidR="00C728DC" w:rsidRPr="00F26942">
        <w:trPr>
          <w:trHeight w:val="479"/>
        </w:trPr>
        <w:tc>
          <w:tcPr>
            <w:tcW w:w="5773" w:type="dxa"/>
          </w:tcPr>
          <w:p w:rsidR="00C728DC" w:rsidRPr="00F26942" w:rsidRDefault="007E43E2">
            <w:pPr>
              <w:pStyle w:val="TableParagraph"/>
              <w:spacing w:before="92"/>
              <w:rPr>
                <w:sz w:val="24"/>
              </w:rPr>
            </w:pPr>
            <w:r w:rsidRPr="00F26942">
              <w:rPr>
                <w:sz w:val="24"/>
              </w:rPr>
              <w:t>Держава</w:t>
            </w:r>
          </w:p>
        </w:tc>
        <w:tc>
          <w:tcPr>
            <w:tcW w:w="1985" w:type="dxa"/>
          </w:tcPr>
          <w:p w:rsidR="00C728DC" w:rsidRPr="00F26942" w:rsidRDefault="007E43E2">
            <w:pPr>
              <w:pStyle w:val="TableParagraph"/>
              <w:spacing w:before="92"/>
              <w:ind w:left="783" w:right="780"/>
              <w:jc w:val="center"/>
              <w:rPr>
                <w:sz w:val="24"/>
              </w:rPr>
            </w:pPr>
            <w:r w:rsidRPr="00F26942">
              <w:rPr>
                <w:sz w:val="24"/>
              </w:rPr>
              <w:t>так</w:t>
            </w:r>
          </w:p>
        </w:tc>
        <w:tc>
          <w:tcPr>
            <w:tcW w:w="1982" w:type="dxa"/>
          </w:tcPr>
          <w:p w:rsidR="00C728DC" w:rsidRPr="00F26942" w:rsidRDefault="00C728DC">
            <w:pPr>
              <w:pStyle w:val="TableParagraph"/>
              <w:ind w:left="0"/>
              <w:rPr>
                <w:sz w:val="26"/>
              </w:rPr>
            </w:pPr>
          </w:p>
        </w:tc>
      </w:tr>
      <w:tr w:rsidR="00C728DC" w:rsidRPr="00F26942">
        <w:trPr>
          <w:trHeight w:val="477"/>
        </w:trPr>
        <w:tc>
          <w:tcPr>
            <w:tcW w:w="5773" w:type="dxa"/>
          </w:tcPr>
          <w:p w:rsidR="00C728DC" w:rsidRPr="00F26942" w:rsidRDefault="007E43E2">
            <w:pPr>
              <w:pStyle w:val="TableParagraph"/>
              <w:spacing w:before="92"/>
              <w:rPr>
                <w:sz w:val="24"/>
              </w:rPr>
            </w:pPr>
            <w:r w:rsidRPr="00F26942">
              <w:rPr>
                <w:sz w:val="24"/>
              </w:rPr>
              <w:t>Суб’єкти</w:t>
            </w:r>
            <w:r w:rsidRPr="00F26942">
              <w:rPr>
                <w:spacing w:val="-4"/>
                <w:sz w:val="24"/>
              </w:rPr>
              <w:t xml:space="preserve"> </w:t>
            </w:r>
            <w:r w:rsidRPr="00F26942">
              <w:rPr>
                <w:sz w:val="24"/>
              </w:rPr>
              <w:t>господарювання</w:t>
            </w:r>
          </w:p>
        </w:tc>
        <w:tc>
          <w:tcPr>
            <w:tcW w:w="1985" w:type="dxa"/>
          </w:tcPr>
          <w:p w:rsidR="00C728DC" w:rsidRPr="00F26942" w:rsidRDefault="007E43E2">
            <w:pPr>
              <w:pStyle w:val="TableParagraph"/>
              <w:spacing w:before="92"/>
              <w:ind w:left="783" w:right="780"/>
              <w:jc w:val="center"/>
              <w:rPr>
                <w:sz w:val="24"/>
              </w:rPr>
            </w:pPr>
            <w:r w:rsidRPr="00F26942">
              <w:rPr>
                <w:sz w:val="24"/>
              </w:rPr>
              <w:t>так</w:t>
            </w:r>
          </w:p>
        </w:tc>
        <w:tc>
          <w:tcPr>
            <w:tcW w:w="1982" w:type="dxa"/>
          </w:tcPr>
          <w:p w:rsidR="00C728DC" w:rsidRPr="00F26942" w:rsidRDefault="00C728D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728DC" w:rsidRDefault="00C728DC">
      <w:pPr>
        <w:pStyle w:val="a3"/>
        <w:spacing w:before="9"/>
        <w:rPr>
          <w:sz w:val="27"/>
        </w:rPr>
      </w:pPr>
    </w:p>
    <w:p w:rsidR="00C728DC" w:rsidRDefault="007E43E2">
      <w:pPr>
        <w:pStyle w:val="Heading1"/>
        <w:spacing w:line="319" w:lineRule="exact"/>
        <w:ind w:left="922"/>
      </w:pPr>
      <w:r>
        <w:t>ІІ.</w:t>
      </w:r>
      <w:r>
        <w:rPr>
          <w:spacing w:val="-4"/>
        </w:rPr>
        <w:t xml:space="preserve"> </w:t>
      </w:r>
      <w:r>
        <w:t>Цілі</w:t>
      </w:r>
      <w:r>
        <w:rPr>
          <w:spacing w:val="-2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регулювання.</w:t>
      </w:r>
    </w:p>
    <w:p w:rsidR="00C728DC" w:rsidRPr="006F354B" w:rsidRDefault="007E43E2" w:rsidP="006F354B">
      <w:pPr>
        <w:spacing w:line="322" w:lineRule="exact"/>
        <w:ind w:right="25"/>
        <w:jc w:val="both"/>
        <w:rPr>
          <w:b/>
          <w:sz w:val="28"/>
          <w:szCs w:val="28"/>
        </w:rPr>
      </w:pPr>
      <w:r w:rsidRPr="006F354B">
        <w:rPr>
          <w:sz w:val="28"/>
          <w:szCs w:val="28"/>
        </w:rPr>
        <w:t xml:space="preserve">Метою прийняття рішення </w:t>
      </w:r>
      <w:r w:rsidR="00F26942">
        <w:rPr>
          <w:sz w:val="28"/>
          <w:szCs w:val="28"/>
        </w:rPr>
        <w:t xml:space="preserve">Звенигородської </w:t>
      </w:r>
      <w:r w:rsidR="006F354B" w:rsidRPr="006F354B">
        <w:rPr>
          <w:sz w:val="28"/>
          <w:szCs w:val="28"/>
        </w:rPr>
        <w:t>міської</w:t>
      </w:r>
      <w:r w:rsidR="006F354B" w:rsidRPr="006F354B">
        <w:rPr>
          <w:spacing w:val="-1"/>
          <w:sz w:val="28"/>
          <w:szCs w:val="28"/>
        </w:rPr>
        <w:t xml:space="preserve"> </w:t>
      </w:r>
      <w:r w:rsidR="006F354B" w:rsidRPr="006F354B">
        <w:rPr>
          <w:sz w:val="28"/>
          <w:szCs w:val="28"/>
        </w:rPr>
        <w:t>ради «Про особливості передачі в оренду майна</w:t>
      </w:r>
      <w:r w:rsidR="006F354B">
        <w:t xml:space="preserve"> </w:t>
      </w:r>
      <w:r w:rsidR="006F354B">
        <w:rPr>
          <w:rStyle w:val="1"/>
          <w:sz w:val="28"/>
          <w:szCs w:val="28"/>
        </w:rPr>
        <w:t>комунальної</w:t>
      </w:r>
      <w:r w:rsidR="006F354B" w:rsidRPr="005B3A23">
        <w:rPr>
          <w:rStyle w:val="1"/>
          <w:sz w:val="28"/>
          <w:szCs w:val="28"/>
        </w:rPr>
        <w:t xml:space="preserve"> власності</w:t>
      </w:r>
      <w:r w:rsidR="006F354B">
        <w:rPr>
          <w:rStyle w:val="1"/>
          <w:sz w:val="28"/>
          <w:szCs w:val="28"/>
        </w:rPr>
        <w:t xml:space="preserve"> Звенигородської територіальної громади» </w:t>
      </w:r>
      <w:r w:rsidRPr="006F354B">
        <w:rPr>
          <w:sz w:val="28"/>
          <w:szCs w:val="28"/>
        </w:rPr>
        <w:t xml:space="preserve">є врегулювання передачі в оренду майна </w:t>
      </w:r>
      <w:r w:rsidR="00E13202">
        <w:rPr>
          <w:sz w:val="28"/>
          <w:szCs w:val="28"/>
        </w:rPr>
        <w:t>комунальної</w:t>
      </w:r>
      <w:r w:rsidRPr="006F354B">
        <w:rPr>
          <w:sz w:val="28"/>
          <w:szCs w:val="28"/>
        </w:rPr>
        <w:t xml:space="preserve"> власності</w:t>
      </w:r>
      <w:r w:rsidRPr="006F354B">
        <w:rPr>
          <w:spacing w:val="-67"/>
          <w:sz w:val="28"/>
          <w:szCs w:val="28"/>
        </w:rPr>
        <w:t xml:space="preserve"> </w:t>
      </w:r>
      <w:r w:rsidR="00E13202">
        <w:rPr>
          <w:sz w:val="28"/>
          <w:szCs w:val="28"/>
        </w:rPr>
        <w:t>Звенигородської територіальної громади</w:t>
      </w:r>
      <w:r w:rsidRPr="006F354B">
        <w:rPr>
          <w:spacing w:val="1"/>
          <w:sz w:val="28"/>
          <w:szCs w:val="28"/>
        </w:rPr>
        <w:t xml:space="preserve"> </w:t>
      </w:r>
      <w:r w:rsidRPr="006F354B">
        <w:rPr>
          <w:sz w:val="28"/>
          <w:szCs w:val="28"/>
        </w:rPr>
        <w:t>на</w:t>
      </w:r>
      <w:r w:rsidRPr="006F354B">
        <w:rPr>
          <w:spacing w:val="1"/>
          <w:sz w:val="28"/>
          <w:szCs w:val="28"/>
        </w:rPr>
        <w:t xml:space="preserve"> </w:t>
      </w:r>
      <w:r w:rsidRPr="006F354B">
        <w:rPr>
          <w:sz w:val="28"/>
          <w:szCs w:val="28"/>
        </w:rPr>
        <w:t>електронних</w:t>
      </w:r>
      <w:r w:rsidRPr="006F354B">
        <w:rPr>
          <w:spacing w:val="1"/>
          <w:sz w:val="28"/>
          <w:szCs w:val="28"/>
        </w:rPr>
        <w:t xml:space="preserve"> </w:t>
      </w:r>
      <w:r w:rsidRPr="006F354B">
        <w:rPr>
          <w:sz w:val="28"/>
          <w:szCs w:val="28"/>
        </w:rPr>
        <w:t>торгах</w:t>
      </w:r>
      <w:r w:rsidRPr="006F354B">
        <w:rPr>
          <w:spacing w:val="-1"/>
          <w:sz w:val="28"/>
          <w:szCs w:val="28"/>
        </w:rPr>
        <w:t xml:space="preserve"> </w:t>
      </w:r>
      <w:r w:rsidRPr="006F354B">
        <w:rPr>
          <w:sz w:val="28"/>
          <w:szCs w:val="28"/>
        </w:rPr>
        <w:t>(аукціонах)</w:t>
      </w:r>
      <w:r w:rsidRPr="006F354B">
        <w:rPr>
          <w:spacing w:val="-1"/>
          <w:sz w:val="28"/>
          <w:szCs w:val="28"/>
        </w:rPr>
        <w:t xml:space="preserve"> </w:t>
      </w:r>
      <w:r w:rsidRPr="006F354B">
        <w:rPr>
          <w:sz w:val="28"/>
          <w:szCs w:val="28"/>
        </w:rPr>
        <w:t>у</w:t>
      </w:r>
      <w:r w:rsidRPr="006F354B">
        <w:rPr>
          <w:spacing w:val="-3"/>
          <w:sz w:val="28"/>
          <w:szCs w:val="28"/>
        </w:rPr>
        <w:t xml:space="preserve"> </w:t>
      </w:r>
      <w:r w:rsidRPr="006F354B">
        <w:rPr>
          <w:sz w:val="28"/>
          <w:szCs w:val="28"/>
        </w:rPr>
        <w:t>електронній</w:t>
      </w:r>
      <w:r w:rsidRPr="006F354B">
        <w:rPr>
          <w:spacing w:val="-2"/>
          <w:sz w:val="28"/>
          <w:szCs w:val="28"/>
        </w:rPr>
        <w:t xml:space="preserve"> </w:t>
      </w:r>
      <w:r w:rsidRPr="006F354B">
        <w:rPr>
          <w:sz w:val="28"/>
          <w:szCs w:val="28"/>
        </w:rPr>
        <w:t>торговій</w:t>
      </w:r>
      <w:r w:rsidRPr="006F354B">
        <w:rPr>
          <w:spacing w:val="-1"/>
          <w:sz w:val="28"/>
          <w:szCs w:val="28"/>
        </w:rPr>
        <w:t xml:space="preserve"> </w:t>
      </w:r>
      <w:r w:rsidRPr="006F354B">
        <w:rPr>
          <w:sz w:val="28"/>
          <w:szCs w:val="28"/>
        </w:rPr>
        <w:t xml:space="preserve">системі </w:t>
      </w:r>
      <w:proofErr w:type="spellStart"/>
      <w:r w:rsidRPr="006F354B">
        <w:rPr>
          <w:sz w:val="28"/>
          <w:szCs w:val="28"/>
        </w:rPr>
        <w:t>ProZorro.Продажі</w:t>
      </w:r>
      <w:proofErr w:type="spellEnd"/>
      <w:r w:rsidRPr="006F354B">
        <w:rPr>
          <w:sz w:val="28"/>
          <w:szCs w:val="28"/>
        </w:rPr>
        <w:t>.</w:t>
      </w:r>
    </w:p>
    <w:p w:rsidR="00C728DC" w:rsidRDefault="00C728DC">
      <w:pPr>
        <w:jc w:val="both"/>
        <w:sectPr w:rsidR="00C728DC">
          <w:type w:val="continuous"/>
          <w:pgSz w:w="11910" w:h="16840"/>
          <w:pgMar w:top="1380" w:right="340" w:bottom="280" w:left="1480" w:header="708" w:footer="708" w:gutter="0"/>
          <w:cols w:space="720"/>
        </w:sectPr>
      </w:pPr>
    </w:p>
    <w:p w:rsidR="00C728DC" w:rsidRDefault="007E43E2">
      <w:pPr>
        <w:pStyle w:val="a3"/>
        <w:spacing w:before="79"/>
        <w:ind w:left="918"/>
      </w:pPr>
      <w:r>
        <w:lastRenderedPageBreak/>
        <w:t>Проектом</w:t>
      </w:r>
      <w:r>
        <w:rPr>
          <w:spacing w:val="-6"/>
        </w:rPr>
        <w:t xml:space="preserve"> </w:t>
      </w:r>
      <w:r>
        <w:t>рішення</w:t>
      </w:r>
      <w:r>
        <w:rPr>
          <w:spacing w:val="-5"/>
        </w:rPr>
        <w:t xml:space="preserve"> </w:t>
      </w:r>
      <w:r>
        <w:t>планується:</w:t>
      </w:r>
    </w:p>
    <w:p w:rsidR="00C728DC" w:rsidRDefault="007E43E2">
      <w:pPr>
        <w:pStyle w:val="a4"/>
        <w:numPr>
          <w:ilvl w:val="0"/>
          <w:numId w:val="5"/>
        </w:numPr>
        <w:tabs>
          <w:tab w:val="left" w:pos="1228"/>
        </w:tabs>
        <w:spacing w:before="2"/>
        <w:ind w:right="220" w:firstLine="700"/>
        <w:rPr>
          <w:sz w:val="28"/>
        </w:rPr>
      </w:pPr>
      <w:r>
        <w:rPr>
          <w:sz w:val="28"/>
        </w:rPr>
        <w:t>врегулювати</w:t>
      </w:r>
      <w:r>
        <w:rPr>
          <w:spacing w:val="3"/>
          <w:sz w:val="28"/>
        </w:rPr>
        <w:t xml:space="preserve"> </w:t>
      </w:r>
      <w:r>
        <w:rPr>
          <w:sz w:val="28"/>
        </w:rPr>
        <w:t>процедуру включення</w:t>
      </w:r>
      <w:r>
        <w:rPr>
          <w:spacing w:val="4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3"/>
          <w:sz w:val="28"/>
        </w:rPr>
        <w:t xml:space="preserve"> </w:t>
      </w:r>
      <w:r>
        <w:rPr>
          <w:sz w:val="28"/>
        </w:rPr>
        <w:t>оренди</w:t>
      </w:r>
      <w:r>
        <w:rPr>
          <w:spacing w:val="4"/>
          <w:sz w:val="28"/>
        </w:rPr>
        <w:t xml:space="preserve"> </w:t>
      </w:r>
      <w:r>
        <w:rPr>
          <w:sz w:val="28"/>
        </w:rPr>
        <w:t>до</w:t>
      </w:r>
      <w:r>
        <w:rPr>
          <w:spacing w:val="5"/>
          <w:sz w:val="28"/>
        </w:rPr>
        <w:t xml:space="preserve"> </w:t>
      </w:r>
      <w:r>
        <w:rPr>
          <w:sz w:val="28"/>
        </w:rPr>
        <w:t>переліків</w:t>
      </w:r>
      <w:r>
        <w:rPr>
          <w:spacing w:val="3"/>
          <w:sz w:val="28"/>
        </w:rPr>
        <w:t xml:space="preserve"> </w:t>
      </w:r>
      <w:r>
        <w:rPr>
          <w:sz w:val="28"/>
        </w:rPr>
        <w:t>майна,</w:t>
      </w:r>
      <w:r>
        <w:rPr>
          <w:spacing w:val="-67"/>
          <w:sz w:val="28"/>
        </w:rPr>
        <w:t xml:space="preserve"> </w:t>
      </w:r>
      <w:r>
        <w:rPr>
          <w:sz w:val="28"/>
        </w:rPr>
        <w:t>яке</w:t>
      </w:r>
      <w:r>
        <w:rPr>
          <w:spacing w:val="-1"/>
          <w:sz w:val="28"/>
        </w:rPr>
        <w:t xml:space="preserve"> </w:t>
      </w:r>
      <w:r>
        <w:rPr>
          <w:sz w:val="28"/>
        </w:rPr>
        <w:t>пропонується для передачі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оренду;</w:t>
      </w:r>
    </w:p>
    <w:p w:rsidR="00C728DC" w:rsidRDefault="007E43E2">
      <w:pPr>
        <w:pStyle w:val="a4"/>
        <w:numPr>
          <w:ilvl w:val="0"/>
          <w:numId w:val="5"/>
        </w:numPr>
        <w:tabs>
          <w:tab w:val="left" w:pos="1228"/>
          <w:tab w:val="left" w:pos="2781"/>
          <w:tab w:val="left" w:pos="4596"/>
          <w:tab w:val="left" w:pos="5095"/>
          <w:tab w:val="left" w:pos="6328"/>
          <w:tab w:val="left" w:pos="7486"/>
          <w:tab w:val="left" w:pos="8704"/>
          <w:tab w:val="left" w:pos="9381"/>
        </w:tabs>
        <w:ind w:right="230" w:firstLine="700"/>
        <w:rPr>
          <w:sz w:val="28"/>
        </w:rPr>
      </w:pPr>
      <w:r>
        <w:rPr>
          <w:sz w:val="28"/>
        </w:rPr>
        <w:t>підвищити</w:t>
      </w:r>
      <w:r>
        <w:rPr>
          <w:sz w:val="28"/>
        </w:rPr>
        <w:tab/>
        <w:t>конкуренцію</w:t>
      </w:r>
      <w:r>
        <w:rPr>
          <w:sz w:val="28"/>
        </w:rPr>
        <w:tab/>
        <w:t>за</w:t>
      </w:r>
      <w:r>
        <w:rPr>
          <w:sz w:val="28"/>
        </w:rPr>
        <w:tab/>
        <w:t>рахунок</w:t>
      </w:r>
      <w:r>
        <w:rPr>
          <w:sz w:val="28"/>
        </w:rPr>
        <w:tab/>
        <w:t>рівного</w:t>
      </w:r>
      <w:r>
        <w:rPr>
          <w:sz w:val="28"/>
        </w:rPr>
        <w:tab/>
        <w:t>доступу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всіх</w:t>
      </w:r>
      <w:r>
        <w:rPr>
          <w:spacing w:val="-67"/>
          <w:sz w:val="28"/>
        </w:rPr>
        <w:t xml:space="preserve"> </w:t>
      </w:r>
      <w:r>
        <w:rPr>
          <w:sz w:val="28"/>
        </w:rPr>
        <w:t>зацікавлених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потенційних</w:t>
      </w:r>
      <w:r>
        <w:rPr>
          <w:spacing w:val="-4"/>
          <w:sz w:val="28"/>
        </w:rPr>
        <w:t xml:space="preserve"> </w:t>
      </w:r>
      <w:r>
        <w:rPr>
          <w:sz w:val="28"/>
        </w:rPr>
        <w:t>орендарів</w:t>
      </w:r>
      <w:r>
        <w:rPr>
          <w:spacing w:val="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 про</w:t>
      </w:r>
      <w:r>
        <w:rPr>
          <w:spacing w:val="1"/>
          <w:sz w:val="28"/>
        </w:rPr>
        <w:t xml:space="preserve"> </w:t>
      </w:r>
      <w:r>
        <w:rPr>
          <w:sz w:val="28"/>
        </w:rPr>
        <w:t>таке</w:t>
      </w:r>
      <w:r>
        <w:rPr>
          <w:spacing w:val="-3"/>
          <w:sz w:val="28"/>
        </w:rPr>
        <w:t xml:space="preserve"> </w:t>
      </w:r>
      <w:r>
        <w:rPr>
          <w:sz w:val="28"/>
        </w:rPr>
        <w:t>майно;</w:t>
      </w:r>
    </w:p>
    <w:p w:rsidR="00C728DC" w:rsidRDefault="007E43E2">
      <w:pPr>
        <w:pStyle w:val="a4"/>
        <w:numPr>
          <w:ilvl w:val="0"/>
          <w:numId w:val="5"/>
        </w:numPr>
        <w:tabs>
          <w:tab w:val="left" w:pos="1228"/>
        </w:tabs>
        <w:ind w:right="230" w:firstLine="700"/>
        <w:rPr>
          <w:sz w:val="28"/>
        </w:rPr>
      </w:pPr>
      <w:r>
        <w:rPr>
          <w:sz w:val="28"/>
        </w:rPr>
        <w:t>врегулювати</w:t>
      </w:r>
      <w:r>
        <w:rPr>
          <w:spacing w:val="23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23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24"/>
          <w:sz w:val="28"/>
        </w:rPr>
        <w:t xml:space="preserve"> </w:t>
      </w:r>
      <w:r>
        <w:rPr>
          <w:sz w:val="28"/>
        </w:rPr>
        <w:t>договорів</w:t>
      </w:r>
      <w:r>
        <w:rPr>
          <w:spacing w:val="22"/>
          <w:sz w:val="28"/>
        </w:rPr>
        <w:t xml:space="preserve"> </w:t>
      </w:r>
      <w:r>
        <w:rPr>
          <w:sz w:val="28"/>
        </w:rPr>
        <w:t>оренди</w:t>
      </w:r>
      <w:r>
        <w:rPr>
          <w:spacing w:val="23"/>
          <w:sz w:val="28"/>
        </w:rPr>
        <w:t xml:space="preserve"> </w:t>
      </w:r>
      <w:r>
        <w:rPr>
          <w:sz w:val="28"/>
        </w:rPr>
        <w:t>та</w:t>
      </w:r>
      <w:r>
        <w:rPr>
          <w:spacing w:val="2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23"/>
          <w:sz w:val="28"/>
        </w:rPr>
        <w:t xml:space="preserve"> </w:t>
      </w:r>
      <w:r>
        <w:rPr>
          <w:sz w:val="28"/>
        </w:rPr>
        <w:t>змін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договорів</w:t>
      </w:r>
      <w:r>
        <w:rPr>
          <w:spacing w:val="-2"/>
          <w:sz w:val="28"/>
        </w:rPr>
        <w:t xml:space="preserve"> </w:t>
      </w:r>
      <w:r>
        <w:rPr>
          <w:sz w:val="28"/>
        </w:rPr>
        <w:t>оренди;</w:t>
      </w:r>
    </w:p>
    <w:p w:rsidR="00C728DC" w:rsidRDefault="007E43E2">
      <w:pPr>
        <w:pStyle w:val="a4"/>
        <w:numPr>
          <w:ilvl w:val="0"/>
          <w:numId w:val="5"/>
        </w:numPr>
        <w:tabs>
          <w:tab w:val="left" w:pos="1228"/>
        </w:tabs>
        <w:ind w:right="230" w:firstLine="700"/>
        <w:rPr>
          <w:sz w:val="28"/>
        </w:rPr>
      </w:pPr>
      <w:r>
        <w:rPr>
          <w:sz w:val="28"/>
        </w:rPr>
        <w:t>визначити</w:t>
      </w:r>
      <w:r>
        <w:rPr>
          <w:spacing w:val="64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64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64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оренду</w:t>
      </w:r>
      <w:r>
        <w:rPr>
          <w:spacing w:val="59"/>
          <w:sz w:val="28"/>
        </w:rPr>
        <w:t xml:space="preserve"> </w:t>
      </w:r>
      <w:r>
        <w:rPr>
          <w:sz w:val="28"/>
        </w:rPr>
        <w:t>об’єктів,</w:t>
      </w:r>
      <w:r>
        <w:rPr>
          <w:spacing w:val="63"/>
          <w:sz w:val="28"/>
        </w:rPr>
        <w:t xml:space="preserve"> </w:t>
      </w:r>
      <w:r>
        <w:rPr>
          <w:sz w:val="28"/>
        </w:rPr>
        <w:t>які</w:t>
      </w:r>
      <w:r>
        <w:rPr>
          <w:spacing w:val="62"/>
          <w:sz w:val="28"/>
        </w:rPr>
        <w:t xml:space="preserve"> </w:t>
      </w:r>
      <w:r>
        <w:rPr>
          <w:sz w:val="28"/>
        </w:rPr>
        <w:t>є</w:t>
      </w:r>
      <w:r>
        <w:rPr>
          <w:spacing w:val="64"/>
          <w:sz w:val="28"/>
        </w:rPr>
        <w:t xml:space="preserve"> </w:t>
      </w:r>
      <w:r>
        <w:rPr>
          <w:sz w:val="28"/>
        </w:rPr>
        <w:t>пам’ятками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культурної спадщини та мають</w:t>
      </w:r>
      <w:r>
        <w:rPr>
          <w:spacing w:val="-1"/>
          <w:sz w:val="28"/>
        </w:rPr>
        <w:t xml:space="preserve"> </w:t>
      </w:r>
      <w:r>
        <w:rPr>
          <w:sz w:val="28"/>
        </w:rPr>
        <w:t>історичну</w:t>
      </w:r>
      <w:r>
        <w:rPr>
          <w:spacing w:val="-2"/>
          <w:sz w:val="28"/>
        </w:rPr>
        <w:t xml:space="preserve"> </w:t>
      </w:r>
      <w:r>
        <w:rPr>
          <w:sz w:val="28"/>
        </w:rPr>
        <w:t>цінність;</w:t>
      </w:r>
    </w:p>
    <w:p w:rsidR="00C728DC" w:rsidRDefault="007E43E2">
      <w:pPr>
        <w:pStyle w:val="a4"/>
        <w:numPr>
          <w:ilvl w:val="0"/>
          <w:numId w:val="5"/>
        </w:numPr>
        <w:tabs>
          <w:tab w:val="left" w:pos="1228"/>
        </w:tabs>
        <w:spacing w:line="321" w:lineRule="exact"/>
        <w:ind w:left="1227" w:hanging="306"/>
        <w:rPr>
          <w:sz w:val="28"/>
        </w:rPr>
      </w:pPr>
      <w:r>
        <w:rPr>
          <w:sz w:val="28"/>
        </w:rPr>
        <w:t>визначити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обов’язки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сторін</w:t>
      </w:r>
      <w:r>
        <w:rPr>
          <w:spacing w:val="-5"/>
          <w:sz w:val="28"/>
        </w:rPr>
        <w:t xml:space="preserve"> </w:t>
      </w:r>
      <w:r>
        <w:rPr>
          <w:sz w:val="28"/>
        </w:rPr>
        <w:t>орендних</w:t>
      </w:r>
      <w:r>
        <w:rPr>
          <w:spacing w:val="-2"/>
          <w:sz w:val="28"/>
        </w:rPr>
        <w:t xml:space="preserve"> </w:t>
      </w:r>
      <w:r>
        <w:rPr>
          <w:sz w:val="28"/>
        </w:rPr>
        <w:t>відносин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договором;</w:t>
      </w:r>
    </w:p>
    <w:p w:rsidR="00C728DC" w:rsidRDefault="007E43E2">
      <w:pPr>
        <w:pStyle w:val="a4"/>
        <w:numPr>
          <w:ilvl w:val="0"/>
          <w:numId w:val="5"/>
        </w:numPr>
        <w:tabs>
          <w:tab w:val="left" w:pos="1228"/>
          <w:tab w:val="left" w:pos="2665"/>
          <w:tab w:val="left" w:pos="3952"/>
          <w:tab w:val="left" w:pos="5515"/>
          <w:tab w:val="left" w:pos="6786"/>
          <w:tab w:val="left" w:pos="7681"/>
          <w:tab w:val="left" w:pos="8779"/>
        </w:tabs>
        <w:ind w:right="220" w:firstLine="700"/>
        <w:rPr>
          <w:sz w:val="28"/>
        </w:rPr>
      </w:pPr>
      <w:r>
        <w:rPr>
          <w:sz w:val="28"/>
        </w:rPr>
        <w:t>визначити</w:t>
      </w:r>
      <w:r>
        <w:rPr>
          <w:sz w:val="28"/>
        </w:rPr>
        <w:tab/>
        <w:t>механізм</w:t>
      </w:r>
      <w:r>
        <w:rPr>
          <w:sz w:val="28"/>
        </w:rPr>
        <w:tab/>
        <w:t>розрахунку</w:t>
      </w:r>
      <w:r>
        <w:rPr>
          <w:sz w:val="28"/>
        </w:rPr>
        <w:tab/>
        <w:t>орендної</w:t>
      </w:r>
      <w:r>
        <w:rPr>
          <w:sz w:val="28"/>
        </w:rPr>
        <w:tab/>
        <w:t>плати</w:t>
      </w:r>
      <w:r>
        <w:rPr>
          <w:sz w:val="28"/>
        </w:rPr>
        <w:tab/>
        <w:t>(річної,</w:t>
      </w:r>
      <w:r>
        <w:rPr>
          <w:sz w:val="28"/>
        </w:rPr>
        <w:tab/>
      </w:r>
      <w:r>
        <w:rPr>
          <w:spacing w:val="-1"/>
          <w:sz w:val="28"/>
        </w:rPr>
        <w:t>місячної,</w:t>
      </w:r>
      <w:r>
        <w:rPr>
          <w:spacing w:val="-67"/>
          <w:sz w:val="28"/>
        </w:rPr>
        <w:t xml:space="preserve"> </w:t>
      </w:r>
      <w:r>
        <w:rPr>
          <w:sz w:val="28"/>
        </w:rPr>
        <w:t>добової та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погодинної),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також механізм</w:t>
      </w:r>
      <w:r>
        <w:rPr>
          <w:spacing w:val="-1"/>
          <w:sz w:val="28"/>
        </w:rPr>
        <w:t xml:space="preserve"> </w:t>
      </w:r>
      <w:r>
        <w:rPr>
          <w:sz w:val="28"/>
        </w:rPr>
        <w:t>нарахування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інфляції.</w:t>
      </w:r>
    </w:p>
    <w:p w:rsidR="00C728DC" w:rsidRDefault="00C728DC">
      <w:pPr>
        <w:pStyle w:val="a3"/>
        <w:spacing w:before="6"/>
      </w:pPr>
    </w:p>
    <w:p w:rsidR="00C728DC" w:rsidRDefault="007E43E2">
      <w:pPr>
        <w:pStyle w:val="Heading1"/>
        <w:spacing w:before="1"/>
        <w:ind w:left="922"/>
        <w:jc w:val="left"/>
      </w:pPr>
      <w:r>
        <w:t>ІІІ.</w:t>
      </w:r>
      <w:r>
        <w:rPr>
          <w:spacing w:val="-4"/>
        </w:rPr>
        <w:t xml:space="preserve"> </w:t>
      </w:r>
      <w:r>
        <w:t>Визначення</w:t>
      </w:r>
      <w:r>
        <w:rPr>
          <w:spacing w:val="-4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оцінка</w:t>
      </w:r>
      <w:r>
        <w:rPr>
          <w:spacing w:val="-5"/>
        </w:rPr>
        <w:t xml:space="preserve"> </w:t>
      </w:r>
      <w:r>
        <w:t>альтернативних</w:t>
      </w:r>
      <w:r>
        <w:rPr>
          <w:spacing w:val="-1"/>
        </w:rPr>
        <w:t xml:space="preserve"> </w:t>
      </w:r>
      <w:r>
        <w:t>способів</w:t>
      </w:r>
      <w:r>
        <w:rPr>
          <w:spacing w:val="-4"/>
        </w:rPr>
        <w:t xml:space="preserve"> </w:t>
      </w:r>
      <w:r>
        <w:t>досягнення</w:t>
      </w:r>
      <w:r>
        <w:rPr>
          <w:spacing w:val="-4"/>
        </w:rPr>
        <w:t xml:space="preserve"> </w:t>
      </w:r>
      <w:r>
        <w:t>цілей</w:t>
      </w:r>
    </w:p>
    <w:p w:rsidR="00C728DC" w:rsidRDefault="00C728DC">
      <w:pPr>
        <w:pStyle w:val="a3"/>
        <w:spacing w:before="10"/>
        <w:rPr>
          <w:b/>
          <w:sz w:val="27"/>
        </w:rPr>
      </w:pPr>
    </w:p>
    <w:p w:rsidR="00C728DC" w:rsidRDefault="007E43E2">
      <w:pPr>
        <w:pStyle w:val="a4"/>
        <w:numPr>
          <w:ilvl w:val="0"/>
          <w:numId w:val="4"/>
        </w:numPr>
        <w:tabs>
          <w:tab w:val="left" w:pos="1661"/>
          <w:tab w:val="left" w:pos="1662"/>
        </w:tabs>
        <w:spacing w:after="2"/>
        <w:rPr>
          <w:b/>
          <w:sz w:val="28"/>
        </w:rPr>
      </w:pPr>
      <w:r>
        <w:rPr>
          <w:b/>
          <w:sz w:val="28"/>
        </w:rPr>
        <w:t>Визначення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альтернативних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способів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52"/>
        <w:gridCol w:w="6486"/>
      </w:tblGrid>
      <w:tr w:rsidR="00C728DC">
        <w:trPr>
          <w:trHeight w:val="719"/>
        </w:trPr>
        <w:tc>
          <w:tcPr>
            <w:tcW w:w="3152" w:type="dxa"/>
          </w:tcPr>
          <w:p w:rsidR="00C728DC" w:rsidRDefault="007E43E2">
            <w:pPr>
              <w:pStyle w:val="TableParagraph"/>
              <w:spacing w:before="92"/>
              <w:ind w:left="65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альтернативи</w:t>
            </w:r>
          </w:p>
        </w:tc>
        <w:tc>
          <w:tcPr>
            <w:tcW w:w="6486" w:type="dxa"/>
          </w:tcPr>
          <w:p w:rsidR="00C728DC" w:rsidRDefault="007E43E2">
            <w:pPr>
              <w:pStyle w:val="TableParagraph"/>
              <w:spacing w:before="92"/>
              <w:ind w:left="2233" w:right="2232"/>
              <w:jc w:val="center"/>
              <w:rPr>
                <w:sz w:val="24"/>
              </w:rPr>
            </w:pPr>
            <w:r>
              <w:rPr>
                <w:sz w:val="24"/>
              </w:rPr>
              <w:t>Опис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альтернативи</w:t>
            </w:r>
          </w:p>
        </w:tc>
      </w:tr>
      <w:tr w:rsidR="00C728DC">
        <w:trPr>
          <w:trHeight w:val="1581"/>
        </w:trPr>
        <w:tc>
          <w:tcPr>
            <w:tcW w:w="3152" w:type="dxa"/>
          </w:tcPr>
          <w:p w:rsidR="00C728DC" w:rsidRDefault="007E43E2">
            <w:pPr>
              <w:pStyle w:val="TableParagraph"/>
              <w:spacing w:before="92"/>
              <w:ind w:right="474"/>
              <w:rPr>
                <w:sz w:val="24"/>
              </w:rPr>
            </w:pPr>
            <w:r>
              <w:rPr>
                <w:sz w:val="24"/>
              </w:rPr>
              <w:t>Альтернатива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ситуації,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існує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цей час</w:t>
            </w:r>
          </w:p>
        </w:tc>
        <w:tc>
          <w:tcPr>
            <w:tcW w:w="6486" w:type="dxa"/>
          </w:tcPr>
          <w:p w:rsidR="00C728DC" w:rsidRPr="00E13202" w:rsidRDefault="007E43E2">
            <w:pPr>
              <w:pStyle w:val="TableParagraph"/>
              <w:spacing w:before="92"/>
              <w:ind w:left="97"/>
              <w:jc w:val="both"/>
              <w:rPr>
                <w:sz w:val="24"/>
              </w:rPr>
            </w:pPr>
            <w:r w:rsidRPr="00E13202">
              <w:rPr>
                <w:sz w:val="24"/>
              </w:rPr>
              <w:t>Не</w:t>
            </w:r>
            <w:r w:rsidRPr="00E13202">
              <w:rPr>
                <w:spacing w:val="-5"/>
                <w:sz w:val="24"/>
              </w:rPr>
              <w:t xml:space="preserve"> </w:t>
            </w:r>
            <w:r w:rsidRPr="00E13202">
              <w:rPr>
                <w:sz w:val="24"/>
              </w:rPr>
              <w:t>забезпечується</w:t>
            </w:r>
            <w:r w:rsidRPr="00E13202">
              <w:rPr>
                <w:spacing w:val="-3"/>
                <w:sz w:val="24"/>
              </w:rPr>
              <w:t xml:space="preserve"> </w:t>
            </w:r>
            <w:r w:rsidRPr="00E13202">
              <w:rPr>
                <w:sz w:val="24"/>
              </w:rPr>
              <w:t>досягнення</w:t>
            </w:r>
            <w:r w:rsidRPr="00E13202">
              <w:rPr>
                <w:spacing w:val="-5"/>
                <w:sz w:val="24"/>
              </w:rPr>
              <w:t xml:space="preserve"> </w:t>
            </w:r>
            <w:r w:rsidRPr="00E13202">
              <w:rPr>
                <w:sz w:val="24"/>
              </w:rPr>
              <w:t>цілей.</w:t>
            </w:r>
          </w:p>
          <w:p w:rsidR="00C728DC" w:rsidRDefault="007E43E2">
            <w:pPr>
              <w:pStyle w:val="TableParagraph"/>
              <w:ind w:left="97" w:right="90"/>
              <w:jc w:val="both"/>
              <w:rPr>
                <w:sz w:val="24"/>
              </w:rPr>
            </w:pPr>
            <w:r w:rsidRPr="00E13202">
              <w:rPr>
                <w:sz w:val="24"/>
              </w:rPr>
              <w:t>Така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альтернатива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є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неприйнятною.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Існуючі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порядок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проведення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конкурсу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на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право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оренди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майна,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типові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договори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оренди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майна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та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методика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розрахунку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орендної</w:t>
            </w:r>
            <w:r w:rsidRPr="00E13202">
              <w:rPr>
                <w:spacing w:val="-57"/>
                <w:sz w:val="24"/>
              </w:rPr>
              <w:t xml:space="preserve"> </w:t>
            </w:r>
            <w:r w:rsidRPr="00E13202">
              <w:rPr>
                <w:sz w:val="24"/>
              </w:rPr>
              <w:t>плати не</w:t>
            </w:r>
            <w:r w:rsidRPr="00E13202">
              <w:rPr>
                <w:spacing w:val="-1"/>
                <w:sz w:val="24"/>
              </w:rPr>
              <w:t xml:space="preserve"> </w:t>
            </w:r>
            <w:r w:rsidRPr="00E13202">
              <w:rPr>
                <w:sz w:val="24"/>
              </w:rPr>
              <w:t>відповідають</w:t>
            </w:r>
            <w:r w:rsidRPr="00E13202">
              <w:rPr>
                <w:spacing w:val="-1"/>
                <w:sz w:val="24"/>
              </w:rPr>
              <w:t xml:space="preserve"> </w:t>
            </w:r>
            <w:r w:rsidRPr="00E13202">
              <w:rPr>
                <w:sz w:val="24"/>
              </w:rPr>
              <w:t>вимогам</w:t>
            </w:r>
            <w:r w:rsidRPr="00E13202">
              <w:rPr>
                <w:spacing w:val="-2"/>
                <w:sz w:val="24"/>
              </w:rPr>
              <w:t xml:space="preserve"> </w:t>
            </w:r>
            <w:r w:rsidRPr="00E13202">
              <w:rPr>
                <w:sz w:val="24"/>
              </w:rPr>
              <w:t>Закону.</w:t>
            </w:r>
          </w:p>
        </w:tc>
      </w:tr>
      <w:tr w:rsidR="00C728DC">
        <w:trPr>
          <w:trHeight w:val="2407"/>
        </w:trPr>
        <w:tc>
          <w:tcPr>
            <w:tcW w:w="3152" w:type="dxa"/>
          </w:tcPr>
          <w:p w:rsidR="00C728DC" w:rsidRDefault="007E43E2">
            <w:pPr>
              <w:pStyle w:val="TableParagraph"/>
              <w:spacing w:before="90"/>
              <w:jc w:val="both"/>
              <w:rPr>
                <w:sz w:val="24"/>
              </w:rPr>
            </w:pPr>
            <w:r>
              <w:rPr>
                <w:sz w:val="24"/>
              </w:rPr>
              <w:t>Альтернатива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C728DC" w:rsidRDefault="007E43E2" w:rsidP="00F26942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Прийняття</w:t>
            </w:r>
            <w:r>
              <w:rPr>
                <w:spacing w:val="1"/>
                <w:sz w:val="24"/>
              </w:rPr>
              <w:t xml:space="preserve"> </w:t>
            </w:r>
            <w:r w:rsidR="00F26942">
              <w:rPr>
                <w:sz w:val="24"/>
              </w:rPr>
              <w:t>Звенигородською міською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“Про</w:t>
            </w:r>
            <w:proofErr w:type="spellEnd"/>
            <w:r>
              <w:rPr>
                <w:sz w:val="24"/>
              </w:rPr>
              <w:t xml:space="preserve"> особливості передачі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1"/>
                <w:sz w:val="24"/>
              </w:rPr>
              <w:t xml:space="preserve"> </w:t>
            </w:r>
            <w:r w:rsidRPr="00F26942">
              <w:rPr>
                <w:sz w:val="24"/>
                <w:szCs w:val="24"/>
              </w:rPr>
              <w:t>майна</w:t>
            </w:r>
            <w:r w:rsidRPr="00F26942">
              <w:rPr>
                <w:spacing w:val="1"/>
                <w:sz w:val="24"/>
                <w:szCs w:val="24"/>
              </w:rPr>
              <w:t xml:space="preserve"> </w:t>
            </w:r>
            <w:r w:rsidR="00F26942"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6486" w:type="dxa"/>
          </w:tcPr>
          <w:p w:rsidR="00C728DC" w:rsidRDefault="007E43E2" w:rsidP="00F26942">
            <w:pPr>
              <w:pStyle w:val="TableParagraph"/>
              <w:spacing w:before="90"/>
              <w:ind w:left="97" w:right="90"/>
              <w:jc w:val="both"/>
              <w:rPr>
                <w:sz w:val="24"/>
              </w:rPr>
            </w:pPr>
            <w:r>
              <w:rPr>
                <w:sz w:val="24"/>
              </w:rPr>
              <w:t>Такий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спосіб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найбільш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ефективним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прийнятним,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оскільки надає можливість адаптувати процедуру передачі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майна </w:t>
            </w:r>
            <w:r w:rsidR="00F26942">
              <w:rPr>
                <w:sz w:val="24"/>
              </w:rPr>
              <w:t>комунальної власності Звенигородської територіальної громади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законодавства.</w:t>
            </w:r>
          </w:p>
        </w:tc>
      </w:tr>
    </w:tbl>
    <w:p w:rsidR="00C728DC" w:rsidRDefault="00C728DC">
      <w:pPr>
        <w:pStyle w:val="a3"/>
        <w:spacing w:before="8"/>
        <w:rPr>
          <w:b/>
          <w:sz w:val="27"/>
        </w:rPr>
      </w:pPr>
    </w:p>
    <w:p w:rsidR="00C728DC" w:rsidRDefault="002E62E6">
      <w:pPr>
        <w:pStyle w:val="Heading1"/>
        <w:numPr>
          <w:ilvl w:val="0"/>
          <w:numId w:val="4"/>
        </w:numPr>
        <w:tabs>
          <w:tab w:val="left" w:pos="1204"/>
        </w:tabs>
        <w:spacing w:before="1" w:line="482" w:lineRule="auto"/>
        <w:ind w:left="922" w:right="1142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.8pt;margin-top:48.5pt;width:480.85pt;height:168.4pt;z-index:15728640;mso-position-horizontal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788"/>
                    <w:gridCol w:w="3133"/>
                    <w:gridCol w:w="2681"/>
                  </w:tblGrid>
                  <w:tr w:rsidR="00C728DC">
                    <w:trPr>
                      <w:trHeight w:val="720"/>
                    </w:trPr>
                    <w:tc>
                      <w:tcPr>
                        <w:tcW w:w="3788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ind w:left="9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альтернативи</w:t>
                        </w:r>
                      </w:p>
                    </w:tc>
                    <w:tc>
                      <w:tcPr>
                        <w:tcW w:w="3133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ind w:left="1164" w:right="11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Вигоди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ind w:left="890" w:right="88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Витрати</w:t>
                        </w:r>
                      </w:p>
                    </w:tc>
                  </w:tr>
                  <w:tr w:rsidR="00C728DC">
                    <w:trPr>
                      <w:trHeight w:val="1578"/>
                    </w:trPr>
                    <w:tc>
                      <w:tcPr>
                        <w:tcW w:w="3788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Альтернатива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</w:t>
                        </w:r>
                      </w:p>
                      <w:p w:rsidR="00C728DC" w:rsidRDefault="007E43E2">
                        <w:pPr>
                          <w:pStyle w:val="TableParagraph"/>
                          <w:ind w:right="23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Збереження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ситуації,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яка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існує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</w:t>
                        </w:r>
                      </w:p>
                    </w:tc>
                    <w:tc>
                      <w:tcPr>
                        <w:tcW w:w="3133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ind w:lef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Відсутні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ind w:righ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 відповідає чинному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законодавству про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передачу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державного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комунального майна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оренду.</w:t>
                        </w:r>
                      </w:p>
                    </w:tc>
                  </w:tr>
                  <w:tr w:rsidR="00C728DC">
                    <w:trPr>
                      <w:trHeight w:val="1029"/>
                    </w:trPr>
                    <w:tc>
                      <w:tcPr>
                        <w:tcW w:w="3788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Альтернатива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</w:t>
                        </w:r>
                      </w:p>
                      <w:p w:rsidR="00C728DC" w:rsidRDefault="007E43E2">
                        <w:pPr>
                          <w:pStyle w:val="TableParagraph"/>
                          <w:ind w:right="1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Прийняття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 w:rsidR="006C2CF9">
                          <w:rPr>
                            <w:sz w:val="24"/>
                          </w:rPr>
                          <w:t xml:space="preserve">Звенигородською міською </w:t>
                        </w:r>
                        <w:r>
                          <w:rPr>
                            <w:sz w:val="24"/>
                          </w:rPr>
                          <w:t>радою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рішення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“Про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особливості</w:t>
                        </w:r>
                      </w:p>
                    </w:tc>
                    <w:tc>
                      <w:tcPr>
                        <w:tcW w:w="3133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ind w:left="97" w:right="1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Відповідає чинному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законодавству про передачу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державного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C728DC" w:rsidRDefault="007E43E2">
                        <w:pPr>
                          <w:pStyle w:val="TableParagraph"/>
                          <w:spacing w:before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Відсутні</w:t>
                        </w:r>
                      </w:p>
                    </w:tc>
                  </w:tr>
                </w:tbl>
                <w:p w:rsidR="00C728DC" w:rsidRDefault="00C728D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E43E2">
        <w:t>Оцінка вибраних альтернативних способів досягнення цілей</w:t>
      </w:r>
      <w:r w:rsidR="007E43E2">
        <w:rPr>
          <w:spacing w:val="-68"/>
        </w:rPr>
        <w:t xml:space="preserve"> </w:t>
      </w:r>
      <w:r w:rsidR="007E43E2">
        <w:t>Оцінка впливу на</w:t>
      </w:r>
      <w:r w:rsidR="007E43E2">
        <w:rPr>
          <w:spacing w:val="1"/>
        </w:rPr>
        <w:t xml:space="preserve"> </w:t>
      </w:r>
      <w:r w:rsidR="007E43E2">
        <w:t>сферу інтересів</w:t>
      </w:r>
      <w:r w:rsidR="007E43E2">
        <w:rPr>
          <w:spacing w:val="-1"/>
        </w:rPr>
        <w:t xml:space="preserve"> </w:t>
      </w:r>
      <w:r w:rsidR="007E43E2">
        <w:t>держави</w:t>
      </w:r>
    </w:p>
    <w:p w:rsidR="00C728DC" w:rsidRDefault="00C728DC">
      <w:pPr>
        <w:spacing w:line="482" w:lineRule="auto"/>
        <w:sectPr w:rsidR="00C728DC">
          <w:headerReference w:type="default" r:id="rId8"/>
          <w:pgSz w:w="11910" w:h="16840"/>
          <w:pgMar w:top="1040" w:right="340" w:bottom="280" w:left="1480" w:header="259" w:footer="0" w:gutter="0"/>
          <w:pgNumType w:start="2"/>
          <w:cols w:space="720"/>
        </w:sectPr>
      </w:pPr>
    </w:p>
    <w:p w:rsidR="00C728DC" w:rsidRDefault="00C728DC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8"/>
        <w:gridCol w:w="3133"/>
        <w:gridCol w:w="2681"/>
      </w:tblGrid>
      <w:tr w:rsidR="00C728DC">
        <w:trPr>
          <w:trHeight w:val="1305"/>
        </w:trPr>
        <w:tc>
          <w:tcPr>
            <w:tcW w:w="3788" w:type="dxa"/>
          </w:tcPr>
          <w:p w:rsidR="00C728DC" w:rsidRDefault="006C2CF9" w:rsidP="006C2CF9">
            <w:pPr>
              <w:pStyle w:val="TableParagraph"/>
              <w:spacing w:before="92"/>
              <w:ind w:right="242"/>
              <w:rPr>
                <w:sz w:val="24"/>
              </w:rPr>
            </w:pPr>
            <w:r>
              <w:rPr>
                <w:sz w:val="24"/>
              </w:rPr>
              <w:t>особливості передачі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1"/>
                <w:sz w:val="24"/>
              </w:rPr>
              <w:t xml:space="preserve"> </w:t>
            </w:r>
            <w:r w:rsidRPr="00F26942">
              <w:rPr>
                <w:sz w:val="24"/>
                <w:szCs w:val="24"/>
              </w:rPr>
              <w:t>майна</w:t>
            </w:r>
            <w:r w:rsidRPr="00F26942">
              <w:rPr>
                <w:spacing w:val="1"/>
                <w:sz w:val="24"/>
                <w:szCs w:val="24"/>
              </w:rPr>
              <w:t xml:space="preserve"> </w:t>
            </w:r>
            <w:r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33" w:type="dxa"/>
          </w:tcPr>
          <w:p w:rsidR="00C728DC" w:rsidRDefault="007E43E2">
            <w:pPr>
              <w:pStyle w:val="TableParagraph"/>
              <w:spacing w:before="92"/>
              <w:ind w:left="97" w:right="711"/>
              <w:rPr>
                <w:sz w:val="24"/>
              </w:rPr>
            </w:pPr>
            <w:r>
              <w:rPr>
                <w:sz w:val="24"/>
              </w:rPr>
              <w:t>комунального майна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оренду.</w:t>
            </w:r>
          </w:p>
        </w:tc>
        <w:tc>
          <w:tcPr>
            <w:tcW w:w="2681" w:type="dxa"/>
          </w:tcPr>
          <w:p w:rsidR="00C728DC" w:rsidRDefault="00C728D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13202" w:rsidRDefault="00E13202" w:rsidP="00E13202">
      <w:pPr>
        <w:spacing w:before="89" w:after="3"/>
        <w:jc w:val="both"/>
        <w:rPr>
          <w:b/>
          <w:sz w:val="20"/>
          <w:szCs w:val="28"/>
        </w:rPr>
      </w:pPr>
      <w:r>
        <w:rPr>
          <w:b/>
          <w:sz w:val="20"/>
          <w:szCs w:val="28"/>
        </w:rPr>
        <w:t xml:space="preserve">    </w:t>
      </w:r>
    </w:p>
    <w:p w:rsidR="00C728DC" w:rsidRPr="00E13202" w:rsidRDefault="00E13202" w:rsidP="00E13202">
      <w:pPr>
        <w:spacing w:before="89" w:after="3"/>
        <w:jc w:val="both"/>
        <w:rPr>
          <w:b/>
          <w:sz w:val="28"/>
        </w:rPr>
      </w:pPr>
      <w:r>
        <w:rPr>
          <w:b/>
          <w:sz w:val="28"/>
        </w:rPr>
        <w:t xml:space="preserve">           </w:t>
      </w:r>
      <w:r w:rsidR="007E43E2" w:rsidRPr="00E13202">
        <w:rPr>
          <w:b/>
          <w:sz w:val="28"/>
        </w:rPr>
        <w:t>Оцінка</w:t>
      </w:r>
      <w:r w:rsidR="007E43E2" w:rsidRPr="00E13202">
        <w:rPr>
          <w:b/>
          <w:spacing w:val="-1"/>
          <w:sz w:val="28"/>
        </w:rPr>
        <w:t xml:space="preserve"> </w:t>
      </w:r>
      <w:r w:rsidR="007E43E2" w:rsidRPr="00E13202">
        <w:rPr>
          <w:b/>
          <w:sz w:val="28"/>
        </w:rPr>
        <w:t>впливу</w:t>
      </w:r>
      <w:r w:rsidR="007E43E2" w:rsidRPr="00E13202">
        <w:rPr>
          <w:b/>
          <w:spacing w:val="-2"/>
          <w:sz w:val="28"/>
        </w:rPr>
        <w:t xml:space="preserve"> </w:t>
      </w:r>
      <w:r w:rsidR="007E43E2" w:rsidRPr="00E13202">
        <w:rPr>
          <w:b/>
          <w:sz w:val="28"/>
        </w:rPr>
        <w:t>на</w:t>
      </w:r>
      <w:r w:rsidR="007E43E2" w:rsidRPr="00E13202">
        <w:rPr>
          <w:b/>
          <w:spacing w:val="-1"/>
          <w:sz w:val="28"/>
        </w:rPr>
        <w:t xml:space="preserve"> </w:t>
      </w:r>
      <w:r w:rsidR="007E43E2" w:rsidRPr="00E13202">
        <w:rPr>
          <w:b/>
          <w:sz w:val="28"/>
        </w:rPr>
        <w:t>сферу</w:t>
      </w:r>
      <w:r w:rsidR="007E43E2" w:rsidRPr="00E13202">
        <w:rPr>
          <w:b/>
          <w:spacing w:val="-1"/>
          <w:sz w:val="28"/>
        </w:rPr>
        <w:t xml:space="preserve"> </w:t>
      </w:r>
      <w:r w:rsidR="007E43E2" w:rsidRPr="00E13202">
        <w:rPr>
          <w:b/>
          <w:sz w:val="28"/>
        </w:rPr>
        <w:t>інтересів</w:t>
      </w:r>
      <w:r w:rsidR="007E43E2" w:rsidRPr="00E13202">
        <w:rPr>
          <w:b/>
          <w:spacing w:val="-3"/>
          <w:sz w:val="28"/>
        </w:rPr>
        <w:t xml:space="preserve"> </w:t>
      </w:r>
      <w:r w:rsidR="007E43E2" w:rsidRPr="00E13202">
        <w:rPr>
          <w:b/>
          <w:sz w:val="28"/>
        </w:rPr>
        <w:t>громадян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3183"/>
        <w:gridCol w:w="3356"/>
      </w:tblGrid>
      <w:tr w:rsidR="00C728DC">
        <w:trPr>
          <w:trHeight w:val="722"/>
        </w:trPr>
        <w:tc>
          <w:tcPr>
            <w:tcW w:w="3099" w:type="dxa"/>
          </w:tcPr>
          <w:p w:rsidR="00C728DC" w:rsidRDefault="007E43E2">
            <w:pPr>
              <w:pStyle w:val="TableParagraph"/>
              <w:spacing w:before="97"/>
              <w:ind w:left="54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альтернативи</w:t>
            </w:r>
          </w:p>
        </w:tc>
        <w:tc>
          <w:tcPr>
            <w:tcW w:w="3183" w:type="dxa"/>
          </w:tcPr>
          <w:p w:rsidR="00C728DC" w:rsidRDefault="007E43E2">
            <w:pPr>
              <w:pStyle w:val="TableParagraph"/>
              <w:spacing w:before="97"/>
              <w:ind w:left="1176" w:right="1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Вигоди</w:t>
            </w:r>
          </w:p>
        </w:tc>
        <w:tc>
          <w:tcPr>
            <w:tcW w:w="3356" w:type="dxa"/>
          </w:tcPr>
          <w:p w:rsidR="00C728DC" w:rsidRDefault="007E43E2">
            <w:pPr>
              <w:pStyle w:val="TableParagraph"/>
              <w:spacing w:before="97"/>
              <w:ind w:left="1192" w:right="1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Витрати</w:t>
            </w:r>
          </w:p>
        </w:tc>
      </w:tr>
      <w:tr w:rsidR="00C728DC">
        <w:trPr>
          <w:trHeight w:val="1302"/>
        </w:trPr>
        <w:tc>
          <w:tcPr>
            <w:tcW w:w="3099" w:type="dxa"/>
          </w:tcPr>
          <w:p w:rsidR="00C728DC" w:rsidRDefault="007E43E2">
            <w:pPr>
              <w:pStyle w:val="TableParagraph"/>
              <w:spacing w:before="90"/>
              <w:ind w:right="820"/>
              <w:rPr>
                <w:sz w:val="24"/>
              </w:rPr>
            </w:pPr>
            <w:r>
              <w:rPr>
                <w:sz w:val="24"/>
              </w:rPr>
              <w:t>Альтернатива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Збереження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ситуації,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існує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3183" w:type="dxa"/>
          </w:tcPr>
          <w:p w:rsidR="00C728DC" w:rsidRDefault="007E43E2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  <w:tc>
          <w:tcPr>
            <w:tcW w:w="3356" w:type="dxa"/>
          </w:tcPr>
          <w:p w:rsidR="00C728DC" w:rsidRDefault="007E43E2">
            <w:pPr>
              <w:pStyle w:val="TableParagraph"/>
              <w:spacing w:before="90"/>
              <w:ind w:left="97" w:right="131"/>
              <w:rPr>
                <w:sz w:val="24"/>
              </w:rPr>
            </w:pPr>
            <w:r>
              <w:rPr>
                <w:sz w:val="24"/>
              </w:rPr>
              <w:t>Укладення договорів оренди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комунального майна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можливе без використання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торгової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системи.</w:t>
            </w:r>
          </w:p>
        </w:tc>
      </w:tr>
      <w:tr w:rsidR="00C728DC">
        <w:trPr>
          <w:trHeight w:val="2409"/>
        </w:trPr>
        <w:tc>
          <w:tcPr>
            <w:tcW w:w="3099" w:type="dxa"/>
          </w:tcPr>
          <w:p w:rsidR="00C728DC" w:rsidRDefault="007E43E2" w:rsidP="006C2CF9">
            <w:pPr>
              <w:pStyle w:val="TableParagraph"/>
              <w:spacing w:before="92"/>
              <w:ind w:right="233"/>
              <w:rPr>
                <w:sz w:val="24"/>
              </w:rPr>
            </w:pPr>
            <w:r>
              <w:rPr>
                <w:sz w:val="24"/>
              </w:rPr>
              <w:t>Альтернатива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Прийняття </w:t>
            </w:r>
            <w:r w:rsidR="006C2CF9">
              <w:rPr>
                <w:sz w:val="24"/>
              </w:rPr>
              <w:t>Звенигородською міською</w:t>
            </w:r>
            <w:r w:rsidR="006C2CF9">
              <w:rPr>
                <w:spacing w:val="1"/>
                <w:sz w:val="24"/>
              </w:rPr>
              <w:t xml:space="preserve"> </w:t>
            </w:r>
            <w:r w:rsidR="006C2CF9">
              <w:rPr>
                <w:sz w:val="24"/>
              </w:rPr>
              <w:t>радою</w:t>
            </w:r>
            <w:r w:rsidR="006C2CF9">
              <w:rPr>
                <w:spacing w:val="1"/>
                <w:sz w:val="24"/>
              </w:rPr>
              <w:t xml:space="preserve"> </w:t>
            </w:r>
            <w:r w:rsidR="006C2CF9">
              <w:rPr>
                <w:sz w:val="24"/>
              </w:rPr>
              <w:t>рішення</w:t>
            </w:r>
            <w:r w:rsidR="006C2CF9">
              <w:rPr>
                <w:spacing w:val="1"/>
                <w:sz w:val="24"/>
              </w:rPr>
              <w:t xml:space="preserve"> </w:t>
            </w:r>
            <w:proofErr w:type="spellStart"/>
            <w:r w:rsidR="006C2CF9">
              <w:rPr>
                <w:sz w:val="24"/>
              </w:rPr>
              <w:t>“Про</w:t>
            </w:r>
            <w:proofErr w:type="spellEnd"/>
            <w:r w:rsidR="006C2CF9">
              <w:rPr>
                <w:sz w:val="24"/>
              </w:rPr>
              <w:t xml:space="preserve"> особливості передачі в</w:t>
            </w:r>
            <w:r w:rsidR="006C2CF9">
              <w:rPr>
                <w:spacing w:val="-57"/>
                <w:sz w:val="24"/>
              </w:rPr>
              <w:t xml:space="preserve"> </w:t>
            </w:r>
            <w:r w:rsidR="006C2CF9">
              <w:rPr>
                <w:sz w:val="24"/>
              </w:rPr>
              <w:t>оренду</w:t>
            </w:r>
            <w:r w:rsidR="006C2CF9">
              <w:rPr>
                <w:spacing w:val="1"/>
                <w:sz w:val="24"/>
              </w:rPr>
              <w:t xml:space="preserve"> </w:t>
            </w:r>
            <w:r w:rsidR="006C2CF9" w:rsidRPr="00F26942">
              <w:rPr>
                <w:sz w:val="24"/>
                <w:szCs w:val="24"/>
              </w:rPr>
              <w:t>майна</w:t>
            </w:r>
            <w:r w:rsidR="006C2CF9" w:rsidRPr="00F26942">
              <w:rPr>
                <w:spacing w:val="1"/>
                <w:sz w:val="24"/>
                <w:szCs w:val="24"/>
              </w:rPr>
              <w:t xml:space="preserve"> </w:t>
            </w:r>
            <w:r w:rsidR="006C2CF9"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83" w:type="dxa"/>
          </w:tcPr>
          <w:p w:rsidR="00C728DC" w:rsidRDefault="007E43E2">
            <w:pPr>
              <w:pStyle w:val="TableParagraph"/>
              <w:spacing w:before="92"/>
              <w:ind w:right="157"/>
              <w:rPr>
                <w:sz w:val="24"/>
              </w:rPr>
            </w:pPr>
            <w:r>
              <w:rPr>
                <w:sz w:val="24"/>
              </w:rPr>
              <w:t>Забезпечує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громадян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комунального майна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можливість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електронних аукціонах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отримувати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оренду.</w:t>
            </w:r>
          </w:p>
        </w:tc>
        <w:tc>
          <w:tcPr>
            <w:tcW w:w="3356" w:type="dxa"/>
          </w:tcPr>
          <w:p w:rsidR="00C728DC" w:rsidRDefault="007E43E2">
            <w:pPr>
              <w:pStyle w:val="TableParagraph"/>
              <w:spacing w:before="92"/>
              <w:ind w:left="97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</w:tr>
    </w:tbl>
    <w:p w:rsidR="00C728DC" w:rsidRDefault="00C728DC">
      <w:pPr>
        <w:pStyle w:val="a3"/>
        <w:spacing w:before="8"/>
        <w:rPr>
          <w:b/>
          <w:sz w:val="27"/>
        </w:rPr>
      </w:pPr>
    </w:p>
    <w:p w:rsidR="00C728DC" w:rsidRPr="00E13202" w:rsidRDefault="007E43E2">
      <w:pPr>
        <w:pStyle w:val="Heading1"/>
        <w:spacing w:before="1" w:line="319" w:lineRule="exact"/>
        <w:ind w:left="922"/>
      </w:pPr>
      <w:r w:rsidRPr="00E13202">
        <w:t>Оцінка</w:t>
      </w:r>
      <w:r w:rsidRPr="00E13202">
        <w:rPr>
          <w:spacing w:val="-3"/>
        </w:rPr>
        <w:t xml:space="preserve"> </w:t>
      </w:r>
      <w:r w:rsidRPr="00E13202">
        <w:t>впливу</w:t>
      </w:r>
      <w:r w:rsidRPr="00E13202">
        <w:rPr>
          <w:spacing w:val="-3"/>
        </w:rPr>
        <w:t xml:space="preserve"> </w:t>
      </w:r>
      <w:r w:rsidRPr="00E13202">
        <w:t>на</w:t>
      </w:r>
      <w:r w:rsidRPr="00E13202">
        <w:rPr>
          <w:spacing w:val="-2"/>
        </w:rPr>
        <w:t xml:space="preserve"> </w:t>
      </w:r>
      <w:r w:rsidRPr="00E13202">
        <w:t>сферу</w:t>
      </w:r>
      <w:r w:rsidRPr="00E13202">
        <w:rPr>
          <w:spacing w:val="-2"/>
        </w:rPr>
        <w:t xml:space="preserve"> </w:t>
      </w:r>
      <w:r w:rsidRPr="00E13202">
        <w:t>інтересів</w:t>
      </w:r>
      <w:r w:rsidRPr="00E13202">
        <w:rPr>
          <w:spacing w:val="-4"/>
        </w:rPr>
        <w:t xml:space="preserve"> </w:t>
      </w:r>
      <w:r w:rsidRPr="00E13202">
        <w:t>суб’єктів</w:t>
      </w:r>
      <w:r w:rsidRPr="00E13202">
        <w:rPr>
          <w:spacing w:val="-4"/>
        </w:rPr>
        <w:t xml:space="preserve"> </w:t>
      </w:r>
      <w:r w:rsidRPr="00E13202">
        <w:t>господарювання*</w:t>
      </w:r>
    </w:p>
    <w:p w:rsidR="005848CA" w:rsidRPr="00E13202" w:rsidRDefault="005848CA">
      <w:pPr>
        <w:pStyle w:val="Heading1"/>
        <w:spacing w:before="1" w:line="319" w:lineRule="exact"/>
        <w:ind w:left="922"/>
      </w:pPr>
    </w:p>
    <w:p w:rsidR="00C728DC" w:rsidRPr="00E13202" w:rsidRDefault="007E43E2">
      <w:pPr>
        <w:pStyle w:val="a3"/>
        <w:ind w:left="222" w:right="222" w:firstLine="700"/>
        <w:jc w:val="both"/>
      </w:pPr>
      <w:r w:rsidRPr="00E13202">
        <w:t>Слід зазначити, що кількість об'єктів комунальної власності, які будуть</w:t>
      </w:r>
      <w:r w:rsidRPr="00E13202">
        <w:rPr>
          <w:spacing w:val="1"/>
        </w:rPr>
        <w:t xml:space="preserve"> </w:t>
      </w:r>
      <w:r w:rsidRPr="00E13202">
        <w:t>запропоновані</w:t>
      </w:r>
      <w:r w:rsidRPr="00E13202">
        <w:rPr>
          <w:spacing w:val="1"/>
        </w:rPr>
        <w:t xml:space="preserve"> </w:t>
      </w:r>
      <w:r w:rsidRPr="00E13202">
        <w:t>для</w:t>
      </w:r>
      <w:r w:rsidRPr="00E13202">
        <w:rPr>
          <w:spacing w:val="1"/>
        </w:rPr>
        <w:t xml:space="preserve"> </w:t>
      </w:r>
      <w:r w:rsidRPr="00E13202">
        <w:t>передачі</w:t>
      </w:r>
      <w:r w:rsidRPr="00E13202">
        <w:rPr>
          <w:spacing w:val="1"/>
        </w:rPr>
        <w:t xml:space="preserve"> </w:t>
      </w:r>
      <w:r w:rsidRPr="00E13202">
        <w:t>в</w:t>
      </w:r>
      <w:r w:rsidRPr="00E13202">
        <w:rPr>
          <w:spacing w:val="1"/>
        </w:rPr>
        <w:t xml:space="preserve"> </w:t>
      </w:r>
      <w:r w:rsidRPr="00E13202">
        <w:t>оренду</w:t>
      </w:r>
      <w:r w:rsidRPr="00E13202">
        <w:rPr>
          <w:spacing w:val="1"/>
        </w:rPr>
        <w:t xml:space="preserve"> </w:t>
      </w:r>
      <w:r w:rsidRPr="00E13202">
        <w:t>на</w:t>
      </w:r>
      <w:r w:rsidRPr="00E13202">
        <w:rPr>
          <w:spacing w:val="1"/>
        </w:rPr>
        <w:t xml:space="preserve"> </w:t>
      </w:r>
      <w:r w:rsidRPr="00E13202">
        <w:t>аукціоні,</w:t>
      </w:r>
      <w:r w:rsidRPr="00E13202">
        <w:rPr>
          <w:spacing w:val="1"/>
        </w:rPr>
        <w:t xml:space="preserve"> </w:t>
      </w:r>
      <w:r w:rsidRPr="00E13202">
        <w:t>та</w:t>
      </w:r>
      <w:r w:rsidRPr="00E13202">
        <w:rPr>
          <w:spacing w:val="1"/>
        </w:rPr>
        <w:t xml:space="preserve"> </w:t>
      </w:r>
      <w:r w:rsidRPr="00E13202">
        <w:t>кількість</w:t>
      </w:r>
      <w:r w:rsidRPr="00E13202">
        <w:rPr>
          <w:spacing w:val="1"/>
        </w:rPr>
        <w:t xml:space="preserve"> </w:t>
      </w:r>
      <w:r w:rsidRPr="00E13202">
        <w:t>суб'єктів</w:t>
      </w:r>
      <w:r w:rsidRPr="00E13202">
        <w:rPr>
          <w:spacing w:val="1"/>
        </w:rPr>
        <w:t xml:space="preserve"> </w:t>
      </w:r>
      <w:r w:rsidRPr="00E13202">
        <w:t>господарювання,</w:t>
      </w:r>
      <w:r w:rsidRPr="00E13202">
        <w:rPr>
          <w:spacing w:val="1"/>
        </w:rPr>
        <w:t xml:space="preserve"> </w:t>
      </w:r>
      <w:r w:rsidRPr="00E13202">
        <w:t>які</w:t>
      </w:r>
      <w:r w:rsidRPr="00E13202">
        <w:rPr>
          <w:spacing w:val="1"/>
        </w:rPr>
        <w:t xml:space="preserve"> </w:t>
      </w:r>
      <w:r w:rsidRPr="00E13202">
        <w:t>зацікавляться</w:t>
      </w:r>
      <w:r w:rsidRPr="00E13202">
        <w:rPr>
          <w:spacing w:val="1"/>
        </w:rPr>
        <w:t xml:space="preserve"> </w:t>
      </w:r>
      <w:r w:rsidRPr="00E13202">
        <w:t>таким</w:t>
      </w:r>
      <w:r w:rsidRPr="00E13202">
        <w:rPr>
          <w:spacing w:val="1"/>
        </w:rPr>
        <w:t xml:space="preserve"> </w:t>
      </w:r>
      <w:r w:rsidRPr="00E13202">
        <w:t>майном,</w:t>
      </w:r>
      <w:r w:rsidRPr="00E13202">
        <w:rPr>
          <w:spacing w:val="1"/>
        </w:rPr>
        <w:t xml:space="preserve"> </w:t>
      </w:r>
      <w:r w:rsidRPr="00E13202">
        <w:t>наразі</w:t>
      </w:r>
      <w:r w:rsidRPr="00E13202">
        <w:rPr>
          <w:spacing w:val="1"/>
        </w:rPr>
        <w:t xml:space="preserve"> </w:t>
      </w:r>
      <w:r w:rsidRPr="00E13202">
        <w:t>порахувати</w:t>
      </w:r>
      <w:r w:rsidRPr="00E13202">
        <w:rPr>
          <w:spacing w:val="1"/>
        </w:rPr>
        <w:t xml:space="preserve"> </w:t>
      </w:r>
      <w:r w:rsidRPr="00E13202">
        <w:t>не</w:t>
      </w:r>
      <w:r w:rsidRPr="00E13202">
        <w:rPr>
          <w:spacing w:val="1"/>
        </w:rPr>
        <w:t xml:space="preserve"> </w:t>
      </w:r>
      <w:r w:rsidRPr="00E13202">
        <w:t>вбачається</w:t>
      </w:r>
      <w:r w:rsidRPr="00E13202">
        <w:rPr>
          <w:spacing w:val="-1"/>
        </w:rPr>
        <w:t xml:space="preserve"> </w:t>
      </w:r>
      <w:r w:rsidRPr="00E13202">
        <w:t>можливим.</w:t>
      </w:r>
    </w:p>
    <w:p w:rsidR="005848CA" w:rsidRPr="00E13202" w:rsidRDefault="005848CA">
      <w:pPr>
        <w:pStyle w:val="a3"/>
        <w:ind w:left="222" w:right="222" w:firstLine="700"/>
        <w:jc w:val="both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3183"/>
        <w:gridCol w:w="3356"/>
      </w:tblGrid>
      <w:tr w:rsidR="00C728DC" w:rsidRPr="00E13202">
        <w:trPr>
          <w:trHeight w:val="477"/>
        </w:trPr>
        <w:tc>
          <w:tcPr>
            <w:tcW w:w="3099" w:type="dxa"/>
          </w:tcPr>
          <w:p w:rsidR="00C728DC" w:rsidRPr="00E13202" w:rsidRDefault="007E43E2">
            <w:pPr>
              <w:pStyle w:val="TableParagraph"/>
              <w:spacing w:before="97"/>
              <w:ind w:left="546"/>
              <w:rPr>
                <w:b/>
                <w:sz w:val="24"/>
              </w:rPr>
            </w:pPr>
            <w:r w:rsidRPr="00E13202">
              <w:rPr>
                <w:b/>
                <w:sz w:val="24"/>
              </w:rPr>
              <w:t>Вид</w:t>
            </w:r>
            <w:r w:rsidRPr="00E13202">
              <w:rPr>
                <w:b/>
                <w:spacing w:val="-3"/>
                <w:sz w:val="24"/>
              </w:rPr>
              <w:t xml:space="preserve"> </w:t>
            </w:r>
            <w:r w:rsidRPr="00E13202">
              <w:rPr>
                <w:b/>
                <w:sz w:val="24"/>
              </w:rPr>
              <w:t>альтернативи</w:t>
            </w:r>
          </w:p>
        </w:tc>
        <w:tc>
          <w:tcPr>
            <w:tcW w:w="3183" w:type="dxa"/>
          </w:tcPr>
          <w:p w:rsidR="00C728DC" w:rsidRPr="00E13202" w:rsidRDefault="007E43E2">
            <w:pPr>
              <w:pStyle w:val="TableParagraph"/>
              <w:spacing w:before="97"/>
              <w:ind w:left="1177" w:right="1166"/>
              <w:jc w:val="center"/>
              <w:rPr>
                <w:b/>
                <w:sz w:val="24"/>
              </w:rPr>
            </w:pPr>
            <w:r w:rsidRPr="00E13202">
              <w:rPr>
                <w:b/>
                <w:sz w:val="24"/>
              </w:rPr>
              <w:t>Вигоди</w:t>
            </w:r>
          </w:p>
        </w:tc>
        <w:tc>
          <w:tcPr>
            <w:tcW w:w="3356" w:type="dxa"/>
          </w:tcPr>
          <w:p w:rsidR="00C728DC" w:rsidRPr="00E13202" w:rsidRDefault="007E43E2">
            <w:pPr>
              <w:pStyle w:val="TableParagraph"/>
              <w:spacing w:before="97"/>
              <w:ind w:left="1192" w:right="1187"/>
              <w:jc w:val="center"/>
              <w:rPr>
                <w:b/>
                <w:sz w:val="24"/>
              </w:rPr>
            </w:pPr>
            <w:r w:rsidRPr="00E13202">
              <w:rPr>
                <w:b/>
                <w:sz w:val="24"/>
              </w:rPr>
              <w:t>Витрати</w:t>
            </w:r>
          </w:p>
        </w:tc>
      </w:tr>
      <w:tr w:rsidR="00C728DC" w:rsidRPr="00E13202">
        <w:trPr>
          <w:trHeight w:val="1302"/>
        </w:trPr>
        <w:tc>
          <w:tcPr>
            <w:tcW w:w="3099" w:type="dxa"/>
          </w:tcPr>
          <w:p w:rsidR="00C728DC" w:rsidRPr="00E13202" w:rsidRDefault="007E43E2">
            <w:pPr>
              <w:pStyle w:val="TableParagraph"/>
              <w:spacing w:before="90"/>
              <w:ind w:right="820"/>
              <w:rPr>
                <w:sz w:val="24"/>
              </w:rPr>
            </w:pPr>
            <w:r w:rsidRPr="00E13202">
              <w:rPr>
                <w:sz w:val="24"/>
              </w:rPr>
              <w:t>Альтернатива 1.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Збереження</w:t>
            </w:r>
            <w:r w:rsidRPr="00E13202">
              <w:rPr>
                <w:spacing w:val="-15"/>
                <w:sz w:val="24"/>
              </w:rPr>
              <w:t xml:space="preserve"> </w:t>
            </w:r>
            <w:r w:rsidRPr="00E13202">
              <w:rPr>
                <w:sz w:val="24"/>
              </w:rPr>
              <w:t>ситуації,</w:t>
            </w:r>
            <w:r w:rsidRPr="00E13202">
              <w:rPr>
                <w:spacing w:val="-57"/>
                <w:sz w:val="24"/>
              </w:rPr>
              <w:t xml:space="preserve"> </w:t>
            </w:r>
            <w:r w:rsidRPr="00E13202">
              <w:rPr>
                <w:sz w:val="24"/>
              </w:rPr>
              <w:t>яка</w:t>
            </w:r>
            <w:r w:rsidRPr="00E13202">
              <w:rPr>
                <w:spacing w:val="-2"/>
                <w:sz w:val="24"/>
              </w:rPr>
              <w:t xml:space="preserve"> </w:t>
            </w:r>
            <w:r w:rsidRPr="00E13202">
              <w:rPr>
                <w:sz w:val="24"/>
              </w:rPr>
              <w:t>існує</w:t>
            </w:r>
            <w:r w:rsidRPr="00E13202">
              <w:rPr>
                <w:spacing w:val="-2"/>
                <w:sz w:val="24"/>
              </w:rPr>
              <w:t xml:space="preserve"> </w:t>
            </w:r>
            <w:r w:rsidRPr="00E13202">
              <w:rPr>
                <w:sz w:val="24"/>
              </w:rPr>
              <w:t>на</w:t>
            </w:r>
            <w:r w:rsidRPr="00E13202">
              <w:rPr>
                <w:spacing w:val="-2"/>
                <w:sz w:val="24"/>
              </w:rPr>
              <w:t xml:space="preserve"> </w:t>
            </w:r>
            <w:r w:rsidRPr="00E13202">
              <w:rPr>
                <w:sz w:val="24"/>
              </w:rPr>
              <w:t>цей</w:t>
            </w:r>
            <w:r w:rsidRPr="00E13202">
              <w:rPr>
                <w:spacing w:val="-1"/>
                <w:sz w:val="24"/>
              </w:rPr>
              <w:t xml:space="preserve"> </w:t>
            </w:r>
            <w:r w:rsidRPr="00E13202">
              <w:rPr>
                <w:sz w:val="24"/>
              </w:rPr>
              <w:t>час</w:t>
            </w:r>
          </w:p>
        </w:tc>
        <w:tc>
          <w:tcPr>
            <w:tcW w:w="3183" w:type="dxa"/>
          </w:tcPr>
          <w:p w:rsidR="00C728DC" w:rsidRPr="00E13202" w:rsidRDefault="007E43E2">
            <w:pPr>
              <w:pStyle w:val="TableParagraph"/>
              <w:spacing w:before="90"/>
              <w:rPr>
                <w:sz w:val="24"/>
              </w:rPr>
            </w:pPr>
            <w:r w:rsidRPr="00E13202">
              <w:rPr>
                <w:sz w:val="24"/>
              </w:rPr>
              <w:t>Відсутні</w:t>
            </w:r>
          </w:p>
        </w:tc>
        <w:tc>
          <w:tcPr>
            <w:tcW w:w="3356" w:type="dxa"/>
          </w:tcPr>
          <w:p w:rsidR="00C728DC" w:rsidRPr="00E13202" w:rsidRDefault="007E43E2">
            <w:pPr>
              <w:pStyle w:val="TableParagraph"/>
              <w:spacing w:before="90"/>
              <w:ind w:left="97" w:right="131"/>
              <w:rPr>
                <w:sz w:val="24"/>
              </w:rPr>
            </w:pPr>
            <w:r w:rsidRPr="00E13202">
              <w:rPr>
                <w:sz w:val="24"/>
              </w:rPr>
              <w:t>Укладення договорів оренди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комунального майна не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можливе без використання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електронної</w:t>
            </w:r>
            <w:r w:rsidRPr="00E13202">
              <w:rPr>
                <w:spacing w:val="-9"/>
                <w:sz w:val="24"/>
              </w:rPr>
              <w:t xml:space="preserve"> </w:t>
            </w:r>
            <w:r w:rsidRPr="00E13202">
              <w:rPr>
                <w:sz w:val="24"/>
              </w:rPr>
              <w:t>торгової</w:t>
            </w:r>
            <w:r w:rsidRPr="00E13202">
              <w:rPr>
                <w:spacing w:val="-8"/>
                <w:sz w:val="24"/>
              </w:rPr>
              <w:t xml:space="preserve"> </w:t>
            </w:r>
            <w:r w:rsidRPr="00E13202">
              <w:rPr>
                <w:sz w:val="24"/>
              </w:rPr>
              <w:t>системи.</w:t>
            </w:r>
          </w:p>
        </w:tc>
      </w:tr>
    </w:tbl>
    <w:p w:rsidR="005848CA" w:rsidRPr="00E13202" w:rsidRDefault="005848CA" w:rsidP="005848CA">
      <w:pPr>
        <w:rPr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3183"/>
        <w:gridCol w:w="3356"/>
      </w:tblGrid>
      <w:tr w:rsidR="005848CA" w:rsidRPr="00E13202" w:rsidTr="005A65E1">
        <w:trPr>
          <w:trHeight w:val="2409"/>
        </w:trPr>
        <w:tc>
          <w:tcPr>
            <w:tcW w:w="3099" w:type="dxa"/>
          </w:tcPr>
          <w:p w:rsidR="005848CA" w:rsidRPr="00E13202" w:rsidRDefault="005848CA" w:rsidP="00E13202">
            <w:pPr>
              <w:pStyle w:val="TableParagraph"/>
              <w:spacing w:before="92"/>
              <w:ind w:right="234"/>
              <w:rPr>
                <w:sz w:val="24"/>
              </w:rPr>
            </w:pPr>
            <w:r w:rsidRPr="00E13202">
              <w:rPr>
                <w:sz w:val="24"/>
              </w:rPr>
              <w:t>Альтернатива 2.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 xml:space="preserve">Прийняття </w:t>
            </w:r>
            <w:r w:rsidR="00E13202">
              <w:rPr>
                <w:sz w:val="24"/>
              </w:rPr>
              <w:t>Звенигородською міською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радою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рішення</w:t>
            </w:r>
            <w:r w:rsidR="00E13202">
              <w:rPr>
                <w:spacing w:val="1"/>
                <w:sz w:val="24"/>
              </w:rPr>
              <w:t xml:space="preserve"> </w:t>
            </w:r>
            <w:proofErr w:type="spellStart"/>
            <w:r w:rsidR="00E13202">
              <w:rPr>
                <w:sz w:val="24"/>
              </w:rPr>
              <w:t>“Про</w:t>
            </w:r>
            <w:proofErr w:type="spellEnd"/>
            <w:r w:rsidR="00E13202">
              <w:rPr>
                <w:sz w:val="24"/>
              </w:rPr>
              <w:t xml:space="preserve"> особливості передачі в</w:t>
            </w:r>
            <w:r w:rsidR="00E13202">
              <w:rPr>
                <w:spacing w:val="-57"/>
                <w:sz w:val="24"/>
              </w:rPr>
              <w:t xml:space="preserve"> </w:t>
            </w:r>
            <w:r w:rsidR="00E13202">
              <w:rPr>
                <w:sz w:val="24"/>
              </w:rPr>
              <w:t>оренду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 w:rsidRPr="00F26942">
              <w:rPr>
                <w:sz w:val="24"/>
                <w:szCs w:val="24"/>
              </w:rPr>
              <w:t>майна</w:t>
            </w:r>
            <w:r w:rsidR="00E13202" w:rsidRPr="00F26942">
              <w:rPr>
                <w:spacing w:val="1"/>
                <w:sz w:val="24"/>
                <w:szCs w:val="24"/>
              </w:rPr>
              <w:t xml:space="preserve"> </w:t>
            </w:r>
            <w:r w:rsidR="00E13202"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83" w:type="dxa"/>
          </w:tcPr>
          <w:p w:rsidR="005848CA" w:rsidRPr="00E13202" w:rsidRDefault="005848CA" w:rsidP="005A65E1">
            <w:pPr>
              <w:pStyle w:val="TableParagraph"/>
              <w:spacing w:before="92"/>
              <w:ind w:right="157"/>
              <w:rPr>
                <w:sz w:val="24"/>
              </w:rPr>
            </w:pPr>
            <w:r w:rsidRPr="00E13202">
              <w:rPr>
                <w:sz w:val="24"/>
              </w:rPr>
              <w:t>Забезпечує</w:t>
            </w:r>
            <w:r w:rsidRPr="00E13202">
              <w:rPr>
                <w:spacing w:val="-7"/>
                <w:sz w:val="24"/>
              </w:rPr>
              <w:t xml:space="preserve"> </w:t>
            </w:r>
            <w:r w:rsidRPr="00E13202">
              <w:rPr>
                <w:sz w:val="24"/>
              </w:rPr>
              <w:t>доступ</w:t>
            </w:r>
            <w:r w:rsidRPr="00E13202">
              <w:rPr>
                <w:spacing w:val="-6"/>
                <w:sz w:val="24"/>
              </w:rPr>
              <w:t xml:space="preserve"> </w:t>
            </w:r>
            <w:r w:rsidRPr="00E13202">
              <w:rPr>
                <w:sz w:val="24"/>
              </w:rPr>
              <w:t>громадян</w:t>
            </w:r>
            <w:r w:rsidRPr="00E13202">
              <w:rPr>
                <w:spacing w:val="-57"/>
                <w:sz w:val="24"/>
              </w:rPr>
              <w:t xml:space="preserve"> </w:t>
            </w:r>
            <w:r w:rsidRPr="00E13202">
              <w:rPr>
                <w:sz w:val="24"/>
              </w:rPr>
              <w:t>до комунального майна та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надає можливість на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електронних аукціонах</w:t>
            </w:r>
            <w:r w:rsidRPr="00E13202">
              <w:rPr>
                <w:spacing w:val="1"/>
                <w:sz w:val="24"/>
              </w:rPr>
              <w:t xml:space="preserve"> </w:t>
            </w:r>
            <w:r w:rsidRPr="00E13202">
              <w:rPr>
                <w:sz w:val="24"/>
              </w:rPr>
              <w:t>отримувати</w:t>
            </w:r>
            <w:r w:rsidRPr="00E13202">
              <w:rPr>
                <w:spacing w:val="-3"/>
                <w:sz w:val="24"/>
              </w:rPr>
              <w:t xml:space="preserve"> </w:t>
            </w:r>
            <w:r w:rsidRPr="00E13202">
              <w:rPr>
                <w:sz w:val="24"/>
              </w:rPr>
              <w:t>майно</w:t>
            </w:r>
            <w:r w:rsidRPr="00E13202">
              <w:rPr>
                <w:spacing w:val="-4"/>
                <w:sz w:val="24"/>
              </w:rPr>
              <w:t xml:space="preserve"> </w:t>
            </w:r>
            <w:r w:rsidRPr="00E13202">
              <w:rPr>
                <w:sz w:val="24"/>
              </w:rPr>
              <w:t>в</w:t>
            </w:r>
            <w:r w:rsidRPr="00E13202">
              <w:rPr>
                <w:spacing w:val="-5"/>
                <w:sz w:val="24"/>
              </w:rPr>
              <w:t xml:space="preserve"> </w:t>
            </w:r>
            <w:r w:rsidRPr="00E13202">
              <w:rPr>
                <w:sz w:val="24"/>
              </w:rPr>
              <w:t>оренду.</w:t>
            </w:r>
          </w:p>
        </w:tc>
        <w:tc>
          <w:tcPr>
            <w:tcW w:w="3356" w:type="dxa"/>
          </w:tcPr>
          <w:p w:rsidR="005848CA" w:rsidRPr="00E13202" w:rsidRDefault="005848CA" w:rsidP="005A65E1">
            <w:pPr>
              <w:pStyle w:val="TableParagraph"/>
              <w:spacing w:before="92"/>
              <w:ind w:left="97"/>
              <w:rPr>
                <w:sz w:val="24"/>
              </w:rPr>
            </w:pPr>
            <w:r w:rsidRPr="00E13202">
              <w:rPr>
                <w:sz w:val="24"/>
              </w:rPr>
              <w:t>Відсутні</w:t>
            </w:r>
          </w:p>
        </w:tc>
      </w:tr>
    </w:tbl>
    <w:p w:rsidR="00C728DC" w:rsidRPr="00E13202" w:rsidRDefault="00C728DC" w:rsidP="005848CA">
      <w:pPr>
        <w:rPr>
          <w:sz w:val="24"/>
        </w:rPr>
        <w:sectPr w:rsidR="00C728DC" w:rsidRPr="00E13202">
          <w:pgSz w:w="11910" w:h="16840"/>
          <w:pgMar w:top="1040" w:right="340" w:bottom="280" w:left="1480" w:header="259" w:footer="0" w:gutter="0"/>
          <w:cols w:space="720"/>
        </w:sectPr>
      </w:pPr>
    </w:p>
    <w:p w:rsidR="005848CA" w:rsidRDefault="005848CA">
      <w:pPr>
        <w:pStyle w:val="a3"/>
        <w:spacing w:before="5"/>
        <w:rPr>
          <w:color w:val="FF0000"/>
          <w:sz w:val="7"/>
        </w:rPr>
      </w:pPr>
    </w:p>
    <w:p w:rsidR="005848CA" w:rsidRDefault="005848CA">
      <w:pPr>
        <w:pStyle w:val="a3"/>
        <w:spacing w:before="5"/>
        <w:rPr>
          <w:color w:val="FF0000"/>
          <w:sz w:val="7"/>
        </w:rPr>
      </w:pPr>
    </w:p>
    <w:p w:rsidR="005848CA" w:rsidRPr="006C2CF9" w:rsidRDefault="005848CA">
      <w:pPr>
        <w:pStyle w:val="a3"/>
        <w:spacing w:before="5"/>
        <w:rPr>
          <w:color w:val="FF0000"/>
          <w:sz w:val="7"/>
        </w:rPr>
      </w:pPr>
    </w:p>
    <w:p w:rsidR="00C728DC" w:rsidRPr="006C2CF9" w:rsidRDefault="00C728DC">
      <w:pPr>
        <w:pStyle w:val="a3"/>
        <w:spacing w:before="8"/>
        <w:rPr>
          <w:color w:val="FF0000"/>
          <w:sz w:val="7"/>
        </w:rPr>
      </w:pPr>
    </w:p>
    <w:p w:rsidR="00C728DC" w:rsidRPr="005848CA" w:rsidRDefault="007E43E2">
      <w:pPr>
        <w:pStyle w:val="Heading1"/>
        <w:tabs>
          <w:tab w:val="left" w:pos="1634"/>
          <w:tab w:val="left" w:pos="2689"/>
          <w:tab w:val="left" w:pos="4241"/>
          <w:tab w:val="left" w:pos="6382"/>
          <w:tab w:val="left" w:pos="8896"/>
        </w:tabs>
        <w:spacing w:before="182" w:after="2"/>
        <w:ind w:right="224" w:firstLine="700"/>
        <w:jc w:val="left"/>
      </w:pPr>
      <w:r w:rsidRPr="005848CA">
        <w:t>ІV.</w:t>
      </w:r>
      <w:r w:rsidRPr="005848CA">
        <w:tab/>
        <w:t>Вибір</w:t>
      </w:r>
      <w:r w:rsidRPr="005848CA">
        <w:tab/>
        <w:t>найбільш</w:t>
      </w:r>
      <w:r w:rsidRPr="005848CA">
        <w:tab/>
        <w:t>оптимального</w:t>
      </w:r>
      <w:r w:rsidRPr="005848CA">
        <w:tab/>
        <w:t>альтернативного</w:t>
      </w:r>
      <w:r w:rsidRPr="005848CA">
        <w:tab/>
      </w:r>
      <w:r w:rsidRPr="005848CA">
        <w:rPr>
          <w:spacing w:val="-1"/>
        </w:rPr>
        <w:t>способу</w:t>
      </w:r>
      <w:r w:rsidRPr="005848CA">
        <w:rPr>
          <w:spacing w:val="-67"/>
        </w:rPr>
        <w:t xml:space="preserve"> </w:t>
      </w:r>
      <w:r w:rsidRPr="005848CA">
        <w:t>досягнення</w:t>
      </w:r>
      <w:r w:rsidRPr="005848CA">
        <w:rPr>
          <w:spacing w:val="-2"/>
        </w:rPr>
        <w:t xml:space="preserve"> </w:t>
      </w:r>
      <w:r w:rsidRPr="005848CA">
        <w:t>цілей.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646"/>
        <w:gridCol w:w="2825"/>
        <w:gridCol w:w="3130"/>
      </w:tblGrid>
      <w:tr w:rsidR="00C728DC" w:rsidRPr="005848CA">
        <w:trPr>
          <w:trHeight w:val="1057"/>
        </w:trPr>
        <w:tc>
          <w:tcPr>
            <w:tcW w:w="3646" w:type="dxa"/>
          </w:tcPr>
          <w:p w:rsidR="00C728DC" w:rsidRPr="005848CA" w:rsidRDefault="007E43E2">
            <w:pPr>
              <w:pStyle w:val="TableParagraph"/>
              <w:spacing w:before="91"/>
              <w:ind w:left="498" w:right="483"/>
              <w:jc w:val="center"/>
              <w:rPr>
                <w:sz w:val="24"/>
              </w:rPr>
            </w:pPr>
            <w:r w:rsidRPr="005848CA">
              <w:rPr>
                <w:sz w:val="24"/>
              </w:rPr>
              <w:t>Рейтинг</w:t>
            </w:r>
            <w:r w:rsidRPr="005848CA">
              <w:rPr>
                <w:spacing w:val="-8"/>
                <w:sz w:val="24"/>
              </w:rPr>
              <w:t xml:space="preserve"> </w:t>
            </w:r>
            <w:r w:rsidRPr="005848CA">
              <w:rPr>
                <w:sz w:val="24"/>
              </w:rPr>
              <w:t>результативності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(досягнення цілей під час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вирішення</w:t>
            </w:r>
            <w:r w:rsidRPr="005848CA">
              <w:rPr>
                <w:spacing w:val="-4"/>
                <w:sz w:val="24"/>
              </w:rPr>
              <w:t xml:space="preserve"> </w:t>
            </w:r>
            <w:r w:rsidRPr="005848CA">
              <w:rPr>
                <w:sz w:val="24"/>
              </w:rPr>
              <w:t>проблеми)</w:t>
            </w:r>
          </w:p>
        </w:tc>
        <w:tc>
          <w:tcPr>
            <w:tcW w:w="2825" w:type="dxa"/>
          </w:tcPr>
          <w:p w:rsidR="00C728DC" w:rsidRPr="005848CA" w:rsidRDefault="007E43E2">
            <w:pPr>
              <w:pStyle w:val="TableParagraph"/>
              <w:spacing w:before="91"/>
              <w:ind w:left="150" w:right="132"/>
              <w:jc w:val="center"/>
              <w:rPr>
                <w:sz w:val="24"/>
              </w:rPr>
            </w:pPr>
            <w:r w:rsidRPr="005848CA">
              <w:rPr>
                <w:sz w:val="24"/>
              </w:rPr>
              <w:t>Бал результативності (за</w:t>
            </w:r>
            <w:r w:rsidRPr="005848CA">
              <w:rPr>
                <w:spacing w:val="-58"/>
                <w:sz w:val="24"/>
              </w:rPr>
              <w:t xml:space="preserve"> </w:t>
            </w:r>
            <w:r w:rsidRPr="005848CA">
              <w:rPr>
                <w:sz w:val="24"/>
              </w:rPr>
              <w:t>чотирибальною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системою</w:t>
            </w:r>
            <w:r w:rsidRPr="005848CA">
              <w:rPr>
                <w:spacing w:val="-1"/>
                <w:sz w:val="24"/>
              </w:rPr>
              <w:t xml:space="preserve"> </w:t>
            </w:r>
            <w:r w:rsidRPr="005848CA">
              <w:rPr>
                <w:sz w:val="24"/>
              </w:rPr>
              <w:t>оцінки)</w:t>
            </w:r>
          </w:p>
        </w:tc>
        <w:tc>
          <w:tcPr>
            <w:tcW w:w="3130" w:type="dxa"/>
          </w:tcPr>
          <w:p w:rsidR="00C728DC" w:rsidRPr="005848CA" w:rsidRDefault="007E43E2">
            <w:pPr>
              <w:pStyle w:val="TableParagraph"/>
              <w:spacing w:before="91"/>
              <w:ind w:left="646" w:right="71" w:hanging="546"/>
              <w:rPr>
                <w:sz w:val="24"/>
              </w:rPr>
            </w:pPr>
            <w:r w:rsidRPr="005848CA">
              <w:rPr>
                <w:sz w:val="24"/>
              </w:rPr>
              <w:t>Коментарі щодо присвоєння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відповідного</w:t>
            </w:r>
            <w:r w:rsidRPr="005848CA">
              <w:rPr>
                <w:spacing w:val="-1"/>
                <w:sz w:val="24"/>
              </w:rPr>
              <w:t xml:space="preserve"> </w:t>
            </w:r>
            <w:r w:rsidRPr="005848CA">
              <w:rPr>
                <w:sz w:val="24"/>
              </w:rPr>
              <w:t>бала</w:t>
            </w:r>
          </w:p>
        </w:tc>
      </w:tr>
      <w:tr w:rsidR="00C728DC" w:rsidRPr="005848CA">
        <w:trPr>
          <w:trHeight w:val="1007"/>
        </w:trPr>
        <w:tc>
          <w:tcPr>
            <w:tcW w:w="3646" w:type="dxa"/>
          </w:tcPr>
          <w:p w:rsidR="00C728DC" w:rsidRPr="005848CA" w:rsidRDefault="007E43E2">
            <w:pPr>
              <w:pStyle w:val="TableParagraph"/>
              <w:spacing w:before="72"/>
              <w:rPr>
                <w:sz w:val="24"/>
              </w:rPr>
            </w:pPr>
            <w:r w:rsidRPr="005848CA">
              <w:rPr>
                <w:sz w:val="24"/>
              </w:rPr>
              <w:t>Альтернатива</w:t>
            </w:r>
            <w:r w:rsidRPr="005848CA">
              <w:rPr>
                <w:spacing w:val="-4"/>
                <w:sz w:val="24"/>
              </w:rPr>
              <w:t xml:space="preserve"> </w:t>
            </w:r>
            <w:r w:rsidRPr="005848CA">
              <w:rPr>
                <w:sz w:val="24"/>
              </w:rPr>
              <w:t>1.</w:t>
            </w:r>
          </w:p>
          <w:p w:rsidR="00C728DC" w:rsidRPr="005848CA" w:rsidRDefault="007E43E2">
            <w:pPr>
              <w:pStyle w:val="TableParagraph"/>
              <w:ind w:right="69"/>
              <w:rPr>
                <w:sz w:val="24"/>
              </w:rPr>
            </w:pPr>
            <w:r w:rsidRPr="005848CA">
              <w:rPr>
                <w:sz w:val="24"/>
              </w:rPr>
              <w:t>Збереження ситуації, яка існує на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цей</w:t>
            </w:r>
            <w:r w:rsidRPr="005848CA">
              <w:rPr>
                <w:spacing w:val="-1"/>
                <w:sz w:val="24"/>
              </w:rPr>
              <w:t xml:space="preserve"> </w:t>
            </w:r>
            <w:r w:rsidRPr="005848CA">
              <w:rPr>
                <w:sz w:val="24"/>
              </w:rPr>
              <w:t>час</w:t>
            </w:r>
          </w:p>
        </w:tc>
        <w:tc>
          <w:tcPr>
            <w:tcW w:w="2825" w:type="dxa"/>
          </w:tcPr>
          <w:p w:rsidR="00C728DC" w:rsidRPr="005848CA" w:rsidRDefault="00C728DC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C728DC" w:rsidRPr="005848CA" w:rsidRDefault="007E43E2">
            <w:pPr>
              <w:pStyle w:val="TableParagraph"/>
              <w:ind w:left="1351"/>
              <w:rPr>
                <w:sz w:val="24"/>
              </w:rPr>
            </w:pPr>
            <w:r w:rsidRPr="005848CA">
              <w:rPr>
                <w:sz w:val="24"/>
              </w:rPr>
              <w:t>1</w:t>
            </w:r>
          </w:p>
        </w:tc>
        <w:tc>
          <w:tcPr>
            <w:tcW w:w="3130" w:type="dxa"/>
          </w:tcPr>
          <w:p w:rsidR="00C728DC" w:rsidRPr="005848CA" w:rsidRDefault="007E43E2">
            <w:pPr>
              <w:pStyle w:val="TableParagraph"/>
              <w:spacing w:before="211"/>
              <w:ind w:left="1123" w:right="372" w:hanging="718"/>
              <w:rPr>
                <w:sz w:val="24"/>
              </w:rPr>
            </w:pPr>
            <w:r w:rsidRPr="005848CA">
              <w:rPr>
                <w:sz w:val="24"/>
              </w:rPr>
              <w:t>Проблема продовжить</w:t>
            </w:r>
            <w:r w:rsidRPr="005848CA">
              <w:rPr>
                <w:spacing w:val="-58"/>
                <w:sz w:val="24"/>
              </w:rPr>
              <w:t xml:space="preserve"> </w:t>
            </w:r>
            <w:r w:rsidRPr="005848CA">
              <w:rPr>
                <w:sz w:val="24"/>
              </w:rPr>
              <w:t>існувати</w:t>
            </w:r>
          </w:p>
        </w:tc>
      </w:tr>
      <w:tr w:rsidR="00C728DC" w:rsidRPr="005848CA">
        <w:trPr>
          <w:trHeight w:val="2111"/>
        </w:trPr>
        <w:tc>
          <w:tcPr>
            <w:tcW w:w="3646" w:type="dxa"/>
          </w:tcPr>
          <w:p w:rsidR="00C728DC" w:rsidRPr="005848CA" w:rsidRDefault="007E43E2">
            <w:pPr>
              <w:pStyle w:val="TableParagraph"/>
              <w:spacing w:before="74"/>
              <w:rPr>
                <w:sz w:val="24"/>
              </w:rPr>
            </w:pPr>
            <w:r w:rsidRPr="005848CA">
              <w:rPr>
                <w:sz w:val="24"/>
              </w:rPr>
              <w:t>Альтернатива</w:t>
            </w:r>
            <w:r w:rsidRPr="005848CA">
              <w:rPr>
                <w:spacing w:val="-4"/>
                <w:sz w:val="24"/>
              </w:rPr>
              <w:t xml:space="preserve"> </w:t>
            </w:r>
            <w:r w:rsidRPr="005848CA">
              <w:rPr>
                <w:sz w:val="24"/>
              </w:rPr>
              <w:t>2.</w:t>
            </w:r>
          </w:p>
          <w:p w:rsidR="00C728DC" w:rsidRPr="005848CA" w:rsidRDefault="007E43E2" w:rsidP="005848CA">
            <w:pPr>
              <w:pStyle w:val="TableParagraph"/>
              <w:ind w:right="228"/>
              <w:rPr>
                <w:sz w:val="24"/>
              </w:rPr>
            </w:pPr>
            <w:r w:rsidRPr="005848CA">
              <w:rPr>
                <w:sz w:val="24"/>
              </w:rPr>
              <w:t xml:space="preserve">Прийняття </w:t>
            </w:r>
            <w:r w:rsidR="005848CA">
              <w:rPr>
                <w:sz w:val="24"/>
              </w:rPr>
              <w:t>Звенигородською міською</w:t>
            </w:r>
            <w:r w:rsidR="005848CA">
              <w:rPr>
                <w:spacing w:val="1"/>
                <w:sz w:val="24"/>
              </w:rPr>
              <w:t xml:space="preserve"> </w:t>
            </w:r>
            <w:r w:rsidR="005848CA">
              <w:rPr>
                <w:sz w:val="24"/>
              </w:rPr>
              <w:t>радою</w:t>
            </w:r>
            <w:r w:rsidR="005848CA">
              <w:rPr>
                <w:spacing w:val="1"/>
                <w:sz w:val="24"/>
              </w:rPr>
              <w:t xml:space="preserve"> </w:t>
            </w:r>
            <w:r w:rsidR="005848CA">
              <w:rPr>
                <w:sz w:val="24"/>
              </w:rPr>
              <w:t>рішення</w:t>
            </w:r>
            <w:r w:rsidR="005848CA">
              <w:rPr>
                <w:spacing w:val="1"/>
                <w:sz w:val="24"/>
              </w:rPr>
              <w:t xml:space="preserve"> </w:t>
            </w:r>
            <w:proofErr w:type="spellStart"/>
            <w:r w:rsidR="005848CA">
              <w:rPr>
                <w:sz w:val="24"/>
              </w:rPr>
              <w:t>“Про</w:t>
            </w:r>
            <w:proofErr w:type="spellEnd"/>
            <w:r w:rsidR="005848CA">
              <w:rPr>
                <w:sz w:val="24"/>
              </w:rPr>
              <w:t xml:space="preserve"> особливості передачі в</w:t>
            </w:r>
            <w:r w:rsidR="00E13202">
              <w:rPr>
                <w:sz w:val="24"/>
              </w:rPr>
              <w:t xml:space="preserve"> </w:t>
            </w:r>
            <w:r w:rsidR="005848CA">
              <w:rPr>
                <w:spacing w:val="-57"/>
                <w:sz w:val="24"/>
              </w:rPr>
              <w:t xml:space="preserve"> </w:t>
            </w:r>
            <w:r w:rsidR="005848CA">
              <w:rPr>
                <w:sz w:val="24"/>
              </w:rPr>
              <w:t>оренду</w:t>
            </w:r>
            <w:r w:rsidR="005848CA">
              <w:rPr>
                <w:spacing w:val="1"/>
                <w:sz w:val="24"/>
              </w:rPr>
              <w:t xml:space="preserve"> </w:t>
            </w:r>
            <w:r w:rsidR="005848CA" w:rsidRPr="00F26942">
              <w:rPr>
                <w:sz w:val="24"/>
                <w:szCs w:val="24"/>
              </w:rPr>
              <w:t>майна</w:t>
            </w:r>
            <w:r w:rsidR="005848CA" w:rsidRPr="00F26942">
              <w:rPr>
                <w:spacing w:val="1"/>
                <w:sz w:val="24"/>
                <w:szCs w:val="24"/>
              </w:rPr>
              <w:t xml:space="preserve"> </w:t>
            </w:r>
            <w:r w:rsidR="005848CA"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2825" w:type="dxa"/>
          </w:tcPr>
          <w:p w:rsidR="00C728DC" w:rsidRPr="005848CA" w:rsidRDefault="00C728DC">
            <w:pPr>
              <w:pStyle w:val="TableParagraph"/>
              <w:ind w:left="0"/>
              <w:rPr>
                <w:b/>
                <w:sz w:val="26"/>
              </w:rPr>
            </w:pPr>
          </w:p>
          <w:p w:rsidR="00C728DC" w:rsidRPr="005848CA" w:rsidRDefault="00C728DC">
            <w:pPr>
              <w:pStyle w:val="TableParagraph"/>
              <w:ind w:left="0"/>
              <w:rPr>
                <w:b/>
                <w:sz w:val="26"/>
              </w:rPr>
            </w:pPr>
          </w:p>
          <w:p w:rsidR="00C728DC" w:rsidRPr="005848CA" w:rsidRDefault="00C728DC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C728DC" w:rsidRPr="005848CA" w:rsidRDefault="007E43E2">
            <w:pPr>
              <w:pStyle w:val="TableParagraph"/>
              <w:ind w:left="1351"/>
              <w:rPr>
                <w:sz w:val="24"/>
              </w:rPr>
            </w:pPr>
            <w:r w:rsidRPr="005848CA">
              <w:rPr>
                <w:sz w:val="24"/>
              </w:rPr>
              <w:t>4</w:t>
            </w:r>
          </w:p>
        </w:tc>
        <w:tc>
          <w:tcPr>
            <w:tcW w:w="3130" w:type="dxa"/>
          </w:tcPr>
          <w:p w:rsidR="00C728DC" w:rsidRPr="005848CA" w:rsidRDefault="00C728DC">
            <w:pPr>
              <w:pStyle w:val="TableParagraph"/>
              <w:ind w:left="0"/>
              <w:rPr>
                <w:b/>
                <w:sz w:val="26"/>
              </w:rPr>
            </w:pPr>
          </w:p>
          <w:p w:rsidR="00C728DC" w:rsidRPr="005848CA" w:rsidRDefault="007E43E2">
            <w:pPr>
              <w:pStyle w:val="TableParagraph"/>
              <w:spacing w:before="188"/>
              <w:ind w:left="155" w:right="141" w:hanging="1"/>
              <w:jc w:val="center"/>
              <w:rPr>
                <w:sz w:val="24"/>
              </w:rPr>
            </w:pPr>
            <w:r w:rsidRPr="005848CA">
              <w:rPr>
                <w:sz w:val="24"/>
              </w:rPr>
              <w:t>Цілі прийняття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регуляторного</w:t>
            </w:r>
            <w:r w:rsidRPr="005848CA">
              <w:rPr>
                <w:spacing w:val="-9"/>
                <w:sz w:val="24"/>
              </w:rPr>
              <w:t xml:space="preserve"> </w:t>
            </w:r>
            <w:r w:rsidRPr="005848CA">
              <w:rPr>
                <w:sz w:val="24"/>
              </w:rPr>
              <w:t>акта</w:t>
            </w:r>
            <w:r w:rsidRPr="005848CA">
              <w:rPr>
                <w:spacing w:val="-8"/>
                <w:sz w:val="24"/>
              </w:rPr>
              <w:t xml:space="preserve"> </w:t>
            </w:r>
            <w:r w:rsidRPr="005848CA">
              <w:rPr>
                <w:sz w:val="24"/>
              </w:rPr>
              <w:t>можуть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бути реалізовані повною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мірою.</w:t>
            </w:r>
          </w:p>
        </w:tc>
      </w:tr>
    </w:tbl>
    <w:p w:rsidR="00C728DC" w:rsidRPr="00DC4769" w:rsidRDefault="00C728DC">
      <w:pPr>
        <w:pStyle w:val="a3"/>
        <w:spacing w:before="1"/>
        <w:rPr>
          <w:b/>
          <w:color w:val="FF0000"/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7"/>
        <w:gridCol w:w="2354"/>
        <w:gridCol w:w="2128"/>
        <w:gridCol w:w="2971"/>
      </w:tblGrid>
      <w:tr w:rsidR="00C728DC" w:rsidRPr="00DC4769">
        <w:trPr>
          <w:trHeight w:val="1027"/>
        </w:trPr>
        <w:tc>
          <w:tcPr>
            <w:tcW w:w="2177" w:type="dxa"/>
          </w:tcPr>
          <w:p w:rsidR="00C728DC" w:rsidRPr="005848CA" w:rsidRDefault="007E43E2">
            <w:pPr>
              <w:pStyle w:val="TableParagraph"/>
              <w:spacing w:before="92"/>
              <w:ind w:left="211" w:right="196" w:firstLine="460"/>
              <w:rPr>
                <w:sz w:val="24"/>
              </w:rPr>
            </w:pPr>
            <w:r w:rsidRPr="005848CA">
              <w:rPr>
                <w:sz w:val="24"/>
              </w:rPr>
              <w:t>Рейтинг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pacing w:val="-1"/>
                <w:sz w:val="24"/>
              </w:rPr>
              <w:t>результативності</w:t>
            </w:r>
          </w:p>
        </w:tc>
        <w:tc>
          <w:tcPr>
            <w:tcW w:w="2354" w:type="dxa"/>
          </w:tcPr>
          <w:p w:rsidR="00C728DC" w:rsidRPr="005848CA" w:rsidRDefault="007E43E2">
            <w:pPr>
              <w:pStyle w:val="TableParagraph"/>
              <w:spacing w:before="92"/>
              <w:ind w:left="628" w:right="613" w:firstLine="168"/>
              <w:rPr>
                <w:sz w:val="24"/>
              </w:rPr>
            </w:pPr>
            <w:r w:rsidRPr="005848CA">
              <w:rPr>
                <w:sz w:val="24"/>
              </w:rPr>
              <w:t>Вигоди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pacing w:val="-1"/>
                <w:sz w:val="24"/>
              </w:rPr>
              <w:t>(підсумок)</w:t>
            </w:r>
          </w:p>
        </w:tc>
        <w:tc>
          <w:tcPr>
            <w:tcW w:w="2128" w:type="dxa"/>
          </w:tcPr>
          <w:p w:rsidR="00C728DC" w:rsidRPr="005848CA" w:rsidRDefault="007E43E2">
            <w:pPr>
              <w:pStyle w:val="TableParagraph"/>
              <w:spacing w:before="92"/>
              <w:ind w:left="519" w:right="496" w:firstLine="117"/>
              <w:rPr>
                <w:sz w:val="24"/>
              </w:rPr>
            </w:pPr>
            <w:r w:rsidRPr="005848CA">
              <w:rPr>
                <w:sz w:val="24"/>
              </w:rPr>
              <w:t>Витрати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pacing w:val="-1"/>
                <w:sz w:val="24"/>
              </w:rPr>
              <w:t>(підсумок)</w:t>
            </w:r>
          </w:p>
        </w:tc>
        <w:tc>
          <w:tcPr>
            <w:tcW w:w="2971" w:type="dxa"/>
          </w:tcPr>
          <w:p w:rsidR="00C728DC" w:rsidRPr="005848CA" w:rsidRDefault="007E43E2">
            <w:pPr>
              <w:pStyle w:val="TableParagraph"/>
              <w:spacing w:before="92"/>
              <w:ind w:left="208" w:right="198"/>
              <w:jc w:val="center"/>
              <w:rPr>
                <w:sz w:val="24"/>
              </w:rPr>
            </w:pPr>
            <w:r w:rsidRPr="005848CA">
              <w:rPr>
                <w:sz w:val="24"/>
              </w:rPr>
              <w:t>Обґрунтування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відповідного місця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альтернативи у</w:t>
            </w:r>
            <w:r w:rsidRPr="005848CA">
              <w:rPr>
                <w:spacing w:val="-10"/>
                <w:sz w:val="24"/>
              </w:rPr>
              <w:t xml:space="preserve"> </w:t>
            </w:r>
            <w:r w:rsidRPr="005848CA">
              <w:rPr>
                <w:sz w:val="24"/>
              </w:rPr>
              <w:t>рейтингу</w:t>
            </w:r>
          </w:p>
        </w:tc>
      </w:tr>
      <w:tr w:rsidR="00C728DC" w:rsidRPr="00DC4769">
        <w:trPr>
          <w:trHeight w:val="2421"/>
        </w:trPr>
        <w:tc>
          <w:tcPr>
            <w:tcW w:w="2177" w:type="dxa"/>
          </w:tcPr>
          <w:p w:rsidR="00C728DC" w:rsidRPr="005848CA" w:rsidRDefault="007E43E2">
            <w:pPr>
              <w:pStyle w:val="TableParagraph"/>
              <w:spacing w:before="92"/>
              <w:ind w:right="83"/>
              <w:rPr>
                <w:sz w:val="24"/>
              </w:rPr>
            </w:pPr>
            <w:r w:rsidRPr="005848CA">
              <w:rPr>
                <w:sz w:val="24"/>
              </w:rPr>
              <w:t>Альтернатива 1.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Збереження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ситуації,</w:t>
            </w:r>
            <w:r w:rsidRPr="005848CA">
              <w:rPr>
                <w:spacing w:val="48"/>
                <w:sz w:val="24"/>
              </w:rPr>
              <w:t xml:space="preserve"> </w:t>
            </w:r>
            <w:r w:rsidRPr="005848CA">
              <w:rPr>
                <w:sz w:val="24"/>
              </w:rPr>
              <w:t>яка</w:t>
            </w:r>
            <w:r w:rsidRPr="005848CA">
              <w:rPr>
                <w:spacing w:val="49"/>
                <w:sz w:val="24"/>
              </w:rPr>
              <w:t xml:space="preserve"> </w:t>
            </w:r>
            <w:r w:rsidRPr="005848CA">
              <w:rPr>
                <w:sz w:val="24"/>
              </w:rPr>
              <w:t>існує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на</w:t>
            </w:r>
            <w:r w:rsidRPr="005848CA">
              <w:rPr>
                <w:spacing w:val="-2"/>
                <w:sz w:val="24"/>
              </w:rPr>
              <w:t xml:space="preserve"> </w:t>
            </w:r>
            <w:r w:rsidRPr="005848CA">
              <w:rPr>
                <w:sz w:val="24"/>
              </w:rPr>
              <w:t>цей час</w:t>
            </w:r>
          </w:p>
        </w:tc>
        <w:tc>
          <w:tcPr>
            <w:tcW w:w="2354" w:type="dxa"/>
          </w:tcPr>
          <w:p w:rsidR="00C728DC" w:rsidRPr="005848CA" w:rsidRDefault="007E43E2">
            <w:pPr>
              <w:pStyle w:val="TableParagraph"/>
              <w:spacing w:before="92"/>
              <w:ind w:left="98"/>
              <w:rPr>
                <w:sz w:val="24"/>
              </w:rPr>
            </w:pPr>
            <w:r w:rsidRPr="005848CA">
              <w:rPr>
                <w:sz w:val="24"/>
              </w:rPr>
              <w:t>Відсутні</w:t>
            </w:r>
          </w:p>
        </w:tc>
        <w:tc>
          <w:tcPr>
            <w:tcW w:w="2128" w:type="dxa"/>
          </w:tcPr>
          <w:p w:rsidR="00C728DC" w:rsidRPr="005848CA" w:rsidRDefault="007E43E2" w:rsidP="005848CA">
            <w:pPr>
              <w:pStyle w:val="TableParagraph"/>
              <w:spacing w:before="92"/>
              <w:ind w:left="101" w:right="169"/>
              <w:rPr>
                <w:sz w:val="24"/>
              </w:rPr>
            </w:pPr>
            <w:r w:rsidRPr="005848CA">
              <w:rPr>
                <w:sz w:val="24"/>
              </w:rPr>
              <w:t>Ненадходження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коштів до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загального фонду</w:t>
            </w:r>
            <w:r w:rsidRPr="005848CA">
              <w:rPr>
                <w:spacing w:val="-57"/>
                <w:sz w:val="24"/>
              </w:rPr>
              <w:t xml:space="preserve"> </w:t>
            </w:r>
            <w:r w:rsidR="005848CA" w:rsidRPr="005848CA">
              <w:rPr>
                <w:sz w:val="24"/>
              </w:rPr>
              <w:t>міського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бюджету від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передачі в оренду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комунального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майна.</w:t>
            </w:r>
          </w:p>
        </w:tc>
        <w:tc>
          <w:tcPr>
            <w:tcW w:w="2971" w:type="dxa"/>
          </w:tcPr>
          <w:p w:rsidR="00C728DC" w:rsidRPr="005848CA" w:rsidRDefault="007E43E2" w:rsidP="005848CA">
            <w:pPr>
              <w:pStyle w:val="TableParagraph"/>
              <w:spacing w:before="92"/>
              <w:ind w:right="99"/>
              <w:rPr>
                <w:sz w:val="24"/>
              </w:rPr>
            </w:pPr>
            <w:r w:rsidRPr="005848CA">
              <w:rPr>
                <w:sz w:val="24"/>
              </w:rPr>
              <w:t>Є неприйнятним, оскільки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проблема</w:t>
            </w:r>
            <w:r w:rsidRPr="005848CA">
              <w:rPr>
                <w:spacing w:val="-15"/>
                <w:sz w:val="24"/>
              </w:rPr>
              <w:t xml:space="preserve"> </w:t>
            </w:r>
            <w:r w:rsidRPr="005848CA">
              <w:rPr>
                <w:sz w:val="24"/>
              </w:rPr>
              <w:t>продовжуватиме</w:t>
            </w:r>
            <w:r w:rsidRPr="005848CA">
              <w:rPr>
                <w:spacing w:val="-57"/>
                <w:sz w:val="24"/>
              </w:rPr>
              <w:t xml:space="preserve"> </w:t>
            </w:r>
            <w:r w:rsidRPr="005848CA">
              <w:rPr>
                <w:sz w:val="24"/>
              </w:rPr>
              <w:t>існувати та призводить до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ненадходження коштів до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загального фонду</w:t>
            </w:r>
            <w:r w:rsidRPr="005848CA">
              <w:rPr>
                <w:spacing w:val="1"/>
                <w:sz w:val="24"/>
              </w:rPr>
              <w:t xml:space="preserve"> </w:t>
            </w:r>
            <w:r w:rsidR="005848CA" w:rsidRPr="005848CA">
              <w:rPr>
                <w:sz w:val="24"/>
              </w:rPr>
              <w:t xml:space="preserve">міського </w:t>
            </w:r>
            <w:r w:rsidRPr="005848CA">
              <w:rPr>
                <w:sz w:val="24"/>
              </w:rPr>
              <w:t>бюджету від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передачі в оренду</w:t>
            </w:r>
            <w:r w:rsidRPr="005848CA">
              <w:rPr>
                <w:spacing w:val="1"/>
                <w:sz w:val="24"/>
              </w:rPr>
              <w:t xml:space="preserve"> </w:t>
            </w:r>
            <w:r w:rsidRPr="005848CA">
              <w:rPr>
                <w:sz w:val="24"/>
              </w:rPr>
              <w:t>комунального майна.</w:t>
            </w:r>
          </w:p>
        </w:tc>
      </w:tr>
    </w:tbl>
    <w:p w:rsidR="008B1784" w:rsidRDefault="008B1784">
      <w:pPr>
        <w:rPr>
          <w:color w:val="FF0000"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7"/>
        <w:gridCol w:w="2354"/>
        <w:gridCol w:w="2128"/>
        <w:gridCol w:w="2971"/>
      </w:tblGrid>
      <w:tr w:rsidR="008B1784" w:rsidRPr="008B1784" w:rsidTr="005A65E1">
        <w:trPr>
          <w:trHeight w:val="3789"/>
        </w:trPr>
        <w:tc>
          <w:tcPr>
            <w:tcW w:w="2177" w:type="dxa"/>
          </w:tcPr>
          <w:p w:rsidR="008B1784" w:rsidRPr="008B1784" w:rsidRDefault="008B1784" w:rsidP="00E13202">
            <w:pPr>
              <w:pStyle w:val="TableParagraph"/>
              <w:spacing w:before="92"/>
              <w:ind w:right="166"/>
              <w:rPr>
                <w:sz w:val="24"/>
              </w:rPr>
            </w:pPr>
            <w:r w:rsidRPr="008B1784">
              <w:rPr>
                <w:sz w:val="24"/>
              </w:rPr>
              <w:t>Альтернатива 2.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Прийняття</w:t>
            </w:r>
            <w:r w:rsidRPr="008B1784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Звенигородською міською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радою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рішення</w:t>
            </w:r>
            <w:r w:rsidR="00E13202">
              <w:rPr>
                <w:spacing w:val="1"/>
                <w:sz w:val="24"/>
              </w:rPr>
              <w:t xml:space="preserve"> </w:t>
            </w:r>
            <w:proofErr w:type="spellStart"/>
            <w:r w:rsidR="00E13202">
              <w:rPr>
                <w:sz w:val="24"/>
              </w:rPr>
              <w:t>“Про</w:t>
            </w:r>
            <w:proofErr w:type="spellEnd"/>
            <w:r w:rsidR="00E13202">
              <w:rPr>
                <w:sz w:val="24"/>
              </w:rPr>
              <w:t xml:space="preserve"> особливості передачі в </w:t>
            </w:r>
            <w:r w:rsidR="00E13202">
              <w:rPr>
                <w:spacing w:val="-57"/>
                <w:sz w:val="24"/>
              </w:rPr>
              <w:t xml:space="preserve"> </w:t>
            </w:r>
            <w:r w:rsidR="00E13202">
              <w:rPr>
                <w:sz w:val="24"/>
              </w:rPr>
              <w:t>оренду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 w:rsidRPr="00F26942">
              <w:rPr>
                <w:sz w:val="24"/>
                <w:szCs w:val="24"/>
              </w:rPr>
              <w:t>майна</w:t>
            </w:r>
            <w:r w:rsidR="00E13202" w:rsidRPr="00F26942">
              <w:rPr>
                <w:spacing w:val="1"/>
                <w:sz w:val="24"/>
                <w:szCs w:val="24"/>
              </w:rPr>
              <w:t xml:space="preserve"> </w:t>
            </w:r>
            <w:r w:rsidR="00E13202"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2354" w:type="dxa"/>
          </w:tcPr>
          <w:p w:rsidR="008B1784" w:rsidRPr="008B1784" w:rsidRDefault="008B1784" w:rsidP="005A65E1">
            <w:pPr>
              <w:pStyle w:val="TableParagraph"/>
              <w:spacing w:before="92"/>
              <w:ind w:left="98" w:right="94"/>
              <w:rPr>
                <w:sz w:val="24"/>
              </w:rPr>
            </w:pPr>
            <w:r w:rsidRPr="008B1784">
              <w:rPr>
                <w:sz w:val="24"/>
              </w:rPr>
              <w:t>Надходження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коштів</w:t>
            </w:r>
            <w:r w:rsidRPr="008B1784">
              <w:rPr>
                <w:spacing w:val="15"/>
                <w:sz w:val="24"/>
              </w:rPr>
              <w:t xml:space="preserve"> </w:t>
            </w:r>
            <w:r w:rsidRPr="008B1784">
              <w:rPr>
                <w:sz w:val="24"/>
              </w:rPr>
              <w:t>від</w:t>
            </w:r>
            <w:r w:rsidRPr="008B1784">
              <w:rPr>
                <w:spacing w:val="17"/>
                <w:sz w:val="24"/>
              </w:rPr>
              <w:t xml:space="preserve"> </w:t>
            </w:r>
            <w:r w:rsidRPr="008B1784">
              <w:rPr>
                <w:sz w:val="24"/>
              </w:rPr>
              <w:t>передачі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</w:t>
            </w:r>
            <w:r w:rsidRPr="008B1784">
              <w:rPr>
                <w:spacing w:val="-7"/>
                <w:sz w:val="24"/>
              </w:rPr>
              <w:t xml:space="preserve"> </w:t>
            </w:r>
            <w:r w:rsidRPr="008B1784">
              <w:rPr>
                <w:sz w:val="24"/>
              </w:rPr>
              <w:t>оренду</w:t>
            </w:r>
            <w:r w:rsidRPr="008B1784">
              <w:rPr>
                <w:spacing w:val="-11"/>
                <w:sz w:val="24"/>
              </w:rPr>
              <w:t xml:space="preserve"> </w:t>
            </w:r>
            <w:r w:rsidRPr="008B1784">
              <w:rPr>
                <w:sz w:val="24"/>
              </w:rPr>
              <w:t>державного</w:t>
            </w:r>
            <w:r w:rsidRPr="008B1784">
              <w:rPr>
                <w:spacing w:val="-57"/>
                <w:sz w:val="24"/>
              </w:rPr>
              <w:t xml:space="preserve"> </w:t>
            </w:r>
            <w:r w:rsidRPr="008B1784">
              <w:rPr>
                <w:sz w:val="24"/>
              </w:rPr>
              <w:t>та комунального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майна за ринковою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ціною.</w:t>
            </w:r>
          </w:p>
        </w:tc>
        <w:tc>
          <w:tcPr>
            <w:tcW w:w="2128" w:type="dxa"/>
          </w:tcPr>
          <w:p w:rsidR="008B1784" w:rsidRPr="008B1784" w:rsidRDefault="008B1784" w:rsidP="005A65E1">
            <w:pPr>
              <w:pStyle w:val="TableParagraph"/>
              <w:spacing w:before="92"/>
              <w:ind w:left="101"/>
              <w:rPr>
                <w:sz w:val="24"/>
              </w:rPr>
            </w:pPr>
            <w:r w:rsidRPr="008B1784">
              <w:rPr>
                <w:sz w:val="24"/>
              </w:rPr>
              <w:t>Відсутні</w:t>
            </w:r>
          </w:p>
        </w:tc>
        <w:tc>
          <w:tcPr>
            <w:tcW w:w="2971" w:type="dxa"/>
          </w:tcPr>
          <w:p w:rsidR="008B1784" w:rsidRPr="008B1784" w:rsidRDefault="008B1784" w:rsidP="005A65E1">
            <w:pPr>
              <w:pStyle w:val="TableParagraph"/>
              <w:spacing w:before="92"/>
              <w:ind w:right="340"/>
              <w:rPr>
                <w:sz w:val="24"/>
              </w:rPr>
            </w:pPr>
            <w:r w:rsidRPr="008B1784">
              <w:rPr>
                <w:sz w:val="24"/>
              </w:rPr>
              <w:t>Цілі прийняття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регуляторного акта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можуть</w:t>
            </w:r>
            <w:r w:rsidRPr="008B1784">
              <w:rPr>
                <w:spacing w:val="-8"/>
                <w:sz w:val="24"/>
              </w:rPr>
              <w:t xml:space="preserve"> </w:t>
            </w:r>
            <w:r w:rsidRPr="008B1784">
              <w:rPr>
                <w:sz w:val="24"/>
              </w:rPr>
              <w:t>бути</w:t>
            </w:r>
            <w:r w:rsidRPr="008B1784">
              <w:rPr>
                <w:spacing w:val="-8"/>
                <w:sz w:val="24"/>
              </w:rPr>
              <w:t xml:space="preserve"> </w:t>
            </w:r>
            <w:r w:rsidRPr="008B1784">
              <w:rPr>
                <w:sz w:val="24"/>
              </w:rPr>
              <w:t>реалізовані</w:t>
            </w:r>
            <w:r w:rsidRPr="008B1784">
              <w:rPr>
                <w:spacing w:val="-57"/>
                <w:sz w:val="24"/>
              </w:rPr>
              <w:t xml:space="preserve"> </w:t>
            </w:r>
            <w:r w:rsidRPr="008B1784">
              <w:rPr>
                <w:sz w:val="24"/>
              </w:rPr>
              <w:t>повною мірою.</w:t>
            </w:r>
          </w:p>
        </w:tc>
      </w:tr>
    </w:tbl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8B1784" w:rsidRPr="008B1784" w:rsidRDefault="008B1784" w:rsidP="008B1784">
      <w:pPr>
        <w:rPr>
          <w:sz w:val="24"/>
        </w:rPr>
      </w:pPr>
    </w:p>
    <w:p w:rsidR="00C728DC" w:rsidRPr="008B1784" w:rsidRDefault="00C728DC" w:rsidP="008B1784">
      <w:pPr>
        <w:rPr>
          <w:sz w:val="24"/>
        </w:rPr>
        <w:sectPr w:rsidR="00C728DC" w:rsidRPr="008B1784">
          <w:pgSz w:w="11910" w:h="16840"/>
          <w:pgMar w:top="1040" w:right="340" w:bottom="280" w:left="1480" w:header="259" w:footer="0" w:gutter="0"/>
          <w:cols w:space="720"/>
        </w:sectPr>
      </w:pPr>
    </w:p>
    <w:p w:rsidR="00C728DC" w:rsidRPr="00DC4769" w:rsidRDefault="00C728DC">
      <w:pPr>
        <w:pStyle w:val="a3"/>
        <w:spacing w:before="5"/>
        <w:rPr>
          <w:b/>
          <w:color w:val="FF0000"/>
          <w:sz w:val="7"/>
        </w:rPr>
      </w:pPr>
    </w:p>
    <w:p w:rsidR="00C728DC" w:rsidRPr="008B1784" w:rsidRDefault="00C728DC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7"/>
        <w:gridCol w:w="3120"/>
        <w:gridCol w:w="3404"/>
      </w:tblGrid>
      <w:tr w:rsidR="00C728DC" w:rsidRPr="008B1784">
        <w:trPr>
          <w:trHeight w:val="1305"/>
        </w:trPr>
        <w:tc>
          <w:tcPr>
            <w:tcW w:w="3077" w:type="dxa"/>
          </w:tcPr>
          <w:p w:rsidR="00C728DC" w:rsidRPr="008B1784" w:rsidRDefault="007E43E2">
            <w:pPr>
              <w:pStyle w:val="TableParagraph"/>
              <w:spacing w:before="93"/>
              <w:ind w:left="1105" w:right="1092"/>
              <w:jc w:val="center"/>
              <w:rPr>
                <w:sz w:val="24"/>
              </w:rPr>
            </w:pPr>
            <w:r w:rsidRPr="008B1784">
              <w:rPr>
                <w:sz w:val="24"/>
              </w:rPr>
              <w:t>Рейтинг</w:t>
            </w:r>
          </w:p>
        </w:tc>
        <w:tc>
          <w:tcPr>
            <w:tcW w:w="3120" w:type="dxa"/>
          </w:tcPr>
          <w:p w:rsidR="00C728DC" w:rsidRPr="008B1784" w:rsidRDefault="007E43E2">
            <w:pPr>
              <w:pStyle w:val="TableParagraph"/>
              <w:spacing w:before="93"/>
              <w:ind w:left="252" w:right="242" w:hanging="4"/>
              <w:jc w:val="center"/>
              <w:rPr>
                <w:sz w:val="24"/>
              </w:rPr>
            </w:pPr>
            <w:r w:rsidRPr="008B1784">
              <w:rPr>
                <w:sz w:val="24"/>
              </w:rPr>
              <w:t>Аргумент щодо переваг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обраної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альтернативи/причини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відмови</w:t>
            </w:r>
            <w:r w:rsidRPr="008B1784">
              <w:rPr>
                <w:spacing w:val="-5"/>
                <w:sz w:val="24"/>
              </w:rPr>
              <w:t xml:space="preserve"> </w:t>
            </w:r>
            <w:r w:rsidRPr="008B1784">
              <w:rPr>
                <w:sz w:val="24"/>
              </w:rPr>
              <w:t>від</w:t>
            </w:r>
            <w:r w:rsidRPr="008B1784">
              <w:rPr>
                <w:spacing w:val="-6"/>
                <w:sz w:val="24"/>
              </w:rPr>
              <w:t xml:space="preserve"> </w:t>
            </w:r>
            <w:r w:rsidRPr="008B1784">
              <w:rPr>
                <w:sz w:val="24"/>
              </w:rPr>
              <w:t>альтернативи</w:t>
            </w:r>
          </w:p>
        </w:tc>
        <w:tc>
          <w:tcPr>
            <w:tcW w:w="3404" w:type="dxa"/>
          </w:tcPr>
          <w:p w:rsidR="00C728DC" w:rsidRPr="008B1784" w:rsidRDefault="007E43E2">
            <w:pPr>
              <w:pStyle w:val="TableParagraph"/>
              <w:spacing w:before="93"/>
              <w:ind w:left="410" w:right="410"/>
              <w:jc w:val="center"/>
              <w:rPr>
                <w:sz w:val="24"/>
              </w:rPr>
            </w:pPr>
            <w:r w:rsidRPr="008B1784">
              <w:rPr>
                <w:sz w:val="24"/>
              </w:rPr>
              <w:t>Оцінка ризику зовнішніх</w:t>
            </w:r>
            <w:r w:rsidRPr="008B1784">
              <w:rPr>
                <w:spacing w:val="-58"/>
                <w:sz w:val="24"/>
              </w:rPr>
              <w:t xml:space="preserve"> </w:t>
            </w:r>
            <w:r w:rsidRPr="008B1784">
              <w:rPr>
                <w:sz w:val="24"/>
              </w:rPr>
              <w:t>чинників на дію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запропонованого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регуляторного</w:t>
            </w:r>
            <w:r w:rsidRPr="008B1784">
              <w:rPr>
                <w:spacing w:val="-1"/>
                <w:sz w:val="24"/>
              </w:rPr>
              <w:t xml:space="preserve"> </w:t>
            </w:r>
            <w:r w:rsidRPr="008B1784">
              <w:rPr>
                <w:sz w:val="24"/>
              </w:rPr>
              <w:t>акта</w:t>
            </w:r>
          </w:p>
        </w:tc>
      </w:tr>
      <w:tr w:rsidR="00C728DC" w:rsidRPr="008B1784">
        <w:trPr>
          <w:trHeight w:val="1854"/>
        </w:trPr>
        <w:tc>
          <w:tcPr>
            <w:tcW w:w="3077" w:type="dxa"/>
          </w:tcPr>
          <w:p w:rsidR="00C728DC" w:rsidRPr="008B1784" w:rsidRDefault="007E43E2">
            <w:pPr>
              <w:pStyle w:val="TableParagraph"/>
              <w:tabs>
                <w:tab w:val="left" w:pos="1534"/>
                <w:tab w:val="left" w:pos="2642"/>
              </w:tabs>
              <w:spacing w:before="90"/>
              <w:ind w:right="88"/>
              <w:rPr>
                <w:sz w:val="24"/>
              </w:rPr>
            </w:pPr>
            <w:r w:rsidRPr="008B1784">
              <w:rPr>
                <w:sz w:val="24"/>
              </w:rPr>
              <w:t>Альтернатива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1.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Збереження</w:t>
            </w:r>
            <w:r w:rsidRPr="008B1784">
              <w:rPr>
                <w:sz w:val="24"/>
              </w:rPr>
              <w:tab/>
              <w:t>ситуації,</w:t>
            </w:r>
            <w:r w:rsidRPr="008B1784">
              <w:rPr>
                <w:sz w:val="24"/>
              </w:rPr>
              <w:tab/>
            </w:r>
            <w:r w:rsidRPr="008B1784">
              <w:rPr>
                <w:spacing w:val="-2"/>
                <w:sz w:val="24"/>
              </w:rPr>
              <w:t>яка</w:t>
            </w:r>
            <w:r w:rsidRPr="008B1784">
              <w:rPr>
                <w:spacing w:val="-57"/>
                <w:sz w:val="24"/>
              </w:rPr>
              <w:t xml:space="preserve"> </w:t>
            </w:r>
            <w:r w:rsidRPr="008B1784">
              <w:rPr>
                <w:sz w:val="24"/>
              </w:rPr>
              <w:t>існує</w:t>
            </w:r>
            <w:r w:rsidRPr="008B1784">
              <w:rPr>
                <w:spacing w:val="-2"/>
                <w:sz w:val="24"/>
              </w:rPr>
              <w:t xml:space="preserve"> </w:t>
            </w:r>
            <w:r w:rsidRPr="008B1784">
              <w:rPr>
                <w:sz w:val="24"/>
              </w:rPr>
              <w:t>на</w:t>
            </w:r>
            <w:r w:rsidRPr="008B1784">
              <w:rPr>
                <w:spacing w:val="-1"/>
                <w:sz w:val="24"/>
              </w:rPr>
              <w:t xml:space="preserve"> </w:t>
            </w:r>
            <w:r w:rsidRPr="008B1784">
              <w:rPr>
                <w:sz w:val="24"/>
              </w:rPr>
              <w:t>цей час</w:t>
            </w:r>
          </w:p>
        </w:tc>
        <w:tc>
          <w:tcPr>
            <w:tcW w:w="3120" w:type="dxa"/>
          </w:tcPr>
          <w:p w:rsidR="00C728DC" w:rsidRPr="008B1784" w:rsidRDefault="007E43E2">
            <w:pPr>
              <w:pStyle w:val="TableParagraph"/>
              <w:tabs>
                <w:tab w:val="left" w:pos="2156"/>
              </w:tabs>
              <w:spacing w:before="90"/>
              <w:ind w:right="88"/>
              <w:jc w:val="both"/>
              <w:rPr>
                <w:sz w:val="24"/>
              </w:rPr>
            </w:pPr>
            <w:r w:rsidRPr="008B1784">
              <w:rPr>
                <w:sz w:val="24"/>
              </w:rPr>
              <w:t>Не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вирішує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ключового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завдання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щодо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передачі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комунального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майна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</w:t>
            </w:r>
            <w:r w:rsidRPr="008B1784">
              <w:rPr>
                <w:spacing w:val="-57"/>
                <w:sz w:val="24"/>
              </w:rPr>
              <w:t xml:space="preserve"> </w:t>
            </w:r>
            <w:r w:rsidRPr="008B1784">
              <w:rPr>
                <w:sz w:val="24"/>
              </w:rPr>
              <w:t>оренду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без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використання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електронної</w:t>
            </w:r>
            <w:r w:rsidRPr="008B1784">
              <w:rPr>
                <w:sz w:val="24"/>
              </w:rPr>
              <w:tab/>
            </w:r>
            <w:r w:rsidRPr="008B1784">
              <w:rPr>
                <w:spacing w:val="-1"/>
                <w:sz w:val="24"/>
              </w:rPr>
              <w:t>торгової</w:t>
            </w:r>
            <w:r w:rsidRPr="008B1784">
              <w:rPr>
                <w:spacing w:val="-58"/>
                <w:sz w:val="24"/>
              </w:rPr>
              <w:t xml:space="preserve"> </w:t>
            </w:r>
            <w:r w:rsidRPr="008B1784">
              <w:rPr>
                <w:sz w:val="24"/>
              </w:rPr>
              <w:t>системи.</w:t>
            </w:r>
          </w:p>
        </w:tc>
        <w:tc>
          <w:tcPr>
            <w:tcW w:w="3404" w:type="dxa"/>
          </w:tcPr>
          <w:p w:rsidR="00C728DC" w:rsidRPr="008B1784" w:rsidRDefault="007E43E2">
            <w:pPr>
              <w:pStyle w:val="TableParagraph"/>
              <w:spacing w:before="90"/>
              <w:ind w:left="7"/>
              <w:jc w:val="center"/>
              <w:rPr>
                <w:sz w:val="24"/>
              </w:rPr>
            </w:pPr>
            <w:r w:rsidRPr="008B1784">
              <w:rPr>
                <w:sz w:val="24"/>
              </w:rPr>
              <w:t>Х</w:t>
            </w:r>
          </w:p>
        </w:tc>
      </w:tr>
      <w:tr w:rsidR="00C728DC" w:rsidRPr="008B1784">
        <w:trPr>
          <w:trHeight w:val="2409"/>
        </w:trPr>
        <w:tc>
          <w:tcPr>
            <w:tcW w:w="3077" w:type="dxa"/>
          </w:tcPr>
          <w:p w:rsidR="00C728DC" w:rsidRPr="008B1784" w:rsidRDefault="007E43E2" w:rsidP="00E13202">
            <w:pPr>
              <w:pStyle w:val="TableParagraph"/>
              <w:spacing w:before="92"/>
              <w:ind w:right="210"/>
              <w:rPr>
                <w:sz w:val="24"/>
              </w:rPr>
            </w:pPr>
            <w:r w:rsidRPr="008B1784">
              <w:rPr>
                <w:sz w:val="24"/>
              </w:rPr>
              <w:t>Альтернатива 2.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 xml:space="preserve">Прийняття </w:t>
            </w:r>
            <w:r w:rsidR="00E13202">
              <w:rPr>
                <w:sz w:val="24"/>
              </w:rPr>
              <w:t>Звенигородською міською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радою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>
              <w:rPr>
                <w:sz w:val="24"/>
              </w:rPr>
              <w:t>рішення</w:t>
            </w:r>
            <w:r w:rsidR="00E13202">
              <w:rPr>
                <w:spacing w:val="1"/>
                <w:sz w:val="24"/>
              </w:rPr>
              <w:t xml:space="preserve"> </w:t>
            </w:r>
            <w:proofErr w:type="spellStart"/>
            <w:r w:rsidR="00E13202">
              <w:rPr>
                <w:sz w:val="24"/>
              </w:rPr>
              <w:t>“Про</w:t>
            </w:r>
            <w:proofErr w:type="spellEnd"/>
            <w:r w:rsidR="00E13202">
              <w:rPr>
                <w:sz w:val="24"/>
              </w:rPr>
              <w:t xml:space="preserve"> особливості передачі в </w:t>
            </w:r>
            <w:r w:rsidR="00E13202">
              <w:rPr>
                <w:spacing w:val="-57"/>
                <w:sz w:val="24"/>
              </w:rPr>
              <w:t xml:space="preserve"> </w:t>
            </w:r>
            <w:r w:rsidR="00E13202">
              <w:rPr>
                <w:sz w:val="24"/>
              </w:rPr>
              <w:t>оренду</w:t>
            </w:r>
            <w:r w:rsidR="00E13202">
              <w:rPr>
                <w:spacing w:val="1"/>
                <w:sz w:val="24"/>
              </w:rPr>
              <w:t xml:space="preserve"> </w:t>
            </w:r>
            <w:r w:rsidR="00E13202" w:rsidRPr="00F26942">
              <w:rPr>
                <w:sz w:val="24"/>
                <w:szCs w:val="24"/>
              </w:rPr>
              <w:t>майна</w:t>
            </w:r>
            <w:r w:rsidR="00E13202" w:rsidRPr="00F26942">
              <w:rPr>
                <w:spacing w:val="1"/>
                <w:sz w:val="24"/>
                <w:szCs w:val="24"/>
              </w:rPr>
              <w:t xml:space="preserve"> </w:t>
            </w:r>
            <w:r w:rsidR="00E13202" w:rsidRPr="00F26942">
              <w:rPr>
                <w:rStyle w:val="1"/>
                <w:sz w:val="24"/>
                <w:szCs w:val="24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20" w:type="dxa"/>
          </w:tcPr>
          <w:p w:rsidR="00C728DC" w:rsidRPr="008B1784" w:rsidRDefault="007E43E2">
            <w:pPr>
              <w:pStyle w:val="TableParagraph"/>
              <w:tabs>
                <w:tab w:val="left" w:pos="1931"/>
                <w:tab w:val="left" w:pos="2156"/>
              </w:tabs>
              <w:spacing w:before="92"/>
              <w:ind w:right="88"/>
              <w:jc w:val="both"/>
              <w:rPr>
                <w:sz w:val="24"/>
              </w:rPr>
            </w:pPr>
            <w:r w:rsidRPr="008B1784">
              <w:rPr>
                <w:sz w:val="24"/>
              </w:rPr>
              <w:t>Забезпечує</w:t>
            </w:r>
            <w:r w:rsidRPr="008B1784">
              <w:rPr>
                <w:sz w:val="24"/>
              </w:rPr>
              <w:tab/>
            </w:r>
            <w:r w:rsidRPr="008B1784">
              <w:rPr>
                <w:spacing w:val="-1"/>
                <w:sz w:val="24"/>
              </w:rPr>
              <w:t>вирішення</w:t>
            </w:r>
            <w:r w:rsidRPr="008B1784">
              <w:rPr>
                <w:spacing w:val="-58"/>
                <w:sz w:val="24"/>
              </w:rPr>
              <w:t xml:space="preserve"> </w:t>
            </w:r>
            <w:r w:rsidRPr="008B1784">
              <w:rPr>
                <w:sz w:val="24"/>
              </w:rPr>
              <w:t>питання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щодо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передачі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комунального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майна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</w:t>
            </w:r>
            <w:r w:rsidRPr="008B1784">
              <w:rPr>
                <w:spacing w:val="-57"/>
                <w:sz w:val="24"/>
              </w:rPr>
              <w:t xml:space="preserve"> </w:t>
            </w:r>
            <w:r w:rsidRPr="008B1784">
              <w:rPr>
                <w:sz w:val="24"/>
              </w:rPr>
              <w:t>оренду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з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використанням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електронної</w:t>
            </w:r>
            <w:r w:rsidRPr="008B1784">
              <w:rPr>
                <w:sz w:val="24"/>
              </w:rPr>
              <w:tab/>
            </w:r>
            <w:r w:rsidRPr="008B1784">
              <w:rPr>
                <w:sz w:val="24"/>
              </w:rPr>
              <w:tab/>
            </w:r>
            <w:r w:rsidRPr="008B1784">
              <w:rPr>
                <w:spacing w:val="-1"/>
                <w:sz w:val="24"/>
              </w:rPr>
              <w:t>торгової</w:t>
            </w:r>
            <w:r w:rsidRPr="008B1784">
              <w:rPr>
                <w:spacing w:val="-58"/>
                <w:sz w:val="24"/>
              </w:rPr>
              <w:t xml:space="preserve"> </w:t>
            </w:r>
            <w:r w:rsidRPr="008B1784">
              <w:rPr>
                <w:sz w:val="24"/>
              </w:rPr>
              <w:t>системи.</w:t>
            </w:r>
          </w:p>
        </w:tc>
        <w:tc>
          <w:tcPr>
            <w:tcW w:w="3404" w:type="dxa"/>
          </w:tcPr>
          <w:p w:rsidR="00C728DC" w:rsidRPr="008B1784" w:rsidRDefault="007E43E2">
            <w:pPr>
              <w:pStyle w:val="TableParagraph"/>
              <w:spacing w:before="92"/>
              <w:ind w:left="98" w:right="550"/>
              <w:rPr>
                <w:sz w:val="24"/>
              </w:rPr>
            </w:pPr>
            <w:r w:rsidRPr="008B1784">
              <w:rPr>
                <w:sz w:val="24"/>
              </w:rPr>
              <w:t>Відсутній</w:t>
            </w:r>
            <w:r w:rsidRPr="008B1784">
              <w:rPr>
                <w:spacing w:val="-5"/>
                <w:sz w:val="24"/>
              </w:rPr>
              <w:t xml:space="preserve"> </w:t>
            </w:r>
            <w:r w:rsidRPr="008B1784">
              <w:rPr>
                <w:sz w:val="24"/>
              </w:rPr>
              <w:t>ризик</w:t>
            </w:r>
            <w:r w:rsidRPr="008B1784">
              <w:rPr>
                <w:spacing w:val="-5"/>
                <w:sz w:val="24"/>
              </w:rPr>
              <w:t xml:space="preserve"> </w:t>
            </w:r>
            <w:r w:rsidRPr="008B1784">
              <w:rPr>
                <w:sz w:val="24"/>
              </w:rPr>
              <w:t>зовнішніх</w:t>
            </w:r>
            <w:r w:rsidRPr="008B1784">
              <w:rPr>
                <w:spacing w:val="-57"/>
                <w:sz w:val="24"/>
              </w:rPr>
              <w:t xml:space="preserve"> </w:t>
            </w:r>
            <w:r w:rsidRPr="008B1784">
              <w:rPr>
                <w:sz w:val="24"/>
              </w:rPr>
              <w:t>чинників на дію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запропонованого</w:t>
            </w:r>
            <w:r w:rsidRPr="008B1784">
              <w:rPr>
                <w:spacing w:val="1"/>
                <w:sz w:val="24"/>
              </w:rPr>
              <w:t xml:space="preserve"> </w:t>
            </w:r>
            <w:r w:rsidRPr="008B1784">
              <w:rPr>
                <w:sz w:val="24"/>
              </w:rPr>
              <w:t>регуляторного</w:t>
            </w:r>
            <w:r w:rsidRPr="008B1784">
              <w:rPr>
                <w:spacing w:val="-1"/>
                <w:sz w:val="24"/>
              </w:rPr>
              <w:t xml:space="preserve"> </w:t>
            </w:r>
            <w:r w:rsidRPr="008B1784">
              <w:rPr>
                <w:sz w:val="24"/>
              </w:rPr>
              <w:t>акта</w:t>
            </w:r>
          </w:p>
        </w:tc>
      </w:tr>
    </w:tbl>
    <w:p w:rsidR="00C728DC" w:rsidRPr="008B1784" w:rsidRDefault="007E43E2">
      <w:pPr>
        <w:pStyle w:val="a3"/>
        <w:ind w:left="222" w:right="228" w:firstLine="707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Враховуючи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вищенаведені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позитивні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негативні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сторони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альтернативних способів досягнення встановлених цілей, доцільно прийняти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розроблений</w:t>
      </w:r>
      <w:r w:rsidRPr="008B1784">
        <w:rPr>
          <w:spacing w:val="-1"/>
          <w:sz w:val="24"/>
          <w:szCs w:val="24"/>
        </w:rPr>
        <w:t xml:space="preserve"> </w:t>
      </w:r>
      <w:proofErr w:type="spellStart"/>
      <w:r w:rsidRPr="008B1784">
        <w:rPr>
          <w:sz w:val="24"/>
          <w:szCs w:val="24"/>
        </w:rPr>
        <w:t>проєкт</w:t>
      </w:r>
      <w:proofErr w:type="spellEnd"/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рішення.</w:t>
      </w:r>
    </w:p>
    <w:p w:rsidR="00C728DC" w:rsidRPr="008B1784" w:rsidRDefault="00C728DC">
      <w:pPr>
        <w:pStyle w:val="a3"/>
        <w:spacing w:before="7"/>
        <w:rPr>
          <w:sz w:val="24"/>
          <w:szCs w:val="24"/>
        </w:rPr>
      </w:pPr>
    </w:p>
    <w:p w:rsidR="00C728DC" w:rsidRPr="008B1784" w:rsidRDefault="007E43E2">
      <w:pPr>
        <w:pStyle w:val="Heading1"/>
        <w:numPr>
          <w:ilvl w:val="0"/>
          <w:numId w:val="3"/>
        </w:numPr>
        <w:tabs>
          <w:tab w:val="left" w:pos="1403"/>
        </w:tabs>
        <w:spacing w:before="1"/>
        <w:ind w:right="221" w:firstLine="700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Механізм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заходи,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які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забезпечать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розв’язання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визначеної</w:t>
      </w:r>
      <w:r w:rsidRPr="008B1784">
        <w:rPr>
          <w:spacing w:val="-67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проблеми</w:t>
      </w:r>
    </w:p>
    <w:p w:rsidR="00C728DC" w:rsidRPr="008B1784" w:rsidRDefault="007E43E2">
      <w:pPr>
        <w:pStyle w:val="a3"/>
        <w:ind w:left="222" w:right="221" w:firstLine="719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Запропонований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проект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рішення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розроблено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метою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врегулювання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порушеного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питання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з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дотриманням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вимог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чинного законодавства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України.</w:t>
      </w:r>
    </w:p>
    <w:p w:rsidR="00C728DC" w:rsidRPr="008B1784" w:rsidRDefault="007E43E2">
      <w:pPr>
        <w:pStyle w:val="a3"/>
        <w:ind w:left="222" w:right="230" w:firstLine="719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Представлений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проект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відповідає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принципам</w:t>
      </w:r>
      <w:r w:rsidRPr="008B1784">
        <w:rPr>
          <w:spacing w:val="-67"/>
          <w:sz w:val="24"/>
          <w:szCs w:val="24"/>
        </w:rPr>
        <w:t xml:space="preserve"> </w:t>
      </w:r>
      <w:r w:rsidRPr="008B1784">
        <w:rPr>
          <w:sz w:val="24"/>
          <w:szCs w:val="24"/>
        </w:rPr>
        <w:t>державної регуляторної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політики.</w:t>
      </w:r>
    </w:p>
    <w:p w:rsidR="00C728DC" w:rsidRPr="008B1784" w:rsidRDefault="007E43E2">
      <w:pPr>
        <w:pStyle w:val="a3"/>
        <w:ind w:left="222" w:right="222" w:firstLine="719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Для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впровадження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цього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необхідно: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забезпечити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інформування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громадськості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встановлені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ним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положення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шляхом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його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 xml:space="preserve">оприлюднення в мережі Інтернет на офіційному </w:t>
      </w:r>
      <w:proofErr w:type="spellStart"/>
      <w:r w:rsidRPr="008B1784">
        <w:rPr>
          <w:sz w:val="24"/>
          <w:szCs w:val="24"/>
        </w:rPr>
        <w:t>веб-сайті</w:t>
      </w:r>
      <w:proofErr w:type="spellEnd"/>
      <w:r w:rsidRPr="008B1784">
        <w:rPr>
          <w:sz w:val="24"/>
          <w:szCs w:val="24"/>
        </w:rPr>
        <w:t xml:space="preserve"> </w:t>
      </w:r>
      <w:r w:rsidR="00DC4769" w:rsidRPr="008B1784">
        <w:rPr>
          <w:sz w:val="24"/>
          <w:szCs w:val="24"/>
        </w:rPr>
        <w:t xml:space="preserve">Звенигородської міської 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ради,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а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після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затвердження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 акта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–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в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засобах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масової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інформації.</w:t>
      </w:r>
    </w:p>
    <w:p w:rsidR="00E13202" w:rsidRDefault="00E13202">
      <w:pPr>
        <w:jc w:val="both"/>
        <w:rPr>
          <w:sz w:val="24"/>
          <w:szCs w:val="24"/>
        </w:rPr>
      </w:pPr>
    </w:p>
    <w:p w:rsidR="00E13202" w:rsidRPr="008B1784" w:rsidRDefault="00E13202" w:rsidP="00E13202">
      <w:pPr>
        <w:pStyle w:val="a3"/>
        <w:spacing w:before="79"/>
        <w:ind w:left="222" w:right="220" w:firstLine="719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Запропонований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регуляторний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містить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сукупність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правових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організаційних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заходів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цілеспрямованого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впливу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діяльність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суб’єктів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господарювання, з метою узгодження інтересів учасників, під час проведення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аукціону на право оренди майна комунальної власності Звенигородської територіальної громади.</w:t>
      </w:r>
    </w:p>
    <w:p w:rsidR="00E13202" w:rsidRPr="008B1784" w:rsidRDefault="00E13202" w:rsidP="00E13202">
      <w:pPr>
        <w:pStyle w:val="a3"/>
        <w:spacing w:before="5"/>
        <w:rPr>
          <w:sz w:val="24"/>
          <w:szCs w:val="24"/>
        </w:rPr>
      </w:pPr>
    </w:p>
    <w:p w:rsidR="00E13202" w:rsidRPr="008B1784" w:rsidRDefault="00E13202" w:rsidP="00E13202">
      <w:pPr>
        <w:pStyle w:val="Heading1"/>
        <w:numPr>
          <w:ilvl w:val="0"/>
          <w:numId w:val="3"/>
        </w:numPr>
        <w:tabs>
          <w:tab w:val="left" w:pos="1537"/>
        </w:tabs>
        <w:ind w:right="225" w:firstLine="700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Оцінка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виконання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вимог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залежно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ресурсів,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якими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розпоряджаються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органи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виконавчої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влади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чи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органи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місцевого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самоврядування,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фізичні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юридичні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особи,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які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повинні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проваджувати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або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виконувати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ці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вимоги</w:t>
      </w:r>
    </w:p>
    <w:p w:rsidR="00E13202" w:rsidRPr="008B1784" w:rsidRDefault="00E13202" w:rsidP="00E13202">
      <w:pPr>
        <w:pStyle w:val="a3"/>
        <w:spacing w:before="1"/>
        <w:rPr>
          <w:b/>
          <w:sz w:val="24"/>
          <w:szCs w:val="24"/>
        </w:rPr>
      </w:pPr>
    </w:p>
    <w:p w:rsidR="00E13202" w:rsidRPr="008B1784" w:rsidRDefault="00E13202" w:rsidP="00E13202">
      <w:pPr>
        <w:pStyle w:val="a4"/>
        <w:numPr>
          <w:ilvl w:val="0"/>
          <w:numId w:val="3"/>
        </w:numPr>
        <w:tabs>
          <w:tab w:val="left" w:pos="1480"/>
        </w:tabs>
        <w:spacing w:line="319" w:lineRule="exact"/>
        <w:ind w:left="1479" w:hanging="562"/>
        <w:jc w:val="both"/>
        <w:rPr>
          <w:b/>
          <w:sz w:val="24"/>
          <w:szCs w:val="24"/>
        </w:rPr>
      </w:pPr>
      <w:r w:rsidRPr="008B1784">
        <w:rPr>
          <w:b/>
          <w:sz w:val="24"/>
          <w:szCs w:val="24"/>
        </w:rPr>
        <w:t>Обґрунтування</w:t>
      </w:r>
      <w:r w:rsidRPr="008B1784">
        <w:rPr>
          <w:b/>
          <w:spacing w:val="-8"/>
          <w:sz w:val="24"/>
          <w:szCs w:val="24"/>
        </w:rPr>
        <w:t xml:space="preserve"> </w:t>
      </w:r>
      <w:r w:rsidRPr="008B1784">
        <w:rPr>
          <w:b/>
          <w:sz w:val="24"/>
          <w:szCs w:val="24"/>
        </w:rPr>
        <w:t>запропонованого</w:t>
      </w:r>
      <w:r w:rsidRPr="008B1784">
        <w:rPr>
          <w:b/>
          <w:spacing w:val="-7"/>
          <w:sz w:val="24"/>
          <w:szCs w:val="24"/>
        </w:rPr>
        <w:t xml:space="preserve"> </w:t>
      </w:r>
      <w:r w:rsidRPr="008B1784">
        <w:rPr>
          <w:b/>
          <w:sz w:val="24"/>
          <w:szCs w:val="24"/>
        </w:rPr>
        <w:t>строку</w:t>
      </w:r>
      <w:r w:rsidRPr="008B1784">
        <w:rPr>
          <w:b/>
          <w:spacing w:val="-4"/>
          <w:sz w:val="24"/>
          <w:szCs w:val="24"/>
        </w:rPr>
        <w:t xml:space="preserve"> </w:t>
      </w:r>
      <w:r w:rsidRPr="008B1784">
        <w:rPr>
          <w:b/>
          <w:sz w:val="24"/>
          <w:szCs w:val="24"/>
        </w:rPr>
        <w:t>дії</w:t>
      </w:r>
      <w:r w:rsidRPr="008B1784">
        <w:rPr>
          <w:b/>
          <w:spacing w:val="-5"/>
          <w:sz w:val="24"/>
          <w:szCs w:val="24"/>
        </w:rPr>
        <w:t xml:space="preserve"> </w:t>
      </w:r>
      <w:r w:rsidRPr="008B1784">
        <w:rPr>
          <w:b/>
          <w:sz w:val="24"/>
          <w:szCs w:val="24"/>
        </w:rPr>
        <w:t>регуляторного</w:t>
      </w:r>
      <w:r w:rsidRPr="008B1784">
        <w:rPr>
          <w:b/>
          <w:spacing w:val="-5"/>
          <w:sz w:val="24"/>
          <w:szCs w:val="24"/>
        </w:rPr>
        <w:t xml:space="preserve"> </w:t>
      </w:r>
      <w:r w:rsidRPr="008B1784">
        <w:rPr>
          <w:b/>
          <w:sz w:val="24"/>
          <w:szCs w:val="24"/>
        </w:rPr>
        <w:t>акта</w:t>
      </w:r>
    </w:p>
    <w:p w:rsidR="00E13202" w:rsidRPr="008B1784" w:rsidRDefault="00E13202" w:rsidP="00E13202">
      <w:pPr>
        <w:pStyle w:val="a3"/>
        <w:ind w:left="222" w:right="226" w:firstLine="691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Передбачається,</w:t>
      </w:r>
      <w:r w:rsidRPr="008B1784">
        <w:rPr>
          <w:spacing w:val="26"/>
          <w:sz w:val="24"/>
          <w:szCs w:val="24"/>
        </w:rPr>
        <w:t xml:space="preserve"> </w:t>
      </w:r>
      <w:r w:rsidRPr="008B1784">
        <w:rPr>
          <w:sz w:val="24"/>
          <w:szCs w:val="24"/>
        </w:rPr>
        <w:t>що</w:t>
      </w:r>
      <w:r w:rsidRPr="008B1784">
        <w:rPr>
          <w:spacing w:val="27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регуляторний</w:t>
      </w:r>
      <w:r w:rsidRPr="008B1784">
        <w:rPr>
          <w:spacing w:val="28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</w:t>
      </w:r>
      <w:r w:rsidRPr="008B1784">
        <w:rPr>
          <w:spacing w:val="23"/>
          <w:sz w:val="24"/>
          <w:szCs w:val="24"/>
        </w:rPr>
        <w:t xml:space="preserve"> </w:t>
      </w:r>
      <w:r w:rsidRPr="008B1784">
        <w:rPr>
          <w:sz w:val="24"/>
          <w:szCs w:val="24"/>
        </w:rPr>
        <w:t>набере</w:t>
      </w:r>
      <w:r w:rsidRPr="008B1784">
        <w:rPr>
          <w:spacing w:val="29"/>
          <w:sz w:val="24"/>
          <w:szCs w:val="24"/>
        </w:rPr>
        <w:t xml:space="preserve"> </w:t>
      </w:r>
      <w:r w:rsidRPr="008B1784">
        <w:rPr>
          <w:sz w:val="24"/>
          <w:szCs w:val="24"/>
        </w:rPr>
        <w:t>чинності</w:t>
      </w:r>
      <w:r w:rsidRPr="008B1784">
        <w:rPr>
          <w:spacing w:val="27"/>
          <w:sz w:val="24"/>
          <w:szCs w:val="24"/>
        </w:rPr>
        <w:t xml:space="preserve"> </w:t>
      </w:r>
      <w:r w:rsidRPr="008B1784">
        <w:rPr>
          <w:sz w:val="24"/>
          <w:szCs w:val="24"/>
        </w:rPr>
        <w:t>з</w:t>
      </w:r>
      <w:r w:rsidRPr="008B1784">
        <w:rPr>
          <w:spacing w:val="26"/>
          <w:sz w:val="24"/>
          <w:szCs w:val="24"/>
        </w:rPr>
        <w:t xml:space="preserve"> </w:t>
      </w:r>
      <w:r w:rsidRPr="008B1784">
        <w:rPr>
          <w:sz w:val="24"/>
          <w:szCs w:val="24"/>
        </w:rPr>
        <w:t>дня,</w:t>
      </w:r>
      <w:r w:rsidRPr="008B1784">
        <w:rPr>
          <w:spacing w:val="26"/>
          <w:sz w:val="24"/>
          <w:szCs w:val="24"/>
        </w:rPr>
        <w:t xml:space="preserve"> </w:t>
      </w:r>
      <w:r w:rsidRPr="008B1784">
        <w:rPr>
          <w:sz w:val="24"/>
          <w:szCs w:val="24"/>
        </w:rPr>
        <w:t>наступного</w:t>
      </w:r>
      <w:r w:rsidRPr="008B1784">
        <w:rPr>
          <w:spacing w:val="-67"/>
          <w:sz w:val="24"/>
          <w:szCs w:val="24"/>
        </w:rPr>
        <w:t xml:space="preserve"> </w:t>
      </w:r>
      <w:r w:rsidRPr="008B1784">
        <w:rPr>
          <w:sz w:val="24"/>
          <w:szCs w:val="24"/>
        </w:rPr>
        <w:t>за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днем його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опублікування.</w:t>
      </w:r>
    </w:p>
    <w:p w:rsidR="00E13202" w:rsidRPr="008B1784" w:rsidRDefault="00E13202" w:rsidP="00E13202">
      <w:pPr>
        <w:pStyle w:val="a3"/>
        <w:ind w:left="222" w:right="221" w:firstLine="700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Оскільки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особливості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передачі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оренду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комунального майна Звенигородської територіальної громади,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розроблено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виконання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вимог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нового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Закону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України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"Про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оренду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державного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комунального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майна"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03.10.2019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№ 157-IX,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дія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поширюється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необмежений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строк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обмежується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дією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Закону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інших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нормативно-правових актів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у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цій сфері.</w:t>
      </w:r>
    </w:p>
    <w:p w:rsidR="00E13202" w:rsidRPr="008B1784" w:rsidRDefault="00E13202" w:rsidP="00E13202">
      <w:pPr>
        <w:pStyle w:val="a3"/>
        <w:ind w:left="222" w:right="222" w:firstLine="719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У разі змін у діючому законодавстві, які можуть вплинути на дію даного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 акта,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до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нього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будуть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вноситись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відповідні зміни.</w:t>
      </w:r>
    </w:p>
    <w:p w:rsidR="00E13202" w:rsidRPr="008B1784" w:rsidRDefault="00E13202" w:rsidP="00E13202">
      <w:pPr>
        <w:pStyle w:val="a3"/>
        <w:spacing w:before="3"/>
        <w:rPr>
          <w:sz w:val="24"/>
          <w:szCs w:val="24"/>
        </w:rPr>
      </w:pPr>
    </w:p>
    <w:p w:rsidR="00E13202" w:rsidRPr="008B1784" w:rsidRDefault="00E13202" w:rsidP="00E13202">
      <w:pPr>
        <w:pStyle w:val="Heading1"/>
        <w:numPr>
          <w:ilvl w:val="0"/>
          <w:numId w:val="3"/>
        </w:numPr>
        <w:tabs>
          <w:tab w:val="left" w:pos="1588"/>
        </w:tabs>
        <w:spacing w:line="319" w:lineRule="exact"/>
        <w:ind w:left="1587" w:hanging="670"/>
        <w:jc w:val="both"/>
        <w:rPr>
          <w:sz w:val="24"/>
          <w:szCs w:val="24"/>
        </w:rPr>
      </w:pPr>
      <w:r w:rsidRPr="008B1784">
        <w:rPr>
          <w:sz w:val="24"/>
          <w:szCs w:val="24"/>
        </w:rPr>
        <w:lastRenderedPageBreak/>
        <w:t>Визначення</w:t>
      </w:r>
      <w:r w:rsidRPr="008B1784">
        <w:rPr>
          <w:spacing w:val="-7"/>
          <w:sz w:val="24"/>
          <w:szCs w:val="24"/>
        </w:rPr>
        <w:t xml:space="preserve"> </w:t>
      </w:r>
      <w:r w:rsidRPr="008B1784">
        <w:rPr>
          <w:sz w:val="24"/>
          <w:szCs w:val="24"/>
        </w:rPr>
        <w:t>показників</w:t>
      </w:r>
      <w:r w:rsidRPr="008B1784">
        <w:rPr>
          <w:spacing w:val="-5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результативності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дії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</w:t>
      </w:r>
    </w:p>
    <w:p w:rsidR="00E13202" w:rsidRPr="008B1784" w:rsidRDefault="00E13202" w:rsidP="00E13202">
      <w:pPr>
        <w:pStyle w:val="a3"/>
        <w:ind w:left="222" w:right="227" w:firstLine="700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Показниками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результативності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запровадження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слугуватиме:</w:t>
      </w:r>
    </w:p>
    <w:p w:rsidR="00E13202" w:rsidRPr="008B1784" w:rsidRDefault="00E13202" w:rsidP="00E13202">
      <w:pPr>
        <w:pStyle w:val="a4"/>
        <w:numPr>
          <w:ilvl w:val="0"/>
          <w:numId w:val="1"/>
        </w:numPr>
        <w:tabs>
          <w:tab w:val="left" w:pos="1086"/>
        </w:tabs>
        <w:spacing w:before="79"/>
        <w:ind w:left="1086"/>
        <w:rPr>
          <w:sz w:val="24"/>
          <w:szCs w:val="24"/>
        </w:rPr>
      </w:pPr>
      <w:r w:rsidRPr="008B1784">
        <w:rPr>
          <w:sz w:val="24"/>
          <w:szCs w:val="24"/>
        </w:rPr>
        <w:t>розмір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щорічних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надходжень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до загального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фонду</w:t>
      </w:r>
      <w:r w:rsidRPr="008B1784">
        <w:rPr>
          <w:spacing w:val="-7"/>
          <w:sz w:val="24"/>
          <w:szCs w:val="24"/>
        </w:rPr>
        <w:t xml:space="preserve"> </w:t>
      </w:r>
      <w:r w:rsidRPr="008B1784">
        <w:rPr>
          <w:sz w:val="24"/>
          <w:szCs w:val="24"/>
        </w:rPr>
        <w:t>міського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бюджету;</w:t>
      </w:r>
    </w:p>
    <w:p w:rsidR="00E13202" w:rsidRPr="008B1784" w:rsidRDefault="00E13202" w:rsidP="00E13202">
      <w:pPr>
        <w:pStyle w:val="a4"/>
        <w:numPr>
          <w:ilvl w:val="0"/>
          <w:numId w:val="1"/>
        </w:numPr>
        <w:tabs>
          <w:tab w:val="left" w:pos="1086"/>
        </w:tabs>
        <w:spacing w:before="2"/>
        <w:ind w:left="1086"/>
        <w:rPr>
          <w:sz w:val="24"/>
          <w:szCs w:val="24"/>
        </w:rPr>
      </w:pPr>
      <w:r w:rsidRPr="008B1784">
        <w:rPr>
          <w:sz w:val="24"/>
          <w:szCs w:val="24"/>
        </w:rPr>
        <w:t>кількість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учасників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аукціону;</w:t>
      </w:r>
    </w:p>
    <w:p w:rsidR="00E13202" w:rsidRPr="008B1784" w:rsidRDefault="00E13202" w:rsidP="00E13202">
      <w:pPr>
        <w:pStyle w:val="a4"/>
        <w:numPr>
          <w:ilvl w:val="0"/>
          <w:numId w:val="1"/>
        </w:numPr>
        <w:tabs>
          <w:tab w:val="left" w:pos="1108"/>
        </w:tabs>
        <w:ind w:right="228" w:firstLine="700"/>
        <w:rPr>
          <w:sz w:val="24"/>
          <w:szCs w:val="24"/>
        </w:rPr>
      </w:pPr>
      <w:r w:rsidRPr="008B1784">
        <w:rPr>
          <w:sz w:val="24"/>
          <w:szCs w:val="24"/>
        </w:rPr>
        <w:t>різниця</w:t>
      </w:r>
      <w:r w:rsidRPr="008B1784">
        <w:rPr>
          <w:spacing w:val="17"/>
          <w:sz w:val="24"/>
          <w:szCs w:val="24"/>
        </w:rPr>
        <w:t xml:space="preserve"> </w:t>
      </w:r>
      <w:r w:rsidRPr="008B1784">
        <w:rPr>
          <w:sz w:val="24"/>
          <w:szCs w:val="24"/>
        </w:rPr>
        <w:t>між</w:t>
      </w:r>
      <w:r w:rsidRPr="008B1784">
        <w:rPr>
          <w:spacing w:val="19"/>
          <w:sz w:val="24"/>
          <w:szCs w:val="24"/>
        </w:rPr>
        <w:t xml:space="preserve"> </w:t>
      </w:r>
      <w:r w:rsidRPr="008B1784">
        <w:rPr>
          <w:sz w:val="24"/>
          <w:szCs w:val="24"/>
        </w:rPr>
        <w:t>стартовою</w:t>
      </w:r>
      <w:r w:rsidRPr="008B1784">
        <w:rPr>
          <w:spacing w:val="16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орендною</w:t>
      </w:r>
      <w:r w:rsidRPr="008B1784">
        <w:rPr>
          <w:spacing w:val="16"/>
          <w:sz w:val="24"/>
          <w:szCs w:val="24"/>
        </w:rPr>
        <w:t xml:space="preserve"> </w:t>
      </w:r>
      <w:r w:rsidRPr="008B1784">
        <w:rPr>
          <w:sz w:val="24"/>
          <w:szCs w:val="24"/>
        </w:rPr>
        <w:t>платою</w:t>
      </w:r>
      <w:r w:rsidRPr="008B1784">
        <w:rPr>
          <w:spacing w:val="18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6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орендною</w:t>
      </w:r>
      <w:r w:rsidRPr="008B1784">
        <w:rPr>
          <w:spacing w:val="18"/>
          <w:sz w:val="24"/>
          <w:szCs w:val="24"/>
        </w:rPr>
        <w:t xml:space="preserve"> </w:t>
      </w:r>
      <w:r w:rsidRPr="008B1784">
        <w:rPr>
          <w:sz w:val="24"/>
          <w:szCs w:val="24"/>
        </w:rPr>
        <w:t>платою,</w:t>
      </w:r>
      <w:r w:rsidRPr="008B1784">
        <w:rPr>
          <w:spacing w:val="19"/>
          <w:sz w:val="24"/>
          <w:szCs w:val="24"/>
        </w:rPr>
        <w:t xml:space="preserve"> </w:t>
      </w:r>
      <w:r w:rsidRPr="008B1784">
        <w:rPr>
          <w:sz w:val="24"/>
          <w:szCs w:val="24"/>
        </w:rPr>
        <w:t>за</w:t>
      </w:r>
      <w:r w:rsidRPr="008B1784">
        <w:rPr>
          <w:spacing w:val="18"/>
          <w:sz w:val="24"/>
          <w:szCs w:val="24"/>
        </w:rPr>
        <w:t xml:space="preserve"> </w:t>
      </w:r>
      <w:r w:rsidRPr="008B1784">
        <w:rPr>
          <w:sz w:val="24"/>
          <w:szCs w:val="24"/>
        </w:rPr>
        <w:t>якою</w:t>
      </w:r>
      <w:r w:rsidRPr="008B1784">
        <w:rPr>
          <w:spacing w:val="-67"/>
          <w:sz w:val="24"/>
          <w:szCs w:val="24"/>
        </w:rPr>
        <w:t xml:space="preserve"> </w:t>
      </w:r>
      <w:r w:rsidRPr="008B1784">
        <w:rPr>
          <w:sz w:val="24"/>
          <w:szCs w:val="24"/>
        </w:rPr>
        <w:t>було передано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майно</w:t>
      </w:r>
      <w:r w:rsidRPr="008B1784">
        <w:rPr>
          <w:spacing w:val="3"/>
          <w:sz w:val="24"/>
          <w:szCs w:val="24"/>
        </w:rPr>
        <w:t xml:space="preserve"> </w:t>
      </w:r>
      <w:r w:rsidRPr="008B1784">
        <w:rPr>
          <w:sz w:val="24"/>
          <w:szCs w:val="24"/>
        </w:rPr>
        <w:t>в</w:t>
      </w:r>
      <w:r w:rsidRPr="008B1784">
        <w:rPr>
          <w:spacing w:val="-2"/>
          <w:sz w:val="24"/>
          <w:szCs w:val="24"/>
        </w:rPr>
        <w:t xml:space="preserve"> </w:t>
      </w:r>
      <w:r w:rsidRPr="008B1784">
        <w:rPr>
          <w:sz w:val="24"/>
          <w:szCs w:val="24"/>
        </w:rPr>
        <w:t>оренду;</w:t>
      </w:r>
    </w:p>
    <w:p w:rsidR="00E13202" w:rsidRPr="008B1784" w:rsidRDefault="00E13202" w:rsidP="00E13202">
      <w:pPr>
        <w:pStyle w:val="a4"/>
        <w:numPr>
          <w:ilvl w:val="0"/>
          <w:numId w:val="1"/>
        </w:numPr>
        <w:tabs>
          <w:tab w:val="left" w:pos="1086"/>
        </w:tabs>
        <w:spacing w:line="321" w:lineRule="exact"/>
        <w:ind w:left="1086"/>
        <w:rPr>
          <w:sz w:val="24"/>
          <w:szCs w:val="24"/>
        </w:rPr>
      </w:pPr>
      <w:r w:rsidRPr="008B1784">
        <w:rPr>
          <w:sz w:val="24"/>
          <w:szCs w:val="24"/>
        </w:rPr>
        <w:t>кількість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успішних</w:t>
      </w:r>
      <w:r w:rsidRPr="008B1784">
        <w:rPr>
          <w:spacing w:val="-4"/>
          <w:sz w:val="24"/>
          <w:szCs w:val="24"/>
        </w:rPr>
        <w:t xml:space="preserve"> </w:t>
      </w:r>
      <w:r w:rsidRPr="008B1784">
        <w:rPr>
          <w:sz w:val="24"/>
          <w:szCs w:val="24"/>
        </w:rPr>
        <w:t>аукціонів.</w:t>
      </w:r>
    </w:p>
    <w:p w:rsidR="00E13202" w:rsidRPr="008B1784" w:rsidRDefault="00E13202" w:rsidP="00E13202">
      <w:pPr>
        <w:pStyle w:val="a3"/>
        <w:ind w:left="222" w:right="219" w:firstLine="719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Рівень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поінформованості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суб'єктів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господарювання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та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громадян</w:t>
      </w:r>
      <w:r w:rsidRPr="008B1784">
        <w:rPr>
          <w:spacing w:val="71"/>
          <w:sz w:val="24"/>
          <w:szCs w:val="24"/>
        </w:rPr>
        <w:t xml:space="preserve"> </w:t>
      </w:r>
      <w:r w:rsidRPr="008B1784">
        <w:rPr>
          <w:sz w:val="24"/>
          <w:szCs w:val="24"/>
        </w:rPr>
        <w:t>–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високий,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оскільки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проект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планується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оприлюднити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офіційному</w:t>
      </w:r>
      <w:r w:rsidRPr="008B1784">
        <w:rPr>
          <w:spacing w:val="-5"/>
          <w:sz w:val="24"/>
          <w:szCs w:val="24"/>
        </w:rPr>
        <w:t xml:space="preserve"> </w:t>
      </w:r>
      <w:proofErr w:type="spellStart"/>
      <w:r w:rsidRPr="008B1784">
        <w:rPr>
          <w:sz w:val="24"/>
          <w:szCs w:val="24"/>
        </w:rPr>
        <w:t>веб-сайті</w:t>
      </w:r>
      <w:proofErr w:type="spellEnd"/>
      <w:r w:rsidRPr="008B1784">
        <w:rPr>
          <w:sz w:val="24"/>
          <w:szCs w:val="24"/>
        </w:rPr>
        <w:t xml:space="preserve"> Звенигородської міської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ради.</w:t>
      </w:r>
    </w:p>
    <w:p w:rsidR="00E13202" w:rsidRPr="008B1784" w:rsidRDefault="00E13202" w:rsidP="00E13202">
      <w:pPr>
        <w:rPr>
          <w:sz w:val="24"/>
          <w:szCs w:val="24"/>
        </w:rPr>
      </w:pPr>
    </w:p>
    <w:p w:rsidR="00E13202" w:rsidRPr="008B1784" w:rsidRDefault="00E13202" w:rsidP="00E13202">
      <w:pPr>
        <w:pStyle w:val="Heading1"/>
        <w:numPr>
          <w:ilvl w:val="0"/>
          <w:numId w:val="3"/>
        </w:numPr>
        <w:tabs>
          <w:tab w:val="left" w:pos="1525"/>
        </w:tabs>
        <w:ind w:right="225" w:firstLine="695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Визначення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заходів,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за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допомогою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яких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здійснюватиметься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відстеження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результативності дії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 акта</w:t>
      </w:r>
    </w:p>
    <w:p w:rsidR="00E13202" w:rsidRPr="008B1784" w:rsidRDefault="00E13202" w:rsidP="00E13202">
      <w:pPr>
        <w:pStyle w:val="a3"/>
        <w:ind w:left="222" w:right="224" w:firstLine="707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Базове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відстеження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результативності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вищезазначеного</w:t>
      </w:r>
      <w:r w:rsidRPr="008B1784">
        <w:rPr>
          <w:spacing w:val="70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 буде здійснюватися до дати набрання чинності цим актом шляхом збору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статистичної інформації.</w:t>
      </w:r>
    </w:p>
    <w:p w:rsidR="00E13202" w:rsidRPr="008B1784" w:rsidRDefault="00E13202" w:rsidP="00E13202">
      <w:pPr>
        <w:pStyle w:val="a3"/>
        <w:ind w:left="222" w:right="222" w:firstLine="707"/>
        <w:jc w:val="both"/>
        <w:rPr>
          <w:sz w:val="24"/>
          <w:szCs w:val="24"/>
        </w:rPr>
      </w:pPr>
      <w:r w:rsidRPr="008B1784">
        <w:rPr>
          <w:sz w:val="24"/>
          <w:szCs w:val="24"/>
        </w:rPr>
        <w:t>Повторне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відстеження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планується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здійснити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не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пізніше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ніж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через</w:t>
      </w:r>
      <w:r w:rsidRPr="008B1784">
        <w:rPr>
          <w:spacing w:val="70"/>
          <w:sz w:val="24"/>
          <w:szCs w:val="24"/>
        </w:rPr>
        <w:t xml:space="preserve"> </w:t>
      </w:r>
      <w:r w:rsidRPr="008B1784">
        <w:rPr>
          <w:sz w:val="24"/>
          <w:szCs w:val="24"/>
        </w:rPr>
        <w:t>два</w:t>
      </w:r>
      <w:r w:rsidRPr="008B1784">
        <w:rPr>
          <w:spacing w:val="-67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роки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після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набрання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чинності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регуляторного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акта,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результаті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якого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відбудеться порівняння показників базового та повторного відстеження. У разі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виявлення неврегульованих та проблемних питань шляхом аналізу показників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дії цього акта, такі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питання будуть врегульовані шляхом внесення відповідних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змін.</w:t>
      </w:r>
    </w:p>
    <w:p w:rsidR="00E13202" w:rsidRPr="008B1784" w:rsidRDefault="00E13202" w:rsidP="00E13202">
      <w:pPr>
        <w:pStyle w:val="a3"/>
        <w:ind w:left="222" w:right="224" w:firstLine="707"/>
        <w:rPr>
          <w:sz w:val="24"/>
          <w:szCs w:val="24"/>
        </w:rPr>
      </w:pPr>
      <w:r w:rsidRPr="008B1784">
        <w:rPr>
          <w:sz w:val="24"/>
          <w:szCs w:val="24"/>
        </w:rPr>
        <w:t>Періодичне</w:t>
      </w:r>
      <w:r w:rsidRPr="008B1784">
        <w:rPr>
          <w:spacing w:val="9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відстеження</w:t>
      </w:r>
      <w:r w:rsidRPr="008B1784">
        <w:rPr>
          <w:spacing w:val="9"/>
          <w:sz w:val="24"/>
          <w:szCs w:val="24"/>
        </w:rPr>
        <w:t xml:space="preserve"> </w:t>
      </w:r>
      <w:r w:rsidRPr="008B1784">
        <w:rPr>
          <w:sz w:val="24"/>
          <w:szCs w:val="24"/>
        </w:rPr>
        <w:t>має</w:t>
      </w:r>
      <w:r w:rsidRPr="008B1784">
        <w:rPr>
          <w:spacing w:val="9"/>
          <w:sz w:val="24"/>
          <w:szCs w:val="24"/>
        </w:rPr>
        <w:t xml:space="preserve"> </w:t>
      </w:r>
      <w:r w:rsidRPr="008B1784">
        <w:rPr>
          <w:sz w:val="24"/>
          <w:szCs w:val="24"/>
        </w:rPr>
        <w:t>здійснюватися</w:t>
      </w:r>
      <w:r w:rsidRPr="008B1784">
        <w:rPr>
          <w:spacing w:val="10"/>
          <w:sz w:val="24"/>
          <w:szCs w:val="24"/>
        </w:rPr>
        <w:t xml:space="preserve"> </w:t>
      </w:r>
      <w:r w:rsidRPr="008B1784">
        <w:rPr>
          <w:sz w:val="24"/>
          <w:szCs w:val="24"/>
        </w:rPr>
        <w:t>раз</w:t>
      </w:r>
      <w:r w:rsidRPr="008B1784">
        <w:rPr>
          <w:spacing w:val="8"/>
          <w:sz w:val="24"/>
          <w:szCs w:val="24"/>
        </w:rPr>
        <w:t xml:space="preserve"> </w:t>
      </w:r>
      <w:r w:rsidRPr="008B1784">
        <w:rPr>
          <w:sz w:val="24"/>
          <w:szCs w:val="24"/>
        </w:rPr>
        <w:t>на</w:t>
      </w:r>
      <w:r w:rsidRPr="008B1784">
        <w:rPr>
          <w:spacing w:val="10"/>
          <w:sz w:val="24"/>
          <w:szCs w:val="24"/>
        </w:rPr>
        <w:t xml:space="preserve"> </w:t>
      </w:r>
      <w:r w:rsidRPr="008B1784">
        <w:rPr>
          <w:sz w:val="24"/>
          <w:szCs w:val="24"/>
        </w:rPr>
        <w:t>три</w:t>
      </w:r>
      <w:r w:rsidRPr="008B1784">
        <w:rPr>
          <w:spacing w:val="9"/>
          <w:sz w:val="24"/>
          <w:szCs w:val="24"/>
        </w:rPr>
        <w:t xml:space="preserve"> </w:t>
      </w:r>
      <w:r w:rsidRPr="008B1784">
        <w:rPr>
          <w:sz w:val="24"/>
          <w:szCs w:val="24"/>
        </w:rPr>
        <w:t>роки,</w:t>
      </w:r>
      <w:r w:rsidRPr="008B1784">
        <w:rPr>
          <w:spacing w:val="8"/>
          <w:sz w:val="24"/>
          <w:szCs w:val="24"/>
        </w:rPr>
        <w:t xml:space="preserve"> </w:t>
      </w:r>
      <w:r w:rsidRPr="008B1784">
        <w:rPr>
          <w:sz w:val="24"/>
          <w:szCs w:val="24"/>
        </w:rPr>
        <w:t>починаючи</w:t>
      </w:r>
      <w:r w:rsidRPr="008B1784">
        <w:rPr>
          <w:spacing w:val="10"/>
          <w:sz w:val="24"/>
          <w:szCs w:val="24"/>
        </w:rPr>
        <w:t xml:space="preserve"> </w:t>
      </w:r>
      <w:r w:rsidRPr="008B1784">
        <w:rPr>
          <w:sz w:val="24"/>
          <w:szCs w:val="24"/>
        </w:rPr>
        <w:t>з</w:t>
      </w:r>
      <w:r w:rsidRPr="008B1784">
        <w:rPr>
          <w:spacing w:val="-67"/>
          <w:sz w:val="24"/>
          <w:szCs w:val="24"/>
        </w:rPr>
        <w:t xml:space="preserve"> </w:t>
      </w:r>
      <w:r w:rsidRPr="008B1784">
        <w:rPr>
          <w:sz w:val="24"/>
          <w:szCs w:val="24"/>
        </w:rPr>
        <w:t>дня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виконання заходів</w:t>
      </w:r>
      <w:r w:rsidRPr="008B1784">
        <w:rPr>
          <w:spacing w:val="-3"/>
          <w:sz w:val="24"/>
          <w:szCs w:val="24"/>
        </w:rPr>
        <w:t xml:space="preserve"> </w:t>
      </w:r>
      <w:r w:rsidRPr="008B1784">
        <w:rPr>
          <w:sz w:val="24"/>
          <w:szCs w:val="24"/>
        </w:rPr>
        <w:t>з</w:t>
      </w:r>
      <w:r w:rsidRPr="008B1784">
        <w:rPr>
          <w:spacing w:val="-1"/>
          <w:sz w:val="24"/>
          <w:szCs w:val="24"/>
        </w:rPr>
        <w:t xml:space="preserve"> </w:t>
      </w:r>
      <w:r w:rsidRPr="008B1784">
        <w:rPr>
          <w:sz w:val="24"/>
          <w:szCs w:val="24"/>
        </w:rPr>
        <w:t>повторного</w:t>
      </w:r>
      <w:r w:rsidRPr="008B1784">
        <w:rPr>
          <w:spacing w:val="1"/>
          <w:sz w:val="24"/>
          <w:szCs w:val="24"/>
        </w:rPr>
        <w:t xml:space="preserve"> </w:t>
      </w:r>
      <w:r w:rsidRPr="008B1784">
        <w:rPr>
          <w:sz w:val="24"/>
          <w:szCs w:val="24"/>
        </w:rPr>
        <w:t>відстеження.</w:t>
      </w:r>
    </w:p>
    <w:p w:rsidR="00E13202" w:rsidRPr="008B1784" w:rsidRDefault="00E13202" w:rsidP="00E13202">
      <w:pPr>
        <w:pStyle w:val="a3"/>
        <w:rPr>
          <w:sz w:val="24"/>
          <w:szCs w:val="24"/>
        </w:rPr>
      </w:pPr>
    </w:p>
    <w:p w:rsidR="00E13202" w:rsidRPr="008B1784" w:rsidRDefault="00E13202" w:rsidP="00E13202">
      <w:pPr>
        <w:pStyle w:val="a3"/>
        <w:rPr>
          <w:sz w:val="24"/>
          <w:szCs w:val="24"/>
        </w:rPr>
      </w:pPr>
    </w:p>
    <w:p w:rsidR="00E13202" w:rsidRPr="008B1784" w:rsidRDefault="00E13202" w:rsidP="00E13202">
      <w:pPr>
        <w:pStyle w:val="a3"/>
        <w:rPr>
          <w:sz w:val="24"/>
          <w:szCs w:val="24"/>
        </w:rPr>
      </w:pPr>
    </w:p>
    <w:p w:rsidR="00E13202" w:rsidRPr="008B1784" w:rsidRDefault="00E13202" w:rsidP="00E13202">
      <w:pPr>
        <w:pStyle w:val="a3"/>
        <w:rPr>
          <w:sz w:val="24"/>
          <w:szCs w:val="24"/>
        </w:rPr>
      </w:pPr>
    </w:p>
    <w:p w:rsidR="00E13202" w:rsidRPr="008B1784" w:rsidRDefault="00E13202" w:rsidP="00E13202">
      <w:pPr>
        <w:pStyle w:val="a3"/>
        <w:tabs>
          <w:tab w:val="left" w:pos="7563"/>
        </w:tabs>
        <w:ind w:left="222"/>
        <w:rPr>
          <w:sz w:val="24"/>
          <w:szCs w:val="24"/>
        </w:rPr>
      </w:pPr>
      <w:r w:rsidRPr="008B1784">
        <w:rPr>
          <w:sz w:val="24"/>
          <w:szCs w:val="24"/>
        </w:rPr>
        <w:t xml:space="preserve">Міський голова </w:t>
      </w:r>
      <w:r w:rsidRPr="008B1784">
        <w:rPr>
          <w:sz w:val="24"/>
          <w:szCs w:val="24"/>
        </w:rPr>
        <w:tab/>
        <w:t>Олександр САЄНКО</w:t>
      </w:r>
    </w:p>
    <w:p w:rsidR="00E13202" w:rsidRPr="008B1784" w:rsidRDefault="00E13202" w:rsidP="00E13202">
      <w:pPr>
        <w:rPr>
          <w:sz w:val="24"/>
          <w:szCs w:val="24"/>
        </w:rPr>
      </w:pPr>
    </w:p>
    <w:p w:rsidR="00E13202" w:rsidRPr="008B1784" w:rsidRDefault="00E13202" w:rsidP="00E13202">
      <w:pPr>
        <w:rPr>
          <w:sz w:val="24"/>
          <w:szCs w:val="24"/>
        </w:rPr>
      </w:pPr>
    </w:p>
    <w:p w:rsidR="00C728DC" w:rsidRPr="00E13202" w:rsidRDefault="00C728DC" w:rsidP="00E13202">
      <w:pPr>
        <w:rPr>
          <w:sz w:val="24"/>
          <w:szCs w:val="24"/>
        </w:rPr>
        <w:sectPr w:rsidR="00C728DC" w:rsidRPr="00E13202">
          <w:pgSz w:w="11910" w:h="16840"/>
          <w:pgMar w:top="1040" w:right="340" w:bottom="280" w:left="1480" w:header="259" w:footer="0" w:gutter="0"/>
          <w:cols w:space="720"/>
        </w:sectPr>
      </w:pPr>
    </w:p>
    <w:p w:rsidR="00C728DC" w:rsidRPr="008B1784" w:rsidRDefault="00C728DC" w:rsidP="008B1784">
      <w:pPr>
        <w:sectPr w:rsidR="00C728DC" w:rsidRPr="008B1784">
          <w:pgSz w:w="11910" w:h="16840"/>
          <w:pgMar w:top="1040" w:right="340" w:bottom="280" w:left="1480" w:header="259" w:footer="0" w:gutter="0"/>
          <w:cols w:space="720"/>
        </w:sectPr>
      </w:pPr>
    </w:p>
    <w:p w:rsidR="008B1784" w:rsidRPr="008B1784" w:rsidRDefault="008B1784" w:rsidP="008B1784">
      <w:pPr>
        <w:tabs>
          <w:tab w:val="left" w:pos="1086"/>
        </w:tabs>
        <w:spacing w:before="79"/>
        <w:rPr>
          <w:sz w:val="28"/>
        </w:rPr>
      </w:pPr>
    </w:p>
    <w:p w:rsidR="00C728DC" w:rsidRDefault="00C728DC">
      <w:pPr>
        <w:pStyle w:val="a3"/>
        <w:spacing w:before="5"/>
      </w:pPr>
    </w:p>
    <w:sectPr w:rsidR="00C728DC" w:rsidSect="00C728DC">
      <w:pgSz w:w="11910" w:h="16840"/>
      <w:pgMar w:top="1040" w:right="340" w:bottom="280" w:left="1480" w:header="25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470" w:rsidRDefault="007B5470" w:rsidP="00C728DC">
      <w:r>
        <w:separator/>
      </w:r>
    </w:p>
  </w:endnote>
  <w:endnote w:type="continuationSeparator" w:id="0">
    <w:p w:rsidR="007B5470" w:rsidRDefault="007B5470" w:rsidP="00C72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470" w:rsidRDefault="007B5470" w:rsidP="00C728DC">
      <w:r>
        <w:separator/>
      </w:r>
    </w:p>
  </w:footnote>
  <w:footnote w:type="continuationSeparator" w:id="0">
    <w:p w:rsidR="007B5470" w:rsidRDefault="007B5470" w:rsidP="00C72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8DC" w:rsidRDefault="002E62E6">
    <w:pPr>
      <w:pStyle w:val="a3"/>
      <w:spacing w:line="14" w:lineRule="auto"/>
      <w:rPr>
        <w:sz w:val="20"/>
      </w:rPr>
    </w:pPr>
    <w:r w:rsidRPr="002E62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pt;margin-top:11.95pt;width:18.25pt;height:14.35pt;z-index:-251658752;mso-position-horizontal-relative:page;mso-position-vertical-relative:page" filled="f" stroked="f">
          <v:textbox inset="0,0,0,0">
            <w:txbxContent>
              <w:p w:rsidR="00C728DC" w:rsidRDefault="002E62E6">
                <w:pPr>
                  <w:spacing w:before="13"/>
                  <w:ind w:left="60"/>
                  <w:rPr>
                    <w:rFonts w:ascii="Arial"/>
                  </w:rPr>
                </w:pPr>
                <w:r>
                  <w:fldChar w:fldCharType="begin"/>
                </w:r>
                <w:r w:rsidR="007E43E2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E13202">
                  <w:rPr>
                    <w:rFonts w:ascii="Arial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C7F2C"/>
    <w:multiLevelType w:val="hybridMultilevel"/>
    <w:tmpl w:val="FFBA3178"/>
    <w:lvl w:ilvl="0" w:tplc="16AE5944">
      <w:start w:val="1"/>
      <w:numFmt w:val="decimal"/>
      <w:lvlText w:val="%1."/>
      <w:lvlJc w:val="left"/>
      <w:pPr>
        <w:ind w:left="1662" w:hanging="73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DABE3D8A">
      <w:numFmt w:val="bullet"/>
      <w:lvlText w:val="•"/>
      <w:lvlJc w:val="left"/>
      <w:pPr>
        <w:ind w:left="2502" w:hanging="732"/>
      </w:pPr>
      <w:rPr>
        <w:rFonts w:hint="default"/>
        <w:lang w:val="uk-UA" w:eastAsia="en-US" w:bidi="ar-SA"/>
      </w:rPr>
    </w:lvl>
    <w:lvl w:ilvl="2" w:tplc="27820A38">
      <w:numFmt w:val="bullet"/>
      <w:lvlText w:val="•"/>
      <w:lvlJc w:val="left"/>
      <w:pPr>
        <w:ind w:left="3345" w:hanging="732"/>
      </w:pPr>
      <w:rPr>
        <w:rFonts w:hint="default"/>
        <w:lang w:val="uk-UA" w:eastAsia="en-US" w:bidi="ar-SA"/>
      </w:rPr>
    </w:lvl>
    <w:lvl w:ilvl="3" w:tplc="674433DA">
      <w:numFmt w:val="bullet"/>
      <w:lvlText w:val="•"/>
      <w:lvlJc w:val="left"/>
      <w:pPr>
        <w:ind w:left="4188" w:hanging="732"/>
      </w:pPr>
      <w:rPr>
        <w:rFonts w:hint="default"/>
        <w:lang w:val="uk-UA" w:eastAsia="en-US" w:bidi="ar-SA"/>
      </w:rPr>
    </w:lvl>
    <w:lvl w:ilvl="4" w:tplc="8CE010B2">
      <w:numFmt w:val="bullet"/>
      <w:lvlText w:val="•"/>
      <w:lvlJc w:val="left"/>
      <w:pPr>
        <w:ind w:left="5031" w:hanging="732"/>
      </w:pPr>
      <w:rPr>
        <w:rFonts w:hint="default"/>
        <w:lang w:val="uk-UA" w:eastAsia="en-US" w:bidi="ar-SA"/>
      </w:rPr>
    </w:lvl>
    <w:lvl w:ilvl="5" w:tplc="03004E84">
      <w:numFmt w:val="bullet"/>
      <w:lvlText w:val="•"/>
      <w:lvlJc w:val="left"/>
      <w:pPr>
        <w:ind w:left="5874" w:hanging="732"/>
      </w:pPr>
      <w:rPr>
        <w:rFonts w:hint="default"/>
        <w:lang w:val="uk-UA" w:eastAsia="en-US" w:bidi="ar-SA"/>
      </w:rPr>
    </w:lvl>
    <w:lvl w:ilvl="6" w:tplc="6F9AE6EA">
      <w:numFmt w:val="bullet"/>
      <w:lvlText w:val="•"/>
      <w:lvlJc w:val="left"/>
      <w:pPr>
        <w:ind w:left="6717" w:hanging="732"/>
      </w:pPr>
      <w:rPr>
        <w:rFonts w:hint="default"/>
        <w:lang w:val="uk-UA" w:eastAsia="en-US" w:bidi="ar-SA"/>
      </w:rPr>
    </w:lvl>
    <w:lvl w:ilvl="7" w:tplc="52A87542">
      <w:numFmt w:val="bullet"/>
      <w:lvlText w:val="•"/>
      <w:lvlJc w:val="left"/>
      <w:pPr>
        <w:ind w:left="7560" w:hanging="732"/>
      </w:pPr>
      <w:rPr>
        <w:rFonts w:hint="default"/>
        <w:lang w:val="uk-UA" w:eastAsia="en-US" w:bidi="ar-SA"/>
      </w:rPr>
    </w:lvl>
    <w:lvl w:ilvl="8" w:tplc="F10AA5B8">
      <w:numFmt w:val="bullet"/>
      <w:lvlText w:val="•"/>
      <w:lvlJc w:val="left"/>
      <w:pPr>
        <w:ind w:left="8403" w:hanging="732"/>
      </w:pPr>
      <w:rPr>
        <w:rFonts w:hint="default"/>
        <w:lang w:val="uk-UA" w:eastAsia="en-US" w:bidi="ar-SA"/>
      </w:rPr>
    </w:lvl>
  </w:abstractNum>
  <w:abstractNum w:abstractNumId="1">
    <w:nsid w:val="346D7419"/>
    <w:multiLevelType w:val="hybridMultilevel"/>
    <w:tmpl w:val="4AC26366"/>
    <w:lvl w:ilvl="0" w:tplc="A306AE88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3F45CE2">
      <w:numFmt w:val="bullet"/>
      <w:lvlText w:val="•"/>
      <w:lvlJc w:val="left"/>
      <w:pPr>
        <w:ind w:left="1206" w:hanging="164"/>
      </w:pPr>
      <w:rPr>
        <w:rFonts w:hint="default"/>
        <w:lang w:val="uk-UA" w:eastAsia="en-US" w:bidi="ar-SA"/>
      </w:rPr>
    </w:lvl>
    <w:lvl w:ilvl="2" w:tplc="A6BE7054">
      <w:numFmt w:val="bullet"/>
      <w:lvlText w:val="•"/>
      <w:lvlJc w:val="left"/>
      <w:pPr>
        <w:ind w:left="2193" w:hanging="164"/>
      </w:pPr>
      <w:rPr>
        <w:rFonts w:hint="default"/>
        <w:lang w:val="uk-UA" w:eastAsia="en-US" w:bidi="ar-SA"/>
      </w:rPr>
    </w:lvl>
    <w:lvl w:ilvl="3" w:tplc="A7AE4A04">
      <w:numFmt w:val="bullet"/>
      <w:lvlText w:val="•"/>
      <w:lvlJc w:val="left"/>
      <w:pPr>
        <w:ind w:left="3180" w:hanging="164"/>
      </w:pPr>
      <w:rPr>
        <w:rFonts w:hint="default"/>
        <w:lang w:val="uk-UA" w:eastAsia="en-US" w:bidi="ar-SA"/>
      </w:rPr>
    </w:lvl>
    <w:lvl w:ilvl="4" w:tplc="E16691EA">
      <w:numFmt w:val="bullet"/>
      <w:lvlText w:val="•"/>
      <w:lvlJc w:val="left"/>
      <w:pPr>
        <w:ind w:left="4167" w:hanging="164"/>
      </w:pPr>
      <w:rPr>
        <w:rFonts w:hint="default"/>
        <w:lang w:val="uk-UA" w:eastAsia="en-US" w:bidi="ar-SA"/>
      </w:rPr>
    </w:lvl>
    <w:lvl w:ilvl="5" w:tplc="45AEA924">
      <w:numFmt w:val="bullet"/>
      <w:lvlText w:val="•"/>
      <w:lvlJc w:val="left"/>
      <w:pPr>
        <w:ind w:left="5154" w:hanging="164"/>
      </w:pPr>
      <w:rPr>
        <w:rFonts w:hint="default"/>
        <w:lang w:val="uk-UA" w:eastAsia="en-US" w:bidi="ar-SA"/>
      </w:rPr>
    </w:lvl>
    <w:lvl w:ilvl="6" w:tplc="379A7A9E">
      <w:numFmt w:val="bullet"/>
      <w:lvlText w:val="•"/>
      <w:lvlJc w:val="left"/>
      <w:pPr>
        <w:ind w:left="6141" w:hanging="164"/>
      </w:pPr>
      <w:rPr>
        <w:rFonts w:hint="default"/>
        <w:lang w:val="uk-UA" w:eastAsia="en-US" w:bidi="ar-SA"/>
      </w:rPr>
    </w:lvl>
    <w:lvl w:ilvl="7" w:tplc="7E24BD86">
      <w:numFmt w:val="bullet"/>
      <w:lvlText w:val="•"/>
      <w:lvlJc w:val="left"/>
      <w:pPr>
        <w:ind w:left="7128" w:hanging="164"/>
      </w:pPr>
      <w:rPr>
        <w:rFonts w:hint="default"/>
        <w:lang w:val="uk-UA" w:eastAsia="en-US" w:bidi="ar-SA"/>
      </w:rPr>
    </w:lvl>
    <w:lvl w:ilvl="8" w:tplc="78942124">
      <w:numFmt w:val="bullet"/>
      <w:lvlText w:val="•"/>
      <w:lvlJc w:val="left"/>
      <w:pPr>
        <w:ind w:left="8115" w:hanging="164"/>
      </w:pPr>
      <w:rPr>
        <w:rFonts w:hint="default"/>
        <w:lang w:val="uk-UA" w:eastAsia="en-US" w:bidi="ar-SA"/>
      </w:rPr>
    </w:lvl>
  </w:abstractNum>
  <w:abstractNum w:abstractNumId="2">
    <w:nsid w:val="5FA03AC1"/>
    <w:multiLevelType w:val="hybridMultilevel"/>
    <w:tmpl w:val="67C6B86E"/>
    <w:lvl w:ilvl="0" w:tplc="C680B228">
      <w:start w:val="5"/>
      <w:numFmt w:val="upperRoman"/>
      <w:lvlText w:val="%1."/>
      <w:lvlJc w:val="left"/>
      <w:pPr>
        <w:ind w:left="222" w:hanging="4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en-US" w:bidi="ar-SA"/>
      </w:rPr>
    </w:lvl>
    <w:lvl w:ilvl="1" w:tplc="2E4CA99E">
      <w:numFmt w:val="bullet"/>
      <w:lvlText w:val="•"/>
      <w:lvlJc w:val="left"/>
      <w:pPr>
        <w:ind w:left="1206" w:hanging="480"/>
      </w:pPr>
      <w:rPr>
        <w:rFonts w:hint="default"/>
        <w:lang w:val="uk-UA" w:eastAsia="en-US" w:bidi="ar-SA"/>
      </w:rPr>
    </w:lvl>
    <w:lvl w:ilvl="2" w:tplc="A7B44B0A">
      <w:numFmt w:val="bullet"/>
      <w:lvlText w:val="•"/>
      <w:lvlJc w:val="left"/>
      <w:pPr>
        <w:ind w:left="2193" w:hanging="480"/>
      </w:pPr>
      <w:rPr>
        <w:rFonts w:hint="default"/>
        <w:lang w:val="uk-UA" w:eastAsia="en-US" w:bidi="ar-SA"/>
      </w:rPr>
    </w:lvl>
    <w:lvl w:ilvl="3" w:tplc="19565C72">
      <w:numFmt w:val="bullet"/>
      <w:lvlText w:val="•"/>
      <w:lvlJc w:val="left"/>
      <w:pPr>
        <w:ind w:left="3180" w:hanging="480"/>
      </w:pPr>
      <w:rPr>
        <w:rFonts w:hint="default"/>
        <w:lang w:val="uk-UA" w:eastAsia="en-US" w:bidi="ar-SA"/>
      </w:rPr>
    </w:lvl>
    <w:lvl w:ilvl="4" w:tplc="D72C39D0">
      <w:numFmt w:val="bullet"/>
      <w:lvlText w:val="•"/>
      <w:lvlJc w:val="left"/>
      <w:pPr>
        <w:ind w:left="4167" w:hanging="480"/>
      </w:pPr>
      <w:rPr>
        <w:rFonts w:hint="default"/>
        <w:lang w:val="uk-UA" w:eastAsia="en-US" w:bidi="ar-SA"/>
      </w:rPr>
    </w:lvl>
    <w:lvl w:ilvl="5" w:tplc="5EAED1C4">
      <w:numFmt w:val="bullet"/>
      <w:lvlText w:val="•"/>
      <w:lvlJc w:val="left"/>
      <w:pPr>
        <w:ind w:left="5154" w:hanging="480"/>
      </w:pPr>
      <w:rPr>
        <w:rFonts w:hint="default"/>
        <w:lang w:val="uk-UA" w:eastAsia="en-US" w:bidi="ar-SA"/>
      </w:rPr>
    </w:lvl>
    <w:lvl w:ilvl="6" w:tplc="02AAABA0">
      <w:numFmt w:val="bullet"/>
      <w:lvlText w:val="•"/>
      <w:lvlJc w:val="left"/>
      <w:pPr>
        <w:ind w:left="6141" w:hanging="480"/>
      </w:pPr>
      <w:rPr>
        <w:rFonts w:hint="default"/>
        <w:lang w:val="uk-UA" w:eastAsia="en-US" w:bidi="ar-SA"/>
      </w:rPr>
    </w:lvl>
    <w:lvl w:ilvl="7" w:tplc="B172D9B4">
      <w:numFmt w:val="bullet"/>
      <w:lvlText w:val="•"/>
      <w:lvlJc w:val="left"/>
      <w:pPr>
        <w:ind w:left="7128" w:hanging="480"/>
      </w:pPr>
      <w:rPr>
        <w:rFonts w:hint="default"/>
        <w:lang w:val="uk-UA" w:eastAsia="en-US" w:bidi="ar-SA"/>
      </w:rPr>
    </w:lvl>
    <w:lvl w:ilvl="8" w:tplc="4F863504">
      <w:numFmt w:val="bullet"/>
      <w:lvlText w:val="•"/>
      <w:lvlJc w:val="left"/>
      <w:pPr>
        <w:ind w:left="8115" w:hanging="480"/>
      </w:pPr>
      <w:rPr>
        <w:rFonts w:hint="default"/>
        <w:lang w:val="uk-UA" w:eastAsia="en-US" w:bidi="ar-SA"/>
      </w:rPr>
    </w:lvl>
  </w:abstractNum>
  <w:abstractNum w:abstractNumId="3">
    <w:nsid w:val="616A596D"/>
    <w:multiLevelType w:val="hybridMultilevel"/>
    <w:tmpl w:val="D9345620"/>
    <w:lvl w:ilvl="0" w:tplc="8152CD20">
      <w:start w:val="1"/>
      <w:numFmt w:val="decimal"/>
      <w:lvlText w:val="%1."/>
      <w:lvlJc w:val="left"/>
      <w:pPr>
        <w:ind w:left="222" w:hanging="298"/>
        <w:jc w:val="left"/>
      </w:pPr>
      <w:rPr>
        <w:rFonts w:hint="default"/>
        <w:b/>
        <w:bCs/>
        <w:w w:val="100"/>
        <w:lang w:val="uk-UA" w:eastAsia="en-US" w:bidi="ar-SA"/>
      </w:rPr>
    </w:lvl>
    <w:lvl w:ilvl="1" w:tplc="D1844242">
      <w:numFmt w:val="bullet"/>
      <w:lvlText w:val="•"/>
      <w:lvlJc w:val="left"/>
      <w:pPr>
        <w:ind w:left="1206" w:hanging="298"/>
      </w:pPr>
      <w:rPr>
        <w:rFonts w:hint="default"/>
        <w:lang w:val="uk-UA" w:eastAsia="en-US" w:bidi="ar-SA"/>
      </w:rPr>
    </w:lvl>
    <w:lvl w:ilvl="2" w:tplc="52EC854C">
      <w:numFmt w:val="bullet"/>
      <w:lvlText w:val="•"/>
      <w:lvlJc w:val="left"/>
      <w:pPr>
        <w:ind w:left="2193" w:hanging="298"/>
      </w:pPr>
      <w:rPr>
        <w:rFonts w:hint="default"/>
        <w:lang w:val="uk-UA" w:eastAsia="en-US" w:bidi="ar-SA"/>
      </w:rPr>
    </w:lvl>
    <w:lvl w:ilvl="3" w:tplc="29866EE0">
      <w:numFmt w:val="bullet"/>
      <w:lvlText w:val="•"/>
      <w:lvlJc w:val="left"/>
      <w:pPr>
        <w:ind w:left="3180" w:hanging="298"/>
      </w:pPr>
      <w:rPr>
        <w:rFonts w:hint="default"/>
        <w:lang w:val="uk-UA" w:eastAsia="en-US" w:bidi="ar-SA"/>
      </w:rPr>
    </w:lvl>
    <w:lvl w:ilvl="4" w:tplc="05AE2B9A">
      <w:numFmt w:val="bullet"/>
      <w:lvlText w:val="•"/>
      <w:lvlJc w:val="left"/>
      <w:pPr>
        <w:ind w:left="4167" w:hanging="298"/>
      </w:pPr>
      <w:rPr>
        <w:rFonts w:hint="default"/>
        <w:lang w:val="uk-UA" w:eastAsia="en-US" w:bidi="ar-SA"/>
      </w:rPr>
    </w:lvl>
    <w:lvl w:ilvl="5" w:tplc="3B881A0C">
      <w:numFmt w:val="bullet"/>
      <w:lvlText w:val="•"/>
      <w:lvlJc w:val="left"/>
      <w:pPr>
        <w:ind w:left="5154" w:hanging="298"/>
      </w:pPr>
      <w:rPr>
        <w:rFonts w:hint="default"/>
        <w:lang w:val="uk-UA" w:eastAsia="en-US" w:bidi="ar-SA"/>
      </w:rPr>
    </w:lvl>
    <w:lvl w:ilvl="6" w:tplc="97562372">
      <w:numFmt w:val="bullet"/>
      <w:lvlText w:val="•"/>
      <w:lvlJc w:val="left"/>
      <w:pPr>
        <w:ind w:left="6141" w:hanging="298"/>
      </w:pPr>
      <w:rPr>
        <w:rFonts w:hint="default"/>
        <w:lang w:val="uk-UA" w:eastAsia="en-US" w:bidi="ar-SA"/>
      </w:rPr>
    </w:lvl>
    <w:lvl w:ilvl="7" w:tplc="4296C8F4">
      <w:numFmt w:val="bullet"/>
      <w:lvlText w:val="•"/>
      <w:lvlJc w:val="left"/>
      <w:pPr>
        <w:ind w:left="7128" w:hanging="298"/>
      </w:pPr>
      <w:rPr>
        <w:rFonts w:hint="default"/>
        <w:lang w:val="uk-UA" w:eastAsia="en-US" w:bidi="ar-SA"/>
      </w:rPr>
    </w:lvl>
    <w:lvl w:ilvl="8" w:tplc="B51C6792">
      <w:numFmt w:val="bullet"/>
      <w:lvlText w:val="•"/>
      <w:lvlJc w:val="left"/>
      <w:pPr>
        <w:ind w:left="8115" w:hanging="298"/>
      </w:pPr>
      <w:rPr>
        <w:rFonts w:hint="default"/>
        <w:lang w:val="uk-UA" w:eastAsia="en-US" w:bidi="ar-SA"/>
      </w:rPr>
    </w:lvl>
  </w:abstractNum>
  <w:abstractNum w:abstractNumId="4">
    <w:nsid w:val="7EE73794"/>
    <w:multiLevelType w:val="hybridMultilevel"/>
    <w:tmpl w:val="ECF03C82"/>
    <w:lvl w:ilvl="0" w:tplc="B796A84E">
      <w:start w:val="1"/>
      <w:numFmt w:val="decimal"/>
      <w:lvlText w:val="%1)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622A7C8">
      <w:numFmt w:val="bullet"/>
      <w:lvlText w:val="•"/>
      <w:lvlJc w:val="left"/>
      <w:pPr>
        <w:ind w:left="1206" w:hanging="305"/>
      </w:pPr>
      <w:rPr>
        <w:rFonts w:hint="default"/>
        <w:lang w:val="uk-UA" w:eastAsia="en-US" w:bidi="ar-SA"/>
      </w:rPr>
    </w:lvl>
    <w:lvl w:ilvl="2" w:tplc="355C5DB4">
      <w:numFmt w:val="bullet"/>
      <w:lvlText w:val="•"/>
      <w:lvlJc w:val="left"/>
      <w:pPr>
        <w:ind w:left="2193" w:hanging="305"/>
      </w:pPr>
      <w:rPr>
        <w:rFonts w:hint="default"/>
        <w:lang w:val="uk-UA" w:eastAsia="en-US" w:bidi="ar-SA"/>
      </w:rPr>
    </w:lvl>
    <w:lvl w:ilvl="3" w:tplc="2B3AACD6">
      <w:numFmt w:val="bullet"/>
      <w:lvlText w:val="•"/>
      <w:lvlJc w:val="left"/>
      <w:pPr>
        <w:ind w:left="3180" w:hanging="305"/>
      </w:pPr>
      <w:rPr>
        <w:rFonts w:hint="default"/>
        <w:lang w:val="uk-UA" w:eastAsia="en-US" w:bidi="ar-SA"/>
      </w:rPr>
    </w:lvl>
    <w:lvl w:ilvl="4" w:tplc="0750E5FE">
      <w:numFmt w:val="bullet"/>
      <w:lvlText w:val="•"/>
      <w:lvlJc w:val="left"/>
      <w:pPr>
        <w:ind w:left="4167" w:hanging="305"/>
      </w:pPr>
      <w:rPr>
        <w:rFonts w:hint="default"/>
        <w:lang w:val="uk-UA" w:eastAsia="en-US" w:bidi="ar-SA"/>
      </w:rPr>
    </w:lvl>
    <w:lvl w:ilvl="5" w:tplc="EC143D32">
      <w:numFmt w:val="bullet"/>
      <w:lvlText w:val="•"/>
      <w:lvlJc w:val="left"/>
      <w:pPr>
        <w:ind w:left="5154" w:hanging="305"/>
      </w:pPr>
      <w:rPr>
        <w:rFonts w:hint="default"/>
        <w:lang w:val="uk-UA" w:eastAsia="en-US" w:bidi="ar-SA"/>
      </w:rPr>
    </w:lvl>
    <w:lvl w:ilvl="6" w:tplc="EF9E24F2">
      <w:numFmt w:val="bullet"/>
      <w:lvlText w:val="•"/>
      <w:lvlJc w:val="left"/>
      <w:pPr>
        <w:ind w:left="6141" w:hanging="305"/>
      </w:pPr>
      <w:rPr>
        <w:rFonts w:hint="default"/>
        <w:lang w:val="uk-UA" w:eastAsia="en-US" w:bidi="ar-SA"/>
      </w:rPr>
    </w:lvl>
    <w:lvl w:ilvl="7" w:tplc="DBE6A374">
      <w:numFmt w:val="bullet"/>
      <w:lvlText w:val="•"/>
      <w:lvlJc w:val="left"/>
      <w:pPr>
        <w:ind w:left="7128" w:hanging="305"/>
      </w:pPr>
      <w:rPr>
        <w:rFonts w:hint="default"/>
        <w:lang w:val="uk-UA" w:eastAsia="en-US" w:bidi="ar-SA"/>
      </w:rPr>
    </w:lvl>
    <w:lvl w:ilvl="8" w:tplc="10B06F3A">
      <w:numFmt w:val="bullet"/>
      <w:lvlText w:val="•"/>
      <w:lvlJc w:val="left"/>
      <w:pPr>
        <w:ind w:left="8115" w:hanging="305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728DC"/>
    <w:rsid w:val="00211930"/>
    <w:rsid w:val="002E62E6"/>
    <w:rsid w:val="004644EA"/>
    <w:rsid w:val="005848CA"/>
    <w:rsid w:val="00590431"/>
    <w:rsid w:val="006C2CF9"/>
    <w:rsid w:val="006F354B"/>
    <w:rsid w:val="007303BB"/>
    <w:rsid w:val="007B5470"/>
    <w:rsid w:val="007E43E2"/>
    <w:rsid w:val="008B1784"/>
    <w:rsid w:val="009E47E9"/>
    <w:rsid w:val="00AE7BA1"/>
    <w:rsid w:val="00BE58B2"/>
    <w:rsid w:val="00C728DC"/>
    <w:rsid w:val="00D06996"/>
    <w:rsid w:val="00DC05D4"/>
    <w:rsid w:val="00DC4769"/>
    <w:rsid w:val="00E13202"/>
    <w:rsid w:val="00EA5B60"/>
    <w:rsid w:val="00F26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28D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28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28D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728DC"/>
    <w:pPr>
      <w:ind w:left="22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728DC"/>
    <w:pPr>
      <w:ind w:left="222" w:firstLine="700"/>
    </w:pPr>
  </w:style>
  <w:style w:type="paragraph" w:customStyle="1" w:styleId="TableParagraph">
    <w:name w:val="Table Paragraph"/>
    <w:basedOn w:val="a"/>
    <w:uiPriority w:val="1"/>
    <w:qFormat/>
    <w:rsid w:val="00C728DC"/>
    <w:pPr>
      <w:ind w:left="100"/>
    </w:pPr>
  </w:style>
  <w:style w:type="character" w:customStyle="1" w:styleId="1">
    <w:name w:val="Основной шрифт абзаца1"/>
    <w:rsid w:val="006F354B"/>
  </w:style>
  <w:style w:type="paragraph" w:customStyle="1" w:styleId="Standard">
    <w:name w:val="Standard"/>
    <w:rsid w:val="006F354B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semiHidden/>
    <w:unhideWhenUsed/>
    <w:rsid w:val="005848C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48CA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5848C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48C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D8B63-783A-40AE-8945-FE9EC27D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6593</Words>
  <Characters>3759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Міська рада</Company>
  <LinksUpToDate>false</LinksUpToDate>
  <CharactersWithSpaces>10332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 Максим Юрійович</dc:creator>
  <cp:lastModifiedBy>Admin</cp:lastModifiedBy>
  <cp:revision>11</cp:revision>
  <cp:lastPrinted>2021-05-28T05:45:00Z</cp:lastPrinted>
  <dcterms:created xsi:type="dcterms:W3CDTF">2021-05-22T04:16:00Z</dcterms:created>
  <dcterms:modified xsi:type="dcterms:W3CDTF">2021-05-28T06:38:00Z</dcterms:modified>
</cp:coreProperties>
</file>