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EEF" w:rsidRDefault="00E32EEF" w:rsidP="00E32EEF">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2EEF" w:rsidRPr="000A7DA7" w:rsidRDefault="00E32EEF" w:rsidP="00E32EEF">
                            <w:pPr>
                              <w:rPr>
                                <w:sz w:val="32"/>
                                <w:szCs w:val="32"/>
                              </w:rPr>
                            </w:pPr>
                            <w:r w:rsidRPr="00E7256A">
                              <w:rPr>
                                <w:sz w:val="32"/>
                                <w:szCs w:val="32"/>
                              </w:rPr>
                              <w:t>Державна податкова служба України</w:t>
                            </w:r>
                          </w:p>
                          <w:p w:rsidR="00E32EEF" w:rsidRPr="00D07571" w:rsidRDefault="00E32EEF" w:rsidP="00E32EEF">
                            <w:pPr>
                              <w:rPr>
                                <w:sz w:val="32"/>
                                <w:szCs w:val="32"/>
                              </w:rPr>
                            </w:pPr>
                            <w:r w:rsidRPr="00D07571">
                              <w:rPr>
                                <w:sz w:val="32"/>
                                <w:szCs w:val="32"/>
                              </w:rPr>
                              <w:t xml:space="preserve">Головне управління </w:t>
                            </w:r>
                          </w:p>
                          <w:p w:rsidR="00E32EEF" w:rsidRPr="00D07571" w:rsidRDefault="00E32EEF" w:rsidP="00E32EEF">
                            <w:pPr>
                              <w:rPr>
                                <w:sz w:val="32"/>
                                <w:szCs w:val="32"/>
                              </w:rPr>
                            </w:pPr>
                            <w:r w:rsidRPr="00D07571">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E32EEF" w:rsidRPr="000A7DA7" w:rsidRDefault="00E32EEF" w:rsidP="00E32EEF">
                      <w:pPr>
                        <w:rPr>
                          <w:sz w:val="32"/>
                          <w:szCs w:val="32"/>
                        </w:rPr>
                      </w:pPr>
                      <w:r w:rsidRPr="00E7256A">
                        <w:rPr>
                          <w:sz w:val="32"/>
                          <w:szCs w:val="32"/>
                        </w:rPr>
                        <w:t>Державна податкова служба України</w:t>
                      </w:r>
                    </w:p>
                    <w:p w:rsidR="00E32EEF" w:rsidRPr="00D07571" w:rsidRDefault="00E32EEF" w:rsidP="00E32EEF">
                      <w:pPr>
                        <w:rPr>
                          <w:sz w:val="32"/>
                          <w:szCs w:val="32"/>
                        </w:rPr>
                      </w:pPr>
                      <w:r w:rsidRPr="00D07571">
                        <w:rPr>
                          <w:sz w:val="32"/>
                          <w:szCs w:val="32"/>
                        </w:rPr>
                        <w:t xml:space="preserve">Головне управління </w:t>
                      </w:r>
                    </w:p>
                    <w:p w:rsidR="00E32EEF" w:rsidRPr="00D07571" w:rsidRDefault="00E32EEF" w:rsidP="00E32EEF">
                      <w:pPr>
                        <w:rPr>
                          <w:sz w:val="32"/>
                          <w:szCs w:val="32"/>
                        </w:rPr>
                      </w:pPr>
                      <w:r w:rsidRPr="00D07571">
                        <w:rPr>
                          <w:sz w:val="32"/>
                          <w:szCs w:val="32"/>
                        </w:rPr>
                        <w:t>ДПС у Черкаській області</w:t>
                      </w:r>
                    </w:p>
                  </w:txbxContent>
                </v:textbox>
              </v:shape>
            </w:pict>
          </mc:Fallback>
        </mc:AlternateContent>
      </w:r>
      <w:r>
        <w:rPr>
          <w:noProof/>
          <w:lang w:eastAsia="uk-UA"/>
        </w:rPr>
        <w:drawing>
          <wp:inline distT="0" distB="0" distL="0" distR="0" wp14:anchorId="63CA3FF3" wp14:editId="6104386C">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32EEF" w:rsidRDefault="00E32EEF" w:rsidP="00E32EEF">
      <w:pPr>
        <w:rPr>
          <w:b/>
          <w:sz w:val="28"/>
          <w:szCs w:val="28"/>
        </w:rPr>
      </w:pPr>
    </w:p>
    <w:p w:rsidR="00E32EEF" w:rsidRDefault="00E32EEF" w:rsidP="00E32EEF">
      <w:pPr>
        <w:jc w:val="center"/>
        <w:rPr>
          <w:b/>
          <w:sz w:val="28"/>
          <w:szCs w:val="28"/>
        </w:rPr>
      </w:pPr>
      <w:r>
        <w:rPr>
          <w:b/>
          <w:sz w:val="28"/>
          <w:szCs w:val="28"/>
        </w:rPr>
        <w:t>Припинення діяльності ФОП ІІ групи</w:t>
      </w:r>
    </w:p>
    <w:p w:rsidR="00E32EEF" w:rsidRDefault="00E32EEF" w:rsidP="00E32EEF">
      <w:pPr>
        <w:rPr>
          <w:b/>
          <w:sz w:val="28"/>
          <w:szCs w:val="28"/>
        </w:rPr>
      </w:pPr>
    </w:p>
    <w:p w:rsidR="00D3217E" w:rsidRPr="00E32EEF" w:rsidRDefault="00E32EEF" w:rsidP="00E32EEF">
      <w:pPr>
        <w:ind w:firstLine="567"/>
        <w:jc w:val="both"/>
        <w:rPr>
          <w:sz w:val="27"/>
          <w:szCs w:val="27"/>
        </w:rPr>
      </w:pPr>
      <w:r w:rsidRPr="00E32EEF">
        <w:rPr>
          <w:sz w:val="27"/>
          <w:szCs w:val="27"/>
        </w:rPr>
        <w:t>Ф</w:t>
      </w:r>
      <w:r w:rsidR="002F1CFF" w:rsidRPr="00E32EEF">
        <w:rPr>
          <w:sz w:val="27"/>
          <w:szCs w:val="27"/>
        </w:rPr>
        <w:t>ОП на спрощеній системі ІІ групи припиняє діяльність 30.06.2021р., а з 05.04.2021р. підприємець набуває статусу пенсіонера.</w:t>
      </w:r>
    </w:p>
    <w:p w:rsidR="002F1CFF" w:rsidRPr="00E32EEF" w:rsidRDefault="002F1CFF" w:rsidP="00E32EEF">
      <w:pPr>
        <w:ind w:firstLine="567"/>
        <w:jc w:val="both"/>
        <w:rPr>
          <w:sz w:val="27"/>
          <w:szCs w:val="27"/>
        </w:rPr>
      </w:pPr>
      <w:r w:rsidRPr="00E32EEF">
        <w:rPr>
          <w:sz w:val="27"/>
          <w:szCs w:val="27"/>
        </w:rPr>
        <w:t>Як відобразити в ліквідаційній звітності податкової декларації платника єдиного податку (додаток 1) несплату ЄСВ за травень та червень? Декларація ФОП ІІ група ЄП: вихід на пенсію та ліквідація</w:t>
      </w:r>
    </w:p>
    <w:p w:rsidR="002F1CFF" w:rsidRPr="00E32EEF" w:rsidRDefault="002F1CFF" w:rsidP="00E32EEF">
      <w:pPr>
        <w:ind w:firstLine="567"/>
        <w:jc w:val="both"/>
        <w:rPr>
          <w:sz w:val="27"/>
          <w:szCs w:val="27"/>
        </w:rPr>
      </w:pPr>
    </w:p>
    <w:p w:rsidR="00D3217E" w:rsidRPr="00E32EEF" w:rsidRDefault="00D3217E" w:rsidP="00E32EEF">
      <w:pPr>
        <w:ind w:firstLine="567"/>
        <w:jc w:val="both"/>
        <w:rPr>
          <w:sz w:val="27"/>
          <w:szCs w:val="27"/>
        </w:rPr>
      </w:pPr>
      <w:r w:rsidRPr="00E32EEF">
        <w:rPr>
          <w:sz w:val="27"/>
          <w:szCs w:val="27"/>
        </w:rPr>
        <w:t>Наказом №752 передбачено Додаток 1 «Відомості про суми нарахованого доходу застрахованих осіб та суми нарахованого єдиного внеску», який є невід’ємною частиною декларації, подається та заповнюється ФОП – платником ЄП 2 групи, які є платниками ЄСВ, та який подається з типом форми «Звітна» та додатковою позначкою «Довідково», у випадках, зокрема: при виході на пенсію та при ліквідації підприємця.</w:t>
      </w:r>
    </w:p>
    <w:p w:rsidR="00D3217E" w:rsidRPr="00E32EEF" w:rsidRDefault="00D3217E" w:rsidP="00E32EEF">
      <w:pPr>
        <w:ind w:firstLine="567"/>
        <w:jc w:val="both"/>
        <w:rPr>
          <w:sz w:val="27"/>
          <w:szCs w:val="27"/>
        </w:rPr>
      </w:pPr>
      <w:r w:rsidRPr="00E32EEF">
        <w:rPr>
          <w:sz w:val="27"/>
          <w:szCs w:val="27"/>
        </w:rPr>
        <w:t xml:space="preserve">У ситуації, що розглядається, перший випадок, який стався – це вихід </w:t>
      </w:r>
      <w:proofErr w:type="spellStart"/>
      <w:r w:rsidRPr="00E32EEF">
        <w:rPr>
          <w:sz w:val="27"/>
          <w:szCs w:val="27"/>
        </w:rPr>
        <w:t>ФОПа</w:t>
      </w:r>
      <w:proofErr w:type="spellEnd"/>
      <w:r w:rsidRPr="00E32EEF">
        <w:rPr>
          <w:sz w:val="27"/>
          <w:szCs w:val="27"/>
        </w:rPr>
        <w:t xml:space="preserve"> на пенсію, а потім вже - припинення цього підприємця. Тому для того, щоб подати ліквідаційний звіт,  спочатку потрібно повідомити податкову про вихід </w:t>
      </w:r>
      <w:proofErr w:type="spellStart"/>
      <w:r w:rsidRPr="00E32EEF">
        <w:rPr>
          <w:sz w:val="27"/>
          <w:szCs w:val="27"/>
        </w:rPr>
        <w:t>ФОПа</w:t>
      </w:r>
      <w:proofErr w:type="spellEnd"/>
      <w:r w:rsidRPr="00E32EEF">
        <w:rPr>
          <w:sz w:val="27"/>
          <w:szCs w:val="27"/>
        </w:rPr>
        <w:t xml:space="preserve"> на пенсію. Для цього потрібно подати Додаток 1 до Декларації з типом форми «Звітна» та додатковою позначкою «Довідково». Розглянемо, як заповнюються найголовніші графи:</w:t>
      </w:r>
    </w:p>
    <w:p w:rsidR="00D3217E" w:rsidRPr="00E32EEF" w:rsidRDefault="00D3217E" w:rsidP="00E32EEF">
      <w:pPr>
        <w:ind w:firstLine="567"/>
        <w:jc w:val="both"/>
        <w:rPr>
          <w:sz w:val="27"/>
          <w:szCs w:val="27"/>
        </w:rPr>
      </w:pPr>
      <w:r w:rsidRPr="00E32EEF">
        <w:rPr>
          <w:sz w:val="27"/>
          <w:szCs w:val="27"/>
        </w:rPr>
        <w:t xml:space="preserve">у </w:t>
      </w:r>
      <w:proofErr w:type="spellStart"/>
      <w:r w:rsidRPr="00E32EEF">
        <w:rPr>
          <w:sz w:val="27"/>
          <w:szCs w:val="27"/>
        </w:rPr>
        <w:t>заголовніи</w:t>
      </w:r>
      <w:proofErr w:type="spellEnd"/>
      <w:r w:rsidRPr="00E32EEF">
        <w:rPr>
          <w:sz w:val="27"/>
          <w:szCs w:val="27"/>
        </w:rPr>
        <w:t>̆ частині в комірці 01 «Звітна» та в комірці 04 «Довідково» проставляється позначка «Х»;</w:t>
      </w:r>
    </w:p>
    <w:p w:rsidR="00D3217E" w:rsidRPr="00E32EEF" w:rsidRDefault="00D3217E" w:rsidP="00E32EEF">
      <w:pPr>
        <w:ind w:firstLine="567"/>
        <w:jc w:val="both"/>
        <w:rPr>
          <w:sz w:val="27"/>
          <w:szCs w:val="27"/>
        </w:rPr>
      </w:pPr>
      <w:r w:rsidRPr="00E32EEF">
        <w:rPr>
          <w:sz w:val="27"/>
          <w:szCs w:val="27"/>
        </w:rPr>
        <w:t xml:space="preserve">у графі 5 «Тип форми» в полі «призначення </w:t>
      </w:r>
      <w:proofErr w:type="spellStart"/>
      <w:r w:rsidRPr="00E32EEF">
        <w:rPr>
          <w:sz w:val="27"/>
          <w:szCs w:val="27"/>
        </w:rPr>
        <w:t>пенсіі</w:t>
      </w:r>
      <w:proofErr w:type="spellEnd"/>
      <w:r w:rsidRPr="00E32EEF">
        <w:rPr>
          <w:sz w:val="27"/>
          <w:szCs w:val="27"/>
        </w:rPr>
        <w:t xml:space="preserve">̈» проставляється позначка «Х»; </w:t>
      </w:r>
    </w:p>
    <w:p w:rsidR="00D3217E" w:rsidRPr="00E32EEF" w:rsidRDefault="00D3217E" w:rsidP="00E32EEF">
      <w:pPr>
        <w:ind w:firstLine="567"/>
        <w:jc w:val="both"/>
        <w:rPr>
          <w:sz w:val="27"/>
          <w:szCs w:val="27"/>
        </w:rPr>
      </w:pPr>
      <w:r w:rsidRPr="00E32EEF">
        <w:rPr>
          <w:sz w:val="27"/>
          <w:szCs w:val="27"/>
        </w:rPr>
        <w:t xml:space="preserve">у графі 8.1 «Код категорії застрахованої особи» - вказується «6»; </w:t>
      </w:r>
    </w:p>
    <w:p w:rsidR="00D3217E" w:rsidRPr="00E32EEF" w:rsidRDefault="00D3217E" w:rsidP="00E32EEF">
      <w:pPr>
        <w:ind w:firstLine="567"/>
        <w:jc w:val="both"/>
        <w:rPr>
          <w:sz w:val="27"/>
          <w:szCs w:val="27"/>
        </w:rPr>
      </w:pPr>
      <w:r w:rsidRPr="00E32EEF">
        <w:rPr>
          <w:sz w:val="27"/>
          <w:szCs w:val="27"/>
        </w:rPr>
        <w:t>надалі заповнюється таблична частина графи 9 «Визначення сум нарахованого доходу застрахованих осіб та сум єдиного внеску», де зазначаються суми доходу, на які нараховано ЄСВ, розмір ЄСВ та суми нарахованого ЄСВ (за перші чотири місяці (січень - квітень 2021 р.)). Крім того заповнюється підсумований рядок таблиці за колонками 2 та 4. значення підсумованого рядка графи  9 переноситься в рядок 21 Декларації.</w:t>
      </w:r>
    </w:p>
    <w:p w:rsidR="00D3217E" w:rsidRPr="00E32EEF" w:rsidRDefault="00D3217E" w:rsidP="00E32EEF">
      <w:pPr>
        <w:ind w:firstLine="567"/>
        <w:jc w:val="both"/>
        <w:rPr>
          <w:sz w:val="27"/>
          <w:szCs w:val="27"/>
        </w:rPr>
      </w:pPr>
      <w:r w:rsidRPr="00E32EEF">
        <w:rPr>
          <w:sz w:val="27"/>
          <w:szCs w:val="27"/>
        </w:rPr>
        <w:t>Наступним кроком буде подання Додатку 1 у складі Декларації з типом форми «Звітна» та у графі 5 «Тип форми» проставляється позначка «Х» - після припинення.</w:t>
      </w:r>
    </w:p>
    <w:p w:rsidR="00D3217E" w:rsidRPr="00E32EEF" w:rsidRDefault="00D3217E" w:rsidP="00E32EEF">
      <w:pPr>
        <w:ind w:firstLine="567"/>
        <w:jc w:val="both"/>
        <w:rPr>
          <w:sz w:val="27"/>
          <w:szCs w:val="27"/>
        </w:rPr>
      </w:pPr>
      <w:r w:rsidRPr="00E32EEF">
        <w:rPr>
          <w:sz w:val="27"/>
          <w:szCs w:val="27"/>
        </w:rPr>
        <w:t>Розглянемо основні та важливі моменти заповнення рядків ліквідаційної Декларації:</w:t>
      </w:r>
    </w:p>
    <w:p w:rsidR="00D3217E" w:rsidRPr="00E32EEF" w:rsidRDefault="00D3217E" w:rsidP="00E32EEF">
      <w:pPr>
        <w:ind w:firstLine="567"/>
        <w:jc w:val="both"/>
        <w:rPr>
          <w:sz w:val="27"/>
          <w:szCs w:val="27"/>
        </w:rPr>
      </w:pPr>
      <w:r w:rsidRPr="00E32EEF">
        <w:rPr>
          <w:sz w:val="27"/>
          <w:szCs w:val="27"/>
        </w:rPr>
        <w:t>1. обирається стан документа «Звітний»;</w:t>
      </w:r>
    </w:p>
    <w:p w:rsidR="00D3217E" w:rsidRPr="00E32EEF" w:rsidRDefault="00D3217E" w:rsidP="00E32EEF">
      <w:pPr>
        <w:ind w:firstLine="567"/>
        <w:jc w:val="both"/>
        <w:rPr>
          <w:sz w:val="27"/>
          <w:szCs w:val="27"/>
        </w:rPr>
      </w:pPr>
      <w:r w:rsidRPr="00E32EEF">
        <w:rPr>
          <w:sz w:val="27"/>
          <w:szCs w:val="27"/>
        </w:rPr>
        <w:t>2. у графі 2 «Податковий звітний період» - позначка «Х» - «півріччя»;</w:t>
      </w:r>
    </w:p>
    <w:p w:rsidR="00D3217E" w:rsidRPr="00E32EEF" w:rsidRDefault="00D3217E" w:rsidP="00E32EEF">
      <w:pPr>
        <w:ind w:firstLine="567"/>
        <w:jc w:val="both"/>
        <w:rPr>
          <w:sz w:val="27"/>
          <w:szCs w:val="27"/>
        </w:rPr>
      </w:pPr>
      <w:r w:rsidRPr="00E32EEF">
        <w:rPr>
          <w:sz w:val="27"/>
          <w:szCs w:val="27"/>
        </w:rPr>
        <w:t>3. у графі 8.1 «Платника податку, що подає декларацію за останній податковий (звітний) період, на який припадає дата державної реєстрації припинення» - ставиться «Х»;</w:t>
      </w:r>
    </w:p>
    <w:p w:rsidR="00D3217E" w:rsidRPr="00E32EEF" w:rsidRDefault="00D3217E" w:rsidP="00E32EEF">
      <w:pPr>
        <w:ind w:firstLine="567"/>
        <w:jc w:val="both"/>
        <w:rPr>
          <w:sz w:val="27"/>
          <w:szCs w:val="27"/>
        </w:rPr>
      </w:pPr>
      <w:r w:rsidRPr="00E32EEF">
        <w:rPr>
          <w:sz w:val="27"/>
          <w:szCs w:val="27"/>
        </w:rPr>
        <w:lastRenderedPageBreak/>
        <w:t xml:space="preserve">4. у графі 10 - зазначаються всі </w:t>
      </w:r>
      <w:proofErr w:type="spellStart"/>
      <w:r w:rsidRPr="00E32EEF">
        <w:rPr>
          <w:sz w:val="27"/>
          <w:szCs w:val="27"/>
        </w:rPr>
        <w:t>КВЕДи</w:t>
      </w:r>
      <w:proofErr w:type="spellEnd"/>
      <w:r w:rsidRPr="00E32EEF">
        <w:rPr>
          <w:sz w:val="27"/>
          <w:szCs w:val="27"/>
        </w:rPr>
        <w:t xml:space="preserve"> за якими отримано дохід;</w:t>
      </w:r>
    </w:p>
    <w:p w:rsidR="00D3217E" w:rsidRPr="00E32EEF" w:rsidRDefault="00D3217E" w:rsidP="00E32EEF">
      <w:pPr>
        <w:ind w:firstLine="567"/>
        <w:jc w:val="both"/>
        <w:rPr>
          <w:sz w:val="27"/>
          <w:szCs w:val="27"/>
        </w:rPr>
      </w:pPr>
      <w:r w:rsidRPr="00E32EEF">
        <w:rPr>
          <w:sz w:val="27"/>
          <w:szCs w:val="27"/>
        </w:rPr>
        <w:t>5. у розділі ІІІ «Показники господарської діяльності для платників єдиного податку другої групи» - у табличній частині «Щомісячні авансові внески» зазначається сума ЕП, яка була нарахована за звітний період, в даному випадку - це І квартал (січень, лютий, березень) та ІІ квартал (квітень), а у рядку 03 «Обсяг доходу за звітний (податковий) період - вказується обсяг доходу. Також цю суму потрібно продублювати у розділі V «Визначення податкових зобов’язань по єдиному податку» у рядку 08 «Загальна сума доходу за звітний (податковий) період»;</w:t>
      </w:r>
    </w:p>
    <w:p w:rsidR="00D3217E" w:rsidRPr="00E32EEF" w:rsidRDefault="00D3217E" w:rsidP="00E32EEF">
      <w:pPr>
        <w:ind w:firstLine="567"/>
        <w:jc w:val="both"/>
        <w:rPr>
          <w:sz w:val="27"/>
          <w:szCs w:val="27"/>
        </w:rPr>
      </w:pPr>
      <w:r w:rsidRPr="00E32EEF">
        <w:rPr>
          <w:sz w:val="27"/>
          <w:szCs w:val="27"/>
        </w:rPr>
        <w:t>6. у розділі VII «Визначення зобов’язань зі сплати єдиного внеску за даними звітного (податкового) періоду» у рядку 21 - зазначається сума ЄСВ, яка підлягає сплаті до бюджету за звітний період, в даному випадку за перші чотири місяці, оскільки діяльність припинена в квітні 2021 року. Також ставиться позначка «Х» про те, що до Декларації додається Додаток 1.</w:t>
      </w:r>
    </w:p>
    <w:p w:rsidR="00D3217E" w:rsidRPr="00E32EEF" w:rsidRDefault="00D3217E" w:rsidP="00E32EEF">
      <w:pPr>
        <w:ind w:firstLine="567"/>
        <w:jc w:val="both"/>
        <w:rPr>
          <w:sz w:val="27"/>
          <w:szCs w:val="27"/>
        </w:rPr>
      </w:pPr>
      <w:r w:rsidRPr="00E32EEF">
        <w:rPr>
          <w:sz w:val="27"/>
          <w:szCs w:val="27"/>
        </w:rPr>
        <w:t>Переходимо до заповнення Додатку 1 до декларації:</w:t>
      </w:r>
    </w:p>
    <w:p w:rsidR="00D3217E" w:rsidRPr="00E32EEF" w:rsidRDefault="00D3217E" w:rsidP="00E32EEF">
      <w:pPr>
        <w:ind w:firstLine="567"/>
        <w:jc w:val="both"/>
        <w:rPr>
          <w:sz w:val="27"/>
          <w:szCs w:val="27"/>
        </w:rPr>
      </w:pPr>
      <w:r w:rsidRPr="00E32EEF">
        <w:rPr>
          <w:sz w:val="27"/>
          <w:szCs w:val="27"/>
        </w:rPr>
        <w:t>1. обирається стан документа «Звітний», податковий період «Х» півріччя;</w:t>
      </w:r>
    </w:p>
    <w:p w:rsidR="00D3217E" w:rsidRPr="00E32EEF" w:rsidRDefault="00D3217E" w:rsidP="00E32EEF">
      <w:pPr>
        <w:ind w:firstLine="567"/>
        <w:jc w:val="both"/>
        <w:rPr>
          <w:sz w:val="27"/>
          <w:szCs w:val="27"/>
        </w:rPr>
      </w:pPr>
      <w:r w:rsidRPr="00E32EEF">
        <w:rPr>
          <w:sz w:val="27"/>
          <w:szCs w:val="27"/>
        </w:rPr>
        <w:t>2. у графі 4 «Податковий звітний період» - позначка «Х» - «півріччя»;</w:t>
      </w:r>
    </w:p>
    <w:p w:rsidR="00D3217E" w:rsidRPr="00E32EEF" w:rsidRDefault="00D3217E" w:rsidP="00E32EEF">
      <w:pPr>
        <w:ind w:firstLine="567"/>
        <w:jc w:val="both"/>
        <w:rPr>
          <w:sz w:val="27"/>
          <w:szCs w:val="27"/>
        </w:rPr>
      </w:pPr>
      <w:r w:rsidRPr="00E32EEF">
        <w:rPr>
          <w:sz w:val="27"/>
          <w:szCs w:val="27"/>
        </w:rPr>
        <w:t>3. у графі 5 «Тип форми» - після припинення «Х»;</w:t>
      </w:r>
    </w:p>
    <w:p w:rsidR="00D3217E" w:rsidRPr="00E32EEF" w:rsidRDefault="00D3217E" w:rsidP="00E32EEF">
      <w:pPr>
        <w:ind w:firstLine="567"/>
        <w:jc w:val="both"/>
        <w:rPr>
          <w:sz w:val="27"/>
          <w:szCs w:val="27"/>
        </w:rPr>
      </w:pPr>
      <w:r w:rsidRPr="00E32EEF">
        <w:rPr>
          <w:sz w:val="27"/>
          <w:szCs w:val="27"/>
        </w:rPr>
        <w:t>4. у графі 6 «Державна реєстрація припинення» вказується, в даному випадку «30.06.2021»;</w:t>
      </w:r>
    </w:p>
    <w:p w:rsidR="00D3217E" w:rsidRPr="00E32EEF" w:rsidRDefault="00D3217E" w:rsidP="00E32EEF">
      <w:pPr>
        <w:ind w:firstLine="567"/>
        <w:jc w:val="both"/>
        <w:rPr>
          <w:sz w:val="27"/>
          <w:szCs w:val="27"/>
        </w:rPr>
      </w:pPr>
      <w:r w:rsidRPr="00E32EEF">
        <w:rPr>
          <w:sz w:val="27"/>
          <w:szCs w:val="27"/>
        </w:rPr>
        <w:t>5. у графі 8 «Період перебування фізичної особи-підприємця на спрощеній системі оподаткування» зазначається період з початку рок</w:t>
      </w:r>
      <w:r w:rsidR="00D37AA3" w:rsidRPr="00E32EEF">
        <w:rPr>
          <w:sz w:val="27"/>
          <w:szCs w:val="27"/>
        </w:rPr>
        <w:t>у по останній день місяця, в яко</w:t>
      </w:r>
      <w:r w:rsidRPr="00E32EEF">
        <w:rPr>
          <w:sz w:val="27"/>
          <w:szCs w:val="27"/>
        </w:rPr>
        <w:t>м</w:t>
      </w:r>
      <w:r w:rsidR="00D37AA3" w:rsidRPr="00E32EEF">
        <w:rPr>
          <w:sz w:val="27"/>
          <w:szCs w:val="27"/>
        </w:rPr>
        <w:t>у</w:t>
      </w:r>
      <w:r w:rsidRPr="00E32EEF">
        <w:rPr>
          <w:sz w:val="27"/>
          <w:szCs w:val="27"/>
        </w:rPr>
        <w:t xml:space="preserve"> відбулося припинення підприємницької діяльності, в даному випадку «01.01.2021 - 30.06.2021»;</w:t>
      </w:r>
    </w:p>
    <w:p w:rsidR="00D3217E" w:rsidRPr="00E32EEF" w:rsidRDefault="00D3217E" w:rsidP="00E32EEF">
      <w:pPr>
        <w:ind w:firstLine="567"/>
        <w:jc w:val="both"/>
        <w:rPr>
          <w:sz w:val="27"/>
          <w:szCs w:val="27"/>
        </w:rPr>
      </w:pPr>
      <w:r w:rsidRPr="00E32EEF">
        <w:rPr>
          <w:sz w:val="27"/>
          <w:szCs w:val="27"/>
        </w:rPr>
        <w:t xml:space="preserve">6. у графі 8.1 «Код категорії застрахованої особи» - вказується «6»; </w:t>
      </w:r>
    </w:p>
    <w:p w:rsidR="00D3217E" w:rsidRPr="00E32EEF" w:rsidRDefault="00D3217E" w:rsidP="00E32EEF">
      <w:pPr>
        <w:ind w:firstLine="567"/>
        <w:jc w:val="both"/>
        <w:rPr>
          <w:sz w:val="27"/>
          <w:szCs w:val="27"/>
        </w:rPr>
      </w:pPr>
      <w:r w:rsidRPr="00E32EEF">
        <w:rPr>
          <w:sz w:val="27"/>
          <w:szCs w:val="27"/>
        </w:rPr>
        <w:t>7. надалі заповнюється таблична частина графи 9 «Визначення сум нарахованого доходу застрахованих осіб та сум єдиного внеску” - зазначаються суми доходу, на які нараховано ЄСВ, розмір ЄСВ та суми нарахованого ЄСВ (за перші чотири місяці). За квітень та травень 2021 року суми не проставляємо, оскільки ФОП вийшов на пенсію, про що було повідом</w:t>
      </w:r>
      <w:r w:rsidR="00D37AA3" w:rsidRPr="00E32EEF">
        <w:rPr>
          <w:sz w:val="27"/>
          <w:szCs w:val="27"/>
        </w:rPr>
        <w:t>л</w:t>
      </w:r>
      <w:r w:rsidRPr="00E32EEF">
        <w:rPr>
          <w:sz w:val="27"/>
          <w:szCs w:val="27"/>
        </w:rPr>
        <w:t xml:space="preserve">ено податкову, так як з 01.01.2021 р. звільняються </w:t>
      </w:r>
      <w:proofErr w:type="spellStart"/>
      <w:r w:rsidRPr="00E32EEF">
        <w:rPr>
          <w:sz w:val="27"/>
          <w:szCs w:val="27"/>
        </w:rPr>
        <w:t>фізособи</w:t>
      </w:r>
      <w:proofErr w:type="spellEnd"/>
      <w:r w:rsidRPr="00E32EEF">
        <w:rPr>
          <w:sz w:val="27"/>
          <w:szCs w:val="27"/>
        </w:rPr>
        <w:t xml:space="preserve"> – підприємці від сплати ЄСВ за себе, які отримують пенсію за вислугу років або є особами з інвалідністю, або досягли віку, встановленого ст. 26 Закону №1058, та отримують відповідно до закону пенсію або соціальну допомогу (ст. 4 Закону про ЄСВ).  Крім того, заповнюється підсумований рядок таблиці за колонками 2 та 4.</w:t>
      </w:r>
    </w:p>
    <w:p w:rsidR="00D3217E" w:rsidRDefault="00D3217E" w:rsidP="00E32EEF">
      <w:pPr>
        <w:ind w:firstLine="567"/>
        <w:jc w:val="both"/>
        <w:rPr>
          <w:sz w:val="27"/>
          <w:szCs w:val="27"/>
        </w:rPr>
      </w:pPr>
      <w:r w:rsidRPr="00E32EEF">
        <w:rPr>
          <w:sz w:val="27"/>
          <w:szCs w:val="27"/>
        </w:rPr>
        <w:t>Після чого оформлена звітність перевіряється, підписується та подається до податкової протягом 40 днів, наступних за останнім календарним днем звітного (податкового) кварталу (</w:t>
      </w:r>
      <w:proofErr w:type="spellStart"/>
      <w:r w:rsidRPr="00E32EEF">
        <w:rPr>
          <w:sz w:val="27"/>
          <w:szCs w:val="27"/>
        </w:rPr>
        <w:t>пп</w:t>
      </w:r>
      <w:proofErr w:type="spellEnd"/>
      <w:r w:rsidRPr="00E32EEF">
        <w:rPr>
          <w:sz w:val="27"/>
          <w:szCs w:val="27"/>
        </w:rPr>
        <w:t>. 296.5.1 ПКУ).</w:t>
      </w:r>
    </w:p>
    <w:p w:rsidR="00E32EEF" w:rsidRDefault="00E32EEF" w:rsidP="00E32EEF">
      <w:pPr>
        <w:ind w:firstLine="567"/>
        <w:jc w:val="both"/>
        <w:rPr>
          <w:sz w:val="27"/>
          <w:szCs w:val="27"/>
        </w:rPr>
      </w:pPr>
    </w:p>
    <w:p w:rsidR="00E32EEF" w:rsidRDefault="00E32EEF" w:rsidP="00E32EEF">
      <w:pPr>
        <w:ind w:firstLine="567"/>
        <w:jc w:val="both"/>
        <w:rPr>
          <w:sz w:val="27"/>
          <w:szCs w:val="27"/>
        </w:rPr>
      </w:pPr>
    </w:p>
    <w:p w:rsidR="00E32EEF" w:rsidRDefault="00E32EEF" w:rsidP="00E32EEF">
      <w:pPr>
        <w:ind w:firstLine="567"/>
        <w:jc w:val="both"/>
        <w:rPr>
          <w:sz w:val="27"/>
          <w:szCs w:val="27"/>
        </w:rPr>
      </w:pPr>
    </w:p>
    <w:p w:rsidR="00E32EEF" w:rsidRDefault="00E32EEF" w:rsidP="00E32EEF">
      <w:pPr>
        <w:ind w:firstLine="567"/>
        <w:jc w:val="both"/>
        <w:rPr>
          <w:sz w:val="27"/>
          <w:szCs w:val="27"/>
        </w:rPr>
      </w:pPr>
    </w:p>
    <w:p w:rsidR="00E32EEF" w:rsidRDefault="00E32EEF" w:rsidP="00E32EEF">
      <w:pPr>
        <w:ind w:firstLine="567"/>
        <w:jc w:val="both"/>
        <w:rPr>
          <w:sz w:val="28"/>
          <w:szCs w:val="28"/>
        </w:rPr>
      </w:pPr>
    </w:p>
    <w:p w:rsidR="00E32EEF" w:rsidRDefault="00E32EEF" w:rsidP="00E32EEF">
      <w:pPr>
        <w:ind w:firstLine="567"/>
        <w:jc w:val="both"/>
        <w:rPr>
          <w:sz w:val="28"/>
          <w:szCs w:val="28"/>
        </w:rPr>
      </w:pPr>
    </w:p>
    <w:p w:rsidR="00E32EEF" w:rsidRPr="00D07571" w:rsidRDefault="00E32EEF" w:rsidP="00E32EEF">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F231BF">
        <w:rPr>
          <w:rFonts w:eastAsia="Calibri"/>
          <w:lang w:val="en-US"/>
        </w:rPr>
        <w:t>e</w:t>
      </w:r>
      <w:r w:rsidRPr="00D07571">
        <w:rPr>
          <w:rFonts w:eastAsia="Calibri"/>
        </w:rPr>
        <w:t>-</w:t>
      </w:r>
      <w:r w:rsidRPr="00F231BF">
        <w:rPr>
          <w:rFonts w:eastAsia="Calibri"/>
          <w:lang w:val="en-US"/>
        </w:rPr>
        <w:t>mail</w:t>
      </w:r>
      <w:r w:rsidRPr="00D07571">
        <w:rPr>
          <w:rFonts w:eastAsia="Calibri"/>
        </w:rPr>
        <w:t xml:space="preserve">: </w:t>
      </w:r>
      <w:hyperlink r:id="rId8" w:history="1">
        <w:r w:rsidRPr="00F231BF">
          <w:rPr>
            <w:rFonts w:eastAsia="Calibri"/>
            <w:color w:val="0000FF"/>
            <w:u w:val="single"/>
            <w:lang w:val="en-US"/>
          </w:rPr>
          <w:t>ck</w:t>
        </w:r>
        <w:r w:rsidRPr="00D07571">
          <w:rPr>
            <w:rFonts w:eastAsia="Calibri"/>
            <w:color w:val="0000FF"/>
            <w:u w:val="single"/>
          </w:rPr>
          <w:t>.</w:t>
        </w:r>
        <w:r w:rsidRPr="00F231BF">
          <w:rPr>
            <w:rFonts w:eastAsia="Calibri"/>
            <w:color w:val="0000FF"/>
            <w:u w:val="single"/>
            <w:lang w:val="en-US"/>
          </w:rPr>
          <w:t>zmi</w:t>
        </w:r>
        <w:r w:rsidRPr="00D07571">
          <w:rPr>
            <w:rFonts w:eastAsia="Calibri"/>
            <w:color w:val="0000FF"/>
            <w:u w:val="single"/>
          </w:rPr>
          <w:t>@</w:t>
        </w:r>
        <w:r w:rsidRPr="00F231BF">
          <w:rPr>
            <w:rFonts w:eastAsia="Calibri"/>
            <w:color w:val="0000FF"/>
            <w:u w:val="single"/>
            <w:lang w:val="en-US"/>
          </w:rPr>
          <w:t>tax</w:t>
        </w:r>
        <w:r w:rsidRPr="00D07571">
          <w:rPr>
            <w:rFonts w:eastAsia="Calibri"/>
            <w:color w:val="0000FF"/>
            <w:u w:val="single"/>
          </w:rPr>
          <w:t>.</w:t>
        </w:r>
        <w:r w:rsidRPr="00F231BF">
          <w:rPr>
            <w:rFonts w:eastAsia="Calibri"/>
            <w:color w:val="0000FF"/>
            <w:u w:val="single"/>
            <w:lang w:val="en-US"/>
          </w:rPr>
          <w:t>gov</w:t>
        </w:r>
        <w:r w:rsidRPr="00D07571">
          <w:rPr>
            <w:rFonts w:eastAsia="Calibri"/>
            <w:color w:val="0000FF"/>
            <w:u w:val="single"/>
          </w:rPr>
          <w:t>.</w:t>
        </w:r>
        <w:proofErr w:type="spellStart"/>
        <w:r w:rsidRPr="00F231BF">
          <w:rPr>
            <w:rFonts w:eastAsia="Calibri"/>
            <w:color w:val="0000FF"/>
            <w:u w:val="single"/>
            <w:lang w:val="en-US"/>
          </w:rPr>
          <w:t>ua</w:t>
        </w:r>
        <w:proofErr w:type="spellEnd"/>
      </w:hyperlink>
    </w:p>
    <w:p w:rsidR="00E32EEF" w:rsidRPr="00A9309E" w:rsidRDefault="00E32EEF" w:rsidP="00E32EEF">
      <w:proofErr w:type="spellStart"/>
      <w:r w:rsidRPr="00974D3D">
        <w:rPr>
          <w:rFonts w:eastAsia="Calibri"/>
        </w:rPr>
        <w:t>тел</w:t>
      </w:r>
      <w:proofErr w:type="spellEnd"/>
      <w:r w:rsidRPr="00974D3D">
        <w:rPr>
          <w:rFonts w:eastAsia="Calibri"/>
        </w:rPr>
        <w:t>.(0472) 33-91-34</w:t>
      </w:r>
      <w:r>
        <w:rPr>
          <w:rFonts w:eastAsia="Calibri"/>
        </w:rPr>
        <w:t xml:space="preserve">                                                                       </w:t>
      </w:r>
      <w:r w:rsidRPr="00A9309E">
        <w:rPr>
          <w:rFonts w:eastAsia="Calibri"/>
        </w:rPr>
        <w:t xml:space="preserve">    </w:t>
      </w:r>
      <w:hyperlink r:id="rId9" w:history="1">
        <w:r w:rsidRPr="00A9309E">
          <w:rPr>
            <w:rStyle w:val="a5"/>
            <w:rFonts w:eastAsia="Calibri"/>
          </w:rPr>
          <w:t>https://ck.tax.gov.ua/</w:t>
        </w:r>
      </w:hyperlink>
      <w:bookmarkStart w:id="0" w:name="_GoBack"/>
      <w:bookmarkEnd w:id="0"/>
    </w:p>
    <w:sectPr w:rsidR="00E32EEF" w:rsidRPr="00A9309E" w:rsidSect="00E32E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8"/>
  </w:num>
  <w:num w:numId="3">
    <w:abstractNumId w:val="5"/>
  </w:num>
  <w:num w:numId="4">
    <w:abstractNumId w:val="13"/>
  </w:num>
  <w:num w:numId="5">
    <w:abstractNumId w:val="9"/>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num>
  <w:num w:numId="10">
    <w:abstractNumId w:val="11"/>
  </w:num>
  <w:num w:numId="11">
    <w:abstractNumId w:val="3"/>
  </w:num>
  <w:num w:numId="12">
    <w:abstractNumId w:val="7"/>
  </w:num>
  <w:num w:numId="13">
    <w:abstractNumId w:val="16"/>
  </w:num>
  <w:num w:numId="14">
    <w:abstractNumId w:val="12"/>
  </w:num>
  <w:num w:numId="15">
    <w:abstractNumId w:val="17"/>
  </w:num>
  <w:num w:numId="16">
    <w:abstractNumId w:val="10"/>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3B"/>
    <w:rsid w:val="00004224"/>
    <w:rsid w:val="00022737"/>
    <w:rsid w:val="00030E13"/>
    <w:rsid w:val="00057C7A"/>
    <w:rsid w:val="00064299"/>
    <w:rsid w:val="00067B40"/>
    <w:rsid w:val="00072017"/>
    <w:rsid w:val="00094F9D"/>
    <w:rsid w:val="000A29DB"/>
    <w:rsid w:val="000F4681"/>
    <w:rsid w:val="000F6024"/>
    <w:rsid w:val="00115BD1"/>
    <w:rsid w:val="00137CD8"/>
    <w:rsid w:val="001C0B97"/>
    <w:rsid w:val="001C0C1C"/>
    <w:rsid w:val="001D2E94"/>
    <w:rsid w:val="001E58DC"/>
    <w:rsid w:val="002178B2"/>
    <w:rsid w:val="0023678A"/>
    <w:rsid w:val="00242223"/>
    <w:rsid w:val="00267683"/>
    <w:rsid w:val="00267E23"/>
    <w:rsid w:val="002800E9"/>
    <w:rsid w:val="00292538"/>
    <w:rsid w:val="00294DCF"/>
    <w:rsid w:val="002B17DD"/>
    <w:rsid w:val="002D3218"/>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B5444"/>
    <w:rsid w:val="004C08E2"/>
    <w:rsid w:val="004C48DC"/>
    <w:rsid w:val="004E225F"/>
    <w:rsid w:val="004F4E85"/>
    <w:rsid w:val="004F76D2"/>
    <w:rsid w:val="00502D7A"/>
    <w:rsid w:val="005152BC"/>
    <w:rsid w:val="00526E66"/>
    <w:rsid w:val="005442A6"/>
    <w:rsid w:val="00573835"/>
    <w:rsid w:val="00583DAA"/>
    <w:rsid w:val="005B6EA5"/>
    <w:rsid w:val="005C3D60"/>
    <w:rsid w:val="005C7D1C"/>
    <w:rsid w:val="005D11E0"/>
    <w:rsid w:val="005D6911"/>
    <w:rsid w:val="005E5974"/>
    <w:rsid w:val="005F5482"/>
    <w:rsid w:val="005F79D9"/>
    <w:rsid w:val="00635136"/>
    <w:rsid w:val="00642DC5"/>
    <w:rsid w:val="0066399A"/>
    <w:rsid w:val="006654F8"/>
    <w:rsid w:val="0068253B"/>
    <w:rsid w:val="006D01DB"/>
    <w:rsid w:val="006D1AFC"/>
    <w:rsid w:val="006F186F"/>
    <w:rsid w:val="007166D6"/>
    <w:rsid w:val="00750DB6"/>
    <w:rsid w:val="007521F4"/>
    <w:rsid w:val="00756C22"/>
    <w:rsid w:val="00772FC8"/>
    <w:rsid w:val="00793716"/>
    <w:rsid w:val="007A3D7F"/>
    <w:rsid w:val="007B1709"/>
    <w:rsid w:val="007C4421"/>
    <w:rsid w:val="007C5B0A"/>
    <w:rsid w:val="007F6E8B"/>
    <w:rsid w:val="0080093B"/>
    <w:rsid w:val="00805F40"/>
    <w:rsid w:val="00815ED7"/>
    <w:rsid w:val="00835311"/>
    <w:rsid w:val="00864B0C"/>
    <w:rsid w:val="008750E0"/>
    <w:rsid w:val="0089702A"/>
    <w:rsid w:val="008C16B7"/>
    <w:rsid w:val="00905F14"/>
    <w:rsid w:val="009110E2"/>
    <w:rsid w:val="00947CC2"/>
    <w:rsid w:val="00977953"/>
    <w:rsid w:val="00981E50"/>
    <w:rsid w:val="009906C6"/>
    <w:rsid w:val="009A448E"/>
    <w:rsid w:val="009E272B"/>
    <w:rsid w:val="009F03CB"/>
    <w:rsid w:val="009F0843"/>
    <w:rsid w:val="00A100CB"/>
    <w:rsid w:val="00A34BBD"/>
    <w:rsid w:val="00A34E20"/>
    <w:rsid w:val="00A66A41"/>
    <w:rsid w:val="00A87E6E"/>
    <w:rsid w:val="00A91AD5"/>
    <w:rsid w:val="00A95269"/>
    <w:rsid w:val="00A97A53"/>
    <w:rsid w:val="00AD424D"/>
    <w:rsid w:val="00AD6F61"/>
    <w:rsid w:val="00B23BDB"/>
    <w:rsid w:val="00B47450"/>
    <w:rsid w:val="00B549CB"/>
    <w:rsid w:val="00B57435"/>
    <w:rsid w:val="00B64451"/>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E406B"/>
    <w:rsid w:val="00CF5A81"/>
    <w:rsid w:val="00D3217E"/>
    <w:rsid w:val="00D37AA3"/>
    <w:rsid w:val="00D7086E"/>
    <w:rsid w:val="00D81203"/>
    <w:rsid w:val="00D976C9"/>
    <w:rsid w:val="00DA0D64"/>
    <w:rsid w:val="00DD58B4"/>
    <w:rsid w:val="00E10D6E"/>
    <w:rsid w:val="00E32EEF"/>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70A8"/>
    <w:rsid w:val="00F67658"/>
    <w:rsid w:val="00FA5AB1"/>
    <w:rsid w:val="00FC6587"/>
    <w:rsid w:val="00FD641F"/>
    <w:rsid w:val="00FE47FF"/>
    <w:rsid w:val="00FF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C9A2E-3A14-464E-87AA-6A03C42BF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Pages>
  <Words>3299</Words>
  <Characters>1881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 Т. І.</dc:creator>
  <cp:keywords/>
  <dc:description/>
  <cp:lastModifiedBy>user</cp:lastModifiedBy>
  <cp:revision>28</cp:revision>
  <cp:lastPrinted>2021-07-22T11:26:00Z</cp:lastPrinted>
  <dcterms:created xsi:type="dcterms:W3CDTF">2021-03-04T12:18:00Z</dcterms:created>
  <dcterms:modified xsi:type="dcterms:W3CDTF">2021-07-27T05:19:00Z</dcterms:modified>
</cp:coreProperties>
</file>