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BCB" w:rsidRPr="00537BCB" w:rsidRDefault="00537BCB" w:rsidP="00537BC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BCB">
        <w:rPr>
          <w:rFonts w:ascii="Times New Roman" w:hAnsi="Times New Roman" w:cs="Times New Roman"/>
          <w:b/>
          <w:sz w:val="28"/>
          <w:szCs w:val="28"/>
        </w:rPr>
        <w:t>ПОВІДОМЛЕННЯ</w:t>
      </w:r>
    </w:p>
    <w:p w:rsidR="00537BCB" w:rsidRPr="00537BCB" w:rsidRDefault="00537BCB" w:rsidP="00537BC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BC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оприлюднення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проекту регуляторного акт</w:t>
      </w:r>
      <w:r w:rsidRPr="00537BCB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537B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рішення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Звенигородської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Pr="00537BC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537BC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внесення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змін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рішення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ради 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26.02.2021р. №6-50 </w:t>
      </w:r>
      <w:r w:rsidRPr="00537BC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537BC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встановлення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граничного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рівня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рентабельності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платні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медичні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послуги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, та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тарифів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платні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послуги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КНП «</w:t>
      </w:r>
      <w:proofErr w:type="spellStart"/>
      <w:r w:rsidRPr="00537BCB">
        <w:rPr>
          <w:rFonts w:ascii="Times New Roman" w:hAnsi="Times New Roman" w:cs="Times New Roman"/>
          <w:b/>
          <w:sz w:val="28"/>
          <w:szCs w:val="28"/>
        </w:rPr>
        <w:t>Звенигородська</w:t>
      </w:r>
      <w:proofErr w:type="spellEnd"/>
      <w:r w:rsidRPr="00537BCB">
        <w:rPr>
          <w:rFonts w:ascii="Times New Roman" w:hAnsi="Times New Roman" w:cs="Times New Roman"/>
          <w:b/>
          <w:sz w:val="28"/>
          <w:szCs w:val="28"/>
        </w:rPr>
        <w:t xml:space="preserve"> БЛІЛ» та </w:t>
      </w:r>
      <w:r w:rsidRPr="00537B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4" w:tgtFrame="_blank" w:history="1">
        <w:proofErr w:type="spellStart"/>
        <w:r w:rsidRPr="00537BC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аналізу</w:t>
        </w:r>
        <w:proofErr w:type="spellEnd"/>
        <w:r w:rsidRPr="00537BC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537BC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його</w:t>
        </w:r>
        <w:proofErr w:type="spellEnd"/>
        <w:r w:rsidRPr="00537BC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 регуляторного </w:t>
        </w:r>
        <w:proofErr w:type="spellStart"/>
        <w:r w:rsidRPr="00537BC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впливу</w:t>
        </w:r>
        <w:proofErr w:type="spellEnd"/>
      </w:hyperlink>
      <w:r w:rsidRPr="00537BCB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lang w:val="uk-UA"/>
        </w:rPr>
        <w:t>»</w:t>
      </w:r>
      <w:r w:rsidRPr="00537BC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37BCB" w:rsidRDefault="00537BCB" w:rsidP="00537BC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7BCB" w:rsidRPr="00537BCB" w:rsidRDefault="00537BCB" w:rsidP="00537BC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BCB">
        <w:rPr>
          <w:rFonts w:ascii="Times New Roman" w:hAnsi="Times New Roman" w:cs="Times New Roman"/>
          <w:sz w:val="28"/>
          <w:szCs w:val="28"/>
          <w:lang w:val="uk-UA"/>
        </w:rPr>
        <w:t>Згідно з вимогами Закону України «Про засади державної  регуляторної  політики у сфері господарської діяльності»  з метою одержання зауважень і пропозицій від фізичних та юридичних осіб, їх об'єднань  оприлюднено проект рішення  Звенигородської міської ради «Про</w:t>
      </w:r>
      <w:r w:rsidRPr="00537B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37BCB">
        <w:rPr>
          <w:rFonts w:ascii="Times New Roman" w:hAnsi="Times New Roman" w:cs="Times New Roman"/>
          <w:sz w:val="28"/>
          <w:szCs w:val="28"/>
          <w:lang w:val="uk-UA"/>
        </w:rPr>
        <w:t>внесення змін до рішення міської ради  від 26.02.2021р. №6-50 «Про встановлення граничного рівня рентабельності на платні медичні послуги, та затвердження тарифів на платні послуги КНП «Звенигородська БЛІЛ» та</w:t>
      </w:r>
      <w:r w:rsidRPr="00537BCB">
        <w:rPr>
          <w:rFonts w:ascii="Times New Roman" w:hAnsi="Times New Roman" w:cs="Times New Roman"/>
          <w:sz w:val="28"/>
          <w:szCs w:val="28"/>
        </w:rPr>
        <w:t> </w:t>
      </w:r>
      <w:r w:rsidRPr="00537B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00A">
        <w:fldChar w:fldCharType="begin"/>
      </w:r>
      <w:r w:rsidR="009B200A" w:rsidRPr="009B200A">
        <w:rPr>
          <w:lang w:val="uk-UA"/>
        </w:rPr>
        <w:instrText xml:space="preserve"> </w:instrText>
      </w:r>
      <w:r w:rsidR="009B200A">
        <w:instrText>HYPERLINK</w:instrText>
      </w:r>
      <w:r w:rsidR="009B200A" w:rsidRPr="009B200A">
        <w:rPr>
          <w:lang w:val="uk-UA"/>
        </w:rPr>
        <w:instrText xml:space="preserve"> "</w:instrText>
      </w:r>
      <w:r w:rsidR="009B200A">
        <w:instrText>https</w:instrText>
      </w:r>
      <w:r w:rsidR="009B200A" w:rsidRPr="009B200A">
        <w:rPr>
          <w:lang w:val="uk-UA"/>
        </w:rPr>
        <w:instrText>://</w:instrText>
      </w:r>
      <w:r w:rsidR="009B200A">
        <w:instrText>www</w:instrText>
      </w:r>
      <w:r w:rsidR="009B200A" w:rsidRPr="009B200A">
        <w:rPr>
          <w:lang w:val="uk-UA"/>
        </w:rPr>
        <w:instrText>.</w:instrText>
      </w:r>
      <w:r w:rsidR="009B200A">
        <w:instrText>krm</w:instrText>
      </w:r>
      <w:r w:rsidR="009B200A" w:rsidRPr="009B200A">
        <w:rPr>
          <w:lang w:val="uk-UA"/>
        </w:rPr>
        <w:instrText>.</w:instrText>
      </w:r>
      <w:r w:rsidR="009B200A">
        <w:instrText>gov</w:instrText>
      </w:r>
      <w:r w:rsidR="009B200A" w:rsidRPr="009B200A">
        <w:rPr>
          <w:lang w:val="uk-UA"/>
        </w:rPr>
        <w:instrText>.</w:instrText>
      </w:r>
      <w:r w:rsidR="009B200A">
        <w:instrText>ua</w:instrText>
      </w:r>
      <w:r w:rsidR="009B200A" w:rsidRPr="009B200A">
        <w:rPr>
          <w:lang w:val="uk-UA"/>
        </w:rPr>
        <w:instrText>/</w:instrText>
      </w:r>
      <w:r w:rsidR="009B200A">
        <w:instrText>UserFiles</w:instrText>
      </w:r>
      <w:r w:rsidR="009B200A" w:rsidRPr="009B200A">
        <w:rPr>
          <w:lang w:val="uk-UA"/>
        </w:rPr>
        <w:instrText>/</w:instrText>
      </w:r>
      <w:r w:rsidR="009B200A">
        <w:instrText>dl</w:instrText>
      </w:r>
      <w:r w:rsidR="009B200A" w:rsidRPr="009B200A">
        <w:rPr>
          <w:lang w:val="uk-UA"/>
        </w:rPr>
        <w:instrText>/</w:instrText>
      </w:r>
      <w:r w:rsidR="009B200A">
        <w:instrText>arv</w:instrText>
      </w:r>
      <w:r w:rsidR="009B200A" w:rsidRPr="009B200A">
        <w:rPr>
          <w:lang w:val="uk-UA"/>
        </w:rPr>
        <w:instrText>_</w:instrText>
      </w:r>
      <w:r w:rsidR="009B200A">
        <w:instrText>proekt</w:instrText>
      </w:r>
      <w:r w:rsidR="009B200A" w:rsidRPr="009B200A">
        <w:rPr>
          <w:lang w:val="uk-UA"/>
        </w:rPr>
        <w:instrText>_</w:instrText>
      </w:r>
      <w:r w:rsidR="009B200A">
        <w:instrText>resh</w:instrText>
      </w:r>
      <w:r w:rsidR="009B200A" w:rsidRPr="009B200A">
        <w:rPr>
          <w:lang w:val="uk-UA"/>
        </w:rPr>
        <w:instrText>_24.05.21_1.</w:instrText>
      </w:r>
      <w:r w:rsidR="009B200A">
        <w:instrText>pdf</w:instrText>
      </w:r>
      <w:r w:rsidR="009B200A" w:rsidRPr="009B200A">
        <w:rPr>
          <w:lang w:val="uk-UA"/>
        </w:rPr>
        <w:instrText>" \</w:instrText>
      </w:r>
      <w:r w:rsidR="009B200A">
        <w:instrText>t</w:instrText>
      </w:r>
      <w:r w:rsidR="009B200A" w:rsidRPr="009B200A">
        <w:rPr>
          <w:lang w:val="uk-UA"/>
        </w:rPr>
        <w:instrText xml:space="preserve"> "_</w:instrText>
      </w:r>
      <w:r w:rsidR="009B200A">
        <w:instrText>blank</w:instrText>
      </w:r>
      <w:r w:rsidR="009B200A" w:rsidRPr="009B200A">
        <w:rPr>
          <w:lang w:val="uk-UA"/>
        </w:rPr>
        <w:instrText xml:space="preserve">" </w:instrText>
      </w:r>
      <w:r w:rsidR="009B200A">
        <w:fldChar w:fldCharType="separate"/>
      </w:r>
      <w:r w:rsidRPr="00537BC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аналізу його регуляторного впливу</w:t>
      </w:r>
      <w:r w:rsidR="009B200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fldChar w:fldCharType="end"/>
      </w:r>
      <w:r w:rsidRPr="00537BC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37BCB">
        <w:rPr>
          <w:rFonts w:ascii="Times New Roman" w:hAnsi="Times New Roman" w:cs="Times New Roman"/>
          <w:b/>
          <w:sz w:val="28"/>
          <w:szCs w:val="28"/>
        </w:rPr>
        <w:t> </w:t>
      </w:r>
      <w:r w:rsidRPr="00537BCB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537BCB" w:rsidRPr="00537BCB" w:rsidRDefault="00537BCB" w:rsidP="00537BC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BCB">
        <w:rPr>
          <w:rFonts w:ascii="Times New Roman" w:hAnsi="Times New Roman" w:cs="Times New Roman"/>
          <w:b/>
          <w:sz w:val="28"/>
          <w:szCs w:val="28"/>
          <w:lang w:val="uk-UA"/>
        </w:rPr>
        <w:t>Розробник проекту</w:t>
      </w:r>
      <w:r w:rsidRPr="00537BCB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Комунальне некомерційне підприємство «Звенигородська багатопрофільна лікарня інтенсивного лікування» Звенигородської міської ради Звенигородського району Черкаської області.</w:t>
      </w:r>
    </w:p>
    <w:p w:rsidR="00537BCB" w:rsidRPr="00537BCB" w:rsidRDefault="00537BCB" w:rsidP="00537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7BCB">
        <w:rPr>
          <w:rFonts w:ascii="Times New Roman" w:hAnsi="Times New Roman" w:cs="Times New Roman"/>
          <w:b/>
          <w:sz w:val="28"/>
          <w:szCs w:val="28"/>
          <w:lang w:val="uk-UA"/>
        </w:rPr>
        <w:t>Мета проекту</w:t>
      </w:r>
      <w:r w:rsidRPr="00537BCB">
        <w:rPr>
          <w:rFonts w:ascii="Times New Roman" w:hAnsi="Times New Roman" w:cs="Times New Roman"/>
          <w:sz w:val="28"/>
          <w:szCs w:val="28"/>
          <w:lang w:val="uk-UA"/>
        </w:rPr>
        <w:t xml:space="preserve"> - 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якісних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економічно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обґрунтованими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тарифами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фізичним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юридичним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особам.</w:t>
      </w:r>
    </w:p>
    <w:p w:rsidR="00537BCB" w:rsidRPr="00537BCB" w:rsidRDefault="00537BCB" w:rsidP="00537BCB">
      <w:pPr>
        <w:tabs>
          <w:tab w:val="left" w:pos="0"/>
        </w:tabs>
        <w:spacing w:after="0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537BCB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виживання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7BCB">
        <w:rPr>
          <w:rFonts w:ascii="Times New Roman" w:hAnsi="Times New Roman" w:cs="Times New Roman"/>
          <w:sz w:val="28"/>
          <w:szCs w:val="28"/>
        </w:rPr>
        <w:t>на ринку</w:t>
      </w:r>
      <w:proofErr w:type="gram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конкуренції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недержавним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сектором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державні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лікувально-профілактичні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найновітніші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світові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науки і практики для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успішного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проблем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діагностики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профілактики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виявлених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захворювань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своєчасного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персоналу,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необхідного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матеріально-технічного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гарантують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населенню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можливе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, одним з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платні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медичні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CB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537BCB">
        <w:rPr>
          <w:rFonts w:ascii="Times New Roman" w:hAnsi="Times New Roman" w:cs="Times New Roman"/>
          <w:sz w:val="28"/>
          <w:szCs w:val="28"/>
        </w:rPr>
        <w:t>.</w:t>
      </w:r>
    </w:p>
    <w:p w:rsidR="00537BCB" w:rsidRDefault="00537BCB" w:rsidP="00537BC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37BCB">
        <w:rPr>
          <w:rFonts w:ascii="Times New Roman" w:hAnsi="Times New Roman" w:cs="Times New Roman"/>
          <w:sz w:val="28"/>
          <w:szCs w:val="28"/>
          <w:lang w:val="uk-UA"/>
        </w:rPr>
        <w:t xml:space="preserve">Проект регуляторного </w:t>
      </w:r>
      <w:proofErr w:type="spellStart"/>
      <w:r w:rsidRPr="00537BCB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537BCB">
        <w:rPr>
          <w:rFonts w:ascii="Times New Roman" w:hAnsi="Times New Roman" w:cs="Times New Roman"/>
          <w:sz w:val="28"/>
          <w:szCs w:val="28"/>
          <w:lang w:val="uk-UA"/>
        </w:rPr>
        <w:t xml:space="preserve"> та аналіз регуляторного впливу до нього  розміщені на офіційному веб-сайті Звенигородської міської ради </w:t>
      </w:r>
      <w:r w:rsidRPr="00537BCB">
        <w:rPr>
          <w:rFonts w:ascii="Times New Roman" w:hAnsi="Times New Roman" w:cs="Times New Roman"/>
          <w:lang w:val="uk-UA"/>
        </w:rPr>
        <w:t xml:space="preserve"> </w:t>
      </w:r>
      <w:hyperlink r:id="rId5" w:history="1">
        <w:r w:rsidRPr="00537BC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https://zven.gov.ua</w:t>
        </w:r>
      </w:hyperlink>
      <w:r w:rsidRPr="00537BCB">
        <w:rPr>
          <w:rFonts w:ascii="Times New Roman" w:hAnsi="Times New Roman" w:cs="Times New Roman"/>
          <w:sz w:val="28"/>
          <w:szCs w:val="28"/>
          <w:lang w:val="uk-UA"/>
        </w:rPr>
        <w:t xml:space="preserve">  у розділі «Регуляторна діяльність» в рубриці ІІІ «Оприлюднення проектів регуляторних актів та аналізу регуляторного впливу» та на сайті КНП Звенигородська БЛІЛ</w:t>
      </w:r>
      <w:r w:rsidRPr="002E34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4EB" w:rsidRPr="002E34EB">
        <w:rPr>
          <w:rFonts w:ascii="Times New Roman" w:hAnsi="Times New Roman" w:cs="Times New Roman"/>
          <w:sz w:val="28"/>
          <w:szCs w:val="28"/>
        </w:rPr>
        <w:t>http://zvencrl.ucoz.net/.</w:t>
      </w:r>
    </w:p>
    <w:p w:rsidR="00537BCB" w:rsidRPr="00537BCB" w:rsidRDefault="00537BCB" w:rsidP="00537BCB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37BCB">
        <w:rPr>
          <w:b/>
          <w:sz w:val="28"/>
          <w:szCs w:val="28"/>
          <w:lang w:val="uk-UA"/>
        </w:rPr>
        <w:t>Термін прийняття зауважень і пропозицій</w:t>
      </w:r>
      <w:r w:rsidRPr="00537BCB">
        <w:rPr>
          <w:sz w:val="28"/>
          <w:szCs w:val="28"/>
          <w:lang w:val="uk-UA"/>
        </w:rPr>
        <w:t xml:space="preserve"> до проекту даного рішення становить 30 календарних днів з дати оприлюднення на офіційному веб-сайті Звенигородської міської ради </w:t>
      </w:r>
      <w:hyperlink r:id="rId6" w:history="1">
        <w:r w:rsidRPr="00537BCB">
          <w:rPr>
            <w:rStyle w:val="a3"/>
            <w:sz w:val="28"/>
            <w:szCs w:val="28"/>
          </w:rPr>
          <w:t>https</w:t>
        </w:r>
        <w:r w:rsidRPr="00537BCB">
          <w:rPr>
            <w:rStyle w:val="a3"/>
            <w:sz w:val="28"/>
            <w:szCs w:val="28"/>
            <w:lang w:val="uk-UA"/>
          </w:rPr>
          <w:t>://</w:t>
        </w:r>
        <w:r w:rsidRPr="00537BCB">
          <w:rPr>
            <w:rStyle w:val="a3"/>
            <w:sz w:val="28"/>
            <w:szCs w:val="28"/>
          </w:rPr>
          <w:t>zven</w:t>
        </w:r>
        <w:r w:rsidRPr="00537BCB">
          <w:rPr>
            <w:rStyle w:val="a3"/>
            <w:sz w:val="28"/>
            <w:szCs w:val="28"/>
            <w:lang w:val="uk-UA"/>
          </w:rPr>
          <w:t>.</w:t>
        </w:r>
        <w:r w:rsidRPr="00537BCB">
          <w:rPr>
            <w:rStyle w:val="a3"/>
            <w:sz w:val="28"/>
            <w:szCs w:val="28"/>
          </w:rPr>
          <w:t>gov</w:t>
        </w:r>
        <w:r w:rsidRPr="00537BCB">
          <w:rPr>
            <w:rStyle w:val="a3"/>
            <w:sz w:val="28"/>
            <w:szCs w:val="28"/>
            <w:lang w:val="uk-UA"/>
          </w:rPr>
          <w:t>.</w:t>
        </w:r>
        <w:proofErr w:type="spellStart"/>
        <w:r w:rsidRPr="00537BCB">
          <w:rPr>
            <w:rStyle w:val="a3"/>
            <w:sz w:val="28"/>
            <w:szCs w:val="28"/>
          </w:rPr>
          <w:t>ua</w:t>
        </w:r>
        <w:proofErr w:type="spellEnd"/>
      </w:hyperlink>
      <w:r w:rsidRPr="00537BCB">
        <w:rPr>
          <w:sz w:val="28"/>
          <w:szCs w:val="28"/>
          <w:lang w:val="uk-UA"/>
        </w:rPr>
        <w:t xml:space="preserve">  у розділі «Регуляторна діяльність». </w:t>
      </w:r>
    </w:p>
    <w:p w:rsidR="00537BCB" w:rsidRPr="00537BCB" w:rsidRDefault="00537BCB" w:rsidP="00537BCB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37BCB">
        <w:rPr>
          <w:sz w:val="28"/>
          <w:szCs w:val="28"/>
          <w:lang w:val="uk-UA"/>
        </w:rPr>
        <w:t>Зауваження та пропозиції від фізичних та юридичних осіб, їх об'єднань приймаються розробником  проекту в письмовій формі за поштовою, електронною адресами:</w:t>
      </w:r>
    </w:p>
    <w:p w:rsidR="00537BCB" w:rsidRPr="00537BCB" w:rsidRDefault="00537BCB" w:rsidP="00537BCB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37BCB">
        <w:rPr>
          <w:lang w:val="uk-UA"/>
        </w:rPr>
        <w:t xml:space="preserve"> </w:t>
      </w:r>
      <w:r w:rsidRPr="00537BCB">
        <w:rPr>
          <w:sz w:val="28"/>
          <w:szCs w:val="28"/>
        </w:rPr>
        <w:t xml:space="preserve">20202, м. Звенигородка, </w:t>
      </w:r>
      <w:proofErr w:type="spellStart"/>
      <w:proofErr w:type="gramStart"/>
      <w:r w:rsidRPr="00537BCB">
        <w:rPr>
          <w:sz w:val="28"/>
          <w:szCs w:val="28"/>
        </w:rPr>
        <w:t>вул.Геро</w:t>
      </w:r>
      <w:proofErr w:type="spellEnd"/>
      <w:r w:rsidRPr="00537BCB">
        <w:rPr>
          <w:sz w:val="28"/>
          <w:szCs w:val="28"/>
          <w:lang w:val="uk-UA"/>
        </w:rPr>
        <w:t>ї</w:t>
      </w:r>
      <w:r w:rsidRPr="00537BCB">
        <w:rPr>
          <w:sz w:val="28"/>
          <w:szCs w:val="28"/>
        </w:rPr>
        <w:t>в</w:t>
      </w:r>
      <w:proofErr w:type="gramEnd"/>
      <w:r w:rsidRPr="00537BCB">
        <w:rPr>
          <w:sz w:val="28"/>
          <w:szCs w:val="28"/>
        </w:rPr>
        <w:t xml:space="preserve"> </w:t>
      </w:r>
      <w:proofErr w:type="spellStart"/>
      <w:r w:rsidRPr="00537BCB">
        <w:rPr>
          <w:sz w:val="28"/>
          <w:szCs w:val="28"/>
        </w:rPr>
        <w:t>Небесно</w:t>
      </w:r>
      <w:proofErr w:type="spellEnd"/>
      <w:r w:rsidRPr="00537BCB">
        <w:rPr>
          <w:sz w:val="28"/>
          <w:szCs w:val="28"/>
          <w:lang w:val="uk-UA"/>
        </w:rPr>
        <w:t>ї Сотні 79</w:t>
      </w:r>
    </w:p>
    <w:p w:rsidR="00537BCB" w:rsidRPr="00537BCB" w:rsidRDefault="00537BCB" w:rsidP="00537BC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537BCB">
        <w:rPr>
          <w:rFonts w:ascii="Times New Roman" w:hAnsi="Times New Roman" w:cs="Times New Roman"/>
          <w:sz w:val="28"/>
          <w:szCs w:val="28"/>
          <w:lang w:val="en-US"/>
        </w:rPr>
        <w:t>- e-mail: zven_crl@ukr.net</w:t>
      </w:r>
      <w:r w:rsidRPr="00537BC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90657" w:rsidRPr="00537BCB" w:rsidRDefault="00537BCB" w:rsidP="00537BCB">
      <w:pPr>
        <w:pStyle w:val="a5"/>
        <w:rPr>
          <w:rFonts w:ascii="Times New Roman" w:hAnsi="Times New Roman" w:cs="Times New Roman"/>
        </w:rPr>
      </w:pPr>
      <w:r w:rsidRPr="00537B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Pr="00537BCB">
        <w:rPr>
          <w:rFonts w:ascii="Times New Roman" w:hAnsi="Times New Roman" w:cs="Times New Roman"/>
          <w:sz w:val="28"/>
          <w:szCs w:val="28"/>
          <w:lang w:val="uk-UA"/>
        </w:rPr>
        <w:t>Тел</w:t>
      </w:r>
      <w:r w:rsidRPr="00537BCB">
        <w:rPr>
          <w:rFonts w:ascii="Times New Roman" w:hAnsi="Times New Roman" w:cs="Times New Roman"/>
          <w:sz w:val="28"/>
          <w:szCs w:val="28"/>
        </w:rPr>
        <w:t>ефон</w:t>
      </w:r>
      <w:proofErr w:type="spellEnd"/>
      <w:r w:rsidRPr="00537BCB">
        <w:rPr>
          <w:rFonts w:ascii="Times New Roman" w:hAnsi="Times New Roman" w:cs="Times New Roman"/>
          <w:sz w:val="28"/>
          <w:szCs w:val="28"/>
          <w:lang w:val="uk-UA"/>
        </w:rPr>
        <w:t xml:space="preserve">  для  довідок:</w:t>
      </w:r>
      <w:r w:rsidRPr="00537BCB">
        <w:rPr>
          <w:rFonts w:ascii="Times New Roman" w:hAnsi="Times New Roman" w:cs="Times New Roman"/>
          <w:sz w:val="28"/>
          <w:szCs w:val="28"/>
        </w:rPr>
        <w:t xml:space="preserve"> (04740) 2-</w:t>
      </w:r>
      <w:r w:rsidRPr="00537BCB">
        <w:rPr>
          <w:rFonts w:ascii="Times New Roman" w:hAnsi="Times New Roman" w:cs="Times New Roman"/>
          <w:sz w:val="28"/>
          <w:szCs w:val="28"/>
          <w:lang w:val="en-US"/>
        </w:rPr>
        <w:t>17-10</w:t>
      </w:r>
      <w:r w:rsidRPr="00537BCB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sectPr w:rsidR="00690657" w:rsidRPr="00537BCB" w:rsidSect="00537BCB">
      <w:pgSz w:w="12240" w:h="15840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F9"/>
    <w:rsid w:val="002E34EB"/>
    <w:rsid w:val="003868F9"/>
    <w:rsid w:val="00537BCB"/>
    <w:rsid w:val="00690657"/>
    <w:rsid w:val="007B465D"/>
    <w:rsid w:val="008A5D69"/>
    <w:rsid w:val="009B200A"/>
    <w:rsid w:val="00FF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DEE076-F334-4516-8A35-9E90D01B4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BCB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7BC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37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37BCB"/>
    <w:pPr>
      <w:spacing w:after="0" w:line="240" w:lineRule="auto"/>
    </w:pPr>
    <w:rPr>
      <w:lang w:val="ru-RU"/>
    </w:rPr>
  </w:style>
  <w:style w:type="character" w:styleId="a6">
    <w:name w:val="Strong"/>
    <w:basedOn w:val="a0"/>
    <w:uiPriority w:val="22"/>
    <w:qFormat/>
    <w:rsid w:val="00537B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ven.gov.ua" TargetMode="External"/><Relationship Id="rId5" Type="http://schemas.openxmlformats.org/officeDocument/2006/relationships/hyperlink" Target="https://zven.gov.ua" TargetMode="External"/><Relationship Id="rId4" Type="http://schemas.openxmlformats.org/officeDocument/2006/relationships/hyperlink" Target="https://www.krm.gov.ua/UserFiles/dl/arv_proekt_resh_24.05.21_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4</cp:revision>
  <dcterms:created xsi:type="dcterms:W3CDTF">2023-01-12T10:47:00Z</dcterms:created>
  <dcterms:modified xsi:type="dcterms:W3CDTF">2023-01-30T06:42:00Z</dcterms:modified>
</cp:coreProperties>
</file>