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8A8" w:rsidRPr="00F4180A" w:rsidRDefault="005678A8" w:rsidP="005678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2611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5678A8" w:rsidRPr="00F4180A" w:rsidRDefault="005678A8" w:rsidP="005678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5678A8" w:rsidRPr="00F4180A" w:rsidRDefault="005678A8" w:rsidP="005678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5678A8" w:rsidRPr="00F4180A" w:rsidRDefault="005678A8" w:rsidP="005678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5678A8" w:rsidRPr="00F4180A" w:rsidRDefault="005678A8" w:rsidP="005678A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5678A8" w:rsidRPr="00F4180A" w:rsidRDefault="005678A8" w:rsidP="005678A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№111</w:t>
      </w:r>
    </w:p>
    <w:p w:rsidR="005678A8" w:rsidRDefault="005678A8" w:rsidP="005678A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5678A8" w:rsidRDefault="005678A8" w:rsidP="005678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78A8" w:rsidRPr="000A10F7" w:rsidRDefault="005678A8" w:rsidP="005678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A10F7">
        <w:rPr>
          <w:rFonts w:ascii="Times New Roman" w:hAnsi="Times New Roman" w:cs="Times New Roman"/>
          <w:color w:val="000000"/>
          <w:sz w:val="28"/>
          <w:szCs w:val="28"/>
        </w:rPr>
        <w:t xml:space="preserve">Про внесення змін та доповнень до структури </w:t>
      </w:r>
    </w:p>
    <w:p w:rsidR="005678A8" w:rsidRPr="000A10F7" w:rsidRDefault="005678A8" w:rsidP="005678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A10F7">
        <w:rPr>
          <w:rFonts w:ascii="Times New Roman" w:hAnsi="Times New Roman" w:cs="Times New Roman"/>
          <w:color w:val="000000"/>
          <w:sz w:val="28"/>
          <w:szCs w:val="28"/>
        </w:rPr>
        <w:t>та загальної ч</w:t>
      </w:r>
      <w:r>
        <w:rPr>
          <w:rFonts w:ascii="Times New Roman" w:hAnsi="Times New Roman" w:cs="Times New Roman"/>
          <w:color w:val="000000"/>
          <w:sz w:val="28"/>
          <w:szCs w:val="28"/>
        </w:rPr>
        <w:t>исельності</w:t>
      </w:r>
      <w:r w:rsidRPr="000A10F7">
        <w:rPr>
          <w:rFonts w:ascii="Times New Roman" w:hAnsi="Times New Roman" w:cs="Times New Roman"/>
          <w:color w:val="000000"/>
          <w:sz w:val="28"/>
          <w:szCs w:val="28"/>
        </w:rPr>
        <w:t xml:space="preserve"> апарату селищної ради</w:t>
      </w:r>
    </w:p>
    <w:p w:rsidR="005678A8" w:rsidRPr="000A10F7" w:rsidRDefault="005678A8" w:rsidP="005678A8">
      <w:pPr>
        <w:spacing w:after="0"/>
        <w:jc w:val="both"/>
        <w:rPr>
          <w:rFonts w:ascii="Times New Roman" w:hAnsi="Times New Roman" w:cs="Times New Roman"/>
        </w:rPr>
      </w:pPr>
    </w:p>
    <w:p w:rsidR="005678A8" w:rsidRPr="000A10F7" w:rsidRDefault="005678A8" w:rsidP="00567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0F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Відповідно до ст. 6 Закону України «Про освіту», законів України «</w:t>
      </w:r>
      <w:hyperlink r:id="rId8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загальну середню освіту</w:t>
        </w:r>
      </w:hyperlink>
      <w:r w:rsidRPr="000227CC">
        <w:rPr>
          <w:rFonts w:ascii="Times New Roman" w:hAnsi="Times New Roman" w:cs="Times New Roman"/>
          <w:sz w:val="28"/>
          <w:szCs w:val="28"/>
        </w:rPr>
        <w:t>», «</w:t>
      </w:r>
      <w:hyperlink r:id="rId9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дошкільну освіту</w:t>
        </w:r>
      </w:hyperlink>
      <w:r w:rsidRPr="000227CC">
        <w:rPr>
          <w:rFonts w:ascii="Times New Roman" w:hAnsi="Times New Roman" w:cs="Times New Roman"/>
          <w:sz w:val="28"/>
          <w:szCs w:val="28"/>
        </w:rPr>
        <w:t>», «</w:t>
      </w:r>
      <w:hyperlink r:id="rId10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позашкільну освіту</w:t>
        </w:r>
      </w:hyperlink>
      <w:r w:rsidRPr="000C09A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«Про інноваційну діяльність», в</w:t>
      </w:r>
      <w:r w:rsidRPr="000A10F7">
        <w:rPr>
          <w:rFonts w:ascii="Times New Roman" w:hAnsi="Times New Roman" w:cs="Times New Roman"/>
          <w:sz w:val="28"/>
          <w:szCs w:val="28"/>
        </w:rPr>
        <w:t xml:space="preserve"> зв’язку з оптимізацією та вдосконаленням роботи виконавчих органів </w:t>
      </w:r>
      <w:proofErr w:type="spellStart"/>
      <w:r w:rsidRPr="000A10F7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0A10F7">
        <w:rPr>
          <w:rFonts w:ascii="Times New Roman" w:hAnsi="Times New Roman" w:cs="Times New Roman"/>
          <w:sz w:val="28"/>
          <w:szCs w:val="28"/>
        </w:rPr>
        <w:t xml:space="preserve"> селищної ради, структурування функціональних напрямків діяльності, забезпечення ефективності роботи, відповідно до Законів України «Про місцеве самоврядування в Україні» та «Про добровільне об’</w:t>
      </w:r>
      <w:r>
        <w:rPr>
          <w:rFonts w:ascii="Times New Roman" w:hAnsi="Times New Roman" w:cs="Times New Roman"/>
          <w:sz w:val="28"/>
          <w:szCs w:val="28"/>
        </w:rPr>
        <w:t>єднання територіальних громад»</w:t>
      </w:r>
      <w:r w:rsidRPr="000A10F7">
        <w:rPr>
          <w:rFonts w:ascii="Times New Roman" w:hAnsi="Times New Roman" w:cs="Times New Roman"/>
          <w:sz w:val="28"/>
          <w:szCs w:val="28"/>
        </w:rPr>
        <w:t>, селищна рада</w:t>
      </w:r>
    </w:p>
    <w:p w:rsidR="005678A8" w:rsidRPr="000A10F7" w:rsidRDefault="005678A8" w:rsidP="00567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78A8" w:rsidRPr="000A10F7" w:rsidRDefault="005678A8" w:rsidP="00567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0F7">
        <w:rPr>
          <w:rFonts w:ascii="Times New Roman" w:hAnsi="Times New Roman" w:cs="Times New Roman"/>
          <w:sz w:val="28"/>
          <w:szCs w:val="28"/>
        </w:rPr>
        <w:t>ВИРІШИЛА:</w:t>
      </w:r>
    </w:p>
    <w:p w:rsidR="005678A8" w:rsidRPr="003A0EEE" w:rsidRDefault="005678A8" w:rsidP="00567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78A8" w:rsidRPr="000A10F7" w:rsidRDefault="005678A8" w:rsidP="005678A8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0F7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0A10F7">
        <w:rPr>
          <w:rFonts w:ascii="Times New Roman" w:hAnsi="Times New Roman" w:cs="Times New Roman"/>
          <w:sz w:val="28"/>
          <w:szCs w:val="28"/>
        </w:rPr>
        <w:t xml:space="preserve"> змі</w:t>
      </w:r>
      <w:r>
        <w:rPr>
          <w:rFonts w:ascii="Times New Roman" w:hAnsi="Times New Roman" w:cs="Times New Roman"/>
          <w:sz w:val="28"/>
          <w:szCs w:val="28"/>
        </w:rPr>
        <w:t xml:space="preserve">ни </w:t>
      </w:r>
      <w:r w:rsidRPr="000A10F7">
        <w:rPr>
          <w:rFonts w:ascii="Times New Roman" w:hAnsi="Times New Roman" w:cs="Times New Roman"/>
          <w:sz w:val="28"/>
          <w:szCs w:val="28"/>
        </w:rPr>
        <w:t xml:space="preserve">до рішення першої сесії </w:t>
      </w:r>
      <w:proofErr w:type="spellStart"/>
      <w:r w:rsidRPr="000A10F7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0A10F7">
        <w:rPr>
          <w:rFonts w:ascii="Times New Roman" w:hAnsi="Times New Roman" w:cs="Times New Roman"/>
          <w:sz w:val="28"/>
          <w:szCs w:val="28"/>
        </w:rPr>
        <w:t xml:space="preserve"> селищної ради УІІІ скликання від 30 грудня 2016 року №16 «Про затвердження структури та загальної чисельності апарату селищної ради та підрозділу «Благоустрій»,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F7">
        <w:rPr>
          <w:rFonts w:ascii="Times New Roman" w:hAnsi="Times New Roman" w:cs="Times New Roman"/>
          <w:sz w:val="28"/>
          <w:szCs w:val="28"/>
        </w:rPr>
        <w:t>а саме:</w:t>
      </w:r>
    </w:p>
    <w:p w:rsidR="005678A8" w:rsidRPr="00CE2DDC" w:rsidRDefault="005678A8" w:rsidP="005678A8">
      <w:pPr>
        <w:pStyle w:val="a3"/>
        <w:numPr>
          <w:ilvl w:val="1"/>
          <w:numId w:val="21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A10F7">
        <w:rPr>
          <w:rFonts w:ascii="Times New Roman" w:hAnsi="Times New Roman" w:cs="Times New Roman"/>
          <w:sz w:val="28"/>
          <w:szCs w:val="28"/>
        </w:rPr>
        <w:t xml:space="preserve">В додаток «Структура апарату </w:t>
      </w:r>
      <w:proofErr w:type="spellStart"/>
      <w:r w:rsidRPr="000A10F7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0A10F7">
        <w:rPr>
          <w:rFonts w:ascii="Times New Roman" w:hAnsi="Times New Roman" w:cs="Times New Roman"/>
          <w:sz w:val="28"/>
          <w:szCs w:val="28"/>
        </w:rPr>
        <w:t xml:space="preserve"> селищної ради станом на 01.01.2017 року»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Pr="000A10F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Відділ освіти, молоді і спорту</w:t>
      </w:r>
      <w:r w:rsidRPr="000A10F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A10F7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0A10F7">
        <w:rPr>
          <w:rFonts w:ascii="Times New Roman" w:hAnsi="Times New Roman" w:cs="Times New Roman"/>
          <w:sz w:val="28"/>
          <w:szCs w:val="28"/>
        </w:rPr>
        <w:t xml:space="preserve"> наступні зміни:</w:t>
      </w:r>
    </w:p>
    <w:p w:rsidR="005678A8" w:rsidRDefault="005678A8" w:rsidP="005678A8">
      <w:pPr>
        <w:pStyle w:val="a3"/>
        <w:numPr>
          <w:ilvl w:val="2"/>
          <w:numId w:val="21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п.3 «завідуюча ПМПК», п.5</w:t>
      </w:r>
      <w:r w:rsidRPr="000A10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«методист з дисциплін природничого циклу», п.6 «методист з виховної роботи», п.8 «методист з предметів гуманітарного циклу», п.9 «секретар керівника» - виключити;</w:t>
      </w:r>
    </w:p>
    <w:p w:rsidR="005678A8" w:rsidRDefault="005678A8" w:rsidP="005678A8">
      <w:pPr>
        <w:pStyle w:val="a3"/>
        <w:numPr>
          <w:ilvl w:val="2"/>
          <w:numId w:val="21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п.7 «методист з кадрової роботи» замінити на «фахівець з кадрової роботи».</w:t>
      </w:r>
    </w:p>
    <w:p w:rsidR="005678A8" w:rsidRPr="00CE2DDC" w:rsidRDefault="005678A8" w:rsidP="005678A8">
      <w:pPr>
        <w:pStyle w:val="a3"/>
        <w:numPr>
          <w:ilvl w:val="2"/>
          <w:numId w:val="21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«Загальний відділ» додати п.12 «Діловод».</w:t>
      </w:r>
    </w:p>
    <w:p w:rsidR="005678A8" w:rsidRPr="000A10F7" w:rsidRDefault="005678A8" w:rsidP="005678A8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0F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селищного голову </w:t>
      </w:r>
      <w:proofErr w:type="spellStart"/>
      <w:r w:rsidRPr="000A10F7">
        <w:rPr>
          <w:rFonts w:ascii="Times New Roman" w:hAnsi="Times New Roman" w:cs="Times New Roman"/>
          <w:sz w:val="28"/>
          <w:szCs w:val="28"/>
        </w:rPr>
        <w:t>Фаустова</w:t>
      </w:r>
      <w:proofErr w:type="spellEnd"/>
      <w:r w:rsidRPr="000A10F7">
        <w:rPr>
          <w:rFonts w:ascii="Times New Roman" w:hAnsi="Times New Roman" w:cs="Times New Roman"/>
          <w:sz w:val="28"/>
          <w:szCs w:val="28"/>
        </w:rPr>
        <w:t xml:space="preserve"> О.Г.</w:t>
      </w:r>
    </w:p>
    <w:p w:rsidR="005678A8" w:rsidRPr="000A10F7" w:rsidRDefault="005678A8" w:rsidP="00567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4211" w:rsidRPr="005678A8" w:rsidRDefault="005678A8" w:rsidP="005678A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0F7">
        <w:rPr>
          <w:rFonts w:ascii="Times New Roman" w:hAnsi="Times New Roman" w:cs="Times New Roman"/>
          <w:sz w:val="28"/>
          <w:szCs w:val="28"/>
        </w:rPr>
        <w:t>Селищний голова</w:t>
      </w:r>
      <w:r w:rsidRPr="000A10F7">
        <w:rPr>
          <w:rFonts w:ascii="Times New Roman" w:hAnsi="Times New Roman" w:cs="Times New Roman"/>
          <w:sz w:val="28"/>
          <w:szCs w:val="28"/>
        </w:rPr>
        <w:tab/>
      </w:r>
      <w:r w:rsidRPr="000A10F7">
        <w:rPr>
          <w:rFonts w:ascii="Times New Roman" w:hAnsi="Times New Roman" w:cs="Times New Roman"/>
          <w:sz w:val="28"/>
          <w:szCs w:val="28"/>
        </w:rPr>
        <w:tab/>
      </w:r>
      <w:r w:rsidRPr="000A10F7">
        <w:rPr>
          <w:rFonts w:ascii="Times New Roman" w:hAnsi="Times New Roman" w:cs="Times New Roman"/>
          <w:sz w:val="28"/>
          <w:szCs w:val="28"/>
        </w:rPr>
        <w:tab/>
      </w:r>
      <w:r w:rsidRPr="000A10F7">
        <w:rPr>
          <w:rFonts w:ascii="Times New Roman" w:hAnsi="Times New Roman" w:cs="Times New Roman"/>
          <w:sz w:val="28"/>
          <w:szCs w:val="28"/>
        </w:rPr>
        <w:tab/>
      </w:r>
      <w:r w:rsidRPr="000A10F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A10F7">
        <w:rPr>
          <w:rFonts w:ascii="Times New Roman" w:hAnsi="Times New Roman" w:cs="Times New Roman"/>
          <w:sz w:val="28"/>
          <w:szCs w:val="28"/>
        </w:rPr>
        <w:t>О.Г.Фаустов</w:t>
      </w:r>
      <w:bookmarkStart w:id="0" w:name="_GoBack"/>
      <w:bookmarkEnd w:id="0"/>
      <w:proofErr w:type="spellEnd"/>
    </w:p>
    <w:sectPr w:rsidR="002D4211" w:rsidRPr="005678A8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678A8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565E664F"/>
  <w15:docId w15:val="{2BC0FB09-5FF1-40FC-8B82-95AE8F9F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ua/legislation/law/2232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svita.ua/legislation/law/22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svita.ua/legislation/law/22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11A79-F26F-43C9-83A2-FA4F1602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2017-11-15T07:17:00Z</dcterms:modified>
</cp:coreProperties>
</file>