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59D" w:rsidRPr="00CD359D" w:rsidRDefault="00CD359D" w:rsidP="00CD359D">
      <w:pPr>
        <w:spacing w:after="0"/>
        <w:rPr>
          <w:rFonts w:ascii="Times New Roman" w:hAnsi="Times New Roman" w:cs="Times New Roman"/>
          <w:sz w:val="28"/>
          <w:szCs w:val="28"/>
          <w:lang w:val="uk-UA"/>
        </w:rPr>
      </w:pPr>
    </w:p>
    <w:p w:rsidR="00CD359D" w:rsidRPr="00CD359D" w:rsidRDefault="002C6CD1" w:rsidP="00CD359D">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1.15pt;margin-top:5.75pt;width:35.35pt;height:45.2pt;z-index:-251658240;visibility:visible;mso-wrap-edited:f" fillcolor="window">
            <v:imagedata r:id="rId8" o:title="" gain="86232f" grayscale="t" bilevel="t"/>
            <w10:wrap type="topAndBottom"/>
          </v:shape>
          <o:OLEObject Type="Embed" ProgID="Word.Picture.8" ShapeID="_x0000_s1026" DrawAspect="Content" ObjectID="_1579008976" r:id="rId9"/>
        </w:object>
      </w:r>
      <w:r w:rsidR="00CD359D" w:rsidRPr="00CD359D">
        <w:rPr>
          <w:rFonts w:ascii="Times New Roman" w:hAnsi="Times New Roman" w:cs="Times New Roman"/>
          <w:sz w:val="28"/>
          <w:szCs w:val="28"/>
        </w:rPr>
        <w:t>ЧАПЛИНСЬКА СЕЛИЩНА РАДА</w:t>
      </w:r>
    </w:p>
    <w:p w:rsidR="00CD359D" w:rsidRPr="00CD359D" w:rsidRDefault="00CD359D" w:rsidP="00CD359D">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CD359D" w:rsidRPr="00CD359D" w:rsidRDefault="00CD359D" w:rsidP="00CD359D">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sidR="0005133E">
        <w:rPr>
          <w:rFonts w:ascii="Times New Roman" w:hAnsi="Times New Roman" w:cs="Times New Roman"/>
          <w:sz w:val="28"/>
          <w:szCs w:val="28"/>
          <w:lang w:val="uk-UA"/>
        </w:rPr>
        <w:t>ЧОТИР</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CD359D" w:rsidRPr="00CD359D" w:rsidRDefault="00CD359D" w:rsidP="00CD359D">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CD359D" w:rsidRPr="00CD359D" w:rsidRDefault="00CD359D" w:rsidP="00CD359D">
      <w:pPr>
        <w:spacing w:after="0"/>
        <w:ind w:right="-1050"/>
        <w:jc w:val="both"/>
        <w:rPr>
          <w:rFonts w:ascii="Times New Roman" w:hAnsi="Times New Roman" w:cs="Times New Roman"/>
          <w:sz w:val="28"/>
          <w:szCs w:val="28"/>
        </w:rPr>
      </w:pPr>
    </w:p>
    <w:p w:rsidR="00CD359D" w:rsidRPr="00CD359D" w:rsidRDefault="00CD359D" w:rsidP="00CD359D">
      <w:pPr>
        <w:spacing w:after="0"/>
        <w:ind w:right="-1050"/>
        <w:jc w:val="both"/>
        <w:rPr>
          <w:rFonts w:ascii="Times New Roman" w:hAnsi="Times New Roman" w:cs="Times New Roman"/>
          <w:sz w:val="28"/>
          <w:szCs w:val="28"/>
          <w:lang w:val="uk-UA"/>
        </w:rPr>
      </w:pPr>
      <w:r w:rsidRPr="00CD359D">
        <w:rPr>
          <w:rFonts w:ascii="Times New Roman" w:hAnsi="Times New Roman" w:cs="Times New Roman"/>
          <w:sz w:val="28"/>
          <w:szCs w:val="28"/>
        </w:rPr>
        <w:t xml:space="preserve">від </w:t>
      </w:r>
      <w:r w:rsidR="0005133E">
        <w:rPr>
          <w:rFonts w:ascii="Times New Roman" w:hAnsi="Times New Roman" w:cs="Times New Roman"/>
          <w:sz w:val="28"/>
          <w:szCs w:val="28"/>
          <w:lang w:val="uk-UA"/>
        </w:rPr>
        <w:t>22</w:t>
      </w:r>
      <w:r w:rsidRPr="00CD359D">
        <w:rPr>
          <w:rFonts w:ascii="Times New Roman" w:hAnsi="Times New Roman" w:cs="Times New Roman"/>
          <w:sz w:val="28"/>
          <w:szCs w:val="28"/>
          <w:lang w:val="uk-UA"/>
        </w:rPr>
        <w:t xml:space="preserve"> </w:t>
      </w:r>
      <w:r w:rsidR="0005133E">
        <w:rPr>
          <w:rFonts w:ascii="Times New Roman" w:hAnsi="Times New Roman" w:cs="Times New Roman"/>
          <w:sz w:val="28"/>
          <w:szCs w:val="28"/>
          <w:lang w:val="uk-UA"/>
        </w:rPr>
        <w:t>січ</w:t>
      </w:r>
      <w:r w:rsidRPr="00CD359D">
        <w:rPr>
          <w:rFonts w:ascii="Times New Roman" w:hAnsi="Times New Roman" w:cs="Times New Roman"/>
          <w:sz w:val="28"/>
          <w:szCs w:val="28"/>
          <w:lang w:val="uk-UA"/>
        </w:rPr>
        <w:t>ня</w:t>
      </w:r>
      <w:r w:rsidRPr="00CD359D">
        <w:rPr>
          <w:rFonts w:ascii="Times New Roman" w:hAnsi="Times New Roman" w:cs="Times New Roman"/>
          <w:sz w:val="28"/>
          <w:szCs w:val="28"/>
        </w:rPr>
        <w:t xml:space="preserve"> 201</w:t>
      </w:r>
      <w:r w:rsidR="0005133E">
        <w:rPr>
          <w:rFonts w:ascii="Times New Roman" w:hAnsi="Times New Roman" w:cs="Times New Roman"/>
          <w:sz w:val="28"/>
          <w:szCs w:val="28"/>
          <w:lang w:val="uk-UA"/>
        </w:rPr>
        <w:t>8</w:t>
      </w:r>
      <w:r w:rsidRPr="00CD359D">
        <w:rPr>
          <w:rFonts w:ascii="Times New Roman" w:hAnsi="Times New Roman" w:cs="Times New Roman"/>
          <w:sz w:val="28"/>
          <w:szCs w:val="28"/>
        </w:rPr>
        <w:t xml:space="preserve"> року                №</w:t>
      </w:r>
      <w:r>
        <w:rPr>
          <w:rFonts w:ascii="Times New Roman" w:hAnsi="Times New Roman" w:cs="Times New Roman"/>
          <w:sz w:val="28"/>
          <w:szCs w:val="28"/>
          <w:lang w:val="uk-UA"/>
        </w:rPr>
        <w:t>232</w:t>
      </w:r>
    </w:p>
    <w:p w:rsidR="001157DA" w:rsidRDefault="00CD359D" w:rsidP="0005133E">
      <w:pPr>
        <w:tabs>
          <w:tab w:val="left" w:pos="2895"/>
        </w:tabs>
        <w:spacing w:after="0"/>
        <w:ind w:right="-1050"/>
        <w:jc w:val="both"/>
        <w:rPr>
          <w:rFonts w:ascii="Times New Roman" w:hAnsi="Times New Roman" w:cs="Times New Roman"/>
          <w:sz w:val="28"/>
          <w:szCs w:val="28"/>
          <w:lang w:val="uk-UA"/>
        </w:rPr>
      </w:pPr>
      <w:r w:rsidRPr="00CD359D">
        <w:rPr>
          <w:rFonts w:ascii="Times New Roman" w:hAnsi="Times New Roman" w:cs="Times New Roman"/>
          <w:sz w:val="28"/>
          <w:szCs w:val="28"/>
        </w:rPr>
        <w:t>смт.Чаплинка</w:t>
      </w:r>
    </w:p>
    <w:p w:rsidR="001157DA" w:rsidRDefault="001157DA" w:rsidP="001157DA">
      <w:pPr>
        <w:spacing w:after="0"/>
        <w:jc w:val="both"/>
        <w:rPr>
          <w:rFonts w:ascii="Times New Roman" w:hAnsi="Times New Roman" w:cs="Times New Roman"/>
          <w:sz w:val="28"/>
          <w:szCs w:val="28"/>
          <w:lang w:val="uk-UA"/>
        </w:rPr>
      </w:pPr>
    </w:p>
    <w:p w:rsidR="001157DA" w:rsidRPr="001157DA" w:rsidRDefault="001157DA" w:rsidP="001157DA">
      <w:pPr>
        <w:spacing w:after="0"/>
        <w:jc w:val="both"/>
        <w:rPr>
          <w:rFonts w:ascii="Times New Roman" w:hAnsi="Times New Roman" w:cs="Times New Roman"/>
          <w:sz w:val="28"/>
          <w:szCs w:val="28"/>
          <w:lang w:val="uk-UA"/>
        </w:rPr>
      </w:pPr>
      <w:r w:rsidRPr="001157DA">
        <w:rPr>
          <w:rFonts w:ascii="Times New Roman" w:hAnsi="Times New Roman" w:cs="Times New Roman"/>
          <w:sz w:val="28"/>
          <w:szCs w:val="28"/>
          <w:lang w:val="uk-UA"/>
        </w:rPr>
        <w:t>Про затвердження селищних</w:t>
      </w:r>
    </w:p>
    <w:p w:rsidR="001157DA" w:rsidRPr="001157DA" w:rsidRDefault="001157DA" w:rsidP="001157DA">
      <w:pPr>
        <w:spacing w:after="0"/>
        <w:jc w:val="both"/>
        <w:rPr>
          <w:rFonts w:ascii="Times New Roman" w:hAnsi="Times New Roman" w:cs="Times New Roman"/>
          <w:sz w:val="28"/>
        </w:rPr>
      </w:pPr>
      <w:r w:rsidRPr="001157DA">
        <w:rPr>
          <w:rFonts w:ascii="Times New Roman" w:hAnsi="Times New Roman" w:cs="Times New Roman"/>
          <w:sz w:val="28"/>
          <w:szCs w:val="28"/>
          <w:lang w:val="uk-UA"/>
        </w:rPr>
        <w:t>програм</w:t>
      </w:r>
      <w:r w:rsidRPr="001157DA">
        <w:rPr>
          <w:rFonts w:ascii="Times New Roman" w:hAnsi="Times New Roman" w:cs="Times New Roman"/>
          <w:sz w:val="28"/>
        </w:rPr>
        <w:t xml:space="preserve"> на 20</w:t>
      </w:r>
      <w:r w:rsidRPr="001157DA">
        <w:rPr>
          <w:rFonts w:ascii="Times New Roman" w:hAnsi="Times New Roman" w:cs="Times New Roman"/>
          <w:sz w:val="28"/>
          <w:lang w:val="uk-UA"/>
        </w:rPr>
        <w:t>18</w:t>
      </w:r>
      <w:r w:rsidRPr="001157DA">
        <w:rPr>
          <w:rFonts w:ascii="Times New Roman" w:hAnsi="Times New Roman" w:cs="Times New Roman"/>
          <w:sz w:val="28"/>
        </w:rPr>
        <w:t xml:space="preserve"> рік</w:t>
      </w:r>
    </w:p>
    <w:p w:rsidR="001157DA" w:rsidRPr="001157DA" w:rsidRDefault="001157DA" w:rsidP="001157DA">
      <w:pPr>
        <w:spacing w:after="0"/>
        <w:jc w:val="both"/>
        <w:rPr>
          <w:rFonts w:ascii="Times New Roman" w:hAnsi="Times New Roman" w:cs="Times New Roman"/>
          <w:sz w:val="28"/>
          <w:szCs w:val="28"/>
        </w:rPr>
      </w:pPr>
    </w:p>
    <w:p w:rsidR="001157DA" w:rsidRPr="001157DA" w:rsidRDefault="001157DA" w:rsidP="001157DA">
      <w:pPr>
        <w:pStyle w:val="a7"/>
        <w:spacing w:after="0"/>
        <w:ind w:left="0" w:firstLine="991"/>
        <w:jc w:val="both"/>
        <w:rPr>
          <w:sz w:val="28"/>
          <w:szCs w:val="28"/>
        </w:rPr>
      </w:pPr>
      <w:r w:rsidRPr="001157DA">
        <w:rPr>
          <w:sz w:val="28"/>
          <w:szCs w:val="28"/>
        </w:rPr>
        <w:t xml:space="preserve">Для забезпечення виконання </w:t>
      </w:r>
      <w:r w:rsidRPr="001157DA">
        <w:rPr>
          <w:sz w:val="28"/>
          <w:szCs w:val="28"/>
          <w:lang w:val="uk-UA"/>
        </w:rPr>
        <w:t>селищних п</w:t>
      </w:r>
      <w:r w:rsidRPr="001157DA">
        <w:rPr>
          <w:sz w:val="28"/>
          <w:szCs w:val="28"/>
        </w:rPr>
        <w:t>рограм  на 201</w:t>
      </w:r>
      <w:r w:rsidRPr="001157DA">
        <w:rPr>
          <w:sz w:val="28"/>
          <w:szCs w:val="28"/>
          <w:lang w:val="uk-UA"/>
        </w:rPr>
        <w:t>8</w:t>
      </w:r>
      <w:r w:rsidRPr="001157DA">
        <w:rPr>
          <w:sz w:val="28"/>
          <w:szCs w:val="28"/>
        </w:rPr>
        <w:t xml:space="preserve"> рік керуючись п.22 ст.26 Закону України “Про місцеве самоврядування в Україні”, селищна рада</w:t>
      </w:r>
    </w:p>
    <w:p w:rsidR="001157DA" w:rsidRPr="001157DA" w:rsidRDefault="001157DA" w:rsidP="00E26D4A">
      <w:pPr>
        <w:spacing w:after="0"/>
        <w:jc w:val="both"/>
        <w:rPr>
          <w:rFonts w:ascii="Times New Roman" w:hAnsi="Times New Roman" w:cs="Times New Roman"/>
          <w:b/>
          <w:sz w:val="28"/>
          <w:szCs w:val="28"/>
          <w:lang w:val="uk-UA"/>
        </w:rPr>
      </w:pPr>
    </w:p>
    <w:p w:rsidR="001157DA" w:rsidRPr="001157DA" w:rsidRDefault="001157DA" w:rsidP="001157DA">
      <w:pPr>
        <w:spacing w:after="0"/>
        <w:ind w:firstLine="708"/>
        <w:jc w:val="both"/>
        <w:rPr>
          <w:rFonts w:ascii="Times New Roman" w:hAnsi="Times New Roman" w:cs="Times New Roman"/>
          <w:sz w:val="28"/>
          <w:szCs w:val="28"/>
          <w:lang w:val="uk-UA"/>
        </w:rPr>
      </w:pPr>
      <w:r w:rsidRPr="001157DA">
        <w:rPr>
          <w:rFonts w:ascii="Times New Roman" w:hAnsi="Times New Roman" w:cs="Times New Roman"/>
          <w:sz w:val="28"/>
          <w:szCs w:val="28"/>
        </w:rPr>
        <w:t>ВИРІШИЛА :</w:t>
      </w:r>
    </w:p>
    <w:p w:rsidR="001157DA" w:rsidRPr="001157DA" w:rsidRDefault="001157DA" w:rsidP="001157DA">
      <w:pPr>
        <w:spacing w:after="0"/>
        <w:jc w:val="both"/>
        <w:rPr>
          <w:rFonts w:ascii="Times New Roman" w:hAnsi="Times New Roman" w:cs="Times New Roman"/>
          <w:sz w:val="28"/>
          <w:szCs w:val="28"/>
          <w:lang w:val="uk-UA"/>
        </w:rPr>
      </w:pPr>
    </w:p>
    <w:p w:rsidR="001157DA" w:rsidRPr="001157DA" w:rsidRDefault="001157DA" w:rsidP="001157DA">
      <w:pPr>
        <w:spacing w:after="0"/>
        <w:ind w:firstLine="708"/>
        <w:jc w:val="both"/>
        <w:rPr>
          <w:rFonts w:ascii="Times New Roman" w:hAnsi="Times New Roman" w:cs="Times New Roman"/>
          <w:color w:val="000000"/>
          <w:spacing w:val="-7"/>
          <w:sz w:val="28"/>
          <w:lang w:val="uk-UA"/>
        </w:rPr>
      </w:pPr>
      <w:r w:rsidRPr="001157DA">
        <w:rPr>
          <w:rFonts w:ascii="Times New Roman" w:hAnsi="Times New Roman" w:cs="Times New Roman"/>
          <w:sz w:val="28"/>
          <w:szCs w:val="28"/>
          <w:lang w:val="uk-UA"/>
        </w:rPr>
        <w:t xml:space="preserve">1. </w:t>
      </w:r>
      <w:r w:rsidRPr="001157DA">
        <w:rPr>
          <w:rFonts w:ascii="Times New Roman" w:hAnsi="Times New Roman" w:cs="Times New Roman"/>
          <w:sz w:val="28"/>
          <w:szCs w:val="28"/>
        </w:rPr>
        <w:t>З</w:t>
      </w:r>
      <w:r w:rsidR="004D43C1">
        <w:rPr>
          <w:rFonts w:ascii="Times New Roman" w:hAnsi="Times New Roman" w:cs="Times New Roman"/>
          <w:sz w:val="28"/>
        </w:rPr>
        <w:t xml:space="preserve">атвердити </w:t>
      </w:r>
      <w:r w:rsidR="004D43C1">
        <w:rPr>
          <w:rFonts w:ascii="Times New Roman" w:hAnsi="Times New Roman" w:cs="Times New Roman"/>
          <w:sz w:val="28"/>
          <w:lang w:val="uk-UA"/>
        </w:rPr>
        <w:t>«</w:t>
      </w:r>
      <w:r w:rsidR="004D43C1">
        <w:rPr>
          <w:rFonts w:ascii="Times New Roman" w:hAnsi="Times New Roman" w:cs="Times New Roman"/>
          <w:sz w:val="28"/>
        </w:rPr>
        <w:t xml:space="preserve">Програму </w:t>
      </w:r>
      <w:r w:rsidR="004D43C1">
        <w:rPr>
          <w:rFonts w:ascii="Times New Roman" w:hAnsi="Times New Roman" w:cs="Times New Roman"/>
          <w:sz w:val="28"/>
          <w:lang w:val="uk-UA"/>
        </w:rPr>
        <w:t>розвитку фізичної культури і спорту на 2018 рік»</w:t>
      </w:r>
      <w:r w:rsidRPr="001157DA">
        <w:rPr>
          <w:rFonts w:ascii="Times New Roman" w:hAnsi="Times New Roman" w:cs="Times New Roman"/>
          <w:color w:val="000000"/>
          <w:spacing w:val="-7"/>
          <w:sz w:val="28"/>
        </w:rPr>
        <w:t xml:space="preserve"> в сумі </w:t>
      </w:r>
      <w:r w:rsidR="00F759C0">
        <w:rPr>
          <w:rFonts w:ascii="Times New Roman" w:hAnsi="Times New Roman" w:cs="Times New Roman"/>
          <w:color w:val="000000"/>
          <w:spacing w:val="-7"/>
          <w:sz w:val="28"/>
          <w:lang w:val="uk-UA"/>
        </w:rPr>
        <w:t>5</w:t>
      </w:r>
      <w:r w:rsidR="004D43C1">
        <w:rPr>
          <w:rFonts w:ascii="Times New Roman" w:hAnsi="Times New Roman" w:cs="Times New Roman"/>
          <w:color w:val="000000"/>
          <w:spacing w:val="-7"/>
          <w:sz w:val="28"/>
          <w:lang w:val="uk-UA"/>
        </w:rPr>
        <w:t>3635</w:t>
      </w:r>
      <w:r w:rsidRPr="001157DA">
        <w:rPr>
          <w:rFonts w:ascii="Times New Roman" w:hAnsi="Times New Roman" w:cs="Times New Roman"/>
          <w:color w:val="000000"/>
          <w:spacing w:val="-7"/>
          <w:sz w:val="28"/>
          <w:lang w:val="uk-UA"/>
        </w:rPr>
        <w:t>,00</w:t>
      </w:r>
      <w:r w:rsidRPr="001157DA">
        <w:rPr>
          <w:rFonts w:ascii="Times New Roman" w:hAnsi="Times New Roman" w:cs="Times New Roman"/>
          <w:color w:val="000000"/>
          <w:spacing w:val="-7"/>
          <w:sz w:val="28"/>
        </w:rPr>
        <w:t xml:space="preserve"> гр</w:t>
      </w:r>
      <w:r w:rsidRPr="001157DA">
        <w:rPr>
          <w:rFonts w:ascii="Times New Roman" w:hAnsi="Times New Roman" w:cs="Times New Roman"/>
          <w:color w:val="000000"/>
          <w:spacing w:val="-7"/>
          <w:sz w:val="28"/>
          <w:lang w:val="uk-UA"/>
        </w:rPr>
        <w:t>ивень.</w:t>
      </w:r>
    </w:p>
    <w:p w:rsidR="001157DA" w:rsidRPr="00845D5D" w:rsidRDefault="001157DA" w:rsidP="00845D5D">
      <w:pPr>
        <w:spacing w:after="0"/>
        <w:ind w:firstLine="708"/>
        <w:jc w:val="both"/>
        <w:rPr>
          <w:rFonts w:ascii="Times New Roman" w:hAnsi="Times New Roman" w:cs="Times New Roman"/>
          <w:sz w:val="28"/>
          <w:lang w:val="uk-UA"/>
        </w:rPr>
      </w:pPr>
      <w:r w:rsidRPr="001157DA">
        <w:rPr>
          <w:rFonts w:ascii="Times New Roman" w:hAnsi="Times New Roman" w:cs="Times New Roman"/>
          <w:sz w:val="28"/>
          <w:lang w:val="uk-UA"/>
        </w:rPr>
        <w:t xml:space="preserve">2. </w:t>
      </w:r>
      <w:r w:rsidR="00845D5D">
        <w:rPr>
          <w:rFonts w:ascii="Times New Roman" w:hAnsi="Times New Roman" w:cs="Times New Roman"/>
          <w:sz w:val="28"/>
          <w:lang w:val="uk-UA"/>
        </w:rPr>
        <w:t>Затвердити «Програму національно-патріотичного виховання на 2018 рік» в сумі 48500,00 гривень.</w:t>
      </w:r>
    </w:p>
    <w:p w:rsidR="001157DA" w:rsidRDefault="00845D5D" w:rsidP="001157DA">
      <w:pPr>
        <w:spacing w:after="0"/>
        <w:ind w:firstLine="708"/>
        <w:jc w:val="both"/>
        <w:rPr>
          <w:rFonts w:ascii="Times New Roman" w:hAnsi="Times New Roman" w:cs="Times New Roman"/>
          <w:sz w:val="28"/>
          <w:lang w:val="uk-UA"/>
        </w:rPr>
      </w:pPr>
      <w:r>
        <w:rPr>
          <w:rFonts w:ascii="Times New Roman" w:hAnsi="Times New Roman" w:cs="Times New Roman"/>
          <w:sz w:val="28"/>
          <w:lang w:val="uk-UA"/>
        </w:rPr>
        <w:t>3</w:t>
      </w:r>
      <w:r w:rsidR="001157DA" w:rsidRPr="001157DA">
        <w:rPr>
          <w:rFonts w:ascii="Times New Roman" w:hAnsi="Times New Roman" w:cs="Times New Roman"/>
          <w:sz w:val="28"/>
          <w:lang w:val="uk-UA"/>
        </w:rPr>
        <w:t xml:space="preserve">. Затвердити Програму </w:t>
      </w:r>
      <w:r>
        <w:rPr>
          <w:rFonts w:ascii="Times New Roman" w:hAnsi="Times New Roman" w:cs="Times New Roman"/>
          <w:sz w:val="28"/>
          <w:lang w:val="uk-UA"/>
        </w:rPr>
        <w:t>«Освіта</w:t>
      </w:r>
      <w:r w:rsidR="001157DA" w:rsidRPr="001157DA">
        <w:rPr>
          <w:rFonts w:ascii="Times New Roman" w:hAnsi="Times New Roman" w:cs="Times New Roman"/>
          <w:sz w:val="28"/>
          <w:lang w:val="uk-UA"/>
        </w:rPr>
        <w:t xml:space="preserve"> </w:t>
      </w:r>
      <w:r>
        <w:rPr>
          <w:rFonts w:ascii="Times New Roman" w:hAnsi="Times New Roman" w:cs="Times New Roman"/>
          <w:sz w:val="28"/>
          <w:lang w:val="uk-UA"/>
        </w:rPr>
        <w:t xml:space="preserve">– 2018» </w:t>
      </w:r>
      <w:r w:rsidR="001157DA" w:rsidRPr="001157DA">
        <w:rPr>
          <w:rFonts w:ascii="Times New Roman" w:hAnsi="Times New Roman" w:cs="Times New Roman"/>
          <w:sz w:val="28"/>
          <w:lang w:val="uk-UA"/>
        </w:rPr>
        <w:t>на 2018</w:t>
      </w:r>
      <w:r>
        <w:rPr>
          <w:rFonts w:ascii="Times New Roman" w:hAnsi="Times New Roman" w:cs="Times New Roman"/>
          <w:sz w:val="28"/>
          <w:lang w:val="uk-UA"/>
        </w:rPr>
        <w:t xml:space="preserve"> рік в сумі 272000</w:t>
      </w:r>
      <w:r w:rsidR="001157DA" w:rsidRPr="001157DA">
        <w:rPr>
          <w:rFonts w:ascii="Times New Roman" w:hAnsi="Times New Roman" w:cs="Times New Roman"/>
          <w:sz w:val="28"/>
          <w:lang w:val="uk-UA"/>
        </w:rPr>
        <w:t>,00 гривень.</w:t>
      </w:r>
    </w:p>
    <w:p w:rsidR="003C1289" w:rsidRPr="001157DA" w:rsidRDefault="003C1289" w:rsidP="001157DA">
      <w:pPr>
        <w:spacing w:after="0"/>
        <w:ind w:firstLine="708"/>
        <w:jc w:val="both"/>
        <w:rPr>
          <w:rFonts w:ascii="Times New Roman" w:hAnsi="Times New Roman" w:cs="Times New Roman"/>
          <w:sz w:val="28"/>
          <w:lang w:val="uk-UA"/>
        </w:rPr>
      </w:pPr>
      <w:r>
        <w:rPr>
          <w:rFonts w:ascii="Times New Roman" w:hAnsi="Times New Roman" w:cs="Times New Roman"/>
          <w:sz w:val="28"/>
          <w:lang w:val="uk-UA"/>
        </w:rPr>
        <w:t>4. Затвердити Програму розвитку надання соціальних послуг по Чаплинській селищній раді на 2018 рік в сумі 40000,00 гривень.</w:t>
      </w:r>
    </w:p>
    <w:p w:rsidR="001157DA" w:rsidRPr="001157DA" w:rsidRDefault="003C1289" w:rsidP="001157DA">
      <w:pPr>
        <w:spacing w:after="0"/>
        <w:ind w:firstLine="708"/>
        <w:jc w:val="both"/>
        <w:rPr>
          <w:rFonts w:ascii="Times New Roman" w:hAnsi="Times New Roman" w:cs="Times New Roman"/>
          <w:sz w:val="28"/>
          <w:lang w:val="uk-UA"/>
        </w:rPr>
      </w:pPr>
      <w:r>
        <w:rPr>
          <w:rFonts w:ascii="Times New Roman" w:hAnsi="Times New Roman" w:cs="Times New Roman"/>
          <w:sz w:val="28"/>
          <w:lang w:val="uk-UA"/>
        </w:rPr>
        <w:t>5</w:t>
      </w:r>
      <w:r w:rsidR="001157DA" w:rsidRPr="001157DA">
        <w:rPr>
          <w:rFonts w:ascii="Times New Roman" w:hAnsi="Times New Roman" w:cs="Times New Roman"/>
          <w:sz w:val="28"/>
          <w:lang w:val="uk-UA"/>
        </w:rPr>
        <w:t xml:space="preserve">. Затвердити Програму </w:t>
      </w:r>
      <w:r w:rsidR="00845D5D">
        <w:rPr>
          <w:rFonts w:ascii="Times New Roman" w:hAnsi="Times New Roman" w:cs="Times New Roman"/>
          <w:sz w:val="28"/>
          <w:lang w:val="uk-UA"/>
        </w:rPr>
        <w:t>соціального захисту населення</w:t>
      </w:r>
      <w:r w:rsidR="001157DA" w:rsidRPr="001157DA">
        <w:rPr>
          <w:rFonts w:ascii="Times New Roman" w:hAnsi="Times New Roman" w:cs="Times New Roman"/>
          <w:sz w:val="28"/>
          <w:lang w:val="uk-UA"/>
        </w:rPr>
        <w:t xml:space="preserve"> Чаплинської селищної ради на 201</w:t>
      </w:r>
      <w:r w:rsidR="00845D5D">
        <w:rPr>
          <w:rFonts w:ascii="Times New Roman" w:hAnsi="Times New Roman" w:cs="Times New Roman"/>
          <w:sz w:val="28"/>
          <w:lang w:val="uk-UA"/>
        </w:rPr>
        <w:t xml:space="preserve">8 рік в сумі </w:t>
      </w:r>
      <w:r w:rsidR="00966D54">
        <w:rPr>
          <w:rFonts w:ascii="Times New Roman" w:hAnsi="Times New Roman" w:cs="Times New Roman"/>
          <w:sz w:val="28"/>
          <w:lang w:val="uk-UA"/>
        </w:rPr>
        <w:t>190000</w:t>
      </w:r>
      <w:r w:rsidR="001157DA" w:rsidRPr="001157DA">
        <w:rPr>
          <w:rFonts w:ascii="Times New Roman" w:hAnsi="Times New Roman" w:cs="Times New Roman"/>
          <w:sz w:val="28"/>
          <w:lang w:val="uk-UA"/>
        </w:rPr>
        <w:t>,00 гривень.</w:t>
      </w:r>
    </w:p>
    <w:p w:rsidR="001157DA" w:rsidRPr="001157DA" w:rsidRDefault="001157DA" w:rsidP="001157DA">
      <w:pPr>
        <w:spacing w:after="0"/>
        <w:ind w:firstLine="708"/>
        <w:jc w:val="both"/>
        <w:rPr>
          <w:rFonts w:ascii="Times New Roman" w:hAnsi="Times New Roman" w:cs="Times New Roman"/>
          <w:sz w:val="28"/>
          <w:lang w:val="uk-UA"/>
        </w:rPr>
      </w:pPr>
      <w:r w:rsidRPr="001157DA">
        <w:rPr>
          <w:rFonts w:ascii="Times New Roman" w:hAnsi="Times New Roman" w:cs="Times New Roman"/>
          <w:sz w:val="28"/>
          <w:lang w:val="uk-UA"/>
        </w:rPr>
        <w:t xml:space="preserve">6. Затвердити Програму </w:t>
      </w:r>
      <w:r w:rsidR="00966D54">
        <w:rPr>
          <w:rFonts w:ascii="Times New Roman" w:hAnsi="Times New Roman" w:cs="Times New Roman"/>
          <w:sz w:val="28"/>
          <w:lang w:val="uk-UA"/>
        </w:rPr>
        <w:t>організації у 2018 році громадських та інших робіт тимчасового характеру для незайнятого населення с</w:t>
      </w:r>
      <w:r w:rsidR="00B01702">
        <w:rPr>
          <w:rFonts w:ascii="Times New Roman" w:hAnsi="Times New Roman" w:cs="Times New Roman"/>
          <w:sz w:val="28"/>
          <w:lang w:val="uk-UA"/>
        </w:rPr>
        <w:t>мт Чаплинка, с.Магдалинівка, с.К</w:t>
      </w:r>
      <w:r w:rsidR="00966D54">
        <w:rPr>
          <w:rFonts w:ascii="Times New Roman" w:hAnsi="Times New Roman" w:cs="Times New Roman"/>
          <w:sz w:val="28"/>
          <w:lang w:val="uk-UA"/>
        </w:rPr>
        <w:t>учерявоволодимирівка, с. Червона Поляна, с.Балтазарівка, с.Скадовка, с.Першокостянтинівка</w:t>
      </w:r>
      <w:r w:rsidRPr="001157DA">
        <w:rPr>
          <w:rFonts w:ascii="Times New Roman" w:hAnsi="Times New Roman" w:cs="Times New Roman"/>
          <w:sz w:val="28"/>
          <w:lang w:val="uk-UA"/>
        </w:rPr>
        <w:t>.</w:t>
      </w:r>
    </w:p>
    <w:p w:rsidR="001157DA" w:rsidRDefault="001157DA" w:rsidP="001157DA">
      <w:pPr>
        <w:spacing w:after="0"/>
        <w:ind w:firstLine="708"/>
        <w:jc w:val="both"/>
        <w:rPr>
          <w:rFonts w:ascii="Times New Roman" w:hAnsi="Times New Roman" w:cs="Times New Roman"/>
          <w:sz w:val="28"/>
          <w:lang w:val="uk-UA"/>
        </w:rPr>
      </w:pPr>
      <w:r w:rsidRPr="001157DA">
        <w:rPr>
          <w:rFonts w:ascii="Times New Roman" w:hAnsi="Times New Roman" w:cs="Times New Roman"/>
          <w:sz w:val="28"/>
          <w:lang w:val="uk-UA"/>
        </w:rPr>
        <w:t xml:space="preserve">7. Затвердити Програму </w:t>
      </w:r>
      <w:r w:rsidR="00966D54">
        <w:rPr>
          <w:rFonts w:ascii="Times New Roman" w:hAnsi="Times New Roman" w:cs="Times New Roman"/>
          <w:sz w:val="28"/>
          <w:lang w:val="uk-UA"/>
        </w:rPr>
        <w:t>запобігання та ліквідації африканської чуми свиней, високопатогенного грипу птиці та інших заразних хвороб тварин на території Чаплинської селищної ради  на 2018 рік в сумі 64671</w:t>
      </w:r>
      <w:r w:rsidRPr="001157DA">
        <w:rPr>
          <w:rFonts w:ascii="Times New Roman" w:hAnsi="Times New Roman" w:cs="Times New Roman"/>
          <w:sz w:val="28"/>
          <w:lang w:val="uk-UA"/>
        </w:rPr>
        <w:t>,</w:t>
      </w:r>
      <w:r w:rsidR="00966D54">
        <w:rPr>
          <w:rFonts w:ascii="Times New Roman" w:hAnsi="Times New Roman" w:cs="Times New Roman"/>
          <w:sz w:val="28"/>
          <w:lang w:val="uk-UA"/>
        </w:rPr>
        <w:t>3</w:t>
      </w:r>
      <w:r w:rsidRPr="001157DA">
        <w:rPr>
          <w:rFonts w:ascii="Times New Roman" w:hAnsi="Times New Roman" w:cs="Times New Roman"/>
          <w:sz w:val="28"/>
          <w:lang w:val="uk-UA"/>
        </w:rPr>
        <w:t>0 гривень.</w:t>
      </w:r>
    </w:p>
    <w:p w:rsidR="0006644C" w:rsidRPr="001157DA" w:rsidRDefault="0006644C" w:rsidP="001157DA">
      <w:pPr>
        <w:spacing w:after="0"/>
        <w:ind w:firstLine="708"/>
        <w:jc w:val="both"/>
        <w:rPr>
          <w:rFonts w:ascii="Times New Roman" w:hAnsi="Times New Roman" w:cs="Times New Roman"/>
          <w:sz w:val="28"/>
          <w:lang w:val="uk-UA"/>
        </w:rPr>
      </w:pPr>
      <w:r>
        <w:rPr>
          <w:rFonts w:ascii="Times New Roman" w:hAnsi="Times New Roman" w:cs="Times New Roman"/>
          <w:sz w:val="28"/>
          <w:lang w:val="uk-UA"/>
        </w:rPr>
        <w:lastRenderedPageBreak/>
        <w:t xml:space="preserve">8. Затвердити селищну програму забезпечення працівників органів місцевого самоврядування та бюджетних установ Чаплинської ОТГ службовим житлом на 2018 рік в сумі </w:t>
      </w:r>
      <w:r w:rsidR="00341F3D">
        <w:rPr>
          <w:rFonts w:ascii="Times New Roman" w:hAnsi="Times New Roman" w:cs="Times New Roman"/>
          <w:sz w:val="28"/>
          <w:lang w:val="uk-UA"/>
        </w:rPr>
        <w:t>900000,00</w:t>
      </w:r>
      <w:r>
        <w:rPr>
          <w:rFonts w:ascii="Times New Roman" w:hAnsi="Times New Roman" w:cs="Times New Roman"/>
          <w:sz w:val="28"/>
          <w:lang w:val="uk-UA"/>
        </w:rPr>
        <w:t xml:space="preserve"> гривень.</w:t>
      </w:r>
    </w:p>
    <w:p w:rsidR="001157DA" w:rsidRPr="001157DA" w:rsidRDefault="001157DA" w:rsidP="001157DA">
      <w:pPr>
        <w:spacing w:after="0"/>
        <w:ind w:firstLine="708"/>
        <w:jc w:val="both"/>
        <w:rPr>
          <w:rFonts w:ascii="Times New Roman" w:hAnsi="Times New Roman" w:cs="Times New Roman"/>
          <w:sz w:val="28"/>
          <w:lang w:val="uk-UA"/>
        </w:rPr>
      </w:pPr>
      <w:r w:rsidRPr="001157DA">
        <w:rPr>
          <w:rFonts w:ascii="Times New Roman" w:hAnsi="Times New Roman" w:cs="Times New Roman"/>
          <w:sz w:val="28"/>
          <w:lang w:val="uk-UA"/>
        </w:rPr>
        <w:t xml:space="preserve">9. </w:t>
      </w:r>
      <w:r w:rsidRPr="001157DA">
        <w:rPr>
          <w:rFonts w:ascii="Times New Roman" w:hAnsi="Times New Roman" w:cs="Times New Roman"/>
          <w:sz w:val="28"/>
          <w:szCs w:val="28"/>
        </w:rPr>
        <w:t>Контроль за виконанням цього рішення покласти на постійну комісію комісію селищної ради з питань планування</w:t>
      </w:r>
      <w:r w:rsidRPr="001157DA">
        <w:rPr>
          <w:rFonts w:ascii="Times New Roman" w:hAnsi="Times New Roman" w:cs="Times New Roman"/>
          <w:sz w:val="28"/>
          <w:szCs w:val="28"/>
          <w:lang w:val="uk-UA"/>
        </w:rPr>
        <w:t>,</w:t>
      </w:r>
      <w:r w:rsidRPr="001157DA">
        <w:rPr>
          <w:rFonts w:ascii="Times New Roman" w:hAnsi="Times New Roman" w:cs="Times New Roman"/>
          <w:sz w:val="28"/>
          <w:szCs w:val="28"/>
        </w:rPr>
        <w:t xml:space="preserve"> бюджету</w:t>
      </w:r>
      <w:r w:rsidRPr="001157DA">
        <w:rPr>
          <w:rFonts w:ascii="Times New Roman" w:hAnsi="Times New Roman" w:cs="Times New Roman"/>
          <w:sz w:val="28"/>
          <w:szCs w:val="28"/>
          <w:lang w:val="uk-UA"/>
        </w:rPr>
        <w:t>,</w:t>
      </w:r>
      <w:r w:rsidRPr="001157DA">
        <w:rPr>
          <w:rFonts w:ascii="Times New Roman" w:hAnsi="Times New Roman" w:cs="Times New Roman"/>
          <w:sz w:val="28"/>
          <w:szCs w:val="28"/>
        </w:rPr>
        <w:t xml:space="preserve"> фінансів та соціально-економічного розвитку.</w:t>
      </w:r>
    </w:p>
    <w:p w:rsidR="001157DA" w:rsidRPr="001157DA" w:rsidRDefault="001157DA" w:rsidP="001157DA">
      <w:pPr>
        <w:spacing w:after="0"/>
        <w:jc w:val="both"/>
        <w:rPr>
          <w:rFonts w:ascii="Times New Roman" w:hAnsi="Times New Roman" w:cs="Times New Roman"/>
          <w:sz w:val="28"/>
          <w:szCs w:val="28"/>
          <w:lang w:val="uk-UA"/>
        </w:rPr>
      </w:pPr>
    </w:p>
    <w:p w:rsidR="001157DA" w:rsidRPr="001157DA" w:rsidRDefault="001157DA" w:rsidP="001157DA">
      <w:pPr>
        <w:tabs>
          <w:tab w:val="left" w:pos="0"/>
          <w:tab w:val="left" w:pos="7560"/>
        </w:tabs>
        <w:spacing w:after="0"/>
        <w:ind w:right="-99"/>
        <w:jc w:val="both"/>
        <w:rPr>
          <w:rFonts w:ascii="Times New Roman" w:hAnsi="Times New Roman" w:cs="Times New Roman"/>
          <w:sz w:val="28"/>
          <w:lang w:val="uk-UA"/>
        </w:rPr>
      </w:pPr>
    </w:p>
    <w:p w:rsidR="001157DA" w:rsidRPr="001157DA" w:rsidRDefault="001157DA" w:rsidP="001157DA">
      <w:pPr>
        <w:tabs>
          <w:tab w:val="left" w:pos="0"/>
          <w:tab w:val="left" w:pos="7560"/>
        </w:tabs>
        <w:spacing w:after="0"/>
        <w:ind w:right="-99"/>
        <w:jc w:val="both"/>
        <w:rPr>
          <w:rFonts w:ascii="Times New Roman" w:hAnsi="Times New Roman" w:cs="Times New Roman"/>
          <w:sz w:val="28"/>
          <w:lang w:val="uk-UA"/>
        </w:rPr>
      </w:pPr>
    </w:p>
    <w:p w:rsidR="001157DA" w:rsidRPr="001157DA" w:rsidRDefault="001157DA" w:rsidP="001157DA">
      <w:pPr>
        <w:tabs>
          <w:tab w:val="left" w:pos="0"/>
          <w:tab w:val="left" w:pos="7560"/>
        </w:tabs>
        <w:spacing w:after="0"/>
        <w:ind w:right="-99"/>
        <w:jc w:val="both"/>
        <w:rPr>
          <w:rFonts w:ascii="Times New Roman" w:hAnsi="Times New Roman" w:cs="Times New Roman"/>
          <w:sz w:val="28"/>
          <w:lang w:val="uk-UA"/>
        </w:rPr>
      </w:pPr>
    </w:p>
    <w:p w:rsidR="001157DA" w:rsidRDefault="001157DA" w:rsidP="001157DA">
      <w:pPr>
        <w:tabs>
          <w:tab w:val="left" w:pos="0"/>
          <w:tab w:val="left" w:pos="7560"/>
        </w:tabs>
        <w:spacing w:after="0"/>
        <w:ind w:right="-99"/>
        <w:jc w:val="both"/>
        <w:rPr>
          <w:rFonts w:ascii="Times New Roman" w:hAnsi="Times New Roman" w:cs="Times New Roman"/>
          <w:sz w:val="28"/>
          <w:lang w:val="uk-UA"/>
        </w:rPr>
      </w:pPr>
      <w:r w:rsidRPr="001157DA">
        <w:rPr>
          <w:rFonts w:ascii="Times New Roman" w:hAnsi="Times New Roman" w:cs="Times New Roman"/>
          <w:sz w:val="28"/>
        </w:rPr>
        <w:t xml:space="preserve">Селищний голова                                                            </w:t>
      </w:r>
      <w:r w:rsidRPr="001157DA">
        <w:rPr>
          <w:rFonts w:ascii="Times New Roman" w:hAnsi="Times New Roman" w:cs="Times New Roman"/>
          <w:sz w:val="28"/>
          <w:lang w:val="uk-UA"/>
        </w:rPr>
        <w:t>О.Г.Фаустов</w:t>
      </w: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2F0973" w:rsidRDefault="002F0973" w:rsidP="001157DA">
      <w:pPr>
        <w:tabs>
          <w:tab w:val="left" w:pos="0"/>
          <w:tab w:val="left" w:pos="7560"/>
        </w:tabs>
        <w:spacing w:after="0"/>
        <w:ind w:right="-99"/>
        <w:jc w:val="both"/>
        <w:rPr>
          <w:rFonts w:ascii="Times New Roman" w:hAnsi="Times New Roman" w:cs="Times New Roman"/>
          <w:sz w:val="28"/>
          <w:lang w:val="uk-UA"/>
        </w:rPr>
      </w:pPr>
    </w:p>
    <w:p w:rsidR="00805C8C" w:rsidRPr="00E772A0" w:rsidRDefault="00805C8C" w:rsidP="00E772A0">
      <w:pPr>
        <w:spacing w:after="0"/>
        <w:ind w:right="-365"/>
        <w:jc w:val="center"/>
        <w:rPr>
          <w:rFonts w:ascii="Times New Roman" w:hAnsi="Times New Roman" w:cs="Times New Roman"/>
          <w:b/>
          <w:sz w:val="28"/>
          <w:szCs w:val="28"/>
          <w:lang w:val="uk-UA"/>
        </w:rPr>
      </w:pPr>
      <w:r w:rsidRPr="00E772A0">
        <w:rPr>
          <w:rFonts w:ascii="Times New Roman" w:hAnsi="Times New Roman" w:cs="Times New Roman"/>
          <w:b/>
          <w:sz w:val="28"/>
          <w:szCs w:val="28"/>
          <w:lang w:val="uk-UA"/>
        </w:rPr>
        <w:t>Програма</w:t>
      </w:r>
    </w:p>
    <w:p w:rsidR="00805C8C" w:rsidRPr="00E772A0" w:rsidRDefault="00805C8C" w:rsidP="00E772A0">
      <w:pPr>
        <w:spacing w:after="0"/>
        <w:ind w:right="-365"/>
        <w:jc w:val="center"/>
        <w:rPr>
          <w:rFonts w:ascii="Times New Roman" w:hAnsi="Times New Roman" w:cs="Times New Roman"/>
          <w:b/>
          <w:sz w:val="28"/>
          <w:szCs w:val="28"/>
          <w:lang w:val="uk-UA"/>
        </w:rPr>
      </w:pPr>
      <w:r w:rsidRPr="00E772A0">
        <w:rPr>
          <w:rFonts w:ascii="Times New Roman" w:hAnsi="Times New Roman" w:cs="Times New Roman"/>
          <w:b/>
          <w:sz w:val="28"/>
          <w:szCs w:val="28"/>
          <w:lang w:val="uk-UA"/>
        </w:rPr>
        <w:t>розвитку фізичної культури і спорту на 2018 рік</w:t>
      </w:r>
    </w:p>
    <w:p w:rsidR="00805C8C" w:rsidRPr="00E772A0" w:rsidRDefault="00805C8C" w:rsidP="00E772A0">
      <w:pPr>
        <w:spacing w:after="0"/>
        <w:ind w:firstLine="708"/>
        <w:rPr>
          <w:rFonts w:ascii="Times New Roman" w:hAnsi="Times New Roman" w:cs="Times New Roman"/>
          <w:sz w:val="28"/>
          <w:szCs w:val="28"/>
          <w:lang w:val="uk-UA"/>
        </w:rPr>
      </w:pPr>
      <w:r w:rsidRPr="00E772A0">
        <w:rPr>
          <w:rFonts w:ascii="Times New Roman" w:hAnsi="Times New Roman" w:cs="Times New Roman"/>
          <w:b/>
          <w:sz w:val="28"/>
          <w:szCs w:val="28"/>
          <w:lang w:val="uk-UA"/>
        </w:rPr>
        <w:t xml:space="preserve">І. Загальна характеристика </w:t>
      </w:r>
    </w:p>
    <w:p w:rsidR="00805C8C" w:rsidRPr="00E772A0" w:rsidRDefault="00805C8C" w:rsidP="00E772A0">
      <w:pPr>
        <w:spacing w:after="0"/>
        <w:ind w:firstLine="708"/>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Програма розроблена на виконання Закону України «Про фізичну культуру і спорт» і визначає основні напрямки діяльності та заходи розвитку фізичної культури і спорту у Чаплинській селищній раді.</w:t>
      </w:r>
    </w:p>
    <w:p w:rsidR="00805C8C" w:rsidRPr="00E772A0" w:rsidRDefault="00805C8C" w:rsidP="00E772A0">
      <w:pPr>
        <w:spacing w:after="0"/>
        <w:ind w:firstLine="708"/>
        <w:jc w:val="center"/>
        <w:rPr>
          <w:rFonts w:ascii="Times New Roman" w:hAnsi="Times New Roman" w:cs="Times New Roman"/>
          <w:sz w:val="28"/>
          <w:szCs w:val="28"/>
          <w:lang w:val="uk-UA"/>
        </w:rPr>
      </w:pPr>
      <w:r w:rsidRPr="00E772A0">
        <w:rPr>
          <w:rFonts w:ascii="Times New Roman" w:hAnsi="Times New Roman" w:cs="Times New Roman"/>
          <w:b/>
          <w:sz w:val="28"/>
          <w:szCs w:val="28"/>
          <w:lang w:val="uk-UA"/>
        </w:rPr>
        <w:t>ІІ. Визначення проблеми, на розв’язання якої спрямована Програма</w:t>
      </w:r>
    </w:p>
    <w:p w:rsidR="00805C8C" w:rsidRPr="00E772A0" w:rsidRDefault="00805C8C" w:rsidP="00E772A0">
      <w:pPr>
        <w:spacing w:after="0"/>
        <w:ind w:firstLine="708"/>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Проблемою даної Програми є недостатній рівень охоплення населення Чаплинської селищної ради  спортивно-масовими заходами.</w:t>
      </w:r>
    </w:p>
    <w:p w:rsidR="00805C8C" w:rsidRPr="00E772A0" w:rsidRDefault="00805C8C" w:rsidP="00E772A0">
      <w:pPr>
        <w:spacing w:after="0"/>
        <w:ind w:firstLine="708"/>
        <w:jc w:val="both"/>
        <w:rPr>
          <w:rFonts w:ascii="Times New Roman" w:hAnsi="Times New Roman" w:cs="Times New Roman"/>
          <w:sz w:val="28"/>
          <w:szCs w:val="28"/>
          <w:lang w:val="uk-UA"/>
        </w:rPr>
      </w:pPr>
      <w:r w:rsidRPr="00E772A0">
        <w:rPr>
          <w:rFonts w:ascii="Times New Roman" w:hAnsi="Times New Roman" w:cs="Times New Roman"/>
          <w:b/>
          <w:sz w:val="28"/>
          <w:szCs w:val="28"/>
          <w:lang w:val="uk-UA"/>
        </w:rPr>
        <w:t>ІІІ. Мета Програми</w:t>
      </w:r>
    </w:p>
    <w:p w:rsidR="00805C8C" w:rsidRPr="00E772A0" w:rsidRDefault="00805C8C" w:rsidP="00E772A0">
      <w:pPr>
        <w:spacing w:after="0"/>
        <w:ind w:firstLine="708"/>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Програму розроблено з метою забезпечення функціонування спортивних залів та майданчиків, залучення учнівської молоді та населення Чаплинської селищної ради до занять фізичною культурою та спортом</w:t>
      </w:r>
      <w:r w:rsidR="00E772A0">
        <w:rPr>
          <w:rFonts w:ascii="Times New Roman" w:hAnsi="Times New Roman" w:cs="Times New Roman"/>
          <w:sz w:val="28"/>
          <w:szCs w:val="28"/>
          <w:lang w:val="uk-UA"/>
        </w:rPr>
        <w:t>,</w:t>
      </w:r>
      <w:r w:rsidRPr="00E772A0">
        <w:rPr>
          <w:rFonts w:ascii="Times New Roman" w:hAnsi="Times New Roman" w:cs="Times New Roman"/>
          <w:sz w:val="28"/>
          <w:szCs w:val="28"/>
          <w:lang w:val="uk-UA"/>
        </w:rPr>
        <w:t xml:space="preserve"> форму</w:t>
      </w:r>
      <w:r w:rsidR="00E772A0">
        <w:rPr>
          <w:rFonts w:ascii="Times New Roman" w:hAnsi="Times New Roman" w:cs="Times New Roman"/>
          <w:sz w:val="28"/>
          <w:szCs w:val="28"/>
          <w:lang w:val="uk-UA"/>
        </w:rPr>
        <w:t xml:space="preserve">вання здорового способу життя. </w:t>
      </w:r>
    </w:p>
    <w:p w:rsidR="00805C8C" w:rsidRPr="00E772A0" w:rsidRDefault="00805C8C" w:rsidP="00E772A0">
      <w:pPr>
        <w:spacing w:after="0"/>
        <w:ind w:firstLine="708"/>
        <w:jc w:val="center"/>
        <w:rPr>
          <w:rFonts w:ascii="Times New Roman" w:hAnsi="Times New Roman" w:cs="Times New Roman"/>
          <w:sz w:val="28"/>
          <w:szCs w:val="28"/>
          <w:lang w:val="uk-UA"/>
        </w:rPr>
      </w:pPr>
      <w:r w:rsidRPr="00E772A0">
        <w:rPr>
          <w:rFonts w:ascii="Times New Roman" w:hAnsi="Times New Roman" w:cs="Times New Roman"/>
          <w:b/>
          <w:sz w:val="28"/>
          <w:szCs w:val="28"/>
          <w:lang w:val="uk-UA"/>
        </w:rPr>
        <w:t>І</w:t>
      </w:r>
      <w:r w:rsidRPr="00E772A0">
        <w:rPr>
          <w:rFonts w:ascii="Times New Roman" w:hAnsi="Times New Roman" w:cs="Times New Roman"/>
          <w:b/>
          <w:sz w:val="28"/>
          <w:szCs w:val="28"/>
          <w:lang w:val="en-US"/>
        </w:rPr>
        <w:t>V</w:t>
      </w:r>
      <w:r w:rsidRPr="00E772A0">
        <w:rPr>
          <w:rFonts w:ascii="Times New Roman" w:hAnsi="Times New Roman" w:cs="Times New Roman"/>
          <w:b/>
          <w:sz w:val="28"/>
          <w:szCs w:val="28"/>
          <w:lang w:val="uk-UA"/>
        </w:rPr>
        <w:t>. Обґрунтування шляхів і заходів розв’язання проблеми, строки виконання Програми</w:t>
      </w:r>
    </w:p>
    <w:p w:rsidR="00805C8C" w:rsidRPr="00E772A0" w:rsidRDefault="00805C8C" w:rsidP="00E772A0">
      <w:pPr>
        <w:spacing w:after="0"/>
        <w:ind w:firstLine="708"/>
        <w:jc w:val="both"/>
        <w:rPr>
          <w:rFonts w:ascii="Times New Roman" w:hAnsi="Times New Roman" w:cs="Times New Roman"/>
          <w:b/>
          <w:sz w:val="28"/>
          <w:szCs w:val="28"/>
          <w:lang w:val="uk-UA"/>
        </w:rPr>
      </w:pPr>
      <w:r w:rsidRPr="00E772A0">
        <w:rPr>
          <w:rFonts w:ascii="Times New Roman" w:hAnsi="Times New Roman" w:cs="Times New Roman"/>
          <w:sz w:val="28"/>
          <w:szCs w:val="28"/>
          <w:lang w:val="uk-UA"/>
        </w:rPr>
        <w:t>Виконання Програми планується забезпечити шляхом організації оздоровлення і відпочинку населення Чаплинської об’єднаної територіальної громади, забезпечення проведення тренувальних зборів, показових виступів, забезпечення спортивним інвентарем, залучення жителів Чаплинської об’єднаної територіальної громади до регулярних занять у спортивних гуртках та</w:t>
      </w:r>
      <w:r w:rsidR="00E772A0">
        <w:rPr>
          <w:rFonts w:ascii="Times New Roman" w:hAnsi="Times New Roman" w:cs="Times New Roman"/>
          <w:sz w:val="28"/>
          <w:szCs w:val="28"/>
          <w:lang w:val="uk-UA"/>
        </w:rPr>
        <w:t xml:space="preserve"> секціях з різних видів спорту.</w:t>
      </w:r>
    </w:p>
    <w:p w:rsidR="00805C8C" w:rsidRPr="00E772A0" w:rsidRDefault="00805C8C" w:rsidP="00E772A0">
      <w:pPr>
        <w:spacing w:after="0"/>
        <w:ind w:firstLine="708"/>
        <w:jc w:val="both"/>
        <w:rPr>
          <w:rFonts w:ascii="Times New Roman" w:hAnsi="Times New Roman" w:cs="Times New Roman"/>
          <w:sz w:val="28"/>
          <w:szCs w:val="28"/>
          <w:lang w:val="uk-UA"/>
        </w:rPr>
      </w:pPr>
      <w:r w:rsidRPr="00E772A0">
        <w:rPr>
          <w:rFonts w:ascii="Times New Roman" w:hAnsi="Times New Roman" w:cs="Times New Roman"/>
          <w:b/>
          <w:sz w:val="28"/>
          <w:szCs w:val="28"/>
          <w:lang w:val="en-US"/>
        </w:rPr>
        <w:t>V</w:t>
      </w:r>
      <w:r w:rsidRPr="00E772A0">
        <w:rPr>
          <w:rFonts w:ascii="Times New Roman" w:hAnsi="Times New Roman" w:cs="Times New Roman"/>
          <w:b/>
          <w:sz w:val="28"/>
          <w:szCs w:val="28"/>
          <w:lang w:val="uk-UA"/>
        </w:rPr>
        <w:t xml:space="preserve">. Завдання Програми  </w:t>
      </w:r>
    </w:p>
    <w:p w:rsidR="00805C8C" w:rsidRPr="00E772A0" w:rsidRDefault="00805C8C" w:rsidP="00E772A0">
      <w:pPr>
        <w:spacing w:after="0"/>
        <w:ind w:firstLine="708"/>
        <w:jc w:val="both"/>
        <w:rPr>
          <w:rFonts w:ascii="Times New Roman" w:hAnsi="Times New Roman" w:cs="Times New Roman"/>
          <w:b/>
          <w:sz w:val="28"/>
          <w:szCs w:val="28"/>
          <w:lang w:val="uk-UA"/>
        </w:rPr>
      </w:pPr>
      <w:r w:rsidRPr="00E772A0">
        <w:rPr>
          <w:rFonts w:ascii="Times New Roman" w:hAnsi="Times New Roman" w:cs="Times New Roman"/>
          <w:sz w:val="28"/>
          <w:szCs w:val="28"/>
          <w:lang w:val="uk-UA"/>
        </w:rPr>
        <w:t>Основними завданнями програми є формування здорового способу життя,  підвищення значимості проведення спортивно-масових заходів, залучення широких верств населення до фізкультурно – масової роботи за місцем проживання, участі їх у місцевих, обласних і всеукраїнських змаганнях.</w:t>
      </w:r>
    </w:p>
    <w:p w:rsidR="00805C8C" w:rsidRPr="00E772A0" w:rsidRDefault="00805C8C" w:rsidP="00E772A0">
      <w:pPr>
        <w:spacing w:after="0"/>
        <w:rPr>
          <w:rFonts w:ascii="Times New Roman" w:hAnsi="Times New Roman" w:cs="Times New Roman"/>
          <w:b/>
          <w:sz w:val="28"/>
          <w:szCs w:val="28"/>
        </w:rPr>
      </w:pPr>
    </w:p>
    <w:p w:rsidR="00805C8C" w:rsidRPr="00E772A0" w:rsidRDefault="00805C8C" w:rsidP="00E772A0">
      <w:pPr>
        <w:spacing w:after="0"/>
        <w:ind w:firstLine="708"/>
        <w:rPr>
          <w:rFonts w:ascii="Times New Roman" w:hAnsi="Times New Roman" w:cs="Times New Roman"/>
          <w:sz w:val="28"/>
          <w:szCs w:val="28"/>
          <w:lang w:val="uk-UA"/>
        </w:rPr>
      </w:pPr>
      <w:r w:rsidRPr="00E772A0">
        <w:rPr>
          <w:rFonts w:ascii="Times New Roman" w:hAnsi="Times New Roman" w:cs="Times New Roman"/>
          <w:b/>
          <w:sz w:val="28"/>
          <w:szCs w:val="28"/>
          <w:lang w:val="en-US"/>
        </w:rPr>
        <w:t>V</w:t>
      </w:r>
      <w:r w:rsidRPr="00E772A0">
        <w:rPr>
          <w:rFonts w:ascii="Times New Roman" w:hAnsi="Times New Roman" w:cs="Times New Roman"/>
          <w:b/>
          <w:sz w:val="28"/>
          <w:szCs w:val="28"/>
          <w:lang w:val="uk-UA"/>
        </w:rPr>
        <w:t>І. Фінансове забезпечення</w:t>
      </w:r>
    </w:p>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ab/>
        <w:t>Фінансування Програми здійснюється за рахунок коштів Чаплинської селищної ради. Обсяг коштів щороку визначається під час затвердження бюджету на наступний рік.</w:t>
      </w:r>
    </w:p>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ab/>
        <w:t>Кошти використовуються на проведення спортивно-масових та оздоровчих заходів, придбання спортивного інвентар</w:t>
      </w:r>
      <w:r w:rsidR="00E772A0">
        <w:rPr>
          <w:rFonts w:ascii="Times New Roman" w:hAnsi="Times New Roman" w:cs="Times New Roman"/>
          <w:sz w:val="28"/>
          <w:szCs w:val="28"/>
          <w:lang w:val="uk-UA"/>
        </w:rPr>
        <w:t xml:space="preserve">ю, ремонту спортивних споруд - </w:t>
      </w:r>
      <w:r w:rsidRPr="00E772A0">
        <w:rPr>
          <w:rFonts w:ascii="Times New Roman" w:hAnsi="Times New Roman" w:cs="Times New Roman"/>
          <w:sz w:val="28"/>
          <w:szCs w:val="28"/>
          <w:lang w:val="uk-UA"/>
        </w:rPr>
        <w:t>залів та майданчиків</w:t>
      </w:r>
    </w:p>
    <w:p w:rsidR="00805C8C" w:rsidRPr="00E772A0" w:rsidRDefault="00805C8C" w:rsidP="00E772A0">
      <w:pPr>
        <w:spacing w:after="0"/>
        <w:ind w:firstLine="708"/>
        <w:rPr>
          <w:rFonts w:ascii="Times New Roman" w:hAnsi="Times New Roman" w:cs="Times New Roman"/>
          <w:sz w:val="28"/>
          <w:szCs w:val="28"/>
          <w:lang w:val="uk-UA"/>
        </w:rPr>
      </w:pPr>
      <w:r w:rsidRPr="00E772A0">
        <w:rPr>
          <w:rFonts w:ascii="Times New Roman" w:hAnsi="Times New Roman" w:cs="Times New Roman"/>
          <w:b/>
          <w:sz w:val="28"/>
          <w:szCs w:val="28"/>
          <w:lang w:val="en-US"/>
        </w:rPr>
        <w:t>V</w:t>
      </w:r>
      <w:r w:rsidRPr="00E772A0">
        <w:rPr>
          <w:rFonts w:ascii="Times New Roman" w:hAnsi="Times New Roman" w:cs="Times New Roman"/>
          <w:b/>
          <w:sz w:val="28"/>
          <w:szCs w:val="28"/>
        </w:rPr>
        <w:t>І</w:t>
      </w:r>
      <w:r w:rsidRPr="00E772A0">
        <w:rPr>
          <w:rFonts w:ascii="Times New Roman" w:hAnsi="Times New Roman" w:cs="Times New Roman"/>
          <w:b/>
          <w:sz w:val="28"/>
          <w:szCs w:val="28"/>
          <w:lang w:val="uk-UA"/>
        </w:rPr>
        <w:t>І. Напрями діяльності і заходи Програми</w:t>
      </w:r>
    </w:p>
    <w:p w:rsidR="00805C8C" w:rsidRPr="00E772A0" w:rsidRDefault="00805C8C" w:rsidP="00E772A0">
      <w:pPr>
        <w:spacing w:after="0"/>
        <w:ind w:firstLine="708"/>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lastRenderedPageBreak/>
        <w:t>Напрямами діяльності Програми є забезпечення участі жителів  Чаплинської  селищної ради  в обласних та всеукраїнських спортивних заходах, ІХ юнацьких спортивних іграх Херсонщини 2018 року, обласних Спартакіадах, місцевих спортивних заходах, придбання спортивного інвентарю.</w:t>
      </w:r>
    </w:p>
    <w:p w:rsidR="00805C8C" w:rsidRPr="00E772A0" w:rsidRDefault="00805C8C" w:rsidP="00E772A0">
      <w:pPr>
        <w:spacing w:after="0"/>
        <w:ind w:firstLine="720"/>
        <w:rPr>
          <w:rFonts w:ascii="Times New Roman" w:hAnsi="Times New Roman" w:cs="Times New Roman"/>
          <w:b/>
          <w:sz w:val="28"/>
          <w:szCs w:val="28"/>
          <w:lang w:val="uk-UA"/>
        </w:rPr>
      </w:pPr>
      <w:r w:rsidRPr="00E772A0">
        <w:rPr>
          <w:rFonts w:ascii="Times New Roman" w:hAnsi="Times New Roman" w:cs="Times New Roman"/>
          <w:b/>
          <w:sz w:val="28"/>
          <w:szCs w:val="28"/>
          <w:lang w:val="en-US"/>
        </w:rPr>
        <w:t>V</w:t>
      </w:r>
      <w:r w:rsidRPr="00E772A0">
        <w:rPr>
          <w:rFonts w:ascii="Times New Roman" w:hAnsi="Times New Roman" w:cs="Times New Roman"/>
          <w:b/>
          <w:sz w:val="28"/>
          <w:szCs w:val="28"/>
          <w:lang w:val="uk-UA"/>
        </w:rPr>
        <w:t>ІІІ</w:t>
      </w:r>
      <w:r w:rsidR="00E772A0">
        <w:rPr>
          <w:rFonts w:ascii="Times New Roman" w:hAnsi="Times New Roman" w:cs="Times New Roman"/>
          <w:b/>
          <w:sz w:val="28"/>
          <w:szCs w:val="28"/>
          <w:lang w:val="uk-UA"/>
        </w:rPr>
        <w:t xml:space="preserve">. Очікувані </w:t>
      </w:r>
      <w:r w:rsidRPr="00E772A0">
        <w:rPr>
          <w:rFonts w:ascii="Times New Roman" w:hAnsi="Times New Roman" w:cs="Times New Roman"/>
          <w:b/>
          <w:sz w:val="28"/>
          <w:szCs w:val="28"/>
          <w:lang w:val="uk-UA"/>
        </w:rPr>
        <w:t>результати виконання Програми</w:t>
      </w:r>
    </w:p>
    <w:p w:rsidR="00805C8C" w:rsidRPr="00E772A0" w:rsidRDefault="00805C8C" w:rsidP="00E772A0">
      <w:pPr>
        <w:spacing w:after="0"/>
        <w:ind w:firstLine="72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Виконання Програми дасть змогу:</w:t>
      </w:r>
    </w:p>
    <w:p w:rsidR="00805C8C" w:rsidRPr="00E772A0" w:rsidRDefault="00805C8C" w:rsidP="00E772A0">
      <w:pPr>
        <w:spacing w:after="0"/>
        <w:ind w:firstLine="72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підвищити рівень охоплення жителів Чаплинської громади фізкультурно-оздоровчою та спортивно-масовою роботою;</w:t>
      </w:r>
    </w:p>
    <w:p w:rsidR="00805C8C" w:rsidRPr="00E772A0" w:rsidRDefault="00805C8C" w:rsidP="00E772A0">
      <w:pPr>
        <w:spacing w:after="0"/>
        <w:ind w:firstLine="72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 забезпечити доступність, якість, різноманітність та ефективність форм оздоровчих, рекреаційних, реабілітаційних,  спортивних послуг; </w:t>
      </w:r>
    </w:p>
    <w:p w:rsidR="00805C8C" w:rsidRPr="00E772A0" w:rsidRDefault="00805C8C" w:rsidP="00E772A0">
      <w:pPr>
        <w:spacing w:after="0"/>
        <w:ind w:right="-144" w:firstLine="708"/>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збільшити кількість дітей та молоді, які регулярно займаються фізичною культурою та  різними видами</w:t>
      </w:r>
      <w:r w:rsidR="00E772A0">
        <w:rPr>
          <w:rFonts w:ascii="Times New Roman" w:hAnsi="Times New Roman" w:cs="Times New Roman"/>
          <w:sz w:val="28"/>
          <w:szCs w:val="28"/>
          <w:lang w:val="uk-UA"/>
        </w:rPr>
        <w:t xml:space="preserve"> спорту.</w:t>
      </w:r>
    </w:p>
    <w:p w:rsidR="00805C8C" w:rsidRPr="00E772A0" w:rsidRDefault="00805C8C" w:rsidP="00E772A0">
      <w:pPr>
        <w:spacing w:after="0"/>
        <w:ind w:firstLine="720"/>
        <w:rPr>
          <w:rFonts w:ascii="Times New Roman" w:hAnsi="Times New Roman" w:cs="Times New Roman"/>
          <w:sz w:val="28"/>
          <w:szCs w:val="28"/>
          <w:lang w:val="uk-UA"/>
        </w:rPr>
      </w:pPr>
      <w:r w:rsidRPr="00E772A0">
        <w:rPr>
          <w:rFonts w:ascii="Times New Roman" w:hAnsi="Times New Roman" w:cs="Times New Roman"/>
          <w:b/>
          <w:sz w:val="28"/>
          <w:szCs w:val="28"/>
          <w:lang w:val="uk-UA"/>
        </w:rPr>
        <w:t>І</w:t>
      </w:r>
      <w:r w:rsidR="00E772A0">
        <w:rPr>
          <w:rFonts w:ascii="Times New Roman" w:hAnsi="Times New Roman" w:cs="Times New Roman"/>
          <w:b/>
          <w:sz w:val="28"/>
          <w:szCs w:val="28"/>
          <w:lang w:val="uk-UA"/>
        </w:rPr>
        <w:t xml:space="preserve">Х. </w:t>
      </w:r>
      <w:r w:rsidRPr="00E772A0">
        <w:rPr>
          <w:rFonts w:ascii="Times New Roman" w:hAnsi="Times New Roman" w:cs="Times New Roman"/>
          <w:b/>
          <w:sz w:val="28"/>
          <w:szCs w:val="28"/>
          <w:lang w:val="uk-UA"/>
        </w:rPr>
        <w:t>Управління Програмою та контроль за її виконанням</w:t>
      </w:r>
    </w:p>
    <w:p w:rsidR="00805C8C" w:rsidRPr="00E772A0" w:rsidRDefault="00805C8C" w:rsidP="00E772A0">
      <w:pPr>
        <w:tabs>
          <w:tab w:val="left" w:pos="540"/>
        </w:tabs>
        <w:spacing w:after="0"/>
        <w:ind w:firstLine="72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Контроль та координацію виконання Програми здійснює Чаплинська селищна рада.        </w:t>
      </w:r>
    </w:p>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ab/>
        <w:t xml:space="preserve">Відділ освіти, молоді та спорту Чаплинської селищної ради до 10 січня 2019 року подає Чаплинській селищній раді узагальнену інформацію про стан та результати виконання Програми.  </w:t>
      </w:r>
    </w:p>
    <w:p w:rsidR="00805C8C" w:rsidRPr="00E772A0" w:rsidRDefault="00805C8C" w:rsidP="00E772A0">
      <w:pPr>
        <w:spacing w:after="0"/>
        <w:jc w:val="both"/>
        <w:rPr>
          <w:rFonts w:ascii="Times New Roman" w:hAnsi="Times New Roman" w:cs="Times New Roman"/>
          <w:sz w:val="28"/>
          <w:szCs w:val="28"/>
          <w:lang w:val="uk-UA"/>
        </w:rPr>
      </w:pPr>
    </w:p>
    <w:p w:rsidR="00805C8C" w:rsidRPr="00E772A0" w:rsidRDefault="00805C8C" w:rsidP="00E772A0">
      <w:pPr>
        <w:tabs>
          <w:tab w:val="left" w:pos="540"/>
        </w:tabs>
        <w:spacing w:after="0"/>
        <w:jc w:val="both"/>
        <w:rPr>
          <w:rFonts w:ascii="Times New Roman" w:hAnsi="Times New Roman" w:cs="Times New Roman"/>
          <w:sz w:val="28"/>
          <w:szCs w:val="28"/>
          <w:lang w:val="uk-UA"/>
        </w:rPr>
      </w:pPr>
    </w:p>
    <w:p w:rsidR="00805C8C" w:rsidRPr="00E772A0" w:rsidRDefault="00805C8C" w:rsidP="00E772A0">
      <w:pPr>
        <w:tabs>
          <w:tab w:val="left" w:pos="540"/>
        </w:tabs>
        <w:spacing w:after="0"/>
        <w:jc w:val="both"/>
        <w:rPr>
          <w:rFonts w:ascii="Times New Roman" w:hAnsi="Times New Roman" w:cs="Times New Roman"/>
          <w:sz w:val="28"/>
          <w:szCs w:val="28"/>
          <w:lang w:val="uk-UA"/>
        </w:rPr>
      </w:pPr>
    </w:p>
    <w:p w:rsidR="00805C8C" w:rsidRPr="00E772A0" w:rsidRDefault="00E772A0" w:rsidP="00E772A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І.І.Котик</w:t>
      </w: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bCs/>
          <w:noProof/>
          <w:sz w:val="28"/>
          <w:szCs w:val="28"/>
          <w:lang w:val="uk-UA"/>
        </w:rPr>
      </w:pPr>
      <w:r w:rsidRPr="00E772A0">
        <w:rPr>
          <w:rFonts w:ascii="Times New Roman" w:hAnsi="Times New Roman" w:cs="Times New Roman"/>
          <w:bCs/>
          <w:noProof/>
          <w:sz w:val="28"/>
          <w:szCs w:val="28"/>
          <w:lang w:val="uk-UA"/>
        </w:rPr>
        <w:tab/>
      </w:r>
      <w:r w:rsidRPr="00E772A0">
        <w:rPr>
          <w:rFonts w:ascii="Times New Roman" w:hAnsi="Times New Roman" w:cs="Times New Roman"/>
          <w:bCs/>
          <w:noProof/>
          <w:sz w:val="28"/>
          <w:szCs w:val="28"/>
          <w:lang w:val="uk-UA"/>
        </w:rPr>
        <w:tab/>
      </w:r>
      <w:r w:rsidRPr="00E772A0">
        <w:rPr>
          <w:rFonts w:ascii="Times New Roman" w:hAnsi="Times New Roman" w:cs="Times New Roman"/>
          <w:bCs/>
          <w:noProof/>
          <w:sz w:val="28"/>
          <w:szCs w:val="28"/>
          <w:lang w:val="uk-UA"/>
        </w:rPr>
        <w:tab/>
      </w:r>
      <w:r w:rsidRPr="00E772A0">
        <w:rPr>
          <w:rFonts w:ascii="Times New Roman" w:hAnsi="Times New Roman" w:cs="Times New Roman"/>
          <w:bCs/>
          <w:noProof/>
          <w:sz w:val="28"/>
          <w:szCs w:val="28"/>
          <w:lang w:val="uk-UA"/>
        </w:rPr>
        <w:tab/>
        <w:t xml:space="preserve">                                           </w:t>
      </w:r>
    </w:p>
    <w:p w:rsidR="00805C8C" w:rsidRPr="00E772A0" w:rsidRDefault="00805C8C" w:rsidP="00E772A0">
      <w:pPr>
        <w:spacing w:after="0"/>
        <w:rPr>
          <w:rFonts w:ascii="Times New Roman" w:hAnsi="Times New Roman" w:cs="Times New Roman"/>
          <w:bCs/>
          <w:noProof/>
          <w:sz w:val="28"/>
          <w:szCs w:val="28"/>
          <w:lang w:val="uk-UA"/>
        </w:rPr>
      </w:pPr>
    </w:p>
    <w:p w:rsidR="00805C8C" w:rsidRPr="00E772A0" w:rsidRDefault="00805C8C" w:rsidP="00E772A0">
      <w:pPr>
        <w:spacing w:after="0"/>
        <w:rPr>
          <w:rFonts w:ascii="Times New Roman" w:hAnsi="Times New Roman" w:cs="Times New Roman"/>
          <w:bCs/>
          <w:noProof/>
          <w:sz w:val="28"/>
          <w:szCs w:val="28"/>
          <w:lang w:val="uk-UA"/>
        </w:rPr>
      </w:pPr>
    </w:p>
    <w:p w:rsidR="00805C8C" w:rsidRPr="00E772A0" w:rsidRDefault="00805C8C" w:rsidP="00E772A0">
      <w:pPr>
        <w:spacing w:after="0"/>
        <w:rPr>
          <w:rFonts w:ascii="Times New Roman" w:hAnsi="Times New Roman" w:cs="Times New Roman"/>
          <w:bCs/>
          <w:noProof/>
          <w:sz w:val="28"/>
          <w:szCs w:val="28"/>
          <w:lang w:val="uk-UA"/>
        </w:rPr>
      </w:pPr>
    </w:p>
    <w:p w:rsidR="00805C8C" w:rsidRPr="00E772A0" w:rsidRDefault="00805C8C" w:rsidP="00E772A0">
      <w:pPr>
        <w:spacing w:after="0"/>
        <w:rPr>
          <w:rFonts w:ascii="Times New Roman" w:hAnsi="Times New Roman" w:cs="Times New Roman"/>
          <w:bCs/>
          <w:noProof/>
          <w:sz w:val="28"/>
          <w:szCs w:val="28"/>
          <w:lang w:val="uk-UA"/>
        </w:rPr>
      </w:pPr>
    </w:p>
    <w:p w:rsidR="00805C8C" w:rsidRPr="00E772A0" w:rsidRDefault="00805C8C" w:rsidP="00E772A0">
      <w:pPr>
        <w:spacing w:after="0"/>
        <w:jc w:val="center"/>
        <w:rPr>
          <w:rFonts w:ascii="Times New Roman" w:hAnsi="Times New Roman" w:cs="Times New Roman"/>
          <w:bCs/>
          <w:noProof/>
          <w:sz w:val="28"/>
          <w:szCs w:val="28"/>
          <w:lang w:val="uk-UA"/>
        </w:rPr>
      </w:pPr>
      <w:r w:rsidRPr="00E772A0">
        <w:rPr>
          <w:rFonts w:ascii="Times New Roman" w:hAnsi="Times New Roman" w:cs="Times New Roman"/>
          <w:bCs/>
          <w:noProof/>
          <w:sz w:val="28"/>
          <w:szCs w:val="28"/>
          <w:lang w:val="uk-UA"/>
        </w:rPr>
        <w:t xml:space="preserve">                                                 </w:t>
      </w:r>
    </w:p>
    <w:p w:rsidR="00805C8C" w:rsidRPr="00E772A0" w:rsidRDefault="00805C8C" w:rsidP="00E772A0">
      <w:pPr>
        <w:spacing w:after="0"/>
        <w:jc w:val="right"/>
        <w:rPr>
          <w:rFonts w:ascii="Times New Roman" w:hAnsi="Times New Roman" w:cs="Times New Roman"/>
          <w:noProof/>
          <w:sz w:val="20"/>
          <w:szCs w:val="20"/>
          <w:lang w:val="uk-UA"/>
        </w:rPr>
      </w:pPr>
      <w:r w:rsidRPr="00E772A0">
        <w:rPr>
          <w:rFonts w:ascii="Times New Roman" w:hAnsi="Times New Roman" w:cs="Times New Roman"/>
          <w:bCs/>
          <w:noProof/>
          <w:sz w:val="28"/>
          <w:szCs w:val="28"/>
          <w:lang w:val="uk-UA"/>
        </w:rPr>
        <w:t xml:space="preserve">                                              </w:t>
      </w:r>
      <w:r w:rsidRPr="00E772A0">
        <w:rPr>
          <w:rFonts w:ascii="Times New Roman" w:hAnsi="Times New Roman" w:cs="Times New Roman"/>
          <w:bCs/>
          <w:noProof/>
          <w:sz w:val="20"/>
          <w:szCs w:val="20"/>
          <w:lang w:val="uk-UA"/>
        </w:rPr>
        <w:t>Додаток 1</w:t>
      </w:r>
    </w:p>
    <w:p w:rsidR="00805C8C" w:rsidRPr="00E772A0" w:rsidRDefault="00805C8C" w:rsidP="00E772A0">
      <w:pPr>
        <w:spacing w:after="0"/>
        <w:jc w:val="right"/>
        <w:rPr>
          <w:rFonts w:ascii="Times New Roman" w:hAnsi="Times New Roman" w:cs="Times New Roman"/>
          <w:noProof/>
          <w:sz w:val="20"/>
          <w:szCs w:val="20"/>
          <w:lang w:val="uk-UA"/>
        </w:rPr>
      </w:pP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t xml:space="preserve">                      до </w:t>
      </w:r>
      <w:r w:rsidR="00E772A0">
        <w:rPr>
          <w:rFonts w:ascii="Times New Roman" w:hAnsi="Times New Roman" w:cs="Times New Roman"/>
          <w:noProof/>
          <w:sz w:val="20"/>
          <w:szCs w:val="20"/>
          <w:lang w:val="uk-UA"/>
        </w:rPr>
        <w:t>програми розвитку</w:t>
      </w:r>
    </w:p>
    <w:p w:rsidR="00805C8C" w:rsidRPr="00E772A0" w:rsidRDefault="00805C8C" w:rsidP="00E772A0">
      <w:pPr>
        <w:spacing w:after="0"/>
        <w:jc w:val="right"/>
        <w:rPr>
          <w:rFonts w:ascii="Times New Roman" w:hAnsi="Times New Roman" w:cs="Times New Roman"/>
          <w:noProof/>
          <w:sz w:val="20"/>
          <w:szCs w:val="20"/>
          <w:lang w:val="uk-UA"/>
        </w:rPr>
      </w:pPr>
      <w:r w:rsidRPr="00E772A0">
        <w:rPr>
          <w:rFonts w:ascii="Times New Roman" w:hAnsi="Times New Roman" w:cs="Times New Roman"/>
          <w:noProof/>
          <w:sz w:val="20"/>
          <w:szCs w:val="20"/>
          <w:lang w:val="uk-UA"/>
        </w:rPr>
        <w:t xml:space="preserve">                                                                                   фізично</w:t>
      </w:r>
      <w:r w:rsidR="00E772A0">
        <w:rPr>
          <w:rFonts w:ascii="Times New Roman" w:hAnsi="Times New Roman" w:cs="Times New Roman"/>
          <w:noProof/>
          <w:sz w:val="20"/>
          <w:szCs w:val="20"/>
          <w:lang w:val="uk-UA"/>
        </w:rPr>
        <w:t>ї  культури і спорту</w:t>
      </w:r>
    </w:p>
    <w:p w:rsidR="00805C8C" w:rsidRPr="00E772A0" w:rsidRDefault="00805C8C" w:rsidP="00E772A0">
      <w:pPr>
        <w:spacing w:after="0"/>
        <w:jc w:val="right"/>
        <w:rPr>
          <w:rFonts w:ascii="Times New Roman" w:hAnsi="Times New Roman" w:cs="Times New Roman"/>
          <w:noProof/>
          <w:sz w:val="20"/>
          <w:szCs w:val="20"/>
          <w:lang w:val="uk-UA"/>
        </w:rPr>
      </w:pP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r>
      <w:r w:rsidRPr="00E772A0">
        <w:rPr>
          <w:rFonts w:ascii="Times New Roman" w:hAnsi="Times New Roman" w:cs="Times New Roman"/>
          <w:noProof/>
          <w:sz w:val="20"/>
          <w:szCs w:val="20"/>
          <w:lang w:val="uk-UA"/>
        </w:rPr>
        <w:tab/>
        <w:t xml:space="preserve">                      на 2018</w:t>
      </w:r>
      <w:r w:rsidR="00E772A0">
        <w:rPr>
          <w:rFonts w:ascii="Times New Roman" w:hAnsi="Times New Roman" w:cs="Times New Roman"/>
          <w:noProof/>
          <w:sz w:val="20"/>
          <w:szCs w:val="20"/>
          <w:lang w:val="uk-UA"/>
        </w:rPr>
        <w:t xml:space="preserve"> рік</w:t>
      </w:r>
    </w:p>
    <w:p w:rsidR="00805C8C" w:rsidRPr="00E772A0" w:rsidRDefault="00805C8C" w:rsidP="00E772A0">
      <w:pPr>
        <w:spacing w:after="0"/>
        <w:rPr>
          <w:rFonts w:ascii="Times New Roman" w:hAnsi="Times New Roman" w:cs="Times New Roman"/>
          <w:bCs/>
          <w:noProof/>
          <w:sz w:val="28"/>
          <w:szCs w:val="28"/>
          <w:lang w:val="uk-UA"/>
        </w:rPr>
      </w:pPr>
    </w:p>
    <w:p w:rsidR="00805C8C" w:rsidRPr="00E772A0" w:rsidRDefault="00805C8C" w:rsidP="00E772A0">
      <w:pPr>
        <w:spacing w:after="0"/>
        <w:jc w:val="center"/>
        <w:rPr>
          <w:rFonts w:ascii="Times New Roman" w:hAnsi="Times New Roman" w:cs="Times New Roman"/>
          <w:b/>
          <w:noProof/>
          <w:sz w:val="28"/>
          <w:szCs w:val="28"/>
        </w:rPr>
      </w:pPr>
      <w:r w:rsidRPr="00E772A0">
        <w:rPr>
          <w:rFonts w:ascii="Times New Roman" w:hAnsi="Times New Roman" w:cs="Times New Roman"/>
          <w:b/>
          <w:noProof/>
          <w:sz w:val="28"/>
          <w:szCs w:val="28"/>
        </w:rPr>
        <w:t xml:space="preserve">Загальна характеристика </w:t>
      </w:r>
    </w:p>
    <w:p w:rsidR="00805C8C" w:rsidRPr="00E772A0" w:rsidRDefault="00805C8C" w:rsidP="00E772A0">
      <w:pPr>
        <w:spacing w:after="0"/>
        <w:jc w:val="center"/>
        <w:rPr>
          <w:rFonts w:ascii="Times New Roman" w:hAnsi="Times New Roman" w:cs="Times New Roman"/>
          <w:b/>
          <w:noProof/>
          <w:sz w:val="28"/>
          <w:szCs w:val="28"/>
          <w:lang w:val="uk-UA"/>
        </w:rPr>
      </w:pPr>
      <w:r w:rsidRPr="00E772A0">
        <w:rPr>
          <w:rFonts w:ascii="Times New Roman" w:hAnsi="Times New Roman" w:cs="Times New Roman"/>
          <w:b/>
          <w:noProof/>
          <w:sz w:val="28"/>
          <w:szCs w:val="28"/>
          <w:lang w:val="uk-UA"/>
        </w:rPr>
        <w:t xml:space="preserve"> програми розвитку фізичної культури і спорту на 2018 рік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3194"/>
        <w:gridCol w:w="5960"/>
      </w:tblGrid>
      <w:tr w:rsidR="00805C8C" w:rsidRPr="00E772A0" w:rsidTr="00E772A0">
        <w:tc>
          <w:tcPr>
            <w:tcW w:w="566"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center"/>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1.</w:t>
            </w:r>
          </w:p>
        </w:tc>
        <w:tc>
          <w:tcPr>
            <w:tcW w:w="3194"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Ініціатор розроблення Програми</w:t>
            </w:r>
          </w:p>
        </w:tc>
        <w:tc>
          <w:tcPr>
            <w:tcW w:w="5960"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 xml:space="preserve">Відділ освіти, молоді та спорту Чаплинської селищної ради </w:t>
            </w:r>
          </w:p>
        </w:tc>
      </w:tr>
      <w:tr w:rsidR="00805C8C" w:rsidRPr="00E772A0" w:rsidTr="00E772A0">
        <w:tc>
          <w:tcPr>
            <w:tcW w:w="566"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center"/>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2.</w:t>
            </w:r>
          </w:p>
        </w:tc>
        <w:tc>
          <w:tcPr>
            <w:tcW w:w="3194"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Розробник Програми</w:t>
            </w:r>
          </w:p>
        </w:tc>
        <w:tc>
          <w:tcPr>
            <w:tcW w:w="5960"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Відділ освіти, молоді та спорту Чаплинської селищної ради</w:t>
            </w:r>
          </w:p>
        </w:tc>
      </w:tr>
      <w:tr w:rsidR="00805C8C" w:rsidRPr="00E772A0" w:rsidTr="00E772A0">
        <w:tc>
          <w:tcPr>
            <w:tcW w:w="566"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center"/>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3.</w:t>
            </w:r>
          </w:p>
        </w:tc>
        <w:tc>
          <w:tcPr>
            <w:tcW w:w="3194"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Відповідальний виконавець Програми</w:t>
            </w:r>
          </w:p>
        </w:tc>
        <w:tc>
          <w:tcPr>
            <w:tcW w:w="5960"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Відділ освіти, молоді та спорту Чаплинської селищної ради</w:t>
            </w:r>
          </w:p>
        </w:tc>
      </w:tr>
      <w:tr w:rsidR="00805C8C" w:rsidRPr="006C1707" w:rsidTr="00E772A0">
        <w:tc>
          <w:tcPr>
            <w:tcW w:w="566"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center"/>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4.</w:t>
            </w:r>
          </w:p>
        </w:tc>
        <w:tc>
          <w:tcPr>
            <w:tcW w:w="3194"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Учасники Програми</w:t>
            </w:r>
          </w:p>
        </w:tc>
        <w:tc>
          <w:tcPr>
            <w:tcW w:w="5960"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Відділ освіти, молоді та спорту Чаплинської селищної ради, загальноосвітні та позашкільні навчальні заклади</w:t>
            </w:r>
          </w:p>
        </w:tc>
      </w:tr>
      <w:tr w:rsidR="00805C8C" w:rsidRPr="00E772A0" w:rsidTr="00E772A0">
        <w:tc>
          <w:tcPr>
            <w:tcW w:w="566"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center"/>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5.</w:t>
            </w:r>
          </w:p>
        </w:tc>
        <w:tc>
          <w:tcPr>
            <w:tcW w:w="3194"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 xml:space="preserve">Термін реалізації Програми </w:t>
            </w:r>
          </w:p>
        </w:tc>
        <w:tc>
          <w:tcPr>
            <w:tcW w:w="5960"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both"/>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 xml:space="preserve">2018 рік </w:t>
            </w:r>
          </w:p>
        </w:tc>
      </w:tr>
      <w:tr w:rsidR="00805C8C" w:rsidRPr="00E772A0" w:rsidTr="00E772A0">
        <w:tc>
          <w:tcPr>
            <w:tcW w:w="566" w:type="dxa"/>
            <w:tcBorders>
              <w:top w:val="single" w:sz="4" w:space="0" w:color="auto"/>
              <w:left w:val="single" w:sz="4" w:space="0" w:color="auto"/>
              <w:bottom w:val="single" w:sz="4" w:space="0" w:color="auto"/>
              <w:right w:val="single" w:sz="4" w:space="0" w:color="auto"/>
            </w:tcBorders>
            <w:shd w:val="clear" w:color="auto" w:fill="auto"/>
          </w:tcPr>
          <w:p w:rsidR="00805C8C" w:rsidRPr="00E772A0" w:rsidRDefault="00805C8C" w:rsidP="00E772A0">
            <w:pPr>
              <w:spacing w:after="0"/>
              <w:jc w:val="center"/>
              <w:rPr>
                <w:rFonts w:ascii="Times New Roman" w:hAnsi="Times New Roman" w:cs="Times New Roman"/>
                <w:noProof/>
                <w:sz w:val="28"/>
                <w:szCs w:val="28"/>
                <w:lang w:val="uk-UA"/>
              </w:rPr>
            </w:pPr>
            <w:r w:rsidRPr="00E772A0">
              <w:rPr>
                <w:rFonts w:ascii="Times New Roman" w:hAnsi="Times New Roman" w:cs="Times New Roman"/>
                <w:noProof/>
                <w:sz w:val="28"/>
                <w:szCs w:val="28"/>
                <w:lang w:val="uk-UA"/>
              </w:rPr>
              <w:t>6.</w:t>
            </w:r>
          </w:p>
        </w:tc>
        <w:tc>
          <w:tcPr>
            <w:tcW w:w="3194"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Перелік місцевих бюджетів, які беруть участь у виконанні Програми (для комплексних програм)</w:t>
            </w:r>
          </w:p>
        </w:tc>
        <w:tc>
          <w:tcPr>
            <w:tcW w:w="5960"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Бюджет Чаплинської селищної ради </w:t>
            </w:r>
          </w:p>
        </w:tc>
      </w:tr>
      <w:tr w:rsidR="00805C8C" w:rsidRPr="00E772A0" w:rsidTr="00E772A0">
        <w:tc>
          <w:tcPr>
            <w:tcW w:w="566" w:type="dxa"/>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7.</w:t>
            </w:r>
          </w:p>
        </w:tc>
        <w:tc>
          <w:tcPr>
            <w:tcW w:w="3194"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Загальний обсяг фінансових ресурсів, необхідних для реалізації Програми, усього</w:t>
            </w:r>
          </w:p>
        </w:tc>
        <w:tc>
          <w:tcPr>
            <w:tcW w:w="5960"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53635 грн. </w:t>
            </w:r>
          </w:p>
        </w:tc>
      </w:tr>
      <w:tr w:rsidR="00805C8C" w:rsidRPr="00E772A0" w:rsidTr="00E772A0">
        <w:tc>
          <w:tcPr>
            <w:tcW w:w="566" w:type="dxa"/>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8.</w:t>
            </w:r>
          </w:p>
        </w:tc>
        <w:tc>
          <w:tcPr>
            <w:tcW w:w="3194"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У тому числі бюджетних коштів Програми</w:t>
            </w:r>
          </w:p>
        </w:tc>
        <w:tc>
          <w:tcPr>
            <w:tcW w:w="5960"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 53635 грн.</w:t>
            </w:r>
          </w:p>
        </w:tc>
      </w:tr>
      <w:tr w:rsidR="00805C8C" w:rsidRPr="00E772A0" w:rsidTr="00E772A0">
        <w:tc>
          <w:tcPr>
            <w:tcW w:w="566" w:type="dxa"/>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9.</w:t>
            </w:r>
          </w:p>
        </w:tc>
        <w:tc>
          <w:tcPr>
            <w:tcW w:w="3194"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З них коштів місцевого бюджету</w:t>
            </w:r>
          </w:p>
        </w:tc>
        <w:tc>
          <w:tcPr>
            <w:tcW w:w="5960" w:type="dxa"/>
          </w:tcPr>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 53635 грн.</w:t>
            </w:r>
          </w:p>
        </w:tc>
      </w:tr>
    </w:tbl>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E772A0" w:rsidP="00E772A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І.І.Котик</w:t>
      </w: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jc w:val="both"/>
        <w:rPr>
          <w:rFonts w:ascii="Times New Roman" w:hAnsi="Times New Roman" w:cs="Times New Roman"/>
          <w:bCs/>
          <w:noProof/>
          <w:sz w:val="28"/>
          <w:szCs w:val="28"/>
          <w:lang w:val="uk-UA"/>
        </w:rPr>
      </w:pPr>
    </w:p>
    <w:p w:rsidR="00805C8C" w:rsidRPr="00E772A0" w:rsidRDefault="00805C8C" w:rsidP="00E772A0">
      <w:pPr>
        <w:spacing w:after="0"/>
        <w:jc w:val="right"/>
        <w:rPr>
          <w:rFonts w:ascii="Times New Roman" w:hAnsi="Times New Roman" w:cs="Times New Roman"/>
          <w:bCs/>
          <w:noProof/>
          <w:sz w:val="20"/>
          <w:szCs w:val="20"/>
          <w:lang w:val="uk-UA"/>
        </w:rPr>
      </w:pPr>
      <w:r w:rsidRPr="00E772A0">
        <w:rPr>
          <w:rFonts w:ascii="Times New Roman" w:hAnsi="Times New Roman" w:cs="Times New Roman"/>
          <w:bCs/>
          <w:noProof/>
          <w:sz w:val="28"/>
          <w:szCs w:val="28"/>
          <w:lang w:val="uk-UA"/>
        </w:rPr>
        <w:t xml:space="preserve">                                                                                           </w:t>
      </w:r>
      <w:r w:rsidRPr="00E772A0">
        <w:rPr>
          <w:rFonts w:ascii="Times New Roman" w:hAnsi="Times New Roman" w:cs="Times New Roman"/>
          <w:bCs/>
          <w:noProof/>
          <w:sz w:val="20"/>
          <w:szCs w:val="20"/>
          <w:lang w:val="uk-UA"/>
        </w:rPr>
        <w:t xml:space="preserve">Додаток 2 </w:t>
      </w:r>
    </w:p>
    <w:p w:rsidR="00805C8C" w:rsidRPr="00E772A0" w:rsidRDefault="00805C8C" w:rsidP="00E772A0">
      <w:pPr>
        <w:spacing w:after="0"/>
        <w:jc w:val="right"/>
        <w:rPr>
          <w:rFonts w:ascii="Times New Roman" w:hAnsi="Times New Roman" w:cs="Times New Roman"/>
          <w:bCs/>
          <w:noProof/>
          <w:sz w:val="20"/>
          <w:szCs w:val="20"/>
          <w:lang w:val="uk-UA"/>
        </w:rPr>
      </w:pPr>
      <w:r w:rsidRPr="00E772A0">
        <w:rPr>
          <w:rFonts w:ascii="Times New Roman" w:hAnsi="Times New Roman" w:cs="Times New Roman"/>
          <w:bCs/>
          <w:noProof/>
          <w:sz w:val="20"/>
          <w:szCs w:val="20"/>
          <w:lang w:val="uk-UA"/>
        </w:rPr>
        <w:t xml:space="preserve">                                                                                           до програми розвитку </w:t>
      </w:r>
    </w:p>
    <w:p w:rsidR="00805C8C" w:rsidRPr="00E772A0" w:rsidRDefault="00805C8C" w:rsidP="00E772A0">
      <w:pPr>
        <w:spacing w:after="0"/>
        <w:jc w:val="right"/>
        <w:rPr>
          <w:rFonts w:ascii="Times New Roman" w:hAnsi="Times New Roman" w:cs="Times New Roman"/>
          <w:bCs/>
          <w:noProof/>
          <w:sz w:val="20"/>
          <w:szCs w:val="20"/>
          <w:lang w:val="uk-UA"/>
        </w:rPr>
      </w:pPr>
      <w:r w:rsidRPr="00E772A0">
        <w:rPr>
          <w:rFonts w:ascii="Times New Roman" w:hAnsi="Times New Roman" w:cs="Times New Roman"/>
          <w:bCs/>
          <w:noProof/>
          <w:sz w:val="20"/>
          <w:szCs w:val="20"/>
          <w:lang w:val="uk-UA"/>
        </w:rPr>
        <w:t xml:space="preserve">                                                                                           фізичної культури і спорту </w:t>
      </w:r>
    </w:p>
    <w:p w:rsidR="00805C8C" w:rsidRPr="00E772A0" w:rsidRDefault="00805C8C" w:rsidP="00E772A0">
      <w:pPr>
        <w:spacing w:after="0"/>
        <w:jc w:val="right"/>
        <w:rPr>
          <w:rFonts w:ascii="Times New Roman" w:hAnsi="Times New Roman" w:cs="Times New Roman"/>
          <w:bCs/>
          <w:noProof/>
          <w:sz w:val="20"/>
          <w:szCs w:val="20"/>
          <w:lang w:val="uk-UA"/>
        </w:rPr>
      </w:pPr>
      <w:r w:rsidRPr="00E772A0">
        <w:rPr>
          <w:rFonts w:ascii="Times New Roman" w:hAnsi="Times New Roman" w:cs="Times New Roman"/>
          <w:bCs/>
          <w:noProof/>
          <w:sz w:val="20"/>
          <w:szCs w:val="20"/>
          <w:lang w:val="uk-UA"/>
        </w:rPr>
        <w:t xml:space="preserve">                                                                на 2018 рік </w:t>
      </w:r>
    </w:p>
    <w:p w:rsidR="00805C8C" w:rsidRPr="00E772A0" w:rsidRDefault="00805C8C" w:rsidP="00E772A0">
      <w:pPr>
        <w:spacing w:after="0"/>
        <w:jc w:val="center"/>
        <w:rPr>
          <w:rFonts w:ascii="Times New Roman" w:hAnsi="Times New Roman" w:cs="Times New Roman"/>
          <w:b/>
          <w:sz w:val="28"/>
          <w:szCs w:val="28"/>
          <w:lang w:val="uk-UA"/>
        </w:rPr>
      </w:pPr>
      <w:r w:rsidRPr="00E772A0">
        <w:rPr>
          <w:rFonts w:ascii="Times New Roman" w:hAnsi="Times New Roman" w:cs="Times New Roman"/>
          <w:b/>
          <w:sz w:val="28"/>
          <w:szCs w:val="28"/>
          <w:lang w:val="uk-UA"/>
        </w:rPr>
        <w:t xml:space="preserve">Ресурсне забезпечення </w:t>
      </w:r>
    </w:p>
    <w:p w:rsidR="00805C8C" w:rsidRPr="00E772A0" w:rsidRDefault="00805C8C" w:rsidP="00E772A0">
      <w:pPr>
        <w:spacing w:after="0"/>
        <w:jc w:val="center"/>
        <w:rPr>
          <w:rFonts w:ascii="Times New Roman" w:hAnsi="Times New Roman" w:cs="Times New Roman"/>
          <w:b/>
          <w:noProof/>
          <w:sz w:val="28"/>
          <w:szCs w:val="28"/>
          <w:lang w:val="uk-UA"/>
        </w:rPr>
      </w:pPr>
      <w:r w:rsidRPr="00E772A0">
        <w:rPr>
          <w:rFonts w:ascii="Times New Roman" w:hAnsi="Times New Roman" w:cs="Times New Roman"/>
          <w:b/>
          <w:sz w:val="28"/>
          <w:szCs w:val="28"/>
          <w:lang w:val="uk-UA"/>
        </w:rPr>
        <w:t>програми</w:t>
      </w:r>
      <w:r w:rsidRPr="00E772A0">
        <w:rPr>
          <w:rFonts w:ascii="Times New Roman" w:hAnsi="Times New Roman" w:cs="Times New Roman"/>
          <w:b/>
          <w:noProof/>
          <w:sz w:val="28"/>
          <w:szCs w:val="28"/>
          <w:lang w:val="uk-UA"/>
        </w:rPr>
        <w:t xml:space="preserve"> розвитку фізичної культури і спорту</w:t>
      </w:r>
    </w:p>
    <w:p w:rsidR="00805C8C" w:rsidRPr="00E772A0" w:rsidRDefault="00805C8C" w:rsidP="00E772A0">
      <w:pPr>
        <w:spacing w:after="0"/>
        <w:jc w:val="center"/>
        <w:rPr>
          <w:rFonts w:ascii="Times New Roman" w:hAnsi="Times New Roman" w:cs="Times New Roman"/>
          <w:b/>
          <w:noProof/>
          <w:sz w:val="28"/>
          <w:szCs w:val="28"/>
          <w:lang w:val="uk-UA"/>
        </w:rPr>
      </w:pPr>
      <w:r w:rsidRPr="00E772A0">
        <w:rPr>
          <w:rFonts w:ascii="Times New Roman" w:hAnsi="Times New Roman" w:cs="Times New Roman"/>
          <w:b/>
          <w:noProof/>
          <w:sz w:val="28"/>
          <w:szCs w:val="28"/>
          <w:lang w:val="uk-UA"/>
        </w:rPr>
        <w:t>на 2018 рік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268"/>
        <w:gridCol w:w="3118"/>
      </w:tblGrid>
      <w:tr w:rsidR="00805C8C" w:rsidRPr="00E772A0" w:rsidTr="00E772A0">
        <w:tc>
          <w:tcPr>
            <w:tcW w:w="3261"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Обсяг коштів, які про</w:t>
            </w:r>
            <w:r w:rsidRPr="00E772A0">
              <w:rPr>
                <w:rFonts w:ascii="Times New Roman" w:hAnsi="Times New Roman" w:cs="Times New Roman"/>
                <w:sz w:val="28"/>
                <w:szCs w:val="28"/>
                <w:lang w:val="uk-UA"/>
              </w:rPr>
              <w:softHyphen/>
              <w:t>понується залучити до  виконання Програми</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2018 рік,</w:t>
            </w:r>
          </w:p>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тис. грн.</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Усього витрат на виконання Програми</w:t>
            </w:r>
          </w:p>
        </w:tc>
      </w:tr>
      <w:tr w:rsidR="00805C8C" w:rsidRPr="00E772A0" w:rsidTr="00E772A0">
        <w:tc>
          <w:tcPr>
            <w:tcW w:w="3261"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1</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3</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3</w:t>
            </w:r>
          </w:p>
        </w:tc>
      </w:tr>
      <w:tr w:rsidR="00805C8C" w:rsidRPr="00E772A0" w:rsidTr="00E772A0">
        <w:tc>
          <w:tcPr>
            <w:tcW w:w="3261" w:type="dxa"/>
            <w:shd w:val="clear" w:color="auto" w:fill="auto"/>
          </w:tcPr>
          <w:p w:rsidR="00805C8C" w:rsidRPr="00E772A0" w:rsidRDefault="00805C8C" w:rsidP="00E772A0">
            <w:pPr>
              <w:spacing w:after="0"/>
              <w:rPr>
                <w:rFonts w:ascii="Times New Roman" w:hAnsi="Times New Roman" w:cs="Times New Roman"/>
                <w:sz w:val="28"/>
                <w:szCs w:val="28"/>
                <w:lang w:val="uk-UA"/>
              </w:rPr>
            </w:pPr>
            <w:r w:rsidRPr="00E772A0">
              <w:rPr>
                <w:rFonts w:ascii="Times New Roman" w:hAnsi="Times New Roman" w:cs="Times New Roman"/>
                <w:sz w:val="28"/>
                <w:szCs w:val="28"/>
                <w:lang w:val="uk-UA"/>
              </w:rPr>
              <w:t>Обсяг ресурсів усього, у тому числі:</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rPr>
            </w:pPr>
            <w:r w:rsidRPr="00E772A0">
              <w:rPr>
                <w:rFonts w:ascii="Times New Roman" w:hAnsi="Times New Roman" w:cs="Times New Roman"/>
                <w:sz w:val="28"/>
                <w:szCs w:val="28"/>
                <w:lang w:val="uk-UA"/>
              </w:rPr>
              <w:t>53635 грн.</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rPr>
            </w:pPr>
            <w:r w:rsidRPr="00E772A0">
              <w:rPr>
                <w:rFonts w:ascii="Times New Roman" w:hAnsi="Times New Roman" w:cs="Times New Roman"/>
                <w:sz w:val="28"/>
                <w:szCs w:val="28"/>
                <w:lang w:val="uk-UA"/>
              </w:rPr>
              <w:t>53635 грн.</w:t>
            </w:r>
          </w:p>
        </w:tc>
      </w:tr>
      <w:tr w:rsidR="00805C8C" w:rsidRPr="00E772A0" w:rsidTr="00E772A0">
        <w:tc>
          <w:tcPr>
            <w:tcW w:w="3261" w:type="dxa"/>
            <w:shd w:val="clear" w:color="auto" w:fill="auto"/>
          </w:tcPr>
          <w:p w:rsidR="00805C8C" w:rsidRPr="00E772A0" w:rsidRDefault="00805C8C" w:rsidP="00E772A0">
            <w:pPr>
              <w:spacing w:after="0"/>
              <w:rPr>
                <w:rFonts w:ascii="Times New Roman" w:hAnsi="Times New Roman" w:cs="Times New Roman"/>
                <w:sz w:val="28"/>
                <w:szCs w:val="28"/>
                <w:lang w:val="uk-UA"/>
              </w:rPr>
            </w:pPr>
            <w:r w:rsidRPr="00E772A0">
              <w:rPr>
                <w:rFonts w:ascii="Times New Roman" w:hAnsi="Times New Roman" w:cs="Times New Roman"/>
                <w:sz w:val="28"/>
                <w:szCs w:val="28"/>
                <w:lang w:val="uk-UA"/>
              </w:rPr>
              <w:t>державний бюджет</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w:t>
            </w:r>
          </w:p>
        </w:tc>
      </w:tr>
      <w:tr w:rsidR="00805C8C" w:rsidRPr="00E772A0" w:rsidTr="00E772A0">
        <w:tc>
          <w:tcPr>
            <w:tcW w:w="3261" w:type="dxa"/>
            <w:shd w:val="clear" w:color="auto" w:fill="auto"/>
          </w:tcPr>
          <w:p w:rsidR="00805C8C" w:rsidRPr="00E772A0" w:rsidRDefault="00805C8C" w:rsidP="00E772A0">
            <w:pPr>
              <w:spacing w:after="0"/>
              <w:rPr>
                <w:rFonts w:ascii="Times New Roman" w:hAnsi="Times New Roman" w:cs="Times New Roman"/>
                <w:sz w:val="28"/>
                <w:szCs w:val="28"/>
                <w:lang w:val="uk-UA"/>
              </w:rPr>
            </w:pPr>
            <w:r w:rsidRPr="00E772A0">
              <w:rPr>
                <w:rFonts w:ascii="Times New Roman" w:hAnsi="Times New Roman" w:cs="Times New Roman"/>
                <w:sz w:val="28"/>
                <w:szCs w:val="28"/>
                <w:lang w:val="uk-UA"/>
              </w:rPr>
              <w:t>обласний бюджет</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w:t>
            </w:r>
          </w:p>
        </w:tc>
      </w:tr>
      <w:tr w:rsidR="00805C8C" w:rsidRPr="00E772A0" w:rsidTr="00E772A0">
        <w:tc>
          <w:tcPr>
            <w:tcW w:w="3261" w:type="dxa"/>
            <w:shd w:val="clear" w:color="auto" w:fill="auto"/>
          </w:tcPr>
          <w:p w:rsidR="00805C8C" w:rsidRPr="00E772A0" w:rsidRDefault="00805C8C" w:rsidP="00E772A0">
            <w:pPr>
              <w:spacing w:after="0"/>
              <w:rPr>
                <w:rFonts w:ascii="Times New Roman" w:hAnsi="Times New Roman" w:cs="Times New Roman"/>
                <w:sz w:val="28"/>
                <w:szCs w:val="28"/>
                <w:lang w:val="uk-UA"/>
              </w:rPr>
            </w:pPr>
            <w:r w:rsidRPr="00E772A0">
              <w:rPr>
                <w:rFonts w:ascii="Times New Roman" w:hAnsi="Times New Roman" w:cs="Times New Roman"/>
                <w:sz w:val="28"/>
                <w:szCs w:val="28"/>
                <w:lang w:val="uk-UA"/>
              </w:rPr>
              <w:t>бюджети сіл, селищ, міст районного підпорядкування</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rPr>
            </w:pPr>
            <w:r w:rsidRPr="00E772A0">
              <w:rPr>
                <w:rFonts w:ascii="Times New Roman" w:hAnsi="Times New Roman" w:cs="Times New Roman"/>
                <w:sz w:val="28"/>
                <w:szCs w:val="28"/>
                <w:lang w:val="uk-UA"/>
              </w:rPr>
              <w:t>53635 грн.</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rPr>
            </w:pPr>
            <w:r w:rsidRPr="00E772A0">
              <w:rPr>
                <w:rFonts w:ascii="Times New Roman" w:hAnsi="Times New Roman" w:cs="Times New Roman"/>
                <w:sz w:val="28"/>
                <w:szCs w:val="28"/>
                <w:lang w:val="uk-UA"/>
              </w:rPr>
              <w:t>53635 грн.</w:t>
            </w:r>
          </w:p>
        </w:tc>
      </w:tr>
      <w:tr w:rsidR="00805C8C" w:rsidRPr="00E772A0" w:rsidTr="00E772A0">
        <w:tc>
          <w:tcPr>
            <w:tcW w:w="3261" w:type="dxa"/>
            <w:shd w:val="clear" w:color="auto" w:fill="auto"/>
          </w:tcPr>
          <w:p w:rsidR="00805C8C" w:rsidRPr="00E772A0" w:rsidRDefault="00805C8C" w:rsidP="00E772A0">
            <w:pPr>
              <w:spacing w:after="0"/>
              <w:rPr>
                <w:rFonts w:ascii="Times New Roman" w:hAnsi="Times New Roman" w:cs="Times New Roman"/>
                <w:sz w:val="28"/>
                <w:szCs w:val="28"/>
                <w:lang w:val="uk-UA"/>
              </w:rPr>
            </w:pPr>
            <w:r w:rsidRPr="00E772A0">
              <w:rPr>
                <w:rFonts w:ascii="Times New Roman" w:hAnsi="Times New Roman" w:cs="Times New Roman"/>
                <w:sz w:val="28"/>
                <w:szCs w:val="28"/>
                <w:lang w:val="uk-UA"/>
              </w:rPr>
              <w:t>кошти  не бюджетних джерел</w:t>
            </w:r>
          </w:p>
        </w:tc>
        <w:tc>
          <w:tcPr>
            <w:tcW w:w="226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w:t>
            </w:r>
          </w:p>
        </w:tc>
        <w:tc>
          <w:tcPr>
            <w:tcW w:w="3118" w:type="dxa"/>
            <w:shd w:val="clear" w:color="auto" w:fill="auto"/>
          </w:tcPr>
          <w:p w:rsidR="00805C8C" w:rsidRPr="00E772A0" w:rsidRDefault="00805C8C" w:rsidP="00E772A0">
            <w:pPr>
              <w:spacing w:after="0"/>
              <w:jc w:val="center"/>
              <w:rPr>
                <w:rFonts w:ascii="Times New Roman" w:hAnsi="Times New Roman" w:cs="Times New Roman"/>
                <w:sz w:val="28"/>
                <w:szCs w:val="28"/>
                <w:lang w:val="uk-UA"/>
              </w:rPr>
            </w:pPr>
            <w:r w:rsidRPr="00E772A0">
              <w:rPr>
                <w:rFonts w:ascii="Times New Roman" w:hAnsi="Times New Roman" w:cs="Times New Roman"/>
                <w:sz w:val="28"/>
                <w:szCs w:val="28"/>
                <w:lang w:val="uk-UA"/>
              </w:rPr>
              <w:t>-</w:t>
            </w:r>
          </w:p>
        </w:tc>
      </w:tr>
    </w:tbl>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E772A0" w:rsidP="00E772A0">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І.І.Котик</w:t>
      </w: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       </w:t>
      </w:r>
      <w:r w:rsidRPr="00E772A0">
        <w:rPr>
          <w:rFonts w:ascii="Times New Roman" w:hAnsi="Times New Roman" w:cs="Times New Roman"/>
          <w:sz w:val="28"/>
          <w:szCs w:val="28"/>
          <w:lang w:val="uk-UA"/>
        </w:rPr>
        <w:tab/>
      </w:r>
      <w:r w:rsidRPr="00E772A0">
        <w:rPr>
          <w:rFonts w:ascii="Times New Roman" w:hAnsi="Times New Roman" w:cs="Times New Roman"/>
          <w:sz w:val="28"/>
          <w:szCs w:val="28"/>
          <w:lang w:val="uk-UA"/>
        </w:rPr>
        <w:tab/>
        <w:t xml:space="preserve"> </w:t>
      </w:r>
      <w:r w:rsidRPr="00E772A0">
        <w:rPr>
          <w:rFonts w:ascii="Times New Roman" w:hAnsi="Times New Roman" w:cs="Times New Roman"/>
          <w:sz w:val="28"/>
          <w:szCs w:val="28"/>
          <w:lang w:val="uk-UA"/>
        </w:rPr>
        <w:tab/>
        <w:t xml:space="preserve">                                                   </w:t>
      </w: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ind w:left="6372"/>
        <w:rPr>
          <w:rFonts w:ascii="Times New Roman" w:hAnsi="Times New Roman" w:cs="Times New Roman"/>
          <w:color w:val="FF0000"/>
          <w:sz w:val="28"/>
          <w:szCs w:val="28"/>
          <w:lang w:val="uk-UA"/>
        </w:rPr>
        <w:sectPr w:rsidR="00805C8C" w:rsidRPr="00E772A0" w:rsidSect="00E772A0">
          <w:headerReference w:type="even" r:id="rId10"/>
          <w:headerReference w:type="default" r:id="rId11"/>
          <w:pgSz w:w="11906" w:h="16838"/>
          <w:pgMar w:top="1134" w:right="567" w:bottom="1134" w:left="1701" w:header="709" w:footer="720" w:gutter="0"/>
          <w:cols w:space="720"/>
          <w:titlePg/>
          <w:docGrid w:linePitch="360"/>
        </w:sectPr>
      </w:pPr>
    </w:p>
    <w:p w:rsidR="00805C8C" w:rsidRPr="00E772A0" w:rsidRDefault="00805C8C" w:rsidP="00E772A0">
      <w:pPr>
        <w:spacing w:after="0"/>
        <w:jc w:val="right"/>
        <w:rPr>
          <w:rFonts w:ascii="Times New Roman" w:hAnsi="Times New Roman" w:cs="Times New Roman"/>
          <w:sz w:val="20"/>
          <w:szCs w:val="20"/>
          <w:lang w:val="uk-UA"/>
        </w:rPr>
      </w:pPr>
      <w:r w:rsidRPr="00E772A0">
        <w:rPr>
          <w:rFonts w:ascii="Times New Roman" w:hAnsi="Times New Roman" w:cs="Times New Roman"/>
          <w:b/>
          <w:color w:val="FF0000"/>
          <w:sz w:val="28"/>
          <w:szCs w:val="28"/>
          <w:lang w:val="uk-UA"/>
        </w:rPr>
        <w:lastRenderedPageBreak/>
        <w:t xml:space="preserve">                                                                                                                                                                  </w:t>
      </w:r>
      <w:r w:rsidRPr="00E772A0">
        <w:rPr>
          <w:rFonts w:ascii="Times New Roman" w:hAnsi="Times New Roman" w:cs="Times New Roman"/>
          <w:sz w:val="20"/>
          <w:szCs w:val="20"/>
          <w:lang w:val="uk-UA"/>
        </w:rPr>
        <w:t>Додаток  3</w:t>
      </w:r>
    </w:p>
    <w:p w:rsidR="00E772A0" w:rsidRDefault="00805C8C" w:rsidP="00E772A0">
      <w:pPr>
        <w:spacing w:after="0"/>
        <w:ind w:left="11340" w:right="-31" w:hanging="11340"/>
        <w:jc w:val="right"/>
        <w:rPr>
          <w:rFonts w:ascii="Times New Roman" w:hAnsi="Times New Roman" w:cs="Times New Roman"/>
          <w:noProof/>
          <w:sz w:val="20"/>
          <w:szCs w:val="20"/>
          <w:lang w:val="uk-UA"/>
        </w:rPr>
      </w:pPr>
      <w:r w:rsidRPr="00E772A0">
        <w:rPr>
          <w:rFonts w:ascii="Times New Roman" w:hAnsi="Times New Roman" w:cs="Times New Roman"/>
          <w:sz w:val="20"/>
          <w:szCs w:val="20"/>
          <w:lang w:val="uk-UA"/>
        </w:rPr>
        <w:t xml:space="preserve">                                                                                                                                                                  </w:t>
      </w:r>
      <w:r w:rsidRPr="00E772A0">
        <w:rPr>
          <w:rFonts w:ascii="Times New Roman" w:hAnsi="Times New Roman" w:cs="Times New Roman"/>
          <w:noProof/>
          <w:sz w:val="20"/>
          <w:szCs w:val="20"/>
          <w:lang w:val="uk-UA"/>
        </w:rPr>
        <w:t xml:space="preserve">до  програми розвитку </w:t>
      </w:r>
    </w:p>
    <w:p w:rsidR="00805C8C" w:rsidRPr="00E772A0" w:rsidRDefault="00805C8C" w:rsidP="00E772A0">
      <w:pPr>
        <w:spacing w:after="0"/>
        <w:ind w:left="11340" w:right="-31" w:hanging="11340"/>
        <w:jc w:val="right"/>
        <w:rPr>
          <w:rFonts w:ascii="Times New Roman" w:hAnsi="Times New Roman" w:cs="Times New Roman"/>
          <w:noProof/>
          <w:sz w:val="20"/>
          <w:szCs w:val="20"/>
          <w:lang w:val="uk-UA"/>
        </w:rPr>
      </w:pPr>
      <w:r w:rsidRPr="00E772A0">
        <w:rPr>
          <w:rFonts w:ascii="Times New Roman" w:hAnsi="Times New Roman" w:cs="Times New Roman"/>
          <w:noProof/>
          <w:sz w:val="20"/>
          <w:szCs w:val="20"/>
          <w:lang w:val="uk-UA"/>
        </w:rPr>
        <w:t>фізичної  культури і</w:t>
      </w:r>
    </w:p>
    <w:p w:rsidR="00805C8C" w:rsidRPr="00E772A0" w:rsidRDefault="00805C8C" w:rsidP="00E772A0">
      <w:pPr>
        <w:spacing w:after="0"/>
        <w:jc w:val="right"/>
        <w:rPr>
          <w:rFonts w:ascii="Times New Roman" w:hAnsi="Times New Roman" w:cs="Times New Roman"/>
          <w:noProof/>
          <w:sz w:val="28"/>
          <w:szCs w:val="28"/>
          <w:lang w:val="uk-UA"/>
        </w:rPr>
      </w:pPr>
      <w:r w:rsidRPr="00E772A0">
        <w:rPr>
          <w:rFonts w:ascii="Times New Roman" w:hAnsi="Times New Roman" w:cs="Times New Roman"/>
          <w:noProof/>
          <w:sz w:val="20"/>
          <w:szCs w:val="20"/>
          <w:lang w:val="uk-UA"/>
        </w:rPr>
        <w:t xml:space="preserve">                                                                                                                                                                  спорту на 2018 рік</w:t>
      </w:r>
      <w:r w:rsidR="00E772A0">
        <w:rPr>
          <w:rFonts w:ascii="Times New Roman" w:hAnsi="Times New Roman" w:cs="Times New Roman"/>
          <w:noProof/>
          <w:sz w:val="28"/>
          <w:szCs w:val="28"/>
          <w:lang w:val="uk-UA"/>
        </w:rPr>
        <w:t xml:space="preserve"> </w:t>
      </w:r>
    </w:p>
    <w:p w:rsidR="00805C8C" w:rsidRPr="00E772A0" w:rsidRDefault="00805C8C" w:rsidP="00E772A0">
      <w:pPr>
        <w:spacing w:after="0"/>
        <w:jc w:val="center"/>
        <w:rPr>
          <w:rFonts w:ascii="Times New Roman" w:hAnsi="Times New Roman" w:cs="Times New Roman"/>
          <w:b/>
          <w:sz w:val="28"/>
          <w:szCs w:val="28"/>
          <w:lang w:val="uk-UA"/>
        </w:rPr>
      </w:pPr>
      <w:r w:rsidRPr="00E772A0">
        <w:rPr>
          <w:rFonts w:ascii="Times New Roman" w:hAnsi="Times New Roman" w:cs="Times New Roman"/>
          <w:b/>
          <w:sz w:val="28"/>
          <w:szCs w:val="28"/>
          <w:lang w:val="uk-UA"/>
        </w:rPr>
        <w:t>Напрямки діяльності  та заходи</w:t>
      </w:r>
    </w:p>
    <w:p w:rsidR="00805C8C" w:rsidRPr="00E772A0" w:rsidRDefault="00805C8C" w:rsidP="00E772A0">
      <w:pPr>
        <w:spacing w:after="0"/>
        <w:jc w:val="center"/>
        <w:rPr>
          <w:rFonts w:ascii="Times New Roman" w:hAnsi="Times New Roman" w:cs="Times New Roman"/>
          <w:b/>
          <w:sz w:val="28"/>
          <w:szCs w:val="28"/>
          <w:lang w:val="uk-UA"/>
        </w:rPr>
      </w:pPr>
      <w:r w:rsidRPr="00E772A0">
        <w:rPr>
          <w:rFonts w:ascii="Times New Roman" w:hAnsi="Times New Roman" w:cs="Times New Roman"/>
          <w:b/>
          <w:sz w:val="28"/>
          <w:szCs w:val="28"/>
          <w:lang w:val="uk-UA"/>
        </w:rPr>
        <w:t>програми розвитку фізичної культури і спорту  на 2018 рі</w:t>
      </w:r>
      <w:r w:rsidR="00E772A0">
        <w:rPr>
          <w:rFonts w:ascii="Times New Roman" w:hAnsi="Times New Roman" w:cs="Times New Roman"/>
          <w:b/>
          <w:sz w:val="28"/>
          <w:szCs w:val="28"/>
          <w:lang w:val="uk-UA"/>
        </w:rPr>
        <w:t>к</w:t>
      </w:r>
    </w:p>
    <w:tbl>
      <w:tblPr>
        <w:tblW w:w="14355" w:type="dxa"/>
        <w:tblInd w:w="618" w:type="dxa"/>
        <w:tblLayout w:type="fixed"/>
        <w:tblLook w:val="0000" w:firstRow="0" w:lastRow="0" w:firstColumn="0" w:lastColumn="0" w:noHBand="0" w:noVBand="0"/>
      </w:tblPr>
      <w:tblGrid>
        <w:gridCol w:w="526"/>
        <w:gridCol w:w="1700"/>
        <w:gridCol w:w="4068"/>
        <w:gridCol w:w="1843"/>
        <w:gridCol w:w="1985"/>
        <w:gridCol w:w="2409"/>
        <w:gridCol w:w="1701"/>
        <w:gridCol w:w="123"/>
      </w:tblGrid>
      <w:tr w:rsidR="00805C8C" w:rsidRPr="00E772A0" w:rsidTr="00E772A0">
        <w:trPr>
          <w:gridAfter w:val="1"/>
          <w:wAfter w:w="123" w:type="dxa"/>
          <w:cantSplit/>
          <w:trHeight w:val="1034"/>
        </w:trPr>
        <w:tc>
          <w:tcPr>
            <w:tcW w:w="526"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sz w:val="20"/>
                <w:szCs w:val="20"/>
                <w:lang w:val="uk-UA"/>
              </w:rPr>
            </w:pPr>
            <w:r w:rsidRPr="00E772A0">
              <w:rPr>
                <w:rFonts w:ascii="Times New Roman" w:hAnsi="Times New Roman" w:cs="Times New Roman"/>
                <w:sz w:val="20"/>
                <w:szCs w:val="20"/>
                <w:lang w:val="uk-UA"/>
              </w:rPr>
              <w:t>№</w:t>
            </w:r>
          </w:p>
          <w:p w:rsidR="00805C8C" w:rsidRPr="00E772A0" w:rsidRDefault="00805C8C" w:rsidP="00E772A0">
            <w:pPr>
              <w:spacing w:after="0"/>
              <w:ind w:right="22"/>
              <w:jc w:val="center"/>
              <w:rPr>
                <w:rFonts w:ascii="Times New Roman" w:hAnsi="Times New Roman" w:cs="Times New Roman"/>
                <w:sz w:val="20"/>
                <w:szCs w:val="20"/>
              </w:rPr>
            </w:pPr>
            <w:r w:rsidRPr="00E772A0">
              <w:rPr>
                <w:rFonts w:ascii="Times New Roman" w:hAnsi="Times New Roman" w:cs="Times New Roman"/>
                <w:sz w:val="20"/>
                <w:szCs w:val="20"/>
                <w:lang w:val="uk-UA"/>
              </w:rPr>
              <w:t>з/п</w:t>
            </w:r>
          </w:p>
        </w:tc>
        <w:tc>
          <w:tcPr>
            <w:tcW w:w="1700"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sz w:val="20"/>
                <w:szCs w:val="20"/>
                <w:lang w:val="uk-UA"/>
              </w:rPr>
            </w:pPr>
            <w:r w:rsidRPr="00E772A0">
              <w:rPr>
                <w:rFonts w:ascii="Times New Roman" w:hAnsi="Times New Roman" w:cs="Times New Roman"/>
                <w:sz w:val="20"/>
                <w:szCs w:val="20"/>
                <w:lang w:val="uk-UA"/>
              </w:rPr>
              <w:t>Назва напрямку діяльності (пріоритет</w:t>
            </w:r>
          </w:p>
          <w:p w:rsidR="00805C8C" w:rsidRPr="00E772A0" w:rsidRDefault="00805C8C" w:rsidP="00E772A0">
            <w:pPr>
              <w:spacing w:after="0"/>
              <w:ind w:right="22"/>
              <w:jc w:val="center"/>
              <w:rPr>
                <w:rFonts w:ascii="Times New Roman" w:hAnsi="Times New Roman" w:cs="Times New Roman"/>
                <w:sz w:val="20"/>
                <w:szCs w:val="20"/>
              </w:rPr>
            </w:pPr>
            <w:r w:rsidRPr="00E772A0">
              <w:rPr>
                <w:rFonts w:ascii="Times New Roman" w:hAnsi="Times New Roman" w:cs="Times New Roman"/>
                <w:sz w:val="20"/>
                <w:szCs w:val="20"/>
                <w:lang w:val="uk-UA"/>
              </w:rPr>
              <w:t>ні завдання)</w:t>
            </w:r>
          </w:p>
        </w:tc>
        <w:tc>
          <w:tcPr>
            <w:tcW w:w="4068"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sz w:val="20"/>
                <w:szCs w:val="20"/>
              </w:rPr>
            </w:pPr>
            <w:r w:rsidRPr="00E772A0">
              <w:rPr>
                <w:rFonts w:ascii="Times New Roman" w:hAnsi="Times New Roman" w:cs="Times New Roman"/>
                <w:sz w:val="20"/>
                <w:szCs w:val="20"/>
                <w:lang w:val="uk-UA"/>
              </w:rPr>
              <w:t>Перелік заходів</w:t>
            </w:r>
          </w:p>
        </w:tc>
        <w:tc>
          <w:tcPr>
            <w:tcW w:w="1843"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sz w:val="20"/>
                <w:szCs w:val="20"/>
              </w:rPr>
            </w:pPr>
            <w:r w:rsidRPr="00E772A0">
              <w:rPr>
                <w:rFonts w:ascii="Times New Roman" w:hAnsi="Times New Roman" w:cs="Times New Roman"/>
                <w:sz w:val="20"/>
                <w:szCs w:val="20"/>
                <w:lang w:val="uk-UA"/>
              </w:rPr>
              <w:t>Виконавці</w:t>
            </w:r>
          </w:p>
        </w:tc>
        <w:tc>
          <w:tcPr>
            <w:tcW w:w="1985"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sz w:val="20"/>
                <w:szCs w:val="20"/>
                <w:lang w:val="uk-UA"/>
              </w:rPr>
            </w:pPr>
            <w:r w:rsidRPr="00E772A0">
              <w:rPr>
                <w:rFonts w:ascii="Times New Roman" w:hAnsi="Times New Roman" w:cs="Times New Roman"/>
                <w:sz w:val="20"/>
                <w:szCs w:val="20"/>
                <w:lang w:val="uk-UA"/>
              </w:rPr>
              <w:t>Джерела фінансування</w:t>
            </w:r>
          </w:p>
        </w:tc>
        <w:tc>
          <w:tcPr>
            <w:tcW w:w="2409" w:type="dxa"/>
            <w:tcBorders>
              <w:top w:val="single" w:sz="4" w:space="0" w:color="000000"/>
              <w:left w:val="single" w:sz="4" w:space="0" w:color="000000"/>
            </w:tcBorders>
            <w:shd w:val="clear" w:color="auto" w:fill="auto"/>
          </w:tcPr>
          <w:p w:rsidR="00805C8C" w:rsidRPr="00E772A0" w:rsidRDefault="00805C8C" w:rsidP="00E772A0">
            <w:pPr>
              <w:spacing w:after="0"/>
              <w:ind w:right="-36"/>
              <w:jc w:val="center"/>
              <w:rPr>
                <w:rFonts w:ascii="Times New Roman" w:hAnsi="Times New Roman" w:cs="Times New Roman"/>
                <w:sz w:val="20"/>
                <w:szCs w:val="20"/>
              </w:rPr>
            </w:pPr>
            <w:r w:rsidRPr="00E772A0">
              <w:rPr>
                <w:rFonts w:ascii="Times New Roman" w:hAnsi="Times New Roman" w:cs="Times New Roman"/>
                <w:sz w:val="20"/>
                <w:szCs w:val="20"/>
                <w:lang w:val="uk-UA"/>
              </w:rPr>
              <w:t>Обсяг фінансування, грн.</w:t>
            </w:r>
          </w:p>
          <w:p w:rsidR="00805C8C" w:rsidRPr="00E772A0" w:rsidRDefault="00805C8C" w:rsidP="00E772A0">
            <w:pPr>
              <w:snapToGrid w:val="0"/>
              <w:spacing w:after="0"/>
              <w:ind w:right="-36"/>
              <w:jc w:val="center"/>
              <w:rPr>
                <w:rFonts w:ascii="Times New Roman" w:hAnsi="Times New Roman" w:cs="Times New Roman"/>
                <w:sz w:val="20"/>
                <w:szCs w:val="20"/>
                <w:lang w:val="uk-UA"/>
              </w:rPr>
            </w:pPr>
          </w:p>
          <w:p w:rsidR="00805C8C" w:rsidRPr="00E772A0" w:rsidRDefault="00805C8C" w:rsidP="00E772A0">
            <w:pPr>
              <w:spacing w:after="0"/>
              <w:ind w:right="-36"/>
              <w:jc w:val="center"/>
              <w:rPr>
                <w:rFonts w:ascii="Times New Roman" w:hAnsi="Times New Roman" w:cs="Times New Roman"/>
                <w:sz w:val="20"/>
                <w:szCs w:val="20"/>
              </w:rPr>
            </w:pPr>
          </w:p>
        </w:tc>
        <w:tc>
          <w:tcPr>
            <w:tcW w:w="1701" w:type="dxa"/>
            <w:tcBorders>
              <w:top w:val="single" w:sz="4" w:space="0" w:color="000000"/>
              <w:left w:val="single" w:sz="4" w:space="0" w:color="000000"/>
              <w:right w:val="single" w:sz="4" w:space="0" w:color="000000"/>
            </w:tcBorders>
            <w:shd w:val="clear" w:color="auto" w:fill="auto"/>
          </w:tcPr>
          <w:p w:rsidR="00805C8C" w:rsidRPr="00E772A0" w:rsidRDefault="00805C8C" w:rsidP="00E772A0">
            <w:pPr>
              <w:spacing w:after="0"/>
              <w:jc w:val="center"/>
              <w:rPr>
                <w:rFonts w:ascii="Times New Roman" w:hAnsi="Times New Roman" w:cs="Times New Roman"/>
                <w:sz w:val="20"/>
                <w:szCs w:val="20"/>
              </w:rPr>
            </w:pPr>
            <w:r w:rsidRPr="00E772A0">
              <w:rPr>
                <w:rFonts w:ascii="Times New Roman" w:hAnsi="Times New Roman" w:cs="Times New Roman"/>
                <w:sz w:val="20"/>
                <w:szCs w:val="20"/>
                <w:lang w:val="uk-UA"/>
              </w:rPr>
              <w:t>Очікуваний результат</w:t>
            </w:r>
          </w:p>
        </w:tc>
      </w:tr>
      <w:tr w:rsidR="00805C8C" w:rsidRPr="00E772A0" w:rsidTr="00E772A0">
        <w:trPr>
          <w:gridAfter w:val="1"/>
          <w:wAfter w:w="123" w:type="dxa"/>
        </w:trPr>
        <w:tc>
          <w:tcPr>
            <w:tcW w:w="526"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rPr>
                <w:rFonts w:ascii="Times New Roman" w:hAnsi="Times New Roman" w:cs="Times New Roman"/>
                <w:b/>
                <w:sz w:val="20"/>
                <w:szCs w:val="20"/>
                <w:lang w:val="uk-UA"/>
              </w:rPr>
            </w:pPr>
            <w:r w:rsidRPr="00E772A0">
              <w:rPr>
                <w:rFonts w:ascii="Times New Roman" w:hAnsi="Times New Roman" w:cs="Times New Roman"/>
                <w:b/>
                <w:sz w:val="20"/>
                <w:szCs w:val="20"/>
                <w:lang w:val="uk-UA"/>
              </w:rPr>
              <w:t xml:space="preserve"> 1</w:t>
            </w:r>
          </w:p>
        </w:tc>
        <w:tc>
          <w:tcPr>
            <w:tcW w:w="1700"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b/>
                <w:sz w:val="20"/>
                <w:szCs w:val="20"/>
                <w:lang w:val="uk-UA"/>
              </w:rPr>
            </w:pPr>
            <w:r w:rsidRPr="00E772A0">
              <w:rPr>
                <w:rFonts w:ascii="Times New Roman" w:hAnsi="Times New Roman" w:cs="Times New Roman"/>
                <w:b/>
                <w:sz w:val="20"/>
                <w:szCs w:val="20"/>
                <w:lang w:val="uk-UA"/>
              </w:rPr>
              <w:t>2</w:t>
            </w:r>
          </w:p>
        </w:tc>
        <w:tc>
          <w:tcPr>
            <w:tcW w:w="4068"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b/>
                <w:sz w:val="20"/>
                <w:szCs w:val="20"/>
                <w:lang w:val="uk-UA"/>
              </w:rPr>
            </w:pPr>
            <w:r w:rsidRPr="00E772A0">
              <w:rPr>
                <w:rFonts w:ascii="Times New Roman" w:hAnsi="Times New Roman" w:cs="Times New Roman"/>
                <w:b/>
                <w:sz w:val="20"/>
                <w:szCs w:val="20"/>
                <w:lang w:val="uk-UA"/>
              </w:rPr>
              <w:t>3</w:t>
            </w:r>
          </w:p>
        </w:tc>
        <w:tc>
          <w:tcPr>
            <w:tcW w:w="1843"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b/>
                <w:sz w:val="20"/>
                <w:szCs w:val="20"/>
                <w:lang w:val="uk-UA"/>
              </w:rPr>
            </w:pPr>
            <w:r w:rsidRPr="00E772A0">
              <w:rPr>
                <w:rFonts w:ascii="Times New Roman" w:hAnsi="Times New Roman" w:cs="Times New Roman"/>
                <w:b/>
                <w:sz w:val="20"/>
                <w:szCs w:val="20"/>
                <w:lang w:val="uk-UA"/>
              </w:rPr>
              <w:t>4</w:t>
            </w:r>
          </w:p>
        </w:tc>
        <w:tc>
          <w:tcPr>
            <w:tcW w:w="1985"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pacing w:after="0"/>
              <w:ind w:right="22"/>
              <w:rPr>
                <w:rFonts w:ascii="Times New Roman" w:hAnsi="Times New Roman" w:cs="Times New Roman"/>
                <w:b/>
                <w:sz w:val="20"/>
                <w:szCs w:val="20"/>
                <w:lang w:val="uk-UA"/>
              </w:rPr>
            </w:pPr>
            <w:r w:rsidRPr="00E772A0">
              <w:rPr>
                <w:rFonts w:ascii="Times New Roman" w:hAnsi="Times New Roman" w:cs="Times New Roman"/>
                <w:b/>
                <w:sz w:val="20"/>
                <w:szCs w:val="20"/>
                <w:lang w:val="uk-UA"/>
              </w:rPr>
              <w:t xml:space="preserve">      5</w:t>
            </w:r>
          </w:p>
        </w:tc>
        <w:tc>
          <w:tcPr>
            <w:tcW w:w="2409" w:type="dxa"/>
            <w:tcBorders>
              <w:top w:val="single" w:sz="4" w:space="0" w:color="000000"/>
              <w:left w:val="single" w:sz="4" w:space="0" w:color="000000"/>
              <w:bottom w:val="single" w:sz="4" w:space="0" w:color="000000"/>
            </w:tcBorders>
            <w:shd w:val="clear" w:color="auto" w:fill="auto"/>
          </w:tcPr>
          <w:p w:rsidR="00805C8C" w:rsidRPr="00E772A0" w:rsidRDefault="00805C8C" w:rsidP="00E772A0">
            <w:pPr>
              <w:snapToGrid w:val="0"/>
              <w:spacing w:after="0"/>
              <w:ind w:right="22"/>
              <w:jc w:val="center"/>
              <w:rPr>
                <w:rFonts w:ascii="Times New Roman" w:hAnsi="Times New Roman" w:cs="Times New Roman"/>
                <w:b/>
                <w:sz w:val="20"/>
                <w:szCs w:val="20"/>
                <w:lang w:val="uk-UA"/>
              </w:rPr>
            </w:pPr>
            <w:r w:rsidRPr="00E772A0">
              <w:rPr>
                <w:rFonts w:ascii="Times New Roman" w:hAnsi="Times New Roman" w:cs="Times New Roman"/>
                <w:b/>
                <w:sz w:val="20"/>
                <w:szCs w:val="20"/>
                <w:lang w:val="uk-UA"/>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05C8C" w:rsidRPr="00E772A0" w:rsidRDefault="00805C8C" w:rsidP="00E772A0">
            <w:pPr>
              <w:spacing w:after="0"/>
              <w:ind w:right="22"/>
              <w:jc w:val="center"/>
              <w:rPr>
                <w:rFonts w:ascii="Times New Roman" w:hAnsi="Times New Roman" w:cs="Times New Roman"/>
                <w:b/>
                <w:sz w:val="20"/>
                <w:szCs w:val="20"/>
                <w:lang w:val="uk-UA"/>
              </w:rPr>
            </w:pPr>
            <w:r w:rsidRPr="00E772A0">
              <w:rPr>
                <w:rFonts w:ascii="Times New Roman" w:hAnsi="Times New Roman" w:cs="Times New Roman"/>
                <w:b/>
                <w:sz w:val="20"/>
                <w:szCs w:val="20"/>
                <w:lang w:val="uk-UA"/>
              </w:rPr>
              <w:t>7</w:t>
            </w:r>
          </w:p>
        </w:tc>
      </w:tr>
      <w:tr w:rsidR="00805C8C" w:rsidRPr="00E772A0" w:rsidTr="00E772A0">
        <w:trPr>
          <w:gridAfter w:val="1"/>
          <w:wAfter w:w="123" w:type="dxa"/>
        </w:trPr>
        <w:tc>
          <w:tcPr>
            <w:tcW w:w="526"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rPr>
            </w:pPr>
            <w:r w:rsidRPr="00AF64C8">
              <w:rPr>
                <w:rFonts w:ascii="Times New Roman" w:hAnsi="Times New Roman" w:cs="Times New Roman"/>
                <w:sz w:val="24"/>
                <w:szCs w:val="24"/>
                <w:lang w:val="uk-UA"/>
              </w:rPr>
              <w:t>1.</w:t>
            </w:r>
          </w:p>
        </w:tc>
        <w:tc>
          <w:tcPr>
            <w:tcW w:w="1700"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rPr>
            </w:pPr>
            <w:r w:rsidRPr="00AF64C8">
              <w:rPr>
                <w:rFonts w:ascii="Times New Roman" w:hAnsi="Times New Roman" w:cs="Times New Roman"/>
                <w:sz w:val="24"/>
                <w:szCs w:val="24"/>
                <w:lang w:val="uk-UA"/>
              </w:rPr>
              <w:t>Проведення спортивних заходів</w:t>
            </w:r>
          </w:p>
        </w:tc>
        <w:tc>
          <w:tcPr>
            <w:tcW w:w="4068"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І. Обласні та всеукраїнські спортивні заходи та внески в них.</w:t>
            </w:r>
          </w:p>
          <w:p w:rsidR="00805C8C" w:rsidRPr="00AF64C8" w:rsidRDefault="00805C8C" w:rsidP="00E772A0">
            <w:pPr>
              <w:spacing w:after="0"/>
              <w:ind w:right="22"/>
              <w:rPr>
                <w:rFonts w:ascii="Times New Roman" w:hAnsi="Times New Roman" w:cs="Times New Roman"/>
                <w:b/>
                <w:sz w:val="24"/>
                <w:szCs w:val="24"/>
                <w:lang w:val="uk-UA"/>
              </w:rPr>
            </w:pPr>
            <w:r w:rsidRPr="00AF64C8">
              <w:rPr>
                <w:rFonts w:ascii="Times New Roman" w:hAnsi="Times New Roman" w:cs="Times New Roman"/>
                <w:b/>
                <w:sz w:val="24"/>
                <w:szCs w:val="24"/>
                <w:lang w:val="uk-UA"/>
              </w:rPr>
              <w:t>1. ІХ літні юнацькі спортивні ігри Херсонщини:</w:t>
            </w: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баскетбол (юнаки, дівчата),         м. Нова Каховка ;</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волейбол (юнаки, дівчата),               м. Нова Каховка;</w:t>
            </w:r>
          </w:p>
          <w:p w:rsidR="00805C8C" w:rsidRPr="00AF64C8" w:rsidRDefault="00805C8C" w:rsidP="00E772A0">
            <w:pPr>
              <w:spacing w:after="0"/>
              <w:ind w:right="22"/>
              <w:rPr>
                <w:rFonts w:ascii="Times New Roman" w:hAnsi="Times New Roman" w:cs="Times New Roman"/>
                <w:sz w:val="24"/>
                <w:szCs w:val="24"/>
                <w:lang w:val="uk-UA"/>
              </w:rPr>
            </w:pPr>
          </w:p>
          <w:p w:rsidR="00E772A0" w:rsidRPr="00AF64C8" w:rsidRDefault="00E772A0"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Спартакіада допризовної молоді, м. Каховка;</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вільна боротьба, м. Херсон;</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lastRenderedPageBreak/>
              <w:t>-крос, м. Олешки;</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спортивне орієнтування,           м. Олешки;</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легка атлетика, м. Херсон;</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E772A0"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 </w:t>
            </w:r>
            <w:r w:rsidR="00805C8C" w:rsidRPr="00AF64C8">
              <w:rPr>
                <w:rFonts w:ascii="Times New Roman" w:hAnsi="Times New Roman" w:cs="Times New Roman"/>
                <w:sz w:val="24"/>
                <w:szCs w:val="24"/>
                <w:lang w:val="uk-UA"/>
              </w:rPr>
              <w:t>футзал</w:t>
            </w:r>
            <w:r w:rsidR="00AF64C8">
              <w:rPr>
                <w:rFonts w:ascii="Times New Roman" w:hAnsi="Times New Roman" w:cs="Times New Roman"/>
                <w:sz w:val="24"/>
                <w:szCs w:val="24"/>
                <w:lang w:val="uk-UA"/>
              </w:rPr>
              <w:t xml:space="preserve"> (юнаки, дівчата), м.</w:t>
            </w:r>
            <w:r w:rsidR="00805C8C" w:rsidRPr="00AF64C8">
              <w:rPr>
                <w:rFonts w:ascii="Times New Roman" w:hAnsi="Times New Roman" w:cs="Times New Roman"/>
                <w:sz w:val="24"/>
                <w:szCs w:val="24"/>
                <w:lang w:val="uk-UA"/>
              </w:rPr>
              <w:t>Скадовськ:</w:t>
            </w: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- 2007 року народження;</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- 2008 року народження;</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- 2009 року народження.</w:t>
            </w:r>
          </w:p>
          <w:p w:rsidR="00805C8C" w:rsidRPr="00AF64C8" w:rsidRDefault="00805C8C" w:rsidP="00E772A0">
            <w:pPr>
              <w:spacing w:after="0"/>
              <w:ind w:right="22"/>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b/>
                <w:sz w:val="24"/>
                <w:szCs w:val="24"/>
                <w:lang w:val="uk-UA"/>
              </w:rPr>
            </w:pPr>
          </w:p>
          <w:p w:rsidR="00805C8C" w:rsidRPr="00AF64C8" w:rsidRDefault="00805C8C" w:rsidP="00E772A0">
            <w:pPr>
              <w:tabs>
                <w:tab w:val="left" w:pos="-1440"/>
              </w:tabs>
              <w:spacing w:after="0"/>
              <w:jc w:val="both"/>
              <w:rPr>
                <w:rFonts w:ascii="Times New Roman" w:hAnsi="Times New Roman" w:cs="Times New Roman"/>
                <w:b/>
                <w:sz w:val="24"/>
                <w:szCs w:val="24"/>
                <w:lang w:val="uk-UA"/>
              </w:rPr>
            </w:pPr>
          </w:p>
          <w:p w:rsidR="00805C8C" w:rsidRPr="00AF64C8" w:rsidRDefault="00805C8C" w:rsidP="00E772A0">
            <w:pPr>
              <w:tabs>
                <w:tab w:val="left" w:pos="-1440"/>
              </w:tabs>
              <w:spacing w:after="0"/>
              <w:jc w:val="both"/>
              <w:rPr>
                <w:rFonts w:ascii="Times New Roman" w:hAnsi="Times New Roman" w:cs="Times New Roman"/>
                <w:b/>
                <w:sz w:val="24"/>
                <w:szCs w:val="24"/>
                <w:lang w:val="uk-UA"/>
              </w:rPr>
            </w:pPr>
            <w:r w:rsidRPr="00AF64C8">
              <w:rPr>
                <w:rFonts w:ascii="Times New Roman" w:hAnsi="Times New Roman" w:cs="Times New Roman"/>
                <w:b/>
                <w:sz w:val="24"/>
                <w:szCs w:val="24"/>
                <w:lang w:val="uk-UA"/>
              </w:rPr>
              <w:t>2.</w:t>
            </w:r>
            <w:r w:rsidRPr="00AF64C8">
              <w:rPr>
                <w:rFonts w:ascii="Times New Roman" w:hAnsi="Times New Roman" w:cs="Times New Roman"/>
                <w:sz w:val="24"/>
                <w:szCs w:val="24"/>
                <w:lang w:val="uk-UA"/>
              </w:rPr>
              <w:t xml:space="preserve"> </w:t>
            </w:r>
            <w:r w:rsidRPr="00AF64C8">
              <w:rPr>
                <w:rFonts w:ascii="Times New Roman" w:hAnsi="Times New Roman" w:cs="Times New Roman"/>
                <w:b/>
                <w:sz w:val="24"/>
                <w:szCs w:val="24"/>
                <w:lang w:val="uk-UA"/>
              </w:rPr>
              <w:t xml:space="preserve">Обласна Спартакіада </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b/>
                <w:sz w:val="24"/>
                <w:szCs w:val="24"/>
                <w:lang w:val="uk-UA"/>
              </w:rPr>
              <w:t>серед учнів загальноосвітніх навчальних закладів</w:t>
            </w:r>
            <w:r w:rsidRPr="00AF64C8">
              <w:rPr>
                <w:rFonts w:ascii="Times New Roman" w:hAnsi="Times New Roman" w:cs="Times New Roman"/>
                <w:sz w:val="24"/>
                <w:szCs w:val="24"/>
                <w:lang w:val="uk-UA"/>
              </w:rPr>
              <w:t>:</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«Ста</w:t>
            </w:r>
            <w:r w:rsidR="00AF64C8">
              <w:rPr>
                <w:rFonts w:ascii="Times New Roman" w:hAnsi="Times New Roman" w:cs="Times New Roman"/>
                <w:sz w:val="24"/>
                <w:szCs w:val="24"/>
                <w:lang w:val="uk-UA"/>
              </w:rPr>
              <w:t>рти надій» (зона),</w:t>
            </w:r>
            <w:r w:rsidRPr="00AF64C8">
              <w:rPr>
                <w:rFonts w:ascii="Times New Roman" w:hAnsi="Times New Roman" w:cs="Times New Roman"/>
                <w:sz w:val="24"/>
                <w:szCs w:val="24"/>
                <w:lang w:val="uk-UA"/>
              </w:rPr>
              <w:t>м.Скадовськ;</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lastRenderedPageBreak/>
              <w:t>- «Ста</w:t>
            </w:r>
            <w:r w:rsidR="00AF64C8">
              <w:rPr>
                <w:rFonts w:ascii="Times New Roman" w:hAnsi="Times New Roman" w:cs="Times New Roman"/>
                <w:sz w:val="24"/>
                <w:szCs w:val="24"/>
                <w:lang w:val="uk-UA"/>
              </w:rPr>
              <w:t>рти надій» (фінал),</w:t>
            </w:r>
            <w:r w:rsidRPr="00AF64C8">
              <w:rPr>
                <w:rFonts w:ascii="Times New Roman" w:hAnsi="Times New Roman" w:cs="Times New Roman"/>
                <w:sz w:val="24"/>
                <w:szCs w:val="24"/>
                <w:lang w:val="uk-UA"/>
              </w:rPr>
              <w:t>м.Скадовськ;</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«Шкіряний м’яч», Каховський район;</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стрільба кульова, Каховський район;</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E772A0" w:rsidRPr="00AF64C8" w:rsidRDefault="00E772A0"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баскетбол (юнаки, дівчата),        м.Нова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волейбол (юнаки, дівчата),          м.Нова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ф</w:t>
            </w:r>
            <w:r w:rsidR="00AF64C8">
              <w:rPr>
                <w:rFonts w:ascii="Times New Roman" w:hAnsi="Times New Roman" w:cs="Times New Roman"/>
                <w:sz w:val="24"/>
                <w:szCs w:val="24"/>
                <w:lang w:val="uk-UA"/>
              </w:rPr>
              <w:t>утбол (юнаки), Каховський район</w:t>
            </w:r>
            <w:r w:rsidRPr="00AF64C8">
              <w:rPr>
                <w:rFonts w:ascii="Times New Roman" w:hAnsi="Times New Roman" w:cs="Times New Roman"/>
                <w:sz w:val="24"/>
                <w:szCs w:val="24"/>
                <w:lang w:val="uk-UA"/>
              </w:rPr>
              <w:t>;</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Default="00805C8C" w:rsidP="00E772A0">
            <w:pPr>
              <w:tabs>
                <w:tab w:val="left" w:pos="-1440"/>
              </w:tabs>
              <w:spacing w:after="0"/>
              <w:jc w:val="both"/>
              <w:rPr>
                <w:rFonts w:ascii="Times New Roman" w:hAnsi="Times New Roman" w:cs="Times New Roman"/>
                <w:sz w:val="24"/>
                <w:szCs w:val="24"/>
                <w:lang w:val="uk-UA"/>
              </w:rPr>
            </w:pPr>
          </w:p>
          <w:p w:rsidR="00AF64C8" w:rsidRPr="00AF64C8" w:rsidRDefault="00AF64C8"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легка атлетика, м. Херсон;</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«Козацький гарт», м. 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Default="00805C8C" w:rsidP="00E772A0">
            <w:pPr>
              <w:tabs>
                <w:tab w:val="left" w:pos="-1440"/>
              </w:tabs>
              <w:spacing w:after="0"/>
              <w:jc w:val="both"/>
              <w:rPr>
                <w:rFonts w:ascii="Times New Roman" w:hAnsi="Times New Roman" w:cs="Times New Roman"/>
                <w:sz w:val="24"/>
                <w:szCs w:val="24"/>
                <w:lang w:val="uk-UA"/>
              </w:rPr>
            </w:pPr>
          </w:p>
          <w:p w:rsidR="00AF64C8" w:rsidRPr="00AF64C8" w:rsidRDefault="00AF64C8"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крос, м. 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b/>
                <w:sz w:val="24"/>
                <w:szCs w:val="24"/>
                <w:lang w:val="uk-UA"/>
              </w:rPr>
            </w:pPr>
            <w:r w:rsidRPr="00AF64C8">
              <w:rPr>
                <w:rFonts w:ascii="Times New Roman" w:hAnsi="Times New Roman" w:cs="Times New Roman"/>
                <w:b/>
                <w:sz w:val="24"/>
                <w:szCs w:val="24"/>
                <w:lang w:val="uk-UA"/>
              </w:rPr>
              <w:t>3.Обласні змагання з футболу Херсонської області:</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-«Шкіряний м’яч» </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(2006 рік народження), м. 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-«Шкіряний м’яч» </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(2005 рік народження), м. 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-«Шкіряний м’яч» </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(2004 рік народження), м. 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І етап Чемпіонату Херсонської області з футзалу, м. Нова Каховка:</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Pr="00AF64C8" w:rsidRDefault="00AF64C8"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2004-2005 рік народження;</w:t>
            </w:r>
            <w:r w:rsidR="00031C86">
              <w:rPr>
                <w:rFonts w:ascii="Times New Roman" w:hAnsi="Times New Roman" w:cs="Times New Roman"/>
                <w:sz w:val="24"/>
                <w:szCs w:val="24"/>
                <w:lang w:val="uk-UA"/>
              </w:rPr>
              <w:t xml:space="preserve"> </w:t>
            </w:r>
          </w:p>
          <w:p w:rsidR="00805C8C" w:rsidRPr="00AF64C8" w:rsidRDefault="00805C8C" w:rsidP="00E772A0">
            <w:pPr>
              <w:tabs>
                <w:tab w:val="left" w:pos="-1440"/>
              </w:tabs>
              <w:spacing w:after="0"/>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2006-2007 рік народження.</w:t>
            </w:r>
          </w:p>
          <w:p w:rsidR="00805C8C" w:rsidRPr="00AF64C8" w:rsidRDefault="00805C8C" w:rsidP="00E772A0">
            <w:pPr>
              <w:tabs>
                <w:tab w:val="left" w:pos="-1440"/>
              </w:tabs>
              <w:spacing w:after="0"/>
              <w:jc w:val="both"/>
              <w:rPr>
                <w:rFonts w:ascii="Times New Roman" w:hAnsi="Times New Roman" w:cs="Times New Roman"/>
                <w:sz w:val="24"/>
                <w:szCs w:val="24"/>
                <w:lang w:val="uk-UA"/>
              </w:rPr>
            </w:pPr>
          </w:p>
          <w:p w:rsidR="00805C8C" w:rsidRDefault="00805C8C" w:rsidP="00E772A0">
            <w:pPr>
              <w:tabs>
                <w:tab w:val="left" w:pos="-1440"/>
              </w:tabs>
              <w:spacing w:after="0"/>
              <w:jc w:val="both"/>
              <w:rPr>
                <w:rFonts w:ascii="Times New Roman" w:hAnsi="Times New Roman" w:cs="Times New Roman"/>
                <w:sz w:val="24"/>
                <w:szCs w:val="24"/>
                <w:lang w:val="uk-UA"/>
              </w:rPr>
            </w:pPr>
          </w:p>
          <w:p w:rsidR="00AF64C8" w:rsidRPr="00AF64C8" w:rsidRDefault="00AF64C8" w:rsidP="00E772A0">
            <w:pPr>
              <w:tabs>
                <w:tab w:val="left" w:pos="-1440"/>
              </w:tabs>
              <w:spacing w:after="0"/>
              <w:jc w:val="both"/>
              <w:rPr>
                <w:rFonts w:ascii="Times New Roman" w:hAnsi="Times New Roman" w:cs="Times New Roman"/>
                <w:sz w:val="24"/>
                <w:szCs w:val="24"/>
                <w:lang w:val="uk-UA"/>
              </w:rPr>
            </w:pPr>
          </w:p>
          <w:p w:rsidR="00805C8C" w:rsidRPr="00AF64C8" w:rsidRDefault="00805C8C" w:rsidP="00E772A0">
            <w:pPr>
              <w:tabs>
                <w:tab w:val="left" w:pos="-1440"/>
              </w:tabs>
              <w:spacing w:after="0"/>
              <w:jc w:val="both"/>
              <w:rPr>
                <w:rFonts w:ascii="Times New Roman" w:hAnsi="Times New Roman" w:cs="Times New Roman"/>
                <w:b/>
                <w:sz w:val="24"/>
                <w:szCs w:val="24"/>
                <w:lang w:val="uk-UA"/>
              </w:rPr>
            </w:pPr>
            <w:r w:rsidRPr="00AF64C8">
              <w:rPr>
                <w:rFonts w:ascii="Times New Roman" w:hAnsi="Times New Roman" w:cs="Times New Roman"/>
                <w:b/>
                <w:sz w:val="24"/>
                <w:szCs w:val="24"/>
                <w:lang w:val="uk-UA"/>
              </w:rPr>
              <w:t xml:space="preserve">4.Військово-патріотична гра «Джура» (місцевий, обласний та </w:t>
            </w:r>
            <w:r w:rsidRPr="00AF64C8">
              <w:rPr>
                <w:rFonts w:ascii="Times New Roman" w:hAnsi="Times New Roman" w:cs="Times New Roman"/>
                <w:b/>
                <w:sz w:val="24"/>
                <w:szCs w:val="24"/>
                <w:lang w:val="uk-UA"/>
              </w:rPr>
              <w:lastRenderedPageBreak/>
              <w:t>Всеукраїнський етапи )</w:t>
            </w:r>
          </w:p>
        </w:tc>
        <w:tc>
          <w:tcPr>
            <w:tcW w:w="1843"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rPr>
            </w:pPr>
            <w:r w:rsidRPr="00AF64C8">
              <w:rPr>
                <w:rFonts w:ascii="Times New Roman" w:hAnsi="Times New Roman" w:cs="Times New Roman"/>
                <w:sz w:val="24"/>
                <w:szCs w:val="24"/>
                <w:lang w:val="uk-UA"/>
              </w:rPr>
              <w:lastRenderedPageBreak/>
              <w:t xml:space="preserve">Відділ освіти, молоді та спорту Чаплинської селищної ради </w:t>
            </w:r>
          </w:p>
        </w:tc>
        <w:tc>
          <w:tcPr>
            <w:tcW w:w="1985"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бюджет</w:t>
            </w:r>
          </w:p>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Чаплинської селищної ради</w:t>
            </w:r>
          </w:p>
        </w:tc>
        <w:tc>
          <w:tcPr>
            <w:tcW w:w="2409"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napToGrid w:val="0"/>
              <w:spacing w:after="0"/>
              <w:ind w:right="22"/>
              <w:jc w:val="center"/>
              <w:rPr>
                <w:rFonts w:ascii="Times New Roman" w:hAnsi="Times New Roman" w:cs="Times New Roman"/>
                <w:b/>
                <w:sz w:val="24"/>
                <w:szCs w:val="24"/>
                <w:lang w:val="uk-UA"/>
              </w:rPr>
            </w:pPr>
            <w:r w:rsidRPr="00AF64C8">
              <w:rPr>
                <w:rFonts w:ascii="Times New Roman" w:hAnsi="Times New Roman" w:cs="Times New Roman"/>
                <w:b/>
                <w:sz w:val="24"/>
                <w:szCs w:val="24"/>
                <w:lang w:val="uk-UA"/>
              </w:rPr>
              <w:t>43635 грн.</w:t>
            </w:r>
          </w:p>
          <w:p w:rsidR="00805C8C" w:rsidRPr="00AF64C8" w:rsidRDefault="00805C8C" w:rsidP="00E772A0">
            <w:pPr>
              <w:spacing w:after="0"/>
              <w:ind w:right="22"/>
              <w:jc w:val="center"/>
              <w:rPr>
                <w:rFonts w:ascii="Times New Roman" w:hAnsi="Times New Roman" w:cs="Times New Roman"/>
                <w:sz w:val="24"/>
                <w:szCs w:val="24"/>
                <w:lang w:val="uk-UA"/>
              </w:rPr>
            </w:pPr>
          </w:p>
          <w:p w:rsidR="00805C8C" w:rsidRPr="00AF64C8" w:rsidRDefault="00805C8C" w:rsidP="00E772A0">
            <w:pPr>
              <w:spacing w:after="0"/>
              <w:ind w:right="22"/>
              <w:jc w:val="center"/>
              <w:rPr>
                <w:rFonts w:ascii="Times New Roman" w:hAnsi="Times New Roman" w:cs="Times New Roman"/>
                <w:sz w:val="24"/>
                <w:szCs w:val="24"/>
                <w:lang w:val="uk-UA"/>
              </w:rPr>
            </w:pPr>
          </w:p>
          <w:p w:rsidR="00E772A0" w:rsidRPr="00AF64C8" w:rsidRDefault="00E772A0" w:rsidP="00E772A0">
            <w:pPr>
              <w:spacing w:after="0"/>
              <w:ind w:right="22"/>
              <w:jc w:val="both"/>
              <w:rPr>
                <w:rFonts w:ascii="Times New Roman" w:hAnsi="Times New Roman" w:cs="Times New Roman"/>
                <w:sz w:val="24"/>
                <w:szCs w:val="24"/>
                <w:lang w:val="uk-UA"/>
              </w:rPr>
            </w:pP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24 учасники х 40 грн. (добові) +       540 грн.  (20 л. ДТ) – </w:t>
            </w:r>
            <w:r w:rsidRPr="00AF64C8">
              <w:rPr>
                <w:rFonts w:ascii="Times New Roman" w:hAnsi="Times New Roman" w:cs="Times New Roman"/>
                <w:b/>
                <w:sz w:val="24"/>
                <w:szCs w:val="24"/>
                <w:lang w:val="uk-UA"/>
              </w:rPr>
              <w:t>1500 грн;</w:t>
            </w:r>
          </w:p>
          <w:p w:rsidR="00805C8C" w:rsidRPr="00AF64C8" w:rsidRDefault="00805C8C" w:rsidP="00E772A0">
            <w:pPr>
              <w:spacing w:after="0"/>
              <w:ind w:right="22"/>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24 учасники х 40 грн. (добові) + </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540 грн. (20 л. ДТ) – </w:t>
            </w:r>
            <w:r w:rsidRPr="00AF64C8">
              <w:rPr>
                <w:rFonts w:ascii="Times New Roman" w:hAnsi="Times New Roman" w:cs="Times New Roman"/>
                <w:b/>
                <w:sz w:val="24"/>
                <w:szCs w:val="24"/>
                <w:lang w:val="uk-UA"/>
              </w:rPr>
              <w:t>15</w:t>
            </w:r>
            <w:r w:rsidR="00E772A0" w:rsidRPr="00AF64C8">
              <w:rPr>
                <w:rFonts w:ascii="Times New Roman" w:hAnsi="Times New Roman" w:cs="Times New Roman"/>
                <w:b/>
                <w:sz w:val="24"/>
                <w:szCs w:val="24"/>
                <w:lang w:val="uk-UA"/>
              </w:rPr>
              <w:t>00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5 учасників х 40 грн.(добові) +     675 грн. (25 л. ДТ) – </w:t>
            </w:r>
            <w:r w:rsidRPr="00AF64C8">
              <w:rPr>
                <w:rFonts w:ascii="Times New Roman" w:hAnsi="Times New Roman" w:cs="Times New Roman"/>
                <w:b/>
                <w:sz w:val="24"/>
                <w:szCs w:val="24"/>
                <w:lang w:val="uk-UA"/>
              </w:rPr>
              <w:t>875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10 учасників х 40 грн. (добові) + 1350 грн. (50л. ДТ) – </w:t>
            </w:r>
            <w:r w:rsidRPr="00AF64C8">
              <w:rPr>
                <w:rFonts w:ascii="Times New Roman" w:hAnsi="Times New Roman" w:cs="Times New Roman"/>
                <w:b/>
                <w:sz w:val="24"/>
                <w:szCs w:val="24"/>
                <w:lang w:val="uk-UA"/>
              </w:rPr>
              <w:t>1750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lastRenderedPageBreak/>
              <w:t xml:space="preserve">15 учасників х 40 грн. (добові) + 1350 грн. (50л. ДТ) – </w:t>
            </w:r>
            <w:r w:rsidRPr="00AF64C8">
              <w:rPr>
                <w:rFonts w:ascii="Times New Roman" w:hAnsi="Times New Roman" w:cs="Times New Roman"/>
                <w:b/>
                <w:sz w:val="24"/>
                <w:szCs w:val="24"/>
                <w:lang w:val="uk-UA"/>
              </w:rPr>
              <w:t>1950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12 учасників х 40 грн. (добові) + 1350 грн. (50л. ДТ) – </w:t>
            </w:r>
            <w:r w:rsidRPr="00AF64C8">
              <w:rPr>
                <w:rFonts w:ascii="Times New Roman" w:hAnsi="Times New Roman" w:cs="Times New Roman"/>
                <w:b/>
                <w:sz w:val="24"/>
                <w:szCs w:val="24"/>
                <w:lang w:val="uk-UA"/>
              </w:rPr>
              <w:t>1830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16 учасників х 40 грн.(добові) +     1350 грн. (50л. ДТ) – </w:t>
            </w:r>
            <w:r w:rsidRPr="00AF64C8">
              <w:rPr>
                <w:rFonts w:ascii="Times New Roman" w:hAnsi="Times New Roman" w:cs="Times New Roman"/>
                <w:b/>
                <w:sz w:val="24"/>
                <w:szCs w:val="24"/>
                <w:lang w:val="uk-UA"/>
              </w:rPr>
              <w:t>1990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12 учасників х 40 грн.(добові) +     810 грн. (30л. ДТ) – </w:t>
            </w:r>
            <w:r w:rsidRPr="00AF64C8">
              <w:rPr>
                <w:rFonts w:ascii="Times New Roman" w:hAnsi="Times New Roman" w:cs="Times New Roman"/>
                <w:b/>
                <w:sz w:val="24"/>
                <w:szCs w:val="24"/>
                <w:lang w:val="uk-UA"/>
              </w:rPr>
              <w:t>1290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12 учасників х 40 грн.(добові) +     810 грн. (30л. ДТ) – </w:t>
            </w:r>
            <w:r w:rsidRPr="00AF64C8">
              <w:rPr>
                <w:rFonts w:ascii="Times New Roman" w:hAnsi="Times New Roman" w:cs="Times New Roman"/>
                <w:b/>
                <w:sz w:val="24"/>
                <w:szCs w:val="24"/>
                <w:lang w:val="uk-UA"/>
              </w:rPr>
              <w:t>1290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12 учасників х 40 грн.(добові) +     810 грн. (30л. ДТ) – </w:t>
            </w:r>
            <w:r w:rsidRPr="00AF64C8">
              <w:rPr>
                <w:rFonts w:ascii="Times New Roman" w:hAnsi="Times New Roman" w:cs="Times New Roman"/>
                <w:b/>
                <w:sz w:val="24"/>
                <w:szCs w:val="24"/>
                <w:lang w:val="uk-UA"/>
              </w:rPr>
              <w:t>1290 грн.</w:t>
            </w:r>
          </w:p>
          <w:p w:rsidR="00805C8C" w:rsidRPr="00AF64C8" w:rsidRDefault="00805C8C" w:rsidP="00E772A0">
            <w:pPr>
              <w:spacing w:after="0"/>
              <w:ind w:right="22"/>
              <w:jc w:val="both"/>
              <w:rPr>
                <w:rFonts w:ascii="Times New Roman" w:hAnsi="Times New Roman" w:cs="Times New Roman"/>
                <w:b/>
                <w:sz w:val="24"/>
                <w:szCs w:val="24"/>
                <w:lang w:val="uk-UA"/>
              </w:rPr>
            </w:pPr>
          </w:p>
          <w:p w:rsidR="00805C8C" w:rsidRPr="00AF64C8" w:rsidRDefault="00805C8C" w:rsidP="00E772A0">
            <w:pPr>
              <w:spacing w:after="0"/>
              <w:ind w:right="22"/>
              <w:jc w:val="both"/>
              <w:rPr>
                <w:rFonts w:ascii="Times New Roman" w:hAnsi="Times New Roman" w:cs="Times New Roman"/>
                <w:b/>
                <w:sz w:val="24"/>
                <w:szCs w:val="24"/>
                <w:lang w:val="uk-UA"/>
              </w:rPr>
            </w:pP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15 учасників х 40 грн.(добові) +     810 грн. (30л. ДТ) – </w:t>
            </w:r>
            <w:r w:rsidRPr="00AF64C8">
              <w:rPr>
                <w:rFonts w:ascii="Times New Roman" w:hAnsi="Times New Roman" w:cs="Times New Roman"/>
                <w:b/>
                <w:sz w:val="24"/>
                <w:szCs w:val="24"/>
                <w:lang w:val="uk-UA"/>
              </w:rPr>
              <w:t>1410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lastRenderedPageBreak/>
              <w:t xml:space="preserve">15 учасників х 40 грн.(добові) +     810 грн. (30л. ДТ) – </w:t>
            </w:r>
            <w:r w:rsidRPr="00AF64C8">
              <w:rPr>
                <w:rFonts w:ascii="Times New Roman" w:hAnsi="Times New Roman" w:cs="Times New Roman"/>
                <w:b/>
                <w:sz w:val="24"/>
                <w:szCs w:val="24"/>
                <w:lang w:val="uk-UA"/>
              </w:rPr>
              <w:t>1410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15 учасників х 40 грн.(добові) +     540 грн. (20л. ДТ) – </w:t>
            </w:r>
            <w:r w:rsidRPr="00AF64C8">
              <w:rPr>
                <w:rFonts w:ascii="Times New Roman" w:hAnsi="Times New Roman" w:cs="Times New Roman"/>
                <w:b/>
                <w:sz w:val="24"/>
                <w:szCs w:val="24"/>
                <w:lang w:val="uk-UA"/>
              </w:rPr>
              <w:t>1140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4 учасники х 40 грн.(добові) +     540 грн. (20л. ДТ) – </w:t>
            </w:r>
            <w:r w:rsidRPr="00AF64C8">
              <w:rPr>
                <w:rFonts w:ascii="Times New Roman" w:hAnsi="Times New Roman" w:cs="Times New Roman"/>
                <w:b/>
                <w:sz w:val="24"/>
                <w:szCs w:val="24"/>
                <w:lang w:val="uk-UA"/>
              </w:rPr>
              <w:t>700 грн;</w:t>
            </w:r>
          </w:p>
          <w:p w:rsidR="00805C8C" w:rsidRPr="00AF64C8" w:rsidRDefault="00805C8C" w:rsidP="00E772A0">
            <w:pPr>
              <w:spacing w:after="0"/>
              <w:ind w:right="22"/>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24 учасники х 40 грн. (добові) + </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540 грн. (20 л. ДТ) – </w:t>
            </w:r>
            <w:r w:rsidRPr="00AF64C8">
              <w:rPr>
                <w:rFonts w:ascii="Times New Roman" w:hAnsi="Times New Roman" w:cs="Times New Roman"/>
                <w:b/>
                <w:sz w:val="24"/>
                <w:szCs w:val="24"/>
                <w:lang w:val="uk-UA"/>
              </w:rPr>
              <w:t>1500 грн;</w:t>
            </w:r>
          </w:p>
          <w:p w:rsidR="00805C8C" w:rsidRPr="00AF64C8" w:rsidRDefault="00805C8C" w:rsidP="00E772A0">
            <w:pPr>
              <w:spacing w:after="0"/>
              <w:ind w:right="22"/>
              <w:jc w:val="both"/>
              <w:rPr>
                <w:rFonts w:ascii="Times New Roman" w:hAnsi="Times New Roman" w:cs="Times New Roman"/>
                <w:sz w:val="24"/>
                <w:szCs w:val="24"/>
                <w:lang w:val="uk-UA"/>
              </w:rPr>
            </w:pPr>
            <w:r w:rsidRPr="00AF64C8">
              <w:rPr>
                <w:rFonts w:ascii="Times New Roman" w:hAnsi="Times New Roman" w:cs="Times New Roman"/>
                <w:sz w:val="24"/>
                <w:szCs w:val="24"/>
                <w:lang w:val="uk-UA"/>
              </w:rPr>
              <w:t xml:space="preserve">24 учасники х 40 грн. (добові) + </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540 грн. (20 л. ДТ) – </w:t>
            </w:r>
            <w:r w:rsidRPr="00AF64C8">
              <w:rPr>
                <w:rFonts w:ascii="Times New Roman" w:hAnsi="Times New Roman" w:cs="Times New Roman"/>
                <w:b/>
                <w:sz w:val="24"/>
                <w:szCs w:val="24"/>
                <w:lang w:val="uk-UA"/>
              </w:rPr>
              <w:t>1500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15 учасників х 40 грн. (добові) +       540 грн. (20л. ДТ) – </w:t>
            </w:r>
            <w:r w:rsidRPr="00AF64C8">
              <w:rPr>
                <w:rFonts w:ascii="Times New Roman" w:hAnsi="Times New Roman" w:cs="Times New Roman"/>
                <w:b/>
                <w:sz w:val="24"/>
                <w:szCs w:val="24"/>
                <w:lang w:val="uk-UA"/>
              </w:rPr>
              <w:t>1140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16 учасників х 40 грн.(добові) +     1350 грн. (50л. ДТ) – </w:t>
            </w:r>
            <w:r w:rsidRPr="00AF64C8">
              <w:rPr>
                <w:rFonts w:ascii="Times New Roman" w:hAnsi="Times New Roman" w:cs="Times New Roman"/>
                <w:b/>
                <w:sz w:val="24"/>
                <w:szCs w:val="24"/>
                <w:lang w:val="uk-UA"/>
              </w:rPr>
              <w:t>1990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10 учасників х 40 грн.(добові) +     540 </w:t>
            </w:r>
            <w:r w:rsidRPr="00AF64C8">
              <w:rPr>
                <w:rFonts w:ascii="Times New Roman" w:hAnsi="Times New Roman" w:cs="Times New Roman"/>
                <w:sz w:val="24"/>
                <w:szCs w:val="24"/>
                <w:lang w:val="uk-UA"/>
              </w:rPr>
              <w:lastRenderedPageBreak/>
              <w:t xml:space="preserve">грн. (20л. ДТ) – </w:t>
            </w:r>
            <w:r w:rsidRPr="00AF64C8">
              <w:rPr>
                <w:rFonts w:ascii="Times New Roman" w:hAnsi="Times New Roman" w:cs="Times New Roman"/>
                <w:b/>
                <w:sz w:val="24"/>
                <w:szCs w:val="24"/>
                <w:lang w:val="uk-UA"/>
              </w:rPr>
              <w:t>940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15 учасників х 40 грн. (добові) +       540 грн. (20л. ДТ) – </w:t>
            </w:r>
            <w:r w:rsidRPr="00AF64C8">
              <w:rPr>
                <w:rFonts w:ascii="Times New Roman" w:hAnsi="Times New Roman" w:cs="Times New Roman"/>
                <w:b/>
                <w:sz w:val="24"/>
                <w:szCs w:val="24"/>
                <w:lang w:val="uk-UA"/>
              </w:rPr>
              <w:t>1140 грн.</w:t>
            </w:r>
          </w:p>
          <w:p w:rsidR="00805C8C" w:rsidRPr="00AF64C8" w:rsidRDefault="00805C8C" w:rsidP="00E772A0">
            <w:pPr>
              <w:spacing w:after="0"/>
              <w:ind w:right="22"/>
              <w:jc w:val="both"/>
              <w:rPr>
                <w:rFonts w:ascii="Times New Roman" w:hAnsi="Times New Roman" w:cs="Times New Roman"/>
                <w:b/>
                <w:sz w:val="24"/>
                <w:szCs w:val="24"/>
                <w:lang w:val="uk-UA"/>
              </w:rPr>
            </w:pPr>
          </w:p>
          <w:p w:rsidR="00805C8C" w:rsidRPr="00AF64C8" w:rsidRDefault="00805C8C" w:rsidP="00E772A0">
            <w:pPr>
              <w:spacing w:after="0"/>
              <w:ind w:right="22"/>
              <w:jc w:val="both"/>
              <w:rPr>
                <w:rFonts w:ascii="Times New Roman" w:hAnsi="Times New Roman" w:cs="Times New Roman"/>
                <w:sz w:val="24"/>
                <w:szCs w:val="24"/>
                <w:lang w:val="uk-UA"/>
              </w:rPr>
            </w:pP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14 учасники х 40 грн. (добові) +       540 грн.  (20 л. ДТ) – </w:t>
            </w:r>
            <w:r w:rsidRPr="00AF64C8">
              <w:rPr>
                <w:rFonts w:ascii="Times New Roman" w:hAnsi="Times New Roman" w:cs="Times New Roman"/>
                <w:b/>
                <w:sz w:val="24"/>
                <w:szCs w:val="24"/>
                <w:lang w:val="uk-UA"/>
              </w:rPr>
              <w:t>1100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14 учасники х 40 грн. (добові) +       540 грн.  (20 л. ДТ) – </w:t>
            </w:r>
            <w:r w:rsidRPr="00AF64C8">
              <w:rPr>
                <w:rFonts w:ascii="Times New Roman" w:hAnsi="Times New Roman" w:cs="Times New Roman"/>
                <w:b/>
                <w:sz w:val="24"/>
                <w:szCs w:val="24"/>
                <w:lang w:val="uk-UA"/>
              </w:rPr>
              <w:t>1100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14 учасники х 40</w:t>
            </w:r>
            <w:r w:rsidR="00AF64C8" w:rsidRPr="00AF64C8">
              <w:rPr>
                <w:rFonts w:ascii="Times New Roman" w:hAnsi="Times New Roman" w:cs="Times New Roman"/>
                <w:sz w:val="24"/>
                <w:szCs w:val="24"/>
                <w:lang w:val="uk-UA"/>
              </w:rPr>
              <w:t xml:space="preserve"> грн. (добові) +       540 грн.</w:t>
            </w:r>
            <w:r w:rsidRPr="00AF64C8">
              <w:rPr>
                <w:rFonts w:ascii="Times New Roman" w:hAnsi="Times New Roman" w:cs="Times New Roman"/>
                <w:sz w:val="24"/>
                <w:szCs w:val="24"/>
                <w:lang w:val="uk-UA"/>
              </w:rPr>
              <w:t xml:space="preserve"> (20 л. ДТ) – </w:t>
            </w:r>
            <w:r w:rsidRPr="00AF64C8">
              <w:rPr>
                <w:rFonts w:ascii="Times New Roman" w:hAnsi="Times New Roman" w:cs="Times New Roman"/>
                <w:b/>
                <w:sz w:val="24"/>
                <w:szCs w:val="24"/>
                <w:lang w:val="uk-UA"/>
              </w:rPr>
              <w:t>11</w:t>
            </w:r>
            <w:r w:rsidR="00E772A0" w:rsidRPr="00AF64C8">
              <w:rPr>
                <w:rFonts w:ascii="Times New Roman" w:hAnsi="Times New Roman" w:cs="Times New Roman"/>
                <w:b/>
                <w:sz w:val="24"/>
                <w:szCs w:val="24"/>
                <w:lang w:val="uk-UA"/>
              </w:rPr>
              <w:t>00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14 учасники х 40 </w:t>
            </w:r>
            <w:r w:rsidR="00AF64C8" w:rsidRPr="00AF64C8">
              <w:rPr>
                <w:rFonts w:ascii="Times New Roman" w:hAnsi="Times New Roman" w:cs="Times New Roman"/>
                <w:sz w:val="24"/>
                <w:szCs w:val="24"/>
                <w:lang w:val="uk-UA"/>
              </w:rPr>
              <w:t xml:space="preserve">грн. (добові) +       540 грн. </w:t>
            </w:r>
            <w:r w:rsidRPr="00AF64C8">
              <w:rPr>
                <w:rFonts w:ascii="Times New Roman" w:hAnsi="Times New Roman" w:cs="Times New Roman"/>
                <w:sz w:val="24"/>
                <w:szCs w:val="24"/>
                <w:lang w:val="uk-UA"/>
              </w:rPr>
              <w:t xml:space="preserve">(20 л. ДТ) – </w:t>
            </w:r>
            <w:r w:rsidRPr="00AF64C8">
              <w:rPr>
                <w:rFonts w:ascii="Times New Roman" w:hAnsi="Times New Roman" w:cs="Times New Roman"/>
                <w:b/>
                <w:sz w:val="24"/>
                <w:szCs w:val="24"/>
                <w:lang w:val="uk-UA"/>
              </w:rPr>
              <w:t>11</w:t>
            </w:r>
            <w:r w:rsidR="00E772A0" w:rsidRPr="00AF64C8">
              <w:rPr>
                <w:rFonts w:ascii="Times New Roman" w:hAnsi="Times New Roman" w:cs="Times New Roman"/>
                <w:b/>
                <w:sz w:val="24"/>
                <w:szCs w:val="24"/>
                <w:lang w:val="uk-UA"/>
              </w:rPr>
              <w:t>00 грн;</w:t>
            </w:r>
          </w:p>
          <w:p w:rsidR="00805C8C" w:rsidRPr="00AF64C8" w:rsidRDefault="00805C8C" w:rsidP="00E772A0">
            <w:pPr>
              <w:spacing w:after="0"/>
              <w:ind w:right="22"/>
              <w:jc w:val="both"/>
              <w:rPr>
                <w:rFonts w:ascii="Times New Roman" w:hAnsi="Times New Roman" w:cs="Times New Roman"/>
                <w:b/>
                <w:sz w:val="24"/>
                <w:szCs w:val="24"/>
                <w:lang w:val="uk-UA"/>
              </w:rPr>
            </w:pPr>
            <w:r w:rsidRPr="00AF64C8">
              <w:rPr>
                <w:rFonts w:ascii="Times New Roman" w:hAnsi="Times New Roman" w:cs="Times New Roman"/>
                <w:sz w:val="24"/>
                <w:szCs w:val="24"/>
                <w:lang w:val="uk-UA"/>
              </w:rPr>
              <w:t xml:space="preserve">14 учасники х 40 </w:t>
            </w:r>
            <w:r w:rsidR="00AF64C8" w:rsidRPr="00AF64C8">
              <w:rPr>
                <w:rFonts w:ascii="Times New Roman" w:hAnsi="Times New Roman" w:cs="Times New Roman"/>
                <w:sz w:val="24"/>
                <w:szCs w:val="24"/>
                <w:lang w:val="uk-UA"/>
              </w:rPr>
              <w:t xml:space="preserve">грн. (добові) +       540 грн. </w:t>
            </w:r>
            <w:r w:rsidRPr="00AF64C8">
              <w:rPr>
                <w:rFonts w:ascii="Times New Roman" w:hAnsi="Times New Roman" w:cs="Times New Roman"/>
                <w:sz w:val="24"/>
                <w:szCs w:val="24"/>
                <w:lang w:val="uk-UA"/>
              </w:rPr>
              <w:t xml:space="preserve">(20 л. ДТ) – </w:t>
            </w:r>
            <w:r w:rsidR="00AF64C8" w:rsidRPr="00AF64C8">
              <w:rPr>
                <w:rFonts w:ascii="Times New Roman" w:hAnsi="Times New Roman" w:cs="Times New Roman"/>
                <w:b/>
                <w:sz w:val="24"/>
                <w:szCs w:val="24"/>
                <w:lang w:val="uk-UA"/>
              </w:rPr>
              <w:t>1100 грн.</w:t>
            </w:r>
          </w:p>
          <w:p w:rsidR="00805C8C" w:rsidRPr="00AF64C8" w:rsidRDefault="00805C8C" w:rsidP="00E772A0">
            <w:pPr>
              <w:spacing w:after="0"/>
              <w:ind w:right="22"/>
              <w:jc w:val="center"/>
              <w:rPr>
                <w:rFonts w:ascii="Times New Roman" w:hAnsi="Times New Roman" w:cs="Times New Roman"/>
                <w:b/>
                <w:sz w:val="24"/>
                <w:szCs w:val="24"/>
                <w:lang w:val="uk-UA"/>
              </w:rPr>
            </w:pPr>
            <w:r w:rsidRPr="00AF64C8">
              <w:rPr>
                <w:rFonts w:ascii="Times New Roman" w:hAnsi="Times New Roman" w:cs="Times New Roman"/>
                <w:b/>
                <w:sz w:val="24"/>
                <w:szCs w:val="24"/>
                <w:lang w:val="uk-UA"/>
              </w:rPr>
              <w:t>10000 грн.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rPr>
            </w:pPr>
            <w:r w:rsidRPr="00AF64C8">
              <w:rPr>
                <w:rFonts w:ascii="Times New Roman" w:hAnsi="Times New Roman" w:cs="Times New Roman"/>
                <w:sz w:val="24"/>
                <w:szCs w:val="24"/>
                <w:lang w:val="uk-UA"/>
              </w:rPr>
              <w:lastRenderedPageBreak/>
              <w:t>Залучення до спорту широких верств населення</w:t>
            </w:r>
            <w:r w:rsidRPr="00AF64C8">
              <w:rPr>
                <w:rFonts w:ascii="Times New Roman" w:hAnsi="Times New Roman" w:cs="Times New Roman"/>
                <w:sz w:val="24"/>
                <w:szCs w:val="24"/>
              </w:rPr>
              <w:t xml:space="preserve"> </w:t>
            </w:r>
            <w:r w:rsidRPr="00AF64C8">
              <w:rPr>
                <w:rFonts w:ascii="Times New Roman" w:hAnsi="Times New Roman" w:cs="Times New Roman"/>
                <w:sz w:val="24"/>
                <w:szCs w:val="24"/>
                <w:lang w:val="uk-UA"/>
              </w:rPr>
              <w:t>громади</w:t>
            </w:r>
          </w:p>
        </w:tc>
      </w:tr>
      <w:tr w:rsidR="00805C8C" w:rsidRPr="00E772A0" w:rsidTr="00E772A0">
        <w:tblPrEx>
          <w:tblCellMar>
            <w:left w:w="0" w:type="dxa"/>
            <w:right w:w="0" w:type="dxa"/>
          </w:tblCellMar>
        </w:tblPrEx>
        <w:trPr>
          <w:trHeight w:val="1769"/>
        </w:trPr>
        <w:tc>
          <w:tcPr>
            <w:tcW w:w="526"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rPr>
            </w:pPr>
            <w:r w:rsidRPr="00AF64C8">
              <w:rPr>
                <w:rFonts w:ascii="Times New Roman" w:hAnsi="Times New Roman" w:cs="Times New Roman"/>
                <w:sz w:val="24"/>
                <w:szCs w:val="24"/>
                <w:lang w:val="uk-UA"/>
              </w:rPr>
              <w:lastRenderedPageBreak/>
              <w:t xml:space="preserve"> 2.</w:t>
            </w:r>
          </w:p>
        </w:tc>
        <w:tc>
          <w:tcPr>
            <w:tcW w:w="1700"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Поповнення матеріальної бази</w:t>
            </w:r>
          </w:p>
        </w:tc>
        <w:tc>
          <w:tcPr>
            <w:tcW w:w="4068"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left="146" w:right="22" w:hanging="146"/>
              <w:rPr>
                <w:rFonts w:ascii="Times New Roman" w:hAnsi="Times New Roman" w:cs="Times New Roman"/>
                <w:b/>
                <w:sz w:val="24"/>
                <w:szCs w:val="24"/>
                <w:lang w:val="uk-UA"/>
              </w:rPr>
            </w:pPr>
            <w:r w:rsidRPr="00AF64C8">
              <w:rPr>
                <w:rFonts w:ascii="Times New Roman" w:hAnsi="Times New Roman" w:cs="Times New Roman"/>
                <w:b/>
                <w:sz w:val="24"/>
                <w:szCs w:val="24"/>
                <w:lang w:val="uk-UA"/>
              </w:rPr>
              <w:t>1.Придбання туристичного обладнання.</w:t>
            </w:r>
          </w:p>
          <w:p w:rsidR="00805C8C" w:rsidRPr="00AF64C8" w:rsidRDefault="00805C8C" w:rsidP="00E772A0">
            <w:pPr>
              <w:spacing w:after="0"/>
              <w:ind w:left="146" w:right="22" w:hanging="146"/>
              <w:rPr>
                <w:rFonts w:ascii="Times New Roman" w:hAnsi="Times New Roman" w:cs="Times New Roman"/>
                <w:sz w:val="24"/>
                <w:szCs w:val="24"/>
              </w:rPr>
            </w:pPr>
          </w:p>
          <w:p w:rsidR="00805C8C" w:rsidRPr="00AF64C8" w:rsidRDefault="00805C8C" w:rsidP="00E772A0">
            <w:pPr>
              <w:spacing w:after="0"/>
              <w:ind w:left="146" w:right="22" w:hanging="146"/>
              <w:rPr>
                <w:rFonts w:ascii="Times New Roman" w:hAnsi="Times New Roman" w:cs="Times New Roman"/>
                <w:sz w:val="24"/>
                <w:szCs w:val="24"/>
              </w:rPr>
            </w:pPr>
          </w:p>
          <w:p w:rsidR="00805C8C" w:rsidRPr="00AF64C8" w:rsidRDefault="00805C8C" w:rsidP="00E772A0">
            <w:pPr>
              <w:spacing w:after="0"/>
              <w:ind w:left="-1029" w:right="22"/>
              <w:rPr>
                <w:rFonts w:ascii="Times New Roman" w:hAnsi="Times New Roman" w:cs="Times New Roman"/>
                <w:sz w:val="24"/>
                <w:szCs w:val="24"/>
              </w:rPr>
            </w:pPr>
          </w:p>
          <w:p w:rsidR="00805C8C" w:rsidRPr="00AF64C8" w:rsidRDefault="00805C8C" w:rsidP="00E772A0">
            <w:pPr>
              <w:spacing w:after="0"/>
              <w:ind w:left="146" w:right="22" w:hanging="146"/>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left="146" w:right="22" w:hanging="146"/>
              <w:rPr>
                <w:rFonts w:ascii="Times New Roman" w:hAnsi="Times New Roman" w:cs="Times New Roman"/>
                <w:sz w:val="24"/>
                <w:szCs w:val="24"/>
                <w:lang w:val="uk-UA"/>
              </w:rPr>
            </w:pPr>
            <w:r w:rsidRPr="00AF64C8">
              <w:rPr>
                <w:rFonts w:ascii="Times New Roman" w:hAnsi="Times New Roman" w:cs="Times New Roman"/>
                <w:sz w:val="24"/>
                <w:szCs w:val="24"/>
                <w:lang w:val="uk-UA"/>
              </w:rPr>
              <w:t>Відділ освіти,</w:t>
            </w:r>
          </w:p>
          <w:p w:rsidR="00805C8C" w:rsidRPr="00AF64C8" w:rsidRDefault="00805C8C" w:rsidP="00E772A0">
            <w:pPr>
              <w:spacing w:after="0"/>
              <w:ind w:left="146" w:right="22" w:hanging="146"/>
              <w:rPr>
                <w:rFonts w:ascii="Times New Roman" w:hAnsi="Times New Roman" w:cs="Times New Roman"/>
                <w:sz w:val="24"/>
                <w:szCs w:val="24"/>
                <w:lang w:val="uk-UA"/>
              </w:rPr>
            </w:pPr>
            <w:r w:rsidRPr="00AF64C8">
              <w:rPr>
                <w:rFonts w:ascii="Times New Roman" w:hAnsi="Times New Roman" w:cs="Times New Roman"/>
                <w:sz w:val="24"/>
                <w:szCs w:val="24"/>
                <w:lang w:val="uk-UA"/>
              </w:rPr>
              <w:t>молоді та</w:t>
            </w:r>
          </w:p>
          <w:p w:rsidR="00805C8C" w:rsidRPr="00AF64C8" w:rsidRDefault="00805C8C" w:rsidP="00E772A0">
            <w:pPr>
              <w:spacing w:after="0"/>
              <w:ind w:left="146" w:right="22" w:hanging="146"/>
              <w:rPr>
                <w:rFonts w:ascii="Times New Roman" w:hAnsi="Times New Roman" w:cs="Times New Roman"/>
                <w:sz w:val="24"/>
                <w:szCs w:val="24"/>
                <w:lang w:val="uk-UA"/>
              </w:rPr>
            </w:pPr>
            <w:r w:rsidRPr="00AF64C8">
              <w:rPr>
                <w:rFonts w:ascii="Times New Roman" w:hAnsi="Times New Roman" w:cs="Times New Roman"/>
                <w:sz w:val="24"/>
                <w:szCs w:val="24"/>
                <w:lang w:val="uk-UA"/>
              </w:rPr>
              <w:t>спорту</w:t>
            </w:r>
          </w:p>
          <w:p w:rsidR="00805C8C" w:rsidRPr="00AF64C8" w:rsidRDefault="00805C8C" w:rsidP="00E772A0">
            <w:pPr>
              <w:spacing w:after="0"/>
              <w:ind w:left="146" w:right="22" w:hanging="146"/>
              <w:rPr>
                <w:rFonts w:ascii="Times New Roman" w:hAnsi="Times New Roman" w:cs="Times New Roman"/>
                <w:sz w:val="24"/>
                <w:szCs w:val="24"/>
                <w:lang w:val="uk-UA"/>
              </w:rPr>
            </w:pPr>
            <w:r w:rsidRPr="00AF64C8">
              <w:rPr>
                <w:rFonts w:ascii="Times New Roman" w:hAnsi="Times New Roman" w:cs="Times New Roman"/>
                <w:sz w:val="24"/>
                <w:szCs w:val="24"/>
                <w:lang w:val="uk-UA"/>
              </w:rPr>
              <w:t>Чаплинської</w:t>
            </w:r>
          </w:p>
          <w:p w:rsidR="00805C8C" w:rsidRPr="00AF64C8" w:rsidRDefault="00805C8C" w:rsidP="00E772A0">
            <w:pPr>
              <w:spacing w:after="0"/>
              <w:ind w:left="146" w:right="22" w:hanging="146"/>
              <w:rPr>
                <w:rFonts w:ascii="Times New Roman" w:hAnsi="Times New Roman" w:cs="Times New Roman"/>
                <w:sz w:val="24"/>
                <w:szCs w:val="24"/>
                <w:lang w:val="uk-UA"/>
              </w:rPr>
            </w:pPr>
            <w:r w:rsidRPr="00AF64C8">
              <w:rPr>
                <w:rFonts w:ascii="Times New Roman" w:hAnsi="Times New Roman" w:cs="Times New Roman"/>
                <w:sz w:val="24"/>
                <w:szCs w:val="24"/>
                <w:lang w:val="uk-UA"/>
              </w:rPr>
              <w:t>селищної ради</w:t>
            </w:r>
          </w:p>
        </w:tc>
        <w:tc>
          <w:tcPr>
            <w:tcW w:w="1985"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бюджет</w:t>
            </w:r>
          </w:p>
          <w:p w:rsidR="00805C8C" w:rsidRPr="00AF64C8" w:rsidRDefault="00805C8C" w:rsidP="00E772A0">
            <w:pPr>
              <w:spacing w:after="0"/>
              <w:ind w:left="142" w:right="22" w:hanging="142"/>
              <w:rPr>
                <w:rFonts w:ascii="Times New Roman" w:hAnsi="Times New Roman" w:cs="Times New Roman"/>
                <w:sz w:val="24"/>
                <w:szCs w:val="24"/>
                <w:lang w:val="uk-UA"/>
              </w:rPr>
            </w:pPr>
            <w:r w:rsidRPr="00AF64C8">
              <w:rPr>
                <w:rFonts w:ascii="Times New Roman" w:hAnsi="Times New Roman" w:cs="Times New Roman"/>
                <w:sz w:val="24"/>
                <w:szCs w:val="24"/>
                <w:lang w:val="uk-UA"/>
              </w:rPr>
              <w:t>Чаплинської</w:t>
            </w:r>
          </w:p>
          <w:p w:rsidR="00805C8C" w:rsidRPr="00AF64C8" w:rsidRDefault="00805C8C" w:rsidP="00E772A0">
            <w:pPr>
              <w:spacing w:after="0"/>
              <w:ind w:left="142" w:right="22" w:hanging="142"/>
              <w:rPr>
                <w:rFonts w:ascii="Times New Roman" w:hAnsi="Times New Roman" w:cs="Times New Roman"/>
                <w:sz w:val="24"/>
                <w:szCs w:val="24"/>
              </w:rPr>
            </w:pPr>
            <w:r w:rsidRPr="00AF64C8">
              <w:rPr>
                <w:rFonts w:ascii="Times New Roman" w:hAnsi="Times New Roman" w:cs="Times New Roman"/>
                <w:sz w:val="24"/>
                <w:szCs w:val="24"/>
                <w:lang w:val="uk-UA"/>
              </w:rPr>
              <w:t>селищної ради</w:t>
            </w:r>
          </w:p>
        </w:tc>
        <w:tc>
          <w:tcPr>
            <w:tcW w:w="2409"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jc w:val="center"/>
              <w:rPr>
                <w:rFonts w:ascii="Times New Roman" w:hAnsi="Times New Roman" w:cs="Times New Roman"/>
                <w:b/>
                <w:sz w:val="24"/>
                <w:szCs w:val="24"/>
                <w:lang w:val="uk-UA"/>
              </w:rPr>
            </w:pPr>
            <w:r w:rsidRPr="00AF64C8">
              <w:rPr>
                <w:rFonts w:ascii="Times New Roman" w:hAnsi="Times New Roman" w:cs="Times New Roman"/>
                <w:b/>
                <w:sz w:val="24"/>
                <w:szCs w:val="24"/>
                <w:lang w:val="uk-UA"/>
              </w:rPr>
              <w:t>10000грн.</w:t>
            </w:r>
          </w:p>
          <w:p w:rsidR="00805C8C" w:rsidRPr="00AF64C8" w:rsidRDefault="00805C8C" w:rsidP="00E772A0">
            <w:pPr>
              <w:spacing w:after="0"/>
              <w:ind w:right="22"/>
              <w:jc w:val="center"/>
              <w:rPr>
                <w:rFonts w:ascii="Times New Roman" w:hAnsi="Times New Roman" w:cs="Times New Roman"/>
                <w:b/>
                <w:sz w:val="24"/>
                <w:szCs w:val="24"/>
                <w:lang w:val="uk-UA"/>
              </w:rPr>
            </w:pPr>
          </w:p>
          <w:p w:rsidR="00805C8C" w:rsidRPr="00AF64C8" w:rsidRDefault="00805C8C" w:rsidP="00E772A0">
            <w:pPr>
              <w:spacing w:after="0"/>
              <w:ind w:right="22"/>
              <w:jc w:val="center"/>
              <w:rPr>
                <w:rFonts w:ascii="Times New Roman" w:hAnsi="Times New Roman" w:cs="Times New Roman"/>
                <w:b/>
                <w:sz w:val="24"/>
                <w:szCs w:val="24"/>
                <w:lang w:val="uk-UA"/>
              </w:rPr>
            </w:pPr>
          </w:p>
          <w:p w:rsidR="00805C8C" w:rsidRPr="00AF64C8" w:rsidRDefault="00805C8C" w:rsidP="00E772A0">
            <w:pPr>
              <w:spacing w:after="0"/>
              <w:ind w:right="22"/>
              <w:jc w:val="center"/>
              <w:rPr>
                <w:rFonts w:ascii="Times New Roman" w:hAnsi="Times New Roman" w:cs="Times New Roman"/>
                <w:b/>
                <w:sz w:val="24"/>
                <w:szCs w:val="24"/>
                <w:lang w:val="uk-UA"/>
              </w:rPr>
            </w:pPr>
          </w:p>
          <w:p w:rsidR="00805C8C" w:rsidRPr="00AF64C8" w:rsidRDefault="00805C8C" w:rsidP="00E772A0">
            <w:pPr>
              <w:spacing w:after="0"/>
              <w:ind w:right="22"/>
              <w:jc w:val="center"/>
              <w:rPr>
                <w:rFonts w:ascii="Times New Roman" w:hAnsi="Times New Roman" w:cs="Times New Roman"/>
                <w:b/>
                <w:sz w:val="24"/>
                <w:szCs w:val="24"/>
                <w:lang w:val="uk-UA"/>
              </w:rPr>
            </w:pPr>
          </w:p>
          <w:p w:rsidR="00805C8C" w:rsidRPr="00AF64C8" w:rsidRDefault="00805C8C" w:rsidP="00E772A0">
            <w:pPr>
              <w:spacing w:after="0"/>
              <w:ind w:right="22"/>
              <w:jc w:val="center"/>
              <w:rPr>
                <w:rFonts w:ascii="Times New Roman" w:hAnsi="Times New Roman" w:cs="Times New Roman"/>
                <w:b/>
                <w:sz w:val="24"/>
                <w:szCs w:val="24"/>
                <w:lang w:val="uk-UA"/>
              </w:rPr>
            </w:pPr>
          </w:p>
        </w:tc>
        <w:tc>
          <w:tcPr>
            <w:tcW w:w="1701"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r w:rsidRPr="00AF64C8">
              <w:rPr>
                <w:rFonts w:ascii="Times New Roman" w:hAnsi="Times New Roman" w:cs="Times New Roman"/>
                <w:sz w:val="24"/>
                <w:szCs w:val="24"/>
                <w:lang w:val="uk-UA"/>
              </w:rPr>
              <w:t>Матеріально -технічне забезпечення заходів програми</w:t>
            </w:r>
          </w:p>
          <w:p w:rsidR="00805C8C" w:rsidRPr="00AF64C8" w:rsidRDefault="00805C8C" w:rsidP="00E772A0">
            <w:pPr>
              <w:spacing w:after="0"/>
              <w:ind w:right="22"/>
              <w:rPr>
                <w:rFonts w:ascii="Times New Roman" w:hAnsi="Times New Roman" w:cs="Times New Roman"/>
                <w:sz w:val="24"/>
                <w:szCs w:val="24"/>
              </w:rPr>
            </w:pPr>
          </w:p>
        </w:tc>
        <w:tc>
          <w:tcPr>
            <w:tcW w:w="123" w:type="dxa"/>
            <w:tcBorders>
              <w:left w:val="single" w:sz="4" w:space="0" w:color="000000"/>
            </w:tcBorders>
            <w:shd w:val="clear" w:color="auto" w:fill="auto"/>
          </w:tcPr>
          <w:p w:rsidR="00805C8C" w:rsidRPr="00E772A0" w:rsidRDefault="00805C8C" w:rsidP="00E772A0">
            <w:pPr>
              <w:snapToGrid w:val="0"/>
              <w:spacing w:after="0"/>
              <w:rPr>
                <w:rFonts w:ascii="Times New Roman" w:hAnsi="Times New Roman" w:cs="Times New Roman"/>
                <w:sz w:val="28"/>
                <w:szCs w:val="28"/>
              </w:rPr>
            </w:pPr>
          </w:p>
        </w:tc>
      </w:tr>
      <w:tr w:rsidR="00805C8C" w:rsidRPr="00E772A0" w:rsidTr="00E772A0">
        <w:tblPrEx>
          <w:tblCellMar>
            <w:left w:w="0" w:type="dxa"/>
            <w:right w:w="0" w:type="dxa"/>
          </w:tblCellMar>
        </w:tblPrEx>
        <w:trPr>
          <w:trHeight w:val="517"/>
        </w:trPr>
        <w:tc>
          <w:tcPr>
            <w:tcW w:w="526"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p>
        </w:tc>
        <w:tc>
          <w:tcPr>
            <w:tcW w:w="1700"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p>
        </w:tc>
        <w:tc>
          <w:tcPr>
            <w:tcW w:w="4068"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left="146" w:right="22" w:hanging="146"/>
              <w:rPr>
                <w:rFonts w:ascii="Times New Roman" w:hAnsi="Times New Roman" w:cs="Times New Roman"/>
                <w:b/>
                <w:sz w:val="24"/>
                <w:szCs w:val="24"/>
                <w:lang w:val="uk-UA"/>
              </w:rPr>
            </w:pPr>
            <w:r w:rsidRPr="00AF64C8">
              <w:rPr>
                <w:rFonts w:ascii="Times New Roman" w:hAnsi="Times New Roman" w:cs="Times New Roman"/>
                <w:b/>
                <w:sz w:val="24"/>
                <w:szCs w:val="24"/>
                <w:lang w:val="uk-UA"/>
              </w:rPr>
              <w:t xml:space="preserve">  Всього</w:t>
            </w:r>
          </w:p>
        </w:tc>
        <w:tc>
          <w:tcPr>
            <w:tcW w:w="1843"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left="146" w:right="22" w:hanging="146"/>
              <w:jc w:val="center"/>
              <w:rPr>
                <w:rFonts w:ascii="Times New Roman" w:hAnsi="Times New Roman" w:cs="Times New Roman"/>
                <w:sz w:val="24"/>
                <w:szCs w:val="24"/>
                <w:lang w:val="uk-UA"/>
              </w:rPr>
            </w:pPr>
            <w:r w:rsidRPr="00AF64C8">
              <w:rPr>
                <w:rFonts w:ascii="Times New Roman" w:hAnsi="Times New Roman" w:cs="Times New Roman"/>
                <w:sz w:val="24"/>
                <w:szCs w:val="24"/>
                <w:lang w:val="uk-UA"/>
              </w:rPr>
              <w:t>2018 рік</w:t>
            </w:r>
          </w:p>
        </w:tc>
        <w:tc>
          <w:tcPr>
            <w:tcW w:w="1985"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p>
        </w:tc>
        <w:tc>
          <w:tcPr>
            <w:tcW w:w="2409"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jc w:val="center"/>
              <w:rPr>
                <w:rFonts w:ascii="Times New Roman" w:hAnsi="Times New Roman" w:cs="Times New Roman"/>
                <w:b/>
                <w:sz w:val="24"/>
                <w:szCs w:val="24"/>
                <w:lang w:val="uk-UA"/>
              </w:rPr>
            </w:pPr>
            <w:r w:rsidRPr="00AF64C8">
              <w:rPr>
                <w:rFonts w:ascii="Times New Roman" w:hAnsi="Times New Roman" w:cs="Times New Roman"/>
                <w:b/>
                <w:sz w:val="24"/>
                <w:szCs w:val="24"/>
                <w:lang w:val="uk-UA"/>
              </w:rPr>
              <w:t>53635грн.</w:t>
            </w:r>
          </w:p>
        </w:tc>
        <w:tc>
          <w:tcPr>
            <w:tcW w:w="1701" w:type="dxa"/>
            <w:tcBorders>
              <w:top w:val="single" w:sz="4" w:space="0" w:color="000000"/>
              <w:left w:val="single" w:sz="4" w:space="0" w:color="000000"/>
              <w:bottom w:val="single" w:sz="4" w:space="0" w:color="000000"/>
            </w:tcBorders>
            <w:shd w:val="clear" w:color="auto" w:fill="auto"/>
          </w:tcPr>
          <w:p w:rsidR="00805C8C" w:rsidRPr="00AF64C8" w:rsidRDefault="00805C8C" w:rsidP="00E772A0">
            <w:pPr>
              <w:spacing w:after="0"/>
              <w:ind w:right="22"/>
              <w:rPr>
                <w:rFonts w:ascii="Times New Roman" w:hAnsi="Times New Roman" w:cs="Times New Roman"/>
                <w:sz w:val="24"/>
                <w:szCs w:val="24"/>
                <w:lang w:val="uk-UA"/>
              </w:rPr>
            </w:pPr>
          </w:p>
        </w:tc>
        <w:tc>
          <w:tcPr>
            <w:tcW w:w="123" w:type="dxa"/>
            <w:tcBorders>
              <w:left w:val="single" w:sz="4" w:space="0" w:color="000000"/>
            </w:tcBorders>
            <w:shd w:val="clear" w:color="auto" w:fill="auto"/>
          </w:tcPr>
          <w:p w:rsidR="00805C8C" w:rsidRPr="00E772A0" w:rsidRDefault="00805C8C" w:rsidP="00E772A0">
            <w:pPr>
              <w:snapToGrid w:val="0"/>
              <w:spacing w:after="0"/>
              <w:rPr>
                <w:rFonts w:ascii="Times New Roman" w:hAnsi="Times New Roman" w:cs="Times New Roman"/>
                <w:sz w:val="28"/>
                <w:szCs w:val="28"/>
              </w:rPr>
            </w:pPr>
          </w:p>
        </w:tc>
      </w:tr>
    </w:tbl>
    <w:p w:rsidR="00805C8C" w:rsidRPr="00E772A0" w:rsidRDefault="00805C8C" w:rsidP="00E772A0">
      <w:pPr>
        <w:spacing w:after="0"/>
        <w:rPr>
          <w:rFonts w:ascii="Times New Roman" w:hAnsi="Times New Roman" w:cs="Times New Roman"/>
          <w:vanish/>
          <w:sz w:val="28"/>
          <w:szCs w:val="28"/>
        </w:rPr>
      </w:pPr>
    </w:p>
    <w:p w:rsidR="00805C8C" w:rsidRPr="00E772A0" w:rsidRDefault="00805C8C" w:rsidP="00E772A0">
      <w:pPr>
        <w:spacing w:after="0"/>
        <w:rPr>
          <w:rFonts w:ascii="Times New Roman" w:hAnsi="Times New Roman" w:cs="Times New Roman"/>
          <w:vanish/>
          <w:sz w:val="28"/>
          <w:szCs w:val="28"/>
        </w:rPr>
      </w:pPr>
    </w:p>
    <w:p w:rsidR="00805C8C" w:rsidRPr="00E772A0" w:rsidRDefault="00805C8C" w:rsidP="00E772A0">
      <w:pPr>
        <w:spacing w:after="0"/>
        <w:rPr>
          <w:rFonts w:ascii="Times New Roman" w:hAnsi="Times New Roman" w:cs="Times New Roman"/>
          <w:vanish/>
          <w:sz w:val="28"/>
          <w:szCs w:val="28"/>
        </w:rPr>
      </w:pPr>
    </w:p>
    <w:p w:rsidR="00805C8C" w:rsidRPr="00E772A0" w:rsidRDefault="00805C8C" w:rsidP="00E772A0">
      <w:pPr>
        <w:spacing w:after="0"/>
        <w:rPr>
          <w:rFonts w:ascii="Times New Roman" w:hAnsi="Times New Roman" w:cs="Times New Roman"/>
          <w:vanish/>
          <w:sz w:val="28"/>
          <w:szCs w:val="28"/>
        </w:rPr>
      </w:pPr>
    </w:p>
    <w:tbl>
      <w:tblPr>
        <w:tblpPr w:leftFromText="180" w:rightFromText="180" w:vertAnchor="text" w:tblpX="-86" w:tblpY="-89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0"/>
      </w:tblGrid>
      <w:tr w:rsidR="00805C8C" w:rsidRPr="00E772A0" w:rsidTr="00E772A0">
        <w:trPr>
          <w:hidden/>
        </w:trPr>
        <w:tc>
          <w:tcPr>
            <w:tcW w:w="1410" w:type="dxa"/>
          </w:tcPr>
          <w:p w:rsidR="00805C8C" w:rsidRPr="00E772A0" w:rsidRDefault="00805C8C" w:rsidP="00E772A0">
            <w:pPr>
              <w:spacing w:after="0"/>
              <w:rPr>
                <w:rFonts w:ascii="Times New Roman" w:hAnsi="Times New Roman" w:cs="Times New Roman"/>
                <w:vanish/>
                <w:sz w:val="28"/>
                <w:szCs w:val="28"/>
              </w:rPr>
            </w:pPr>
          </w:p>
        </w:tc>
      </w:tr>
    </w:tbl>
    <w:p w:rsidR="00805C8C" w:rsidRPr="00E772A0" w:rsidRDefault="00805C8C" w:rsidP="00E772A0">
      <w:pPr>
        <w:spacing w:after="0"/>
        <w:rPr>
          <w:rFonts w:ascii="Times New Roman" w:hAnsi="Times New Roman" w:cs="Times New Roman"/>
          <w:vanish/>
          <w:sz w:val="28"/>
          <w:szCs w:val="28"/>
        </w:rPr>
      </w:pPr>
    </w:p>
    <w:p w:rsidR="00805C8C" w:rsidRPr="00E772A0" w:rsidRDefault="00805C8C" w:rsidP="00E772A0">
      <w:pPr>
        <w:spacing w:after="0"/>
        <w:rPr>
          <w:rFonts w:ascii="Times New Roman" w:hAnsi="Times New Roman" w:cs="Times New Roman"/>
          <w:sz w:val="28"/>
          <w:szCs w:val="28"/>
          <w:lang w:val="uk-UA"/>
        </w:rPr>
      </w:pPr>
    </w:p>
    <w:p w:rsidR="00805C8C" w:rsidRPr="00E772A0" w:rsidRDefault="00805C8C" w:rsidP="00E772A0">
      <w:pPr>
        <w:spacing w:after="0"/>
        <w:jc w:val="both"/>
        <w:rPr>
          <w:rFonts w:ascii="Times New Roman" w:hAnsi="Times New Roman" w:cs="Times New Roman"/>
          <w:sz w:val="28"/>
          <w:szCs w:val="28"/>
          <w:lang w:val="uk-UA"/>
        </w:rPr>
      </w:pPr>
      <w:r w:rsidRPr="00E772A0">
        <w:rPr>
          <w:rFonts w:ascii="Times New Roman" w:hAnsi="Times New Roman" w:cs="Times New Roman"/>
          <w:sz w:val="28"/>
          <w:szCs w:val="28"/>
          <w:lang w:val="uk-UA"/>
        </w:rPr>
        <w:t xml:space="preserve">   </w:t>
      </w:r>
    </w:p>
    <w:p w:rsidR="00805C8C" w:rsidRPr="00F91183" w:rsidRDefault="00AF64C8" w:rsidP="00E772A0">
      <w:pPr>
        <w:spacing w:after="0"/>
        <w:rPr>
          <w:sz w:val="28"/>
          <w:szCs w:val="28"/>
          <w:lang w:val="uk-UA"/>
        </w:rPr>
        <w:sectPr w:rsidR="00805C8C" w:rsidRPr="00F91183" w:rsidSect="00E772A0">
          <w:pgSz w:w="16838" w:h="11906" w:orient="landscape"/>
          <w:pgMar w:top="1134" w:right="567" w:bottom="1134" w:left="1701" w:header="709" w:footer="720" w:gutter="0"/>
          <w:cols w:space="720"/>
          <w:titlePg/>
          <w:docGrid w:linePitch="360"/>
        </w:sectPr>
      </w:pPr>
      <w:r>
        <w:rPr>
          <w:rFonts w:ascii="Times New Roman" w:hAnsi="Times New Roman" w:cs="Times New Roman"/>
          <w:sz w:val="28"/>
          <w:szCs w:val="28"/>
          <w:lang w:val="uk-UA"/>
        </w:rPr>
        <w:t>Секретар селищної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І.І.Котик</w:t>
      </w:r>
    </w:p>
    <w:p w:rsidR="00EF1F0C" w:rsidRDefault="00EF1F0C" w:rsidP="00EF1F0C">
      <w:pPr>
        <w:spacing w:after="0" w:line="240" w:lineRule="auto"/>
        <w:ind w:left="-284"/>
        <w:jc w:val="center"/>
        <w:rPr>
          <w:rFonts w:ascii="Times New Roman" w:hAnsi="Times New Roman"/>
          <w:b/>
          <w:sz w:val="28"/>
          <w:szCs w:val="28"/>
          <w:lang w:val="uk-UA"/>
        </w:rPr>
      </w:pPr>
      <w:r>
        <w:rPr>
          <w:rFonts w:ascii="Times New Roman" w:hAnsi="Times New Roman"/>
          <w:b/>
          <w:sz w:val="28"/>
          <w:szCs w:val="28"/>
          <w:lang w:val="uk-UA"/>
        </w:rPr>
        <w:lastRenderedPageBreak/>
        <w:t>Програма національно – патріотичного виховання</w:t>
      </w:r>
    </w:p>
    <w:p w:rsidR="00EF1F0C" w:rsidRDefault="00EF1F0C" w:rsidP="00EF1F0C">
      <w:pPr>
        <w:spacing w:after="0" w:line="240" w:lineRule="auto"/>
        <w:ind w:left="-284"/>
        <w:jc w:val="center"/>
        <w:rPr>
          <w:rFonts w:ascii="Times New Roman" w:hAnsi="Times New Roman"/>
          <w:b/>
          <w:sz w:val="28"/>
          <w:szCs w:val="28"/>
          <w:lang w:val="uk-UA"/>
        </w:rPr>
      </w:pPr>
      <w:r>
        <w:rPr>
          <w:rFonts w:ascii="Times New Roman" w:hAnsi="Times New Roman"/>
          <w:b/>
          <w:sz w:val="28"/>
          <w:szCs w:val="28"/>
          <w:lang w:val="uk-UA"/>
        </w:rPr>
        <w:t xml:space="preserve"> на 2018 рік</w:t>
      </w:r>
    </w:p>
    <w:p w:rsidR="00EF1F0C" w:rsidRDefault="00EF1F0C" w:rsidP="00EF1F0C">
      <w:pPr>
        <w:widowControl w:val="0"/>
        <w:numPr>
          <w:ilvl w:val="0"/>
          <w:numId w:val="15"/>
        </w:numPr>
        <w:tabs>
          <w:tab w:val="left" w:pos="284"/>
        </w:tabs>
        <w:spacing w:after="0" w:line="240" w:lineRule="auto"/>
        <w:ind w:left="-284" w:firstLine="0"/>
        <w:jc w:val="center"/>
        <w:rPr>
          <w:rFonts w:ascii="Times New Roman" w:hAnsi="Times New Roman"/>
          <w:sz w:val="28"/>
          <w:szCs w:val="28"/>
          <w:lang w:val="uk-UA"/>
        </w:rPr>
      </w:pPr>
      <w:r>
        <w:rPr>
          <w:rFonts w:ascii="Times New Roman" w:hAnsi="Times New Roman"/>
          <w:b/>
          <w:bCs/>
          <w:sz w:val="28"/>
          <w:szCs w:val="28"/>
          <w:lang w:val="uk-UA"/>
        </w:rPr>
        <w:t>Загальна характеристика</w:t>
      </w:r>
    </w:p>
    <w:p w:rsidR="00EF1F0C" w:rsidRDefault="00EF1F0C" w:rsidP="00AF64C8">
      <w:pPr>
        <w:spacing w:after="0" w:line="240" w:lineRule="auto"/>
        <w:ind w:left="-284" w:firstLine="992"/>
        <w:jc w:val="both"/>
        <w:rPr>
          <w:rFonts w:ascii="Times New Roman" w:hAnsi="Times New Roman"/>
          <w:sz w:val="28"/>
          <w:szCs w:val="28"/>
          <w:lang w:val="uk-UA"/>
        </w:rPr>
      </w:pPr>
      <w:r>
        <w:rPr>
          <w:rFonts w:ascii="Times New Roman" w:hAnsi="Times New Roman"/>
          <w:sz w:val="28"/>
          <w:szCs w:val="28"/>
          <w:lang w:val="uk-UA"/>
        </w:rPr>
        <w:t>Сучасний світ об'єктивно актуалізує пошуки нових підходів до соціального розвитку учнівської молоді. Становлення громадянина-патріота неможливе без національно-патріотичного виховання, яке має бути спрямоване на оволодіння загальнолюдськими та прийнятими у суспільстві нормами індивідуального та суспільного життя, становлення особистості і повноправного учасника демократичної громади, активної особи в європейському житті.</w:t>
      </w:r>
    </w:p>
    <w:p w:rsidR="00EF1F0C" w:rsidRDefault="00EF1F0C" w:rsidP="00AF64C8">
      <w:pPr>
        <w:spacing w:after="0" w:line="240" w:lineRule="auto"/>
        <w:ind w:left="-284" w:firstLine="992"/>
        <w:jc w:val="both"/>
        <w:rPr>
          <w:rFonts w:ascii="Times New Roman" w:hAnsi="Times New Roman"/>
          <w:sz w:val="28"/>
          <w:szCs w:val="28"/>
          <w:lang w:val="uk-UA"/>
        </w:rPr>
      </w:pPr>
      <w:r>
        <w:rPr>
          <w:rFonts w:ascii="Times New Roman" w:hAnsi="Times New Roman"/>
          <w:sz w:val="28"/>
          <w:szCs w:val="28"/>
          <w:lang w:val="uk-UA"/>
        </w:rPr>
        <w:t xml:space="preserve">Робота з національно-патріотичного виховання учнівської молоді має проводитися комплексно, в єдності всіх його складників: освітніх закладів. </w:t>
      </w:r>
      <w:r>
        <w:rPr>
          <w:rFonts w:ascii="Times New Roman" w:hAnsi="Times New Roman"/>
          <w:sz w:val="28"/>
          <w:szCs w:val="28"/>
          <w:lang w:val="en-US"/>
        </w:rPr>
        <w:t>c</w:t>
      </w:r>
      <w:r>
        <w:rPr>
          <w:rFonts w:ascii="Times New Roman" w:hAnsi="Times New Roman"/>
          <w:sz w:val="28"/>
          <w:szCs w:val="28"/>
          <w:lang w:val="uk-UA"/>
        </w:rPr>
        <w:t>ім’ї, громадських організацій, об’єднань та Збройних Сил України. Його зміст визначається національними інтересами України і покликаний забезпечити активну участь громадян у збереженні безпеки від зовнішньої загрози.</w:t>
      </w:r>
    </w:p>
    <w:p w:rsidR="00EF1F0C" w:rsidRDefault="00EF1F0C" w:rsidP="00AF64C8">
      <w:pPr>
        <w:spacing w:after="0" w:line="240" w:lineRule="auto"/>
        <w:ind w:left="-284" w:firstLine="992"/>
        <w:jc w:val="both"/>
        <w:rPr>
          <w:rFonts w:ascii="Times New Roman" w:hAnsi="Times New Roman"/>
          <w:sz w:val="28"/>
          <w:szCs w:val="28"/>
          <w:lang w:val="uk-UA"/>
        </w:rPr>
      </w:pPr>
      <w:r>
        <w:rPr>
          <w:rFonts w:ascii="Times New Roman" w:hAnsi="Times New Roman"/>
          <w:sz w:val="28"/>
          <w:szCs w:val="28"/>
          <w:lang w:val="uk-UA"/>
        </w:rPr>
        <w:t>Складовою частиною патріотичного виховання, а в часи воєнної загрози – пріоритетною, є військово-патріотичне виховання, зорієнтоване на формування у зростаючої особ</w:t>
      </w:r>
      <w:r w:rsidR="00AF64C8">
        <w:rPr>
          <w:rFonts w:ascii="Times New Roman" w:hAnsi="Times New Roman"/>
          <w:sz w:val="28"/>
          <w:szCs w:val="28"/>
          <w:lang w:val="uk-UA"/>
        </w:rPr>
        <w:t xml:space="preserve">истості готовності до захисту Вітчизни, розвиток бажання </w:t>
      </w:r>
      <w:r>
        <w:rPr>
          <w:rFonts w:ascii="Times New Roman" w:hAnsi="Times New Roman"/>
          <w:sz w:val="28"/>
          <w:szCs w:val="28"/>
          <w:lang w:val="uk-UA"/>
        </w:rPr>
        <w:t>здобувати військові професії, проходити службу у Збройних Силах України.</w:t>
      </w:r>
    </w:p>
    <w:p w:rsidR="00EF1F0C" w:rsidRDefault="00EF1F0C" w:rsidP="00EF1F0C">
      <w:pPr>
        <w:spacing w:after="0" w:line="240" w:lineRule="auto"/>
        <w:ind w:left="-284"/>
        <w:jc w:val="center"/>
        <w:rPr>
          <w:rFonts w:ascii="Times New Roman" w:hAnsi="Times New Roman"/>
          <w:b/>
          <w:sz w:val="28"/>
          <w:szCs w:val="28"/>
          <w:lang w:val="uk-UA"/>
        </w:rPr>
      </w:pPr>
      <w:r>
        <w:rPr>
          <w:rFonts w:ascii="Times New Roman" w:hAnsi="Times New Roman"/>
          <w:b/>
          <w:sz w:val="28"/>
          <w:szCs w:val="28"/>
          <w:lang w:val="uk-UA"/>
        </w:rPr>
        <w:t>2.Визначення проблеми, на розв’язання якої спрямована Програма</w:t>
      </w:r>
    </w:p>
    <w:p w:rsidR="00EF1F0C" w:rsidRDefault="00EF1F0C" w:rsidP="00AF64C8">
      <w:pPr>
        <w:spacing w:after="0" w:line="240" w:lineRule="auto"/>
        <w:ind w:left="-284" w:firstLine="992"/>
        <w:jc w:val="both"/>
        <w:rPr>
          <w:rFonts w:ascii="Times New Roman" w:hAnsi="Times New Roman"/>
          <w:sz w:val="28"/>
          <w:szCs w:val="28"/>
          <w:lang w:val="uk-UA"/>
        </w:rPr>
      </w:pPr>
      <w:r>
        <w:rPr>
          <w:rFonts w:ascii="Times New Roman" w:hAnsi="Times New Roman"/>
          <w:sz w:val="28"/>
          <w:szCs w:val="28"/>
          <w:lang w:val="uk-UA"/>
        </w:rPr>
        <w:t>Досвід державної політики впродовж усіх років незалежності України засвідчив, що національно-патріотичному вихованню дітей, учнівської та студентської молоді не приділялось достатньої уваги.</w:t>
      </w:r>
    </w:p>
    <w:p w:rsidR="00EF1F0C" w:rsidRDefault="00EF1F0C" w:rsidP="00AF64C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У зв’язку з цим актуалізувалася низка таких проблем:</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відсутність ефективного механізму формування та реалізації державної політикиусфері національно-патріотичного виховання;</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брак комунікацій з громадянським суспільством з питань національно-патріотичноговиховання;</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недостатні зусилля держави у сфері політики консолідації суспільства, формування активної громадянської позиції та національно-патріотичної свідомості громадян України, особливо дітей і молоді;</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брак духовності і моральності у суспільстві;</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відсутність єдиного методичного та термінологічного підходів до процесу національно-патріотичного виховання;</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недостатність кваліфікованого кадрового потенціалу в органах державної влади. Органах місцевого самоврядування. У навчальних закладах для організації та здійснення заходів із національно-патріотичного виховання;</w:t>
      </w:r>
    </w:p>
    <w:p w:rsidR="00EF1F0C" w:rsidRDefault="00EF1F0C" w:rsidP="00EF1F0C">
      <w:pPr>
        <w:pStyle w:val="a3"/>
        <w:numPr>
          <w:ilvl w:val="0"/>
          <w:numId w:val="16"/>
        </w:numPr>
        <w:spacing w:after="0" w:line="240" w:lineRule="auto"/>
        <w:jc w:val="both"/>
        <w:rPr>
          <w:rFonts w:ascii="Times New Roman" w:hAnsi="Times New Roman"/>
          <w:sz w:val="28"/>
          <w:szCs w:val="28"/>
          <w:lang w:val="uk-UA"/>
        </w:rPr>
      </w:pPr>
      <w:r>
        <w:rPr>
          <w:rFonts w:ascii="Times New Roman" w:hAnsi="Times New Roman"/>
          <w:sz w:val="28"/>
          <w:szCs w:val="28"/>
          <w:lang w:val="uk-UA"/>
        </w:rPr>
        <w:t>низький рівень матеріально-технічного забезпечення та розвитку інфраструктури у сфері національно-патріотичного виховання.</w:t>
      </w:r>
    </w:p>
    <w:p w:rsidR="00EF1F0C" w:rsidRDefault="00EF1F0C" w:rsidP="00AF64C8">
      <w:pPr>
        <w:pStyle w:val="a3"/>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Отже, одним із головних завдань має стати виховання молодої людини як соціально інтегрованої та соціально активної особистості.</w:t>
      </w:r>
    </w:p>
    <w:p w:rsidR="00EF1F0C" w:rsidRDefault="00EF1F0C" w:rsidP="00AF64C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огляду на цивілізаційні, соціально-економічні, культурні та політичні запити сучасності національно-патріотичне виховання передбачає </w:t>
      </w:r>
      <w:r>
        <w:rPr>
          <w:rFonts w:ascii="Times New Roman" w:hAnsi="Times New Roman"/>
          <w:sz w:val="28"/>
          <w:szCs w:val="28"/>
          <w:lang w:val="uk-UA"/>
        </w:rPr>
        <w:lastRenderedPageBreak/>
        <w:t xml:space="preserve">формування поваги до історичної спадщини народу, знань про проблеми сьогодення, про права та обов’язки громадянина, про інституції, вміння і навички критичного мислення, аналізу інформації та проблемних ситуацій. </w:t>
      </w:r>
    </w:p>
    <w:p w:rsidR="00EF1F0C" w:rsidRDefault="00EF1F0C" w:rsidP="00AF64C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Нові підходи до виховання мають стати способом засвоєння культурної спадщини, і водночас, способом входження в сучасний європейський і глобальний світ, стати потужним засобом освоєння європейського та світового культурного ландшафту й утвердження власної європейськості.</w:t>
      </w:r>
    </w:p>
    <w:p w:rsidR="00EF1F0C" w:rsidRDefault="00EF1F0C" w:rsidP="00CD7B69">
      <w:pPr>
        <w:shd w:val="clear" w:color="auto" w:fill="FFFFFF"/>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Системна організація національно-патріотичного виховання молоді буде спрямована на підготовку її до оволодіння військовими професіями , формування психологічної та фізичної готовності до служби в Збройних Силах України, задоволення потреби підростаючого покоління у постійному вдосконаленні своєї підготовки до захисту Вітчизни.</w:t>
      </w:r>
    </w:p>
    <w:p w:rsidR="00EF1F0C" w:rsidRDefault="00EF1F0C" w:rsidP="00CD7B69">
      <w:pPr>
        <w:shd w:val="clear" w:color="auto" w:fill="FFFFFF"/>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Відтак існує нагальна потреба вдосконалення національно-патріотичного виховання дітей та молоді, надання цьому вкрай важливому процесу системності. </w:t>
      </w:r>
    </w:p>
    <w:p w:rsidR="00EF1F0C" w:rsidRDefault="00EF1F0C" w:rsidP="00EF1F0C">
      <w:pPr>
        <w:tabs>
          <w:tab w:val="left" w:pos="284"/>
        </w:tabs>
        <w:spacing w:after="0" w:line="240" w:lineRule="auto"/>
        <w:ind w:left="-284"/>
        <w:contextualSpacing/>
        <w:jc w:val="center"/>
        <w:rPr>
          <w:rFonts w:ascii="Times New Roman" w:hAnsi="Times New Roman"/>
          <w:b/>
          <w:sz w:val="28"/>
          <w:szCs w:val="28"/>
          <w:lang w:val="uk-UA"/>
        </w:rPr>
      </w:pPr>
      <w:r>
        <w:rPr>
          <w:rFonts w:ascii="Times New Roman" w:hAnsi="Times New Roman"/>
          <w:b/>
          <w:sz w:val="28"/>
          <w:szCs w:val="28"/>
          <w:lang w:val="uk-UA"/>
        </w:rPr>
        <w:t>3.Мета Програми</w:t>
      </w:r>
    </w:p>
    <w:p w:rsidR="00EF1F0C" w:rsidRDefault="00EF1F0C" w:rsidP="00CD7B69">
      <w:pPr>
        <w:tabs>
          <w:tab w:val="left" w:pos="0"/>
        </w:tabs>
        <w:spacing w:after="0" w:line="24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t>Метою Програми є визначення пріоритетів, основних напрямів та заходів національно-патріотичного виховання дітей та молоді, розвитку відповідних інститутів суспільства, забезпечення змістового наповнення національно-патріотичного виховання на основі:</w:t>
      </w:r>
    </w:p>
    <w:p w:rsidR="00EF1F0C" w:rsidRDefault="00EF1F0C" w:rsidP="00CD7B69">
      <w:pPr>
        <w:numPr>
          <w:ilvl w:val="0"/>
          <w:numId w:val="17"/>
        </w:numPr>
        <w:tabs>
          <w:tab w:val="left" w:pos="0"/>
        </w:tabs>
        <w:spacing w:after="0" w:line="240" w:lineRule="auto"/>
        <w:ind w:left="0" w:firstLine="709"/>
        <w:contextualSpacing/>
        <w:jc w:val="both"/>
        <w:rPr>
          <w:rFonts w:ascii="Times New Roman" w:hAnsi="Times New Roman"/>
          <w:b/>
          <w:sz w:val="28"/>
          <w:szCs w:val="28"/>
          <w:lang w:val="uk-UA"/>
        </w:rPr>
      </w:pPr>
      <w:r>
        <w:rPr>
          <w:rFonts w:ascii="Times New Roman" w:hAnsi="Times New Roman"/>
          <w:sz w:val="28"/>
          <w:szCs w:val="28"/>
          <w:lang w:val="uk-UA"/>
        </w:rPr>
        <w:t>формування національно-культурної ідентичності,</w:t>
      </w:r>
      <w:r w:rsidR="00CD7B69">
        <w:rPr>
          <w:rFonts w:ascii="Times New Roman" w:hAnsi="Times New Roman"/>
          <w:sz w:val="28"/>
          <w:szCs w:val="28"/>
          <w:lang w:val="uk-UA"/>
        </w:rPr>
        <w:t xml:space="preserve"> </w:t>
      </w:r>
      <w:r>
        <w:rPr>
          <w:rFonts w:ascii="Times New Roman" w:hAnsi="Times New Roman"/>
          <w:sz w:val="28"/>
          <w:szCs w:val="28"/>
          <w:lang w:val="uk-UA"/>
        </w:rPr>
        <w:t>національно-патріотичного світогляду, збереження та розвитку духовно-моральних цінностей українського народу;</w:t>
      </w:r>
    </w:p>
    <w:p w:rsidR="00EF1F0C" w:rsidRPr="00BA2CB0" w:rsidRDefault="00EF1F0C" w:rsidP="00BA2CB0">
      <w:pPr>
        <w:numPr>
          <w:ilvl w:val="0"/>
          <w:numId w:val="17"/>
        </w:numPr>
        <w:tabs>
          <w:tab w:val="left" w:pos="0"/>
        </w:tabs>
        <w:spacing w:after="0" w:line="240" w:lineRule="auto"/>
        <w:ind w:left="0" w:firstLine="709"/>
        <w:contextualSpacing/>
        <w:jc w:val="both"/>
        <w:rPr>
          <w:rFonts w:ascii="Times New Roman" w:hAnsi="Times New Roman"/>
          <w:b/>
          <w:sz w:val="28"/>
          <w:szCs w:val="28"/>
          <w:lang w:val="uk-UA"/>
        </w:rPr>
      </w:pPr>
      <w:r>
        <w:rPr>
          <w:rFonts w:ascii="Times New Roman" w:hAnsi="Times New Roman"/>
          <w:sz w:val="28"/>
          <w:szCs w:val="28"/>
          <w:lang w:val="uk-UA"/>
        </w:rPr>
        <w:t>усвідомлення досягнень українського наро</w:t>
      </w:r>
      <w:r w:rsidR="00BA2CB0">
        <w:rPr>
          <w:rFonts w:ascii="Times New Roman" w:hAnsi="Times New Roman"/>
          <w:sz w:val="28"/>
          <w:szCs w:val="28"/>
          <w:lang w:val="uk-UA"/>
        </w:rPr>
        <w:t xml:space="preserve">ду, його інтелектуальних </w:t>
      </w:r>
      <w:r w:rsidRPr="00BA2CB0">
        <w:rPr>
          <w:rFonts w:ascii="Times New Roman" w:hAnsi="Times New Roman"/>
          <w:sz w:val="28"/>
          <w:szCs w:val="28"/>
          <w:lang w:val="uk-UA"/>
        </w:rPr>
        <w:t>і духовних надбань;</w:t>
      </w:r>
    </w:p>
    <w:p w:rsidR="00EF1F0C" w:rsidRDefault="00EF1F0C" w:rsidP="00BA2CB0">
      <w:pPr>
        <w:numPr>
          <w:ilvl w:val="0"/>
          <w:numId w:val="17"/>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розвитку діяльнісної відданості у розбудові України та Херсонщини, формування у дітей і молоді активної громадянської, державницької позиції та почуття власної гідності;</w:t>
      </w:r>
    </w:p>
    <w:p w:rsidR="00EF1F0C" w:rsidRDefault="00EF1F0C" w:rsidP="00BA2CB0">
      <w:pPr>
        <w:pStyle w:val="a3"/>
        <w:numPr>
          <w:ilvl w:val="0"/>
          <w:numId w:val="17"/>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формування широкої громадської підтримки процесів національно- патріотичного виховання, розширення ролі та можливостей громадських об’єднань, підвищення ролі сім’ї, активної участі волонтерів, активістів;</w:t>
      </w:r>
    </w:p>
    <w:p w:rsidR="00EF1F0C" w:rsidRDefault="00EF1F0C" w:rsidP="00BA2CB0">
      <w:pPr>
        <w:numPr>
          <w:ilvl w:val="0"/>
          <w:numId w:val="17"/>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забезпечення системних змін, досягнення високої якості, ефективності, цілеспрямованого та прогнозованого розвитку у сфері національно-патріотичного виховання;</w:t>
      </w:r>
    </w:p>
    <w:p w:rsidR="00EF1F0C" w:rsidRDefault="00EF1F0C" w:rsidP="00BA2CB0">
      <w:pPr>
        <w:pStyle w:val="a3"/>
        <w:numPr>
          <w:ilvl w:val="0"/>
          <w:numId w:val="17"/>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сприяння консолідації українського суспільства навколо ідей спільного майбутнього, захисту територіальної цілісності України, реформ і державотворення.</w:t>
      </w:r>
    </w:p>
    <w:p w:rsidR="00EF1F0C" w:rsidRDefault="00EF1F0C" w:rsidP="00EF1F0C">
      <w:pPr>
        <w:shd w:val="clear" w:color="auto" w:fill="FFFFFF"/>
        <w:spacing w:after="0" w:line="240" w:lineRule="auto"/>
        <w:ind w:left="-284"/>
        <w:jc w:val="center"/>
        <w:rPr>
          <w:rFonts w:ascii="Times New Roman" w:hAnsi="Times New Roman"/>
          <w:sz w:val="28"/>
          <w:szCs w:val="28"/>
          <w:lang w:val="uk-UA"/>
        </w:rPr>
      </w:pPr>
      <w:r>
        <w:rPr>
          <w:rFonts w:ascii="Times New Roman" w:hAnsi="Times New Roman"/>
          <w:b/>
          <w:bCs/>
          <w:sz w:val="28"/>
          <w:szCs w:val="28"/>
          <w:lang w:val="uk-UA"/>
        </w:rPr>
        <w:t>4.Обґрунтування шляхів і засобів розв’язання проблеми, строки виконання Програми</w:t>
      </w:r>
    </w:p>
    <w:p w:rsidR="00EF1F0C" w:rsidRDefault="00EF1F0C" w:rsidP="00BA2CB0">
      <w:pPr>
        <w:spacing w:after="0" w:line="240" w:lineRule="auto"/>
        <w:ind w:firstLine="709"/>
        <w:jc w:val="both"/>
        <w:rPr>
          <w:rFonts w:ascii="Times New Roman" w:hAnsi="Times New Roman"/>
          <w:bCs/>
          <w:sz w:val="28"/>
          <w:szCs w:val="28"/>
          <w:lang w:val="uk-UA"/>
        </w:rPr>
      </w:pPr>
      <w:r>
        <w:rPr>
          <w:rFonts w:ascii="Times New Roman" w:hAnsi="Times New Roman"/>
          <w:bCs/>
          <w:sz w:val="28"/>
          <w:szCs w:val="28"/>
          <w:lang w:val="uk-UA"/>
        </w:rPr>
        <w:t>Програма реалізується у 2018 році.</w:t>
      </w:r>
    </w:p>
    <w:p w:rsidR="00EF1F0C" w:rsidRDefault="00EF1F0C" w:rsidP="00BA2CB0">
      <w:pPr>
        <w:shd w:val="clear" w:color="auto" w:fill="FFFFFF"/>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Мета патріотичного виховання конкретизується через систему таких виховних завдань:</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1) утвердження в свідомості і почуттях особистості патріотичних цінностей, переконань і поваги до культурного та історичного минулого України;</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 виховання поваги до Конституції України, законів України, державної символіки;</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 підвищення престижу військової служби;</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4) набуття дітьми та молоддю патріотичного досвіду на основі готовності до участі в процесах державотворення, уміння визначати форми та способи своєї участі в життєдіяльності громадянського суспільства, спілкування з соціальними інститутами, органами влади, спроможності дотримуватись законів та захищати права людини; </w:t>
      </w:r>
    </w:p>
    <w:p w:rsidR="00BA2CB0"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5) формування толерантного ставлення до інших народів, культур традицій;  </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6) утвердження гуманістичної моральності як базової основи громадянського суспільства;</w:t>
      </w:r>
    </w:p>
    <w:p w:rsidR="00EF1F0C" w:rsidRDefault="00EF1F0C" w:rsidP="00BA2CB0">
      <w:pPr>
        <w:pStyle w:val="a3"/>
        <w:shd w:val="clear" w:color="auto" w:fill="FFFFFF"/>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7)культивування кращих рис української ментальності - працелюбності, свободи, справедливості, доброти, чесності, бережливого ставлення до природи;</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8) формування мовленнєвої культури;</w:t>
      </w:r>
    </w:p>
    <w:p w:rsidR="00EF1F0C" w:rsidRDefault="00EF1F0C" w:rsidP="00BA2CB0">
      <w:pPr>
        <w:shd w:val="clear" w:color="auto" w:fill="FFFFFF"/>
        <w:tabs>
          <w:tab w:val="left" w:pos="1134"/>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9)спонукання зростаючої особистості до активної протидії українофобству, аморальності, сепаратизму, шовінізму, фашизму.</w:t>
      </w:r>
    </w:p>
    <w:p w:rsidR="00EF1F0C" w:rsidRDefault="00EF1F0C" w:rsidP="00BA2CB0">
      <w:pPr>
        <w:spacing w:after="0" w:line="240" w:lineRule="auto"/>
        <w:ind w:firstLine="709"/>
        <w:jc w:val="center"/>
        <w:outlineLvl w:val="0"/>
        <w:rPr>
          <w:rFonts w:ascii="Times New Roman" w:hAnsi="Times New Roman"/>
          <w:b/>
          <w:bCs/>
          <w:lang w:val="uk-UA"/>
        </w:rPr>
      </w:pPr>
      <w:r>
        <w:rPr>
          <w:rFonts w:ascii="Times New Roman" w:hAnsi="Times New Roman"/>
          <w:b/>
          <w:bCs/>
          <w:sz w:val="28"/>
          <w:szCs w:val="28"/>
          <w:lang w:val="uk-UA"/>
        </w:rPr>
        <w:t>5. Пріоритетні завдання досягнення мети Програми</w:t>
      </w:r>
    </w:p>
    <w:p w:rsidR="00EF1F0C" w:rsidRDefault="00EF1F0C" w:rsidP="00BA2CB0">
      <w:pPr>
        <w:spacing w:after="0" w:line="240" w:lineRule="auto"/>
        <w:ind w:firstLine="709"/>
        <w:jc w:val="both"/>
        <w:outlineLvl w:val="0"/>
        <w:rPr>
          <w:rFonts w:ascii="Times New Roman" w:hAnsi="Times New Roman"/>
          <w:bCs/>
          <w:sz w:val="28"/>
          <w:szCs w:val="28"/>
          <w:lang w:val="uk-UA"/>
        </w:rPr>
      </w:pPr>
      <w:r>
        <w:rPr>
          <w:rFonts w:ascii="Times New Roman" w:hAnsi="Times New Roman"/>
          <w:bCs/>
          <w:sz w:val="28"/>
          <w:szCs w:val="28"/>
          <w:lang w:val="uk-UA"/>
        </w:rPr>
        <w:t>Для досягнення мети Програми необхідно:</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підвищення ролі української мови як національної цінності; забезпечення належної організації науково-дослідної та методичної роботи у сфері національно-патріотичного виховання;</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вивчення сучасних виховних систем, технологій і методик у сфері національно-патріотичного виховання, узагальнення та поширення найкращого досвіду у цій сфері;</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формування єдиних стандартів діяльності у сфері національно-патріотичного виховання та інструментів їх впровадження;</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підвищення професійної компетентності педагог</w:t>
      </w:r>
      <w:r w:rsidR="00BA2CB0">
        <w:rPr>
          <w:rFonts w:ascii="Times New Roman" w:hAnsi="Times New Roman"/>
          <w:sz w:val="28"/>
          <w:szCs w:val="28"/>
          <w:lang w:val="uk-UA"/>
        </w:rPr>
        <w:t xml:space="preserve">ічних працівників </w:t>
      </w:r>
      <w:r>
        <w:rPr>
          <w:rFonts w:ascii="Times New Roman" w:hAnsi="Times New Roman"/>
          <w:sz w:val="28"/>
          <w:szCs w:val="28"/>
          <w:lang w:val="uk-UA"/>
        </w:rPr>
        <w:t>у сфері національно-патріотичного виховання, налагодження конструктивної взаємодії між суб’єктами національно-патріотичного виховання;</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організація та координація інфо</w:t>
      </w:r>
      <w:r w:rsidR="00BA2CB0">
        <w:rPr>
          <w:rFonts w:ascii="Times New Roman" w:hAnsi="Times New Roman"/>
          <w:sz w:val="28"/>
          <w:szCs w:val="28"/>
          <w:lang w:val="uk-UA"/>
        </w:rPr>
        <w:t xml:space="preserve">рмаційно-просвітницької роботи </w:t>
      </w:r>
      <w:r>
        <w:rPr>
          <w:rFonts w:ascii="Times New Roman" w:hAnsi="Times New Roman"/>
          <w:sz w:val="28"/>
          <w:szCs w:val="28"/>
          <w:lang w:val="uk-UA"/>
        </w:rPr>
        <w:t>у сфері національно-патріотичного виховання;</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здійснення заходів, спрямованих на підвищення престижу військової служби;</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упорядкування та вдосконалення системи допризовної військової підготовки, підготовки з військово-облікових спеціальностей;</w:t>
      </w:r>
    </w:p>
    <w:p w:rsidR="00EF1F0C" w:rsidRDefault="00EF1F0C" w:rsidP="00BA2CB0">
      <w:pPr>
        <w:pStyle w:val="a3"/>
        <w:numPr>
          <w:ilvl w:val="0"/>
          <w:numId w:val="18"/>
        </w:numPr>
        <w:spacing w:after="0" w:line="240" w:lineRule="auto"/>
        <w:ind w:left="0" w:firstLine="709"/>
        <w:jc w:val="both"/>
        <w:outlineLvl w:val="0"/>
        <w:rPr>
          <w:rFonts w:ascii="Times New Roman" w:hAnsi="Times New Roman"/>
          <w:bCs/>
          <w:sz w:val="28"/>
          <w:szCs w:val="28"/>
          <w:lang w:val="uk-UA"/>
        </w:rPr>
      </w:pPr>
      <w:r>
        <w:rPr>
          <w:rFonts w:ascii="Times New Roman" w:hAnsi="Times New Roman"/>
          <w:sz w:val="28"/>
          <w:szCs w:val="28"/>
          <w:lang w:val="uk-UA"/>
        </w:rPr>
        <w:t>профілактика негативних проявів поведінки, злочинності, наркоманії, алкоголізму серед дітей та м</w:t>
      </w:r>
      <w:r w:rsidR="00BA2CB0">
        <w:rPr>
          <w:rFonts w:ascii="Times New Roman" w:hAnsi="Times New Roman"/>
          <w:sz w:val="28"/>
          <w:szCs w:val="28"/>
          <w:lang w:val="uk-UA"/>
        </w:rPr>
        <w:t xml:space="preserve">олоді шляхом залучення </w:t>
      </w:r>
      <w:r>
        <w:rPr>
          <w:rFonts w:ascii="Times New Roman" w:hAnsi="Times New Roman"/>
          <w:sz w:val="28"/>
          <w:szCs w:val="28"/>
          <w:lang w:val="uk-UA"/>
        </w:rPr>
        <w:t>до участі у заходах фізкультурно-оздоровчих, спортивно-масових та з національно-патріотичного виховання.</w:t>
      </w:r>
    </w:p>
    <w:p w:rsidR="00EF1F0C" w:rsidRDefault="00EF1F0C" w:rsidP="00BA2CB0">
      <w:pPr>
        <w:spacing w:after="0" w:line="240" w:lineRule="auto"/>
        <w:ind w:firstLine="709"/>
        <w:jc w:val="center"/>
        <w:rPr>
          <w:rFonts w:ascii="Times New Roman" w:hAnsi="Times New Roman"/>
          <w:b/>
          <w:sz w:val="16"/>
          <w:szCs w:val="16"/>
          <w:lang w:val="uk-UA"/>
        </w:rPr>
      </w:pPr>
      <w:r>
        <w:rPr>
          <w:rFonts w:ascii="Times New Roman" w:hAnsi="Times New Roman"/>
          <w:b/>
          <w:sz w:val="28"/>
          <w:szCs w:val="28"/>
          <w:lang w:val="uk-UA"/>
        </w:rPr>
        <w:lastRenderedPageBreak/>
        <w:t>6. Основні результативні показники Програми</w:t>
      </w:r>
    </w:p>
    <w:p w:rsidR="00EF1F0C" w:rsidRDefault="00EF1F0C" w:rsidP="00BA2CB0">
      <w:pPr>
        <w:shd w:val="clear" w:color="auto" w:fill="FFFFFF"/>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У результаті впровадження Програми очікується:</w:t>
      </w:r>
    </w:p>
    <w:p w:rsidR="00EF1F0C" w:rsidRDefault="00EF1F0C" w:rsidP="00BA2CB0">
      <w:pPr>
        <w:pStyle w:val="a3"/>
        <w:numPr>
          <w:ilvl w:val="0"/>
          <w:numId w:val="18"/>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забезпечення у молодого покоління розвинутої патріотичної свідомості та відповідальності, почуття ві</w:t>
      </w:r>
      <w:r w:rsidR="00BA2CB0">
        <w:rPr>
          <w:rFonts w:ascii="Times New Roman" w:hAnsi="Times New Roman"/>
          <w:sz w:val="28"/>
          <w:szCs w:val="28"/>
          <w:lang w:val="uk-UA"/>
        </w:rPr>
        <w:t xml:space="preserve">рності, любові до Батьківщини, </w:t>
      </w:r>
      <w:r>
        <w:rPr>
          <w:rFonts w:ascii="Times New Roman" w:hAnsi="Times New Roman"/>
          <w:sz w:val="28"/>
          <w:szCs w:val="28"/>
          <w:lang w:val="uk-UA"/>
        </w:rPr>
        <w:t>турботи про спільне благо, збереження та шанування національної пам’яті;</w:t>
      </w:r>
    </w:p>
    <w:p w:rsidR="00EF1F0C" w:rsidRDefault="00EF1F0C" w:rsidP="00BA2CB0">
      <w:pPr>
        <w:pStyle w:val="a3"/>
        <w:numPr>
          <w:ilvl w:val="0"/>
          <w:numId w:val="18"/>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зацікавленість молоді щодо служби у Збройних Силах України, готовність до захисту України та виконання громадянського і конституційного обов’язку із захисту національних інтересів, цілісності, незалежності України, з метою становлення її як правової, демократичної, соціальної держави;</w:t>
      </w:r>
    </w:p>
    <w:p w:rsidR="00EF1F0C" w:rsidRDefault="00EF1F0C" w:rsidP="00BA2CB0">
      <w:pPr>
        <w:pStyle w:val="a3"/>
        <w:numPr>
          <w:ilvl w:val="0"/>
          <w:numId w:val="18"/>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підвищення рівня фізичної підготовки допризовної молоді;</w:t>
      </w:r>
    </w:p>
    <w:p w:rsidR="00EF1F0C" w:rsidRDefault="00EF1F0C" w:rsidP="00BA2CB0">
      <w:pPr>
        <w:pStyle w:val="a3"/>
        <w:numPr>
          <w:ilvl w:val="0"/>
          <w:numId w:val="18"/>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збереження стабільності в суспільстві, соціальному та економічному розвитку країни, зміцнення її обороноздатності та безпеки;</w:t>
      </w:r>
    </w:p>
    <w:p w:rsidR="00EF1F0C" w:rsidRDefault="00EF1F0C" w:rsidP="00BA2CB0">
      <w:pPr>
        <w:pStyle w:val="a3"/>
        <w:numPr>
          <w:ilvl w:val="0"/>
          <w:numId w:val="18"/>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консолідація зусиль суспільних інституцій у справі виховання підростаючого покоління;</w:t>
      </w:r>
    </w:p>
    <w:p w:rsidR="00EF1F0C" w:rsidRDefault="00EF1F0C" w:rsidP="00BA2CB0">
      <w:pPr>
        <w:pStyle w:val="a3"/>
        <w:numPr>
          <w:ilvl w:val="0"/>
          <w:numId w:val="18"/>
        </w:numPr>
        <w:spacing w:after="0" w:line="240" w:lineRule="auto"/>
        <w:ind w:left="0" w:firstLine="709"/>
        <w:jc w:val="both"/>
        <w:rPr>
          <w:rFonts w:ascii="Times New Roman" w:hAnsi="Times New Roman"/>
          <w:b/>
          <w:sz w:val="28"/>
          <w:szCs w:val="28"/>
          <w:lang w:val="uk-UA"/>
        </w:rPr>
      </w:pPr>
      <w:r>
        <w:rPr>
          <w:rFonts w:ascii="Times New Roman" w:hAnsi="Times New Roman"/>
          <w:sz w:val="28"/>
          <w:szCs w:val="28"/>
          <w:lang w:val="uk-UA"/>
        </w:rPr>
        <w:t>створення ефективної виховної системи національно-патріотичного виховання молоді.</w:t>
      </w:r>
    </w:p>
    <w:p w:rsidR="00EF1F0C" w:rsidRDefault="00BA2CB0" w:rsidP="00BA2CB0">
      <w:pPr>
        <w:tabs>
          <w:tab w:val="left" w:pos="284"/>
        </w:tabs>
        <w:spacing w:after="0" w:line="240" w:lineRule="auto"/>
        <w:ind w:firstLine="709"/>
        <w:jc w:val="center"/>
        <w:rPr>
          <w:rFonts w:ascii="Times New Roman" w:hAnsi="Times New Roman"/>
          <w:b/>
          <w:sz w:val="32"/>
          <w:szCs w:val="32"/>
          <w:lang w:val="uk-UA"/>
        </w:rPr>
      </w:pPr>
      <w:r>
        <w:rPr>
          <w:rFonts w:ascii="Times New Roman" w:hAnsi="Times New Roman"/>
          <w:b/>
          <w:sz w:val="28"/>
          <w:szCs w:val="28"/>
          <w:lang w:val="uk-UA"/>
        </w:rPr>
        <w:t xml:space="preserve">7. </w:t>
      </w:r>
      <w:r w:rsidR="00EF1F0C">
        <w:rPr>
          <w:rFonts w:ascii="Times New Roman" w:hAnsi="Times New Roman"/>
          <w:b/>
          <w:sz w:val="28"/>
          <w:szCs w:val="28"/>
          <w:lang w:val="uk-UA"/>
        </w:rPr>
        <w:t>Напрямки діяльності і заходи Програми</w:t>
      </w:r>
    </w:p>
    <w:p w:rsidR="00EF1F0C" w:rsidRDefault="00EF1F0C" w:rsidP="00BA2CB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Заходи Програми передбачено здійснювати за такими основними напрямами:</w:t>
      </w:r>
    </w:p>
    <w:p w:rsidR="00EF1F0C" w:rsidRDefault="00EF1F0C" w:rsidP="00BA2CB0">
      <w:pPr>
        <w:numPr>
          <w:ilvl w:val="0"/>
          <w:numId w:val="19"/>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створення організаційних умов національно-патріотичного виховання;</w:t>
      </w:r>
    </w:p>
    <w:p w:rsidR="00EF1F0C" w:rsidRDefault="00EF1F0C" w:rsidP="00BA2CB0">
      <w:pPr>
        <w:numPr>
          <w:ilvl w:val="0"/>
          <w:numId w:val="19"/>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створення соціально-педагогічних умов для реалізації національно-патріотичного виховання;</w:t>
      </w:r>
    </w:p>
    <w:p w:rsidR="00EF1F0C" w:rsidRDefault="00EF1F0C" w:rsidP="00BA2CB0">
      <w:pPr>
        <w:numPr>
          <w:ilvl w:val="0"/>
          <w:numId w:val="19"/>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впровадження нового підходу до змісту і форми національно-патріотичного виховання;</w:t>
      </w:r>
    </w:p>
    <w:p w:rsidR="00EF1F0C" w:rsidRDefault="00EF1F0C" w:rsidP="00BA2CB0">
      <w:pPr>
        <w:numPr>
          <w:ilvl w:val="0"/>
          <w:numId w:val="19"/>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удосконалення роботи з військово-патріотичного виховання та фізичної підготовки учнівської та студентської молоді;</w:t>
      </w:r>
    </w:p>
    <w:p w:rsidR="00EF1F0C" w:rsidRDefault="00EF1F0C" w:rsidP="00BA2CB0">
      <w:pPr>
        <w:numPr>
          <w:ilvl w:val="0"/>
          <w:numId w:val="19"/>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координація взаємодії з громадськими організаціями;</w:t>
      </w:r>
    </w:p>
    <w:p w:rsidR="00EF1F0C" w:rsidRDefault="00EF1F0C" w:rsidP="00BA2CB0">
      <w:pPr>
        <w:numPr>
          <w:ilvl w:val="0"/>
          <w:numId w:val="19"/>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забезпечення формування національно-патріотичного світогляду.</w:t>
      </w:r>
    </w:p>
    <w:p w:rsidR="00EF1F0C" w:rsidRDefault="00EF1F0C" w:rsidP="00BA2CB0">
      <w:pPr>
        <w:numPr>
          <w:ilvl w:val="0"/>
          <w:numId w:val="19"/>
        </w:numPr>
        <w:shd w:val="clear" w:color="auto" w:fill="FFFFFF"/>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створення системи ефективного моніторингу у сфері національно-патріотичного виховання.</w:t>
      </w:r>
    </w:p>
    <w:p w:rsidR="00EF1F0C" w:rsidRDefault="00EF1F0C" w:rsidP="00BA2CB0">
      <w:pPr>
        <w:pStyle w:val="a3"/>
        <w:tabs>
          <w:tab w:val="left" w:pos="-4111"/>
        </w:tabs>
        <w:spacing w:after="0" w:line="240" w:lineRule="auto"/>
        <w:ind w:left="0" w:firstLine="709"/>
        <w:jc w:val="both"/>
        <w:rPr>
          <w:rFonts w:ascii="Times New Roman" w:hAnsi="Times New Roman"/>
          <w:sz w:val="32"/>
          <w:szCs w:val="32"/>
          <w:lang w:val="uk-UA"/>
        </w:rPr>
      </w:pPr>
      <w:r>
        <w:rPr>
          <w:rFonts w:ascii="Times New Roman" w:hAnsi="Times New Roman"/>
          <w:sz w:val="28"/>
          <w:szCs w:val="28"/>
          <w:lang w:val="uk-UA"/>
        </w:rPr>
        <w:t>Заходи щодо реалізації Програми додаються.</w:t>
      </w:r>
    </w:p>
    <w:p w:rsidR="00EF1F0C" w:rsidRDefault="00EF1F0C" w:rsidP="00BA2CB0">
      <w:pPr>
        <w:tabs>
          <w:tab w:val="left" w:pos="426"/>
        </w:tabs>
        <w:spacing w:after="0" w:line="240" w:lineRule="auto"/>
        <w:ind w:firstLine="709"/>
        <w:jc w:val="center"/>
        <w:rPr>
          <w:rFonts w:ascii="Times New Roman" w:hAnsi="Times New Roman"/>
          <w:b/>
          <w:sz w:val="32"/>
          <w:szCs w:val="32"/>
          <w:lang w:val="uk-UA"/>
        </w:rPr>
      </w:pPr>
      <w:r>
        <w:rPr>
          <w:rFonts w:ascii="Times New Roman" w:hAnsi="Times New Roman"/>
          <w:b/>
          <w:sz w:val="28"/>
          <w:szCs w:val="28"/>
          <w:lang w:val="uk-UA"/>
        </w:rPr>
        <w:t>8.Система управління та контролю за ходом виконання Програми</w:t>
      </w:r>
    </w:p>
    <w:p w:rsidR="00EF1F0C" w:rsidRDefault="00EF1F0C" w:rsidP="00BA2CB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Управління виконанням Програми та контроль за ходом її реалізації здійснюватиметься скоординован</w:t>
      </w:r>
      <w:r w:rsidR="00BA2CB0">
        <w:rPr>
          <w:rFonts w:ascii="Times New Roman" w:hAnsi="Times New Roman"/>
          <w:sz w:val="28"/>
          <w:szCs w:val="28"/>
          <w:lang w:val="uk-UA"/>
        </w:rPr>
        <w:t xml:space="preserve">ими діями Чаплинської селищної </w:t>
      </w:r>
      <w:r>
        <w:rPr>
          <w:rFonts w:ascii="Times New Roman" w:hAnsi="Times New Roman"/>
          <w:sz w:val="28"/>
          <w:szCs w:val="28"/>
          <w:lang w:val="uk-UA"/>
        </w:rPr>
        <w:t xml:space="preserve">ради. Поточна системна діяльність з управлінського забезпечення реалізації Програми покладається на відділ освіти, молоді та спорту Чаплинської селищної ради. Зазначена діяльність передбачає організацію, планування, керівництво, координацію людськими і матеріальними ресурсами упродовж усього періоду дії Програми, систематичне оцінювання впливу її реалізації на якісні зміни у виховній роботі. </w:t>
      </w:r>
    </w:p>
    <w:p w:rsidR="00EF1F0C" w:rsidRDefault="00EF1F0C" w:rsidP="00BA2CB0">
      <w:pPr>
        <w:spacing w:after="0" w:line="240" w:lineRule="auto"/>
        <w:ind w:firstLine="709"/>
        <w:jc w:val="both"/>
        <w:rPr>
          <w:rFonts w:ascii="Times New Roman" w:hAnsi="Times New Roman"/>
          <w:b/>
          <w:sz w:val="28"/>
          <w:szCs w:val="28"/>
          <w:lang w:val="uk-UA"/>
        </w:rPr>
      </w:pPr>
      <w:r>
        <w:rPr>
          <w:rFonts w:ascii="Times New Roman" w:hAnsi="Times New Roman"/>
          <w:sz w:val="28"/>
          <w:szCs w:val="28"/>
          <w:lang w:val="uk-UA"/>
        </w:rPr>
        <w:t>Відкритість управлінських дій буде забезпечуватися звітуванням про хід реалізації Програми на засіданнях колегії  ві</w:t>
      </w:r>
      <w:r w:rsidR="00BA2CB0">
        <w:rPr>
          <w:rFonts w:ascii="Times New Roman" w:hAnsi="Times New Roman"/>
          <w:sz w:val="28"/>
          <w:szCs w:val="28"/>
          <w:lang w:val="uk-UA"/>
        </w:rPr>
        <w:t xml:space="preserve">дділу освіти, молоді та спорту </w:t>
      </w:r>
      <w:r>
        <w:rPr>
          <w:rFonts w:ascii="Times New Roman" w:hAnsi="Times New Roman"/>
          <w:sz w:val="28"/>
          <w:szCs w:val="28"/>
          <w:lang w:val="uk-UA"/>
        </w:rPr>
        <w:t>Чаплинської селищної ради, через засоби масової інформації.</w:t>
      </w:r>
    </w:p>
    <w:p w:rsidR="00EF1F0C" w:rsidRDefault="00EF1F0C" w:rsidP="00BA2CB0">
      <w:pPr>
        <w:spacing w:after="0" w:line="240" w:lineRule="auto"/>
        <w:ind w:firstLine="709"/>
        <w:contextualSpacing/>
        <w:jc w:val="center"/>
        <w:rPr>
          <w:rFonts w:ascii="Times New Roman" w:hAnsi="Times New Roman"/>
          <w:b/>
          <w:sz w:val="28"/>
          <w:szCs w:val="28"/>
          <w:lang w:val="uk-UA"/>
        </w:rPr>
      </w:pPr>
      <w:r>
        <w:rPr>
          <w:rFonts w:ascii="Times New Roman" w:hAnsi="Times New Roman"/>
          <w:b/>
          <w:sz w:val="28"/>
          <w:szCs w:val="28"/>
          <w:lang w:val="uk-UA"/>
        </w:rPr>
        <w:lastRenderedPageBreak/>
        <w:t>9.Фінансове забезпечення виконання Програми</w:t>
      </w:r>
    </w:p>
    <w:p w:rsidR="00EF1F0C" w:rsidRDefault="00EF1F0C" w:rsidP="00BA2CB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Фінансування Програми</w:t>
      </w:r>
      <w:r w:rsidR="00BA2CB0">
        <w:rPr>
          <w:rFonts w:ascii="Times New Roman" w:hAnsi="Times New Roman"/>
          <w:sz w:val="28"/>
          <w:szCs w:val="28"/>
          <w:lang w:val="uk-UA"/>
        </w:rPr>
        <w:t xml:space="preserve"> здійснюється за рахунок коштів</w:t>
      </w:r>
      <w:r>
        <w:rPr>
          <w:rFonts w:ascii="Times New Roman" w:hAnsi="Times New Roman"/>
          <w:sz w:val="28"/>
          <w:szCs w:val="28"/>
          <w:lang w:val="uk-UA"/>
        </w:rPr>
        <w:t xml:space="preserve"> бюджет</w:t>
      </w:r>
      <w:r w:rsidR="00BA2CB0">
        <w:rPr>
          <w:rFonts w:ascii="Times New Roman" w:hAnsi="Times New Roman"/>
          <w:sz w:val="28"/>
          <w:szCs w:val="28"/>
          <w:lang w:val="uk-UA"/>
        </w:rPr>
        <w:t xml:space="preserve">у </w:t>
      </w:r>
      <w:r>
        <w:rPr>
          <w:rFonts w:ascii="Times New Roman" w:hAnsi="Times New Roman"/>
          <w:sz w:val="28"/>
          <w:szCs w:val="28"/>
          <w:lang w:val="uk-UA"/>
        </w:rPr>
        <w:t>Чаплинської селищної ради.</w:t>
      </w:r>
    </w:p>
    <w:p w:rsidR="00BA2CB0" w:rsidRDefault="00BA2CB0" w:rsidP="00BA2CB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Секретар селищної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І.І.Коти</w:t>
      </w:r>
      <w:r w:rsidR="00031C86">
        <w:rPr>
          <w:rFonts w:ascii="Times New Roman" w:hAnsi="Times New Roman"/>
          <w:sz w:val="28"/>
          <w:szCs w:val="28"/>
          <w:lang w:val="uk-UA"/>
        </w:rPr>
        <w:t>к</w:t>
      </w:r>
    </w:p>
    <w:p w:rsidR="00EF1F0C" w:rsidRDefault="00EF1F0C" w:rsidP="00BA2CB0">
      <w:pPr>
        <w:spacing w:after="0" w:line="240" w:lineRule="auto"/>
        <w:ind w:firstLine="709"/>
        <w:jc w:val="both"/>
        <w:rPr>
          <w:rFonts w:ascii="Times New Roman" w:hAnsi="Times New Roman"/>
          <w:sz w:val="20"/>
          <w:szCs w:val="20"/>
          <w:lang w:val="uk-UA"/>
        </w:rPr>
      </w:pPr>
    </w:p>
    <w:p w:rsidR="0024412E" w:rsidRDefault="0024412E" w:rsidP="00EF1F0C">
      <w:pPr>
        <w:spacing w:after="0" w:line="240" w:lineRule="auto"/>
        <w:ind w:left="-284"/>
        <w:jc w:val="both"/>
        <w:rPr>
          <w:rFonts w:ascii="Times New Roman" w:hAnsi="Times New Roman"/>
          <w:sz w:val="20"/>
          <w:szCs w:val="20"/>
          <w:lang w:val="uk-UA"/>
        </w:rPr>
      </w:pPr>
      <w:r>
        <w:rPr>
          <w:rFonts w:ascii="Times New Roman" w:hAnsi="Times New Roman"/>
          <w:sz w:val="20"/>
          <w:szCs w:val="20"/>
          <w:lang w:val="uk-UA"/>
        </w:rPr>
        <w:br w:type="page"/>
      </w:r>
    </w:p>
    <w:p w:rsidR="0024412E" w:rsidRDefault="0024412E" w:rsidP="0024412E">
      <w:pPr>
        <w:spacing w:after="0" w:line="240" w:lineRule="auto"/>
        <w:jc w:val="both"/>
        <w:rPr>
          <w:rFonts w:ascii="Times New Roman" w:hAnsi="Times New Roman"/>
          <w:sz w:val="20"/>
          <w:szCs w:val="20"/>
          <w:lang w:val="uk-UA"/>
        </w:rPr>
        <w:sectPr w:rsidR="0024412E" w:rsidSect="0024412E">
          <w:pgSz w:w="11906" w:h="16838"/>
          <w:pgMar w:top="1134" w:right="850" w:bottom="1134" w:left="1701" w:header="708" w:footer="708" w:gutter="0"/>
          <w:cols w:space="708"/>
          <w:docGrid w:linePitch="360"/>
        </w:sectPr>
      </w:pPr>
    </w:p>
    <w:p w:rsidR="0024412E" w:rsidRPr="00BA2CB0" w:rsidRDefault="0024412E" w:rsidP="00BA2CB0">
      <w:pPr>
        <w:keepNext/>
        <w:widowControl w:val="0"/>
        <w:spacing w:after="0" w:line="240" w:lineRule="auto"/>
        <w:ind w:left="9204" w:firstLine="708"/>
        <w:jc w:val="right"/>
        <w:outlineLvl w:val="1"/>
        <w:rPr>
          <w:rFonts w:ascii="Times New Roman" w:eastAsia="Times New Roman" w:hAnsi="Times New Roman"/>
          <w:bCs/>
          <w:iCs/>
          <w:sz w:val="20"/>
          <w:szCs w:val="20"/>
          <w:lang w:val="uk-UA"/>
        </w:rPr>
      </w:pPr>
      <w:r w:rsidRPr="00BA2CB0">
        <w:rPr>
          <w:rFonts w:ascii="Times New Roman" w:eastAsia="Times New Roman" w:hAnsi="Times New Roman"/>
          <w:bCs/>
          <w:iCs/>
          <w:sz w:val="20"/>
          <w:szCs w:val="20"/>
          <w:lang w:val="uk-UA"/>
        </w:rPr>
        <w:lastRenderedPageBreak/>
        <w:t>Додаток 3</w:t>
      </w:r>
    </w:p>
    <w:p w:rsidR="0024412E" w:rsidRPr="00BA2CB0" w:rsidRDefault="0024412E" w:rsidP="00BA2CB0">
      <w:pPr>
        <w:spacing w:after="0" w:line="240" w:lineRule="auto"/>
        <w:ind w:left="9204" w:firstLine="708"/>
        <w:jc w:val="right"/>
        <w:rPr>
          <w:rFonts w:ascii="Times New Roman" w:hAnsi="Times New Roman"/>
          <w:sz w:val="20"/>
          <w:szCs w:val="20"/>
          <w:lang w:val="uk-UA"/>
        </w:rPr>
      </w:pPr>
      <w:r w:rsidRPr="00BA2CB0">
        <w:rPr>
          <w:rFonts w:ascii="Times New Roman" w:hAnsi="Times New Roman"/>
          <w:sz w:val="20"/>
          <w:szCs w:val="20"/>
          <w:lang w:val="uk-UA"/>
        </w:rPr>
        <w:t>до Програми</w:t>
      </w:r>
    </w:p>
    <w:p w:rsidR="0024412E" w:rsidRPr="00BA2CB0" w:rsidRDefault="0024412E" w:rsidP="00BA2CB0">
      <w:pPr>
        <w:spacing w:after="0" w:line="240" w:lineRule="auto"/>
        <w:ind w:left="9204" w:firstLine="708"/>
        <w:jc w:val="right"/>
        <w:rPr>
          <w:rFonts w:ascii="Times New Roman" w:hAnsi="Times New Roman"/>
          <w:sz w:val="20"/>
          <w:szCs w:val="20"/>
          <w:lang w:val="uk-UA"/>
        </w:rPr>
      </w:pPr>
      <w:r w:rsidRPr="00BA2CB0">
        <w:rPr>
          <w:rFonts w:ascii="Times New Roman" w:hAnsi="Times New Roman"/>
          <w:sz w:val="20"/>
          <w:szCs w:val="20"/>
          <w:lang w:val="uk-UA"/>
        </w:rPr>
        <w:t>національно – патріотичного</w:t>
      </w:r>
    </w:p>
    <w:p w:rsidR="0024412E" w:rsidRPr="00BA2CB0" w:rsidRDefault="00BA2CB0" w:rsidP="00BA2CB0">
      <w:pPr>
        <w:spacing w:after="0" w:line="240" w:lineRule="auto"/>
        <w:ind w:left="9204" w:firstLine="708"/>
        <w:jc w:val="right"/>
        <w:rPr>
          <w:rFonts w:ascii="Times New Roman" w:hAnsi="Times New Roman"/>
          <w:sz w:val="20"/>
          <w:szCs w:val="20"/>
          <w:lang w:val="uk-UA"/>
        </w:rPr>
      </w:pPr>
      <w:r>
        <w:rPr>
          <w:rFonts w:ascii="Times New Roman" w:hAnsi="Times New Roman"/>
          <w:sz w:val="20"/>
          <w:szCs w:val="20"/>
          <w:lang w:val="uk-UA"/>
        </w:rPr>
        <w:t>виховання на 2018 рік</w:t>
      </w:r>
    </w:p>
    <w:p w:rsidR="0024412E" w:rsidRDefault="0024412E" w:rsidP="0024412E">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ЗАХОДИ</w:t>
      </w:r>
    </w:p>
    <w:p w:rsidR="0024412E" w:rsidRDefault="0024412E" w:rsidP="0024412E">
      <w:pPr>
        <w:spacing w:after="0" w:line="240" w:lineRule="auto"/>
        <w:jc w:val="center"/>
        <w:rPr>
          <w:rFonts w:ascii="Times New Roman" w:eastAsia="Times New Roman" w:hAnsi="Times New Roman"/>
          <w:b/>
          <w:sz w:val="26"/>
          <w:szCs w:val="26"/>
          <w:lang w:val="uk-UA"/>
        </w:rPr>
      </w:pPr>
      <w:r>
        <w:rPr>
          <w:rFonts w:ascii="Times New Roman" w:hAnsi="Times New Roman"/>
          <w:b/>
          <w:bCs/>
          <w:sz w:val="26"/>
          <w:szCs w:val="26"/>
          <w:lang w:val="uk-UA"/>
        </w:rPr>
        <w:t xml:space="preserve">щодо реалізації </w:t>
      </w:r>
      <w:r>
        <w:rPr>
          <w:rFonts w:ascii="Times New Roman" w:eastAsia="Times New Roman" w:hAnsi="Times New Roman"/>
          <w:b/>
          <w:sz w:val="26"/>
          <w:szCs w:val="26"/>
          <w:lang w:val="uk-UA"/>
        </w:rPr>
        <w:t xml:space="preserve"> програми з національно-патріотичного виховання</w:t>
      </w:r>
    </w:p>
    <w:p w:rsidR="0024412E" w:rsidRDefault="0024412E" w:rsidP="0024412E">
      <w:pPr>
        <w:spacing w:after="0" w:line="240" w:lineRule="auto"/>
        <w:jc w:val="center"/>
        <w:rPr>
          <w:rFonts w:ascii="Times New Roman" w:eastAsia="Times New Roman" w:hAnsi="Times New Roman"/>
          <w:b/>
          <w:sz w:val="26"/>
          <w:szCs w:val="26"/>
          <w:lang w:val="uk-UA"/>
        </w:rPr>
      </w:pPr>
      <w:r>
        <w:rPr>
          <w:rFonts w:ascii="Times New Roman" w:eastAsia="Times New Roman" w:hAnsi="Times New Roman"/>
          <w:b/>
          <w:sz w:val="26"/>
          <w:szCs w:val="26"/>
          <w:lang w:val="uk-UA"/>
        </w:rPr>
        <w:t>на 2018 рік</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1843"/>
        <w:gridCol w:w="2979"/>
        <w:gridCol w:w="1840"/>
        <w:gridCol w:w="2694"/>
        <w:gridCol w:w="1559"/>
        <w:gridCol w:w="1417"/>
        <w:gridCol w:w="2552"/>
      </w:tblGrid>
      <w:tr w:rsidR="0024412E" w:rsidTr="00A622E5">
        <w:trPr>
          <w:trHeight w:val="1268"/>
        </w:trPr>
        <w:tc>
          <w:tcPr>
            <w:tcW w:w="284"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18"/>
                <w:szCs w:val="18"/>
                <w:lang w:val="uk-UA"/>
              </w:rPr>
            </w:pPr>
          </w:p>
          <w:p w:rsidR="0024412E" w:rsidRPr="00BA2CB0" w:rsidRDefault="0024412E" w:rsidP="00E772A0">
            <w:pPr>
              <w:spacing w:after="0" w:line="240" w:lineRule="auto"/>
              <w:jc w:val="center"/>
              <w:rPr>
                <w:rFonts w:ascii="Times New Roman" w:eastAsia="Times New Roman" w:hAnsi="Times New Roman"/>
                <w:sz w:val="18"/>
                <w:szCs w:val="18"/>
                <w:lang w:val="uk-UA"/>
              </w:rPr>
            </w:pPr>
          </w:p>
          <w:p w:rsidR="0024412E" w:rsidRPr="00BA2CB0" w:rsidRDefault="0024412E" w:rsidP="00E772A0">
            <w:pPr>
              <w:spacing w:after="0" w:line="240" w:lineRule="auto"/>
              <w:jc w:val="center"/>
              <w:rPr>
                <w:rFonts w:ascii="Times New Roman" w:eastAsia="Times New Roman" w:hAnsi="Times New Roman"/>
                <w:sz w:val="18"/>
                <w:szCs w:val="18"/>
                <w:lang w:val="uk-UA"/>
              </w:rPr>
            </w:pPr>
          </w:p>
        </w:tc>
        <w:tc>
          <w:tcPr>
            <w:tcW w:w="1843"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 xml:space="preserve">Назва напрямку діяльності </w:t>
            </w:r>
          </w:p>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(пріоритетні завдання)</w:t>
            </w: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Перелік заходів програми</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Термін виконання заходу</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Виконавці</w:t>
            </w:r>
          </w:p>
        </w:tc>
        <w:tc>
          <w:tcPr>
            <w:tcW w:w="155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Джерела фінан-</w:t>
            </w:r>
          </w:p>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сування</w:t>
            </w:r>
          </w:p>
        </w:tc>
        <w:tc>
          <w:tcPr>
            <w:tcW w:w="1417"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Орієнтовні обсяги фінансування</w:t>
            </w:r>
          </w:p>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(вартість), тис грн,</w:t>
            </w:r>
          </w:p>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 xml:space="preserve"> у т. ч.</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18"/>
                <w:szCs w:val="18"/>
                <w:lang w:val="uk-UA"/>
              </w:rPr>
            </w:pPr>
            <w:r w:rsidRPr="00BA2CB0">
              <w:rPr>
                <w:rFonts w:ascii="Times New Roman" w:eastAsia="Times New Roman" w:hAnsi="Times New Roman"/>
                <w:sz w:val="18"/>
                <w:szCs w:val="18"/>
                <w:lang w:val="uk-UA"/>
              </w:rPr>
              <w:t>Очікуваний результат</w:t>
            </w:r>
          </w:p>
        </w:tc>
      </w:tr>
      <w:tr w:rsidR="0024412E" w:rsidTr="00A622E5">
        <w:tc>
          <w:tcPr>
            <w:tcW w:w="284"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1</w:t>
            </w:r>
          </w:p>
        </w:tc>
        <w:tc>
          <w:tcPr>
            <w:tcW w:w="1843"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2</w:t>
            </w: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3</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4</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5</w:t>
            </w:r>
          </w:p>
        </w:tc>
        <w:tc>
          <w:tcPr>
            <w:tcW w:w="1559"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6</w:t>
            </w:r>
          </w:p>
        </w:tc>
        <w:tc>
          <w:tcPr>
            <w:tcW w:w="1417"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7</w:t>
            </w: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8</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BA2CB0" w:rsidP="00E772A0">
            <w:pPr>
              <w:spacing w:after="0" w:line="240" w:lineRule="auto"/>
              <w:jc w:val="center"/>
              <w:rPr>
                <w:rFonts w:ascii="Times New Roman" w:eastAsia="Times New Roman" w:hAnsi="Times New Roman"/>
                <w:sz w:val="27"/>
                <w:szCs w:val="27"/>
                <w:lang w:val="uk-UA"/>
              </w:rPr>
            </w:pPr>
            <w:r>
              <w:rPr>
                <w:rFonts w:ascii="Times New Roman" w:eastAsia="Times New Roman" w:hAnsi="Times New Roman"/>
                <w:sz w:val="27"/>
                <w:szCs w:val="27"/>
                <w:lang w:val="uk-UA"/>
              </w:rPr>
              <w:t>1</w:t>
            </w:r>
          </w:p>
        </w:tc>
        <w:tc>
          <w:tcPr>
            <w:tcW w:w="1843" w:type="dxa"/>
            <w:tcBorders>
              <w:top w:val="single" w:sz="4" w:space="0" w:color="auto"/>
              <w:left w:val="single" w:sz="4" w:space="0" w:color="auto"/>
              <w:bottom w:val="single" w:sz="4" w:space="0" w:color="auto"/>
              <w:right w:val="single" w:sz="4" w:space="0" w:color="auto"/>
            </w:tcBorders>
          </w:tcPr>
          <w:p w:rsidR="0024412E" w:rsidRPr="00A679C4" w:rsidRDefault="00BA2CB0" w:rsidP="00E772A0">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1.</w:t>
            </w:r>
            <w:r w:rsidR="0024412E" w:rsidRPr="00A679C4">
              <w:rPr>
                <w:rFonts w:ascii="Times New Roman" w:eastAsia="Times New Roman" w:hAnsi="Times New Roman"/>
                <w:b/>
                <w:sz w:val="24"/>
                <w:szCs w:val="24"/>
                <w:lang w:val="uk-UA"/>
              </w:rPr>
              <w:t>Організація національно-патріотичного виховання через вирішення системи завдань</w:t>
            </w: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b/>
                <w:sz w:val="24"/>
                <w:szCs w:val="24"/>
                <w:lang w:val="uk-UA"/>
              </w:rPr>
              <w:t>Основна і старша школа</w:t>
            </w:r>
          </w:p>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1) Організувати роботу пришкільних таборів, змін з національно – 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Червень-серпень</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Забезпечення функціонування пришкільних таборів, змін  національно-патріотичного виховання</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jc w:val="both"/>
              <w:outlineLvl w:val="0"/>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Проводити в освітніх закладах спеціальні уроки, конкурси, фестивалі з національно-патріотичного виховання  </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Протягом року </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7"/>
                <w:szCs w:val="27"/>
                <w:lang w:val="uk-UA"/>
              </w:rPr>
            </w:pPr>
            <w:r>
              <w:rPr>
                <w:rFonts w:ascii="Times New Roman" w:eastAsia="Times New Roman" w:hAnsi="Times New Roman"/>
                <w:sz w:val="24"/>
                <w:szCs w:val="24"/>
                <w:lang w:val="uk-UA"/>
              </w:rPr>
              <w:t xml:space="preserve">Проведення </w:t>
            </w:r>
            <w:r w:rsidR="0024412E">
              <w:rPr>
                <w:rFonts w:ascii="Times New Roman" w:eastAsia="Times New Roman" w:hAnsi="Times New Roman"/>
                <w:sz w:val="24"/>
                <w:szCs w:val="24"/>
                <w:lang w:val="uk-UA"/>
              </w:rPr>
              <w:t xml:space="preserve">в освітніх закладах спеціальних уроків, конкурсів, фестива-лів з національно-патріотичного виховання  </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Забезпечити участь у всеукраїнських масових заходах: змаганнях, фестивалях, конкурсах  команд школярів( паливо, відрядження, канцелярія, </w:t>
            </w:r>
            <w:r>
              <w:rPr>
                <w:rFonts w:ascii="Times New Roman" w:eastAsia="Times New Roman" w:hAnsi="Times New Roman"/>
                <w:sz w:val="24"/>
                <w:szCs w:val="24"/>
                <w:lang w:val="uk-UA"/>
              </w:rPr>
              <w:lastRenderedPageBreak/>
              <w:t>призи)</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Протягом року </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 освіти, молоді та спорту Чаплинської селищної ради; відділ культури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7"/>
                <w:szCs w:val="27"/>
                <w:lang w:val="uk-UA"/>
              </w:rPr>
            </w:pPr>
          </w:p>
        </w:tc>
        <w:tc>
          <w:tcPr>
            <w:tcW w:w="1417" w:type="dxa"/>
            <w:tcBorders>
              <w:top w:val="single" w:sz="4" w:space="0" w:color="auto"/>
              <w:left w:val="single" w:sz="4" w:space="0" w:color="auto"/>
              <w:bottom w:val="single" w:sz="4" w:space="0" w:color="auto"/>
              <w:right w:val="single" w:sz="4" w:space="0" w:color="auto"/>
            </w:tcBorders>
            <w:hideMark/>
          </w:tcPr>
          <w:p w:rsidR="0024412E" w:rsidRPr="00A26CD5" w:rsidRDefault="0024412E" w:rsidP="00E772A0">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4</w:t>
            </w:r>
            <w:r w:rsidRPr="00A26CD5">
              <w:rPr>
                <w:rFonts w:ascii="Times New Roman" w:eastAsia="Times New Roman" w:hAnsi="Times New Roman"/>
                <w:sz w:val="24"/>
                <w:szCs w:val="24"/>
                <w:lang w:val="uk-UA"/>
              </w:rPr>
              <w:t>,00</w:t>
            </w: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7"/>
                <w:szCs w:val="27"/>
                <w:lang w:val="uk-UA"/>
              </w:rPr>
            </w:pPr>
            <w:r>
              <w:rPr>
                <w:rFonts w:ascii="Times New Roman" w:eastAsia="Times New Roman" w:hAnsi="Times New Roman"/>
                <w:sz w:val="24"/>
                <w:szCs w:val="24"/>
                <w:lang w:val="uk-UA"/>
              </w:rPr>
              <w:t>Забезпечення участі у всеукраїнських масових заходах (змагання</w:t>
            </w:r>
            <w:r w:rsidR="00A622E5">
              <w:rPr>
                <w:rFonts w:ascii="Times New Roman" w:eastAsia="Times New Roman" w:hAnsi="Times New Roman"/>
                <w:sz w:val="24"/>
                <w:szCs w:val="24"/>
                <w:lang w:val="uk-UA"/>
              </w:rPr>
              <w:t>х, фести-валях, конкурсах тощо)</w:t>
            </w:r>
            <w:r>
              <w:rPr>
                <w:rFonts w:ascii="Times New Roman" w:eastAsia="Times New Roman" w:hAnsi="Times New Roman"/>
                <w:sz w:val="24"/>
                <w:szCs w:val="24"/>
                <w:lang w:val="uk-UA"/>
              </w:rPr>
              <w:t xml:space="preserve"> команд </w:t>
            </w:r>
            <w:r>
              <w:rPr>
                <w:rFonts w:ascii="Times New Roman" w:eastAsia="Times New Roman" w:hAnsi="Times New Roman"/>
                <w:sz w:val="24"/>
                <w:szCs w:val="24"/>
                <w:lang w:val="uk-UA"/>
              </w:rPr>
              <w:lastRenderedPageBreak/>
              <w:t>школярів, Чаплинської селищної ради</w:t>
            </w:r>
          </w:p>
        </w:tc>
      </w:tr>
      <w:tr w:rsidR="0024412E" w:rsidTr="00A622E5">
        <w:tc>
          <w:tcPr>
            <w:tcW w:w="284"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2</w:t>
            </w:r>
          </w:p>
        </w:tc>
        <w:tc>
          <w:tcPr>
            <w:tcW w:w="1843"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rPr>
                <w:rFonts w:ascii="Times New Roman" w:eastAsia="Times New Roman" w:hAnsi="Times New Roman"/>
                <w:sz w:val="24"/>
                <w:szCs w:val="24"/>
                <w:lang w:val="uk-UA"/>
              </w:rPr>
            </w:pPr>
            <w:r>
              <w:rPr>
                <w:rFonts w:ascii="Times New Roman" w:eastAsia="Times New Roman" w:hAnsi="Times New Roman"/>
                <w:b/>
                <w:sz w:val="24"/>
                <w:szCs w:val="24"/>
                <w:lang w:val="uk-UA"/>
              </w:rPr>
              <w:t>2.</w:t>
            </w:r>
            <w:r w:rsidR="0024412E">
              <w:rPr>
                <w:rFonts w:ascii="Times New Roman" w:eastAsia="Times New Roman" w:hAnsi="Times New Roman"/>
                <w:b/>
                <w:sz w:val="24"/>
                <w:szCs w:val="24"/>
                <w:lang w:val="uk-UA"/>
              </w:rPr>
              <w:t>Створення соціально-педагогічних умов для реалізації національно-патріотичного виховання</w:t>
            </w:r>
          </w:p>
        </w:tc>
        <w:tc>
          <w:tcPr>
            <w:tcW w:w="297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1) Організовувати та проводити наради, семінари, засідання за «круглим столом» з проблем національно-патріотичного виховання</w:t>
            </w:r>
          </w:p>
          <w:p w:rsidR="0024412E" w:rsidRDefault="0024412E" w:rsidP="00E772A0">
            <w:pPr>
              <w:spacing w:after="0" w:line="240" w:lineRule="auto"/>
              <w:jc w:val="both"/>
              <w:rPr>
                <w:rFonts w:ascii="Times New Roman" w:eastAsia="Times New Roman" w:hAnsi="Times New Roman"/>
                <w:sz w:val="24"/>
                <w:szCs w:val="24"/>
                <w:lang w:val="uk-UA"/>
              </w:rPr>
            </w:pP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  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Організація </w:t>
            </w:r>
            <w:r w:rsidR="00A622E5">
              <w:rPr>
                <w:rFonts w:ascii="Times New Roman" w:eastAsia="Times New Roman" w:hAnsi="Times New Roman"/>
                <w:sz w:val="24"/>
                <w:szCs w:val="24"/>
                <w:lang w:val="uk-UA"/>
              </w:rPr>
              <w:t xml:space="preserve">та проведення </w:t>
            </w:r>
            <w:r w:rsidR="0024412E">
              <w:rPr>
                <w:rFonts w:ascii="Times New Roman" w:eastAsia="Times New Roman" w:hAnsi="Times New Roman"/>
                <w:sz w:val="24"/>
                <w:szCs w:val="24"/>
                <w:lang w:val="uk-UA"/>
              </w:rPr>
              <w:t>нарад, семінарів, засідань за «круглим столом» з проблем національно-патріотичного виховання</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2) Проводити тижні національно – патріотичного спрямування</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Проведення </w:t>
            </w:r>
            <w:r w:rsidR="0024412E">
              <w:rPr>
                <w:rFonts w:ascii="Times New Roman" w:eastAsia="Times New Roman" w:hAnsi="Times New Roman"/>
                <w:sz w:val="24"/>
                <w:szCs w:val="24"/>
                <w:lang w:val="uk-UA"/>
              </w:rPr>
              <w:t>тижнів національно – патріотичного спрямування</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3)Відкрити, оновити експозиції національно-патріотичного спря</w:t>
            </w:r>
            <w:r w:rsidR="00BA2CB0">
              <w:rPr>
                <w:rFonts w:ascii="Times New Roman" w:eastAsia="Times New Roman" w:hAnsi="Times New Roman"/>
                <w:sz w:val="24"/>
                <w:szCs w:val="24"/>
                <w:lang w:val="uk-UA"/>
              </w:rPr>
              <w:t xml:space="preserve">мування у музеях при  закладах </w:t>
            </w:r>
            <w:r>
              <w:rPr>
                <w:rFonts w:ascii="Times New Roman" w:eastAsia="Times New Roman" w:hAnsi="Times New Roman"/>
                <w:sz w:val="24"/>
                <w:szCs w:val="24"/>
                <w:lang w:val="uk-UA"/>
              </w:rPr>
              <w:t>загальної середньої освіти(стелажі, стенди, фотопапір, скло)</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8,00</w:t>
            </w: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Відкриття, оновлення експозиції національно-патріотичного сп</w:t>
            </w:r>
            <w:r w:rsidR="00A622E5">
              <w:rPr>
                <w:rFonts w:ascii="Times New Roman" w:eastAsia="Times New Roman" w:hAnsi="Times New Roman"/>
                <w:sz w:val="24"/>
                <w:szCs w:val="24"/>
                <w:lang w:val="uk-UA"/>
              </w:rPr>
              <w:t>рямування музеїв при</w:t>
            </w:r>
            <w:r w:rsidR="00BA2CB0">
              <w:rPr>
                <w:rFonts w:ascii="Times New Roman" w:eastAsia="Times New Roman" w:hAnsi="Times New Roman"/>
                <w:sz w:val="24"/>
                <w:szCs w:val="24"/>
                <w:lang w:val="uk-UA"/>
              </w:rPr>
              <w:t xml:space="preserve"> закладах </w:t>
            </w:r>
            <w:r>
              <w:rPr>
                <w:rFonts w:ascii="Times New Roman" w:eastAsia="Times New Roman" w:hAnsi="Times New Roman"/>
                <w:sz w:val="24"/>
                <w:szCs w:val="24"/>
                <w:lang w:val="uk-UA"/>
              </w:rPr>
              <w:t>загальної середньої освіти</w:t>
            </w:r>
          </w:p>
        </w:tc>
      </w:tr>
      <w:tr w:rsidR="0024412E" w:rsidRPr="006C1707"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4) Проводити благодійні заходи, конкурси, фестивалі національно-патріотичного спрямування (призи, грамоти)</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lang w:val="uk-UA"/>
              </w:rPr>
            </w:pPr>
            <w:r w:rsidRPr="00BA2CB0">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sidRPr="00BA2CB0">
              <w:rPr>
                <w:rFonts w:ascii="Times New Roman" w:eastAsia="Times New Roman" w:hAnsi="Times New Roman"/>
                <w:sz w:val="24"/>
                <w:szCs w:val="24"/>
                <w:lang w:val="uk-UA"/>
              </w:rPr>
              <w:t>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ascii="Times New Roman" w:eastAsia="Times New Roman" w:hAnsi="Times New Roman"/>
                <w:sz w:val="24"/>
                <w:szCs w:val="24"/>
                <w:lang w:val="uk-UA"/>
              </w:rPr>
            </w:pPr>
            <w:r w:rsidRPr="00BA2CB0">
              <w:rPr>
                <w:rFonts w:ascii="Times New Roman" w:hAnsi="Times New Roman"/>
                <w:sz w:val="24"/>
                <w:szCs w:val="24"/>
                <w:lang w:val="uk-UA"/>
              </w:rPr>
              <w:t>Бюджет 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center"/>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2,00</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Забезпечення у молодого покоління розвинутої патріотичної свідомості і відповідальності, почуття вірності, любові до Батьківщини.</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5) Проводити у </w:t>
            </w:r>
            <w:r>
              <w:rPr>
                <w:rFonts w:ascii="Times New Roman" w:eastAsia="Times New Roman" w:hAnsi="Times New Roman"/>
                <w:sz w:val="24"/>
                <w:szCs w:val="24"/>
                <w:lang w:val="uk-UA"/>
              </w:rPr>
              <w:lastRenderedPageBreak/>
              <w:t xml:space="preserve">навчальних закладах лекції, бесіди, інші виховні заходи з метою утвердження у свідомості молоді переконань про єдність і соборність України </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lang w:val="uk-UA"/>
              </w:rPr>
            </w:pPr>
            <w:r>
              <w:rPr>
                <w:rFonts w:ascii="Times New Roman" w:eastAsia="Times New Roman" w:hAnsi="Times New Roman"/>
                <w:sz w:val="24"/>
                <w:szCs w:val="24"/>
                <w:lang w:val="uk-UA"/>
              </w:rPr>
              <w:lastRenderedPageBreak/>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 xml:space="preserve">освіти, молоді та </w:t>
            </w:r>
            <w:r w:rsidR="0024412E">
              <w:rPr>
                <w:rFonts w:ascii="Times New Roman" w:eastAsia="Times New Roman" w:hAnsi="Times New Roman"/>
                <w:sz w:val="24"/>
                <w:szCs w:val="24"/>
                <w:lang w:val="uk-UA"/>
              </w:rPr>
              <w:lastRenderedPageBreak/>
              <w:t>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Забезпечення у </w:t>
            </w:r>
            <w:r>
              <w:rPr>
                <w:rFonts w:ascii="Times New Roman" w:eastAsia="Times New Roman" w:hAnsi="Times New Roman"/>
                <w:sz w:val="24"/>
                <w:szCs w:val="24"/>
                <w:lang w:val="uk-UA"/>
              </w:rPr>
              <w:lastRenderedPageBreak/>
              <w:t xml:space="preserve">молодого покоління бажання щодо  шанування національної пам’яті </w:t>
            </w:r>
          </w:p>
        </w:tc>
      </w:tr>
      <w:tr w:rsidR="0024412E" w:rsidRPr="00C07C93"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6) Організувати участь у впорядкуванні та облаштуванні місць, пов’язаних з іст</w:t>
            </w:r>
            <w:r w:rsidR="00BA2CB0">
              <w:rPr>
                <w:rFonts w:ascii="Times New Roman" w:eastAsia="Times New Roman" w:hAnsi="Times New Roman"/>
                <w:sz w:val="24"/>
                <w:szCs w:val="24"/>
                <w:lang w:val="uk-UA"/>
              </w:rPr>
              <w:t>орією та культурою рідного краю</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 освіти, молоді та спорту Чаплинської селищної ради;відділ  культури, навчальні заклади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Впорядковані та об лаштовані місця пов’язані з історією та культурою рідного краю</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widowControl w:val="0"/>
              <w:shd w:val="clear" w:color="auto" w:fill="FFFFFF"/>
              <w:tabs>
                <w:tab w:val="left" w:pos="1171"/>
              </w:tabs>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7) Проводити конкурси м</w:t>
            </w:r>
            <w:r w:rsidR="00BA2CB0">
              <w:rPr>
                <w:rFonts w:ascii="Times New Roman" w:eastAsia="Times New Roman" w:hAnsi="Times New Roman"/>
                <w:sz w:val="24"/>
                <w:szCs w:val="24"/>
                <w:lang w:val="uk-UA"/>
              </w:rPr>
              <w:t xml:space="preserve">алюнків, оберегів, організація </w:t>
            </w:r>
            <w:r w:rsidRPr="00BA2CB0">
              <w:rPr>
                <w:rFonts w:ascii="Times New Roman" w:eastAsia="Times New Roman" w:hAnsi="Times New Roman"/>
                <w:sz w:val="24"/>
                <w:szCs w:val="24"/>
                <w:lang w:val="uk-UA"/>
              </w:rPr>
              <w:t>написання листів бійцям АТО (грамоти, призи)</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eastAsia="Times New Roman"/>
                <w:lang w:val="uk-UA"/>
              </w:rPr>
            </w:pPr>
            <w:r w:rsidRPr="00BA2CB0">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sidRPr="00BA2CB0">
              <w:rPr>
                <w:rFonts w:ascii="Times New Roman" w:eastAsia="Times New Roman" w:hAnsi="Times New Roman"/>
                <w:sz w:val="24"/>
                <w:szCs w:val="24"/>
                <w:lang w:val="uk-UA"/>
              </w:rPr>
              <w:t>освіти, молоді та спорту Чаплинської селищної ради;</w:t>
            </w:r>
          </w:p>
          <w:p w:rsidR="0024412E" w:rsidRPr="00BA2CB0"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b/>
                <w:sz w:val="24"/>
                <w:szCs w:val="24"/>
                <w:lang w:val="uk-UA"/>
              </w:rPr>
            </w:pPr>
            <w:r w:rsidRPr="00BA2CB0">
              <w:rPr>
                <w:rFonts w:ascii="Times New Roman" w:eastAsia="Times New Roman" w:hAnsi="Times New Roman"/>
                <w:sz w:val="24"/>
                <w:szCs w:val="24"/>
                <w:lang w:val="uk-UA"/>
              </w:rPr>
              <w:t xml:space="preserve"> комунальни</w:t>
            </w:r>
            <w:r w:rsidR="00BA2CB0">
              <w:rPr>
                <w:rFonts w:ascii="Times New Roman" w:eastAsia="Times New Roman" w:hAnsi="Times New Roman"/>
                <w:sz w:val="24"/>
                <w:szCs w:val="24"/>
                <w:lang w:val="uk-UA"/>
              </w:rPr>
              <w:t xml:space="preserve">й заклад «Чаплинський селищний </w:t>
            </w:r>
            <w:r w:rsidRPr="00BA2CB0">
              <w:rPr>
                <w:rFonts w:ascii="Times New Roman" w:eastAsia="Times New Roman" w:hAnsi="Times New Roman"/>
                <w:sz w:val="24"/>
                <w:szCs w:val="24"/>
                <w:lang w:val="uk-UA"/>
              </w:rPr>
              <w:t>будин</w:t>
            </w:r>
            <w:r w:rsidR="00BA2CB0">
              <w:rPr>
                <w:rFonts w:ascii="Times New Roman" w:eastAsia="Times New Roman" w:hAnsi="Times New Roman"/>
                <w:sz w:val="24"/>
                <w:szCs w:val="24"/>
                <w:lang w:val="uk-UA"/>
              </w:rPr>
              <w:t>ок творчості дітей та юнацтва»,</w:t>
            </w:r>
            <w:r w:rsidRPr="00BA2CB0">
              <w:rPr>
                <w:rFonts w:ascii="Times New Roman" w:eastAsia="Times New Roman" w:hAnsi="Times New Roman"/>
                <w:sz w:val="24"/>
                <w:szCs w:val="24"/>
                <w:lang w:val="uk-UA"/>
              </w:rPr>
              <w:t xml:space="preserve">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2,00</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Проведення конкурсів м</w:t>
            </w:r>
            <w:r w:rsidR="00BA2CB0">
              <w:rPr>
                <w:rFonts w:ascii="Times New Roman" w:eastAsia="Times New Roman" w:hAnsi="Times New Roman"/>
                <w:sz w:val="24"/>
                <w:szCs w:val="24"/>
                <w:lang w:val="uk-UA"/>
              </w:rPr>
              <w:t xml:space="preserve">алюнків, оберегів, організація </w:t>
            </w:r>
            <w:r w:rsidRPr="00BA2CB0">
              <w:rPr>
                <w:rFonts w:ascii="Times New Roman" w:eastAsia="Times New Roman" w:hAnsi="Times New Roman"/>
                <w:sz w:val="24"/>
                <w:szCs w:val="24"/>
                <w:lang w:val="uk-UA"/>
              </w:rPr>
              <w:t>написання листів бійцям АТО</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8) Налагодити систему екскурсійної діяльності учнівської молоді з відвідуванням історичних місць-пам’яток української історії та культури:Олешківські піски, Кам’янська Січ,Київ,Канев(паливо, квитки, екскурсії, харчування)</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 xml:space="preserve"> 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w:t>
            </w:r>
          </w:p>
          <w:p w:rsidR="0024412E" w:rsidRDefault="0024412E" w:rsidP="00E772A0">
            <w:pPr>
              <w:widowControl w:val="0"/>
              <w:autoSpaceDE w:val="0"/>
              <w:autoSpaceDN w:val="0"/>
              <w:adjustRightInd w:val="0"/>
              <w:spacing w:after="0" w:line="240" w:lineRule="auto"/>
              <w:jc w:val="both"/>
              <w:rPr>
                <w:rFonts w:ascii="Times New Roman" w:eastAsia="Times New Roman" w:hAnsi="Times New Roman"/>
                <w:color w:val="FF0000"/>
                <w:sz w:val="24"/>
                <w:szCs w:val="24"/>
                <w:lang w:val="uk-UA"/>
              </w:rPr>
            </w:pPr>
            <w:r>
              <w:rPr>
                <w:rFonts w:ascii="Times New Roman" w:eastAsia="Times New Roman" w:hAnsi="Times New Roman"/>
                <w:sz w:val="24"/>
                <w:szCs w:val="24"/>
                <w:lang w:val="uk-UA"/>
              </w:rPr>
              <w:t xml:space="preserve">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20,00</w:t>
            </w: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 xml:space="preserve">3. Зміст і </w:t>
            </w:r>
            <w:r>
              <w:rPr>
                <w:rFonts w:ascii="Times New Roman" w:eastAsia="Times New Roman" w:hAnsi="Times New Roman"/>
                <w:b/>
                <w:sz w:val="24"/>
                <w:szCs w:val="24"/>
                <w:lang w:val="uk-UA"/>
              </w:rPr>
              <w:lastRenderedPageBreak/>
              <w:t>форми національно-патріотичного виховання</w:t>
            </w: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lastRenderedPageBreak/>
              <w:t xml:space="preserve">Дошкільна освіта </w:t>
            </w:r>
          </w:p>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1) Розробити методичні рекомендації з організації занять сюжетно-рольових ігор, творчих конкурсів, сценаріїв свят з національно-патріотичної тематики</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lastRenderedPageBreak/>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color w:val="FF0000"/>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 xml:space="preserve">освіти, молоді та </w:t>
            </w:r>
            <w:r w:rsidR="0024412E">
              <w:rPr>
                <w:rFonts w:ascii="Times New Roman" w:eastAsia="Times New Roman" w:hAnsi="Times New Roman"/>
                <w:sz w:val="24"/>
                <w:szCs w:val="24"/>
                <w:lang w:val="uk-UA"/>
              </w:rPr>
              <w:lastRenderedPageBreak/>
              <w:t>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Розроблення </w:t>
            </w:r>
            <w:r>
              <w:rPr>
                <w:rFonts w:ascii="Times New Roman" w:eastAsia="Times New Roman" w:hAnsi="Times New Roman"/>
                <w:sz w:val="24"/>
                <w:szCs w:val="24"/>
                <w:lang w:val="uk-UA"/>
              </w:rPr>
              <w:lastRenderedPageBreak/>
              <w:t>методичних рекомендацій з організації занять сюжетно-рольових ігор, творчих конкурсів, сценаріїв свят з національно-патріотичної тематики</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2) Ввести до системи до</w:t>
            </w:r>
            <w:r w:rsidR="00BA2CB0">
              <w:rPr>
                <w:rFonts w:ascii="Times New Roman" w:eastAsia="Times New Roman" w:hAnsi="Times New Roman"/>
                <w:sz w:val="24"/>
                <w:szCs w:val="24"/>
                <w:lang w:val="uk-UA"/>
              </w:rPr>
              <w:t xml:space="preserve">шкільного виховання парціальну </w:t>
            </w:r>
            <w:r>
              <w:rPr>
                <w:rFonts w:ascii="Times New Roman" w:eastAsia="Times New Roman" w:hAnsi="Times New Roman"/>
                <w:sz w:val="24"/>
                <w:szCs w:val="24"/>
                <w:lang w:val="uk-UA"/>
              </w:rPr>
              <w:t>програму «Моя Батьківщина – Україна».</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w:t>
            </w:r>
          </w:p>
          <w:p w:rsidR="0024412E"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Введення до системи дошкільного виховання парціальної програми «Моя Батьківщина – Україна»</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t xml:space="preserve">Початкова школа </w:t>
            </w:r>
          </w:p>
          <w:p w:rsidR="0024412E" w:rsidRDefault="00BA2CB0" w:rsidP="00E772A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3) </w:t>
            </w:r>
            <w:r w:rsidR="0024412E">
              <w:rPr>
                <w:rFonts w:ascii="Times New Roman" w:eastAsia="Times New Roman" w:hAnsi="Times New Roman"/>
                <w:sz w:val="24"/>
                <w:szCs w:val="24"/>
                <w:lang w:val="uk-UA"/>
              </w:rPr>
              <w:t>Розробити методичні рекомендації з національно-патріотичного виховання молодших школярів</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 освіти, молоді та спорту Чаплинської селищної ради;</w:t>
            </w:r>
          </w:p>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 куль</w:t>
            </w:r>
            <w:r w:rsidR="00BA2CB0">
              <w:rPr>
                <w:rFonts w:ascii="Times New Roman" w:eastAsia="Times New Roman" w:hAnsi="Times New Roman"/>
                <w:sz w:val="24"/>
                <w:szCs w:val="24"/>
                <w:lang w:val="uk-UA"/>
              </w:rPr>
              <w:t>тури Чаплинської селищної ради;</w:t>
            </w:r>
            <w:r>
              <w:rPr>
                <w:rFonts w:ascii="Times New Roman" w:eastAsia="Times New Roman" w:hAnsi="Times New Roman"/>
                <w:sz w:val="24"/>
                <w:szCs w:val="24"/>
                <w:lang w:val="uk-UA"/>
              </w:rPr>
              <w:t>навчальні заклади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Рекомендації з національно-патріотичного виховання молодших школярів</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4) Організовувати  зустрічі з волонтерами, учасниками АТО</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Керівники ЗЗСО</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5) Впроваджувати на заняттях фізичної культури українські народні ігри</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 xml:space="preserve">освіти, молоді та </w:t>
            </w:r>
            <w:r>
              <w:rPr>
                <w:rFonts w:ascii="Times New Roman" w:eastAsia="Times New Roman" w:hAnsi="Times New Roman"/>
                <w:sz w:val="24"/>
                <w:szCs w:val="24"/>
                <w:lang w:val="uk-UA"/>
              </w:rPr>
              <w:t xml:space="preserve">спорту </w:t>
            </w:r>
            <w:r w:rsidR="0024412E">
              <w:rPr>
                <w:rFonts w:ascii="Times New Roman" w:eastAsia="Times New Roman" w:hAnsi="Times New Roman"/>
                <w:sz w:val="24"/>
                <w:szCs w:val="24"/>
                <w:lang w:val="uk-UA"/>
              </w:rPr>
              <w:t>Чаплинської селищної ради;</w:t>
            </w:r>
          </w:p>
          <w:p w:rsidR="0024412E" w:rsidRDefault="0024412E" w:rsidP="00E772A0">
            <w:pPr>
              <w:widowControl w:val="0"/>
              <w:autoSpaceDE w:val="0"/>
              <w:autoSpaceDN w:val="0"/>
              <w:adjustRightInd w:val="0"/>
              <w:spacing w:after="0" w:line="240" w:lineRule="auto"/>
              <w:jc w:val="both"/>
              <w:rPr>
                <w:rFonts w:ascii="Times New Roman" w:eastAsia="Times New Roman" w:hAnsi="Times New Roman"/>
                <w:color w:val="FF0000"/>
                <w:sz w:val="24"/>
                <w:szCs w:val="24"/>
                <w:lang w:val="uk-UA"/>
              </w:rPr>
            </w:pPr>
            <w:r>
              <w:rPr>
                <w:rFonts w:ascii="Times New Roman" w:eastAsia="Times New Roman" w:hAnsi="Times New Roman"/>
                <w:sz w:val="24"/>
                <w:szCs w:val="24"/>
                <w:lang w:val="uk-UA"/>
              </w:rPr>
              <w:t xml:space="preserve">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Впровадження на заняттях фізичної культури українських народних ігор</w:t>
            </w:r>
          </w:p>
        </w:tc>
      </w:tr>
      <w:tr w:rsidR="0024412E" w:rsidRPr="00C07C93"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b/>
                <w:sz w:val="24"/>
                <w:szCs w:val="24"/>
                <w:lang w:val="uk-UA"/>
              </w:rPr>
              <w:t>Позашкільна освіта</w:t>
            </w:r>
          </w:p>
          <w:p w:rsidR="0024412E" w:rsidRPr="00BA2CB0"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 xml:space="preserve">6) Організувати і провести   туристсько-краєзнавчі </w:t>
            </w:r>
            <w:r w:rsidR="00BA2CB0">
              <w:rPr>
                <w:rFonts w:ascii="Times New Roman" w:eastAsia="Times New Roman" w:hAnsi="Times New Roman"/>
                <w:sz w:val="24"/>
                <w:szCs w:val="24"/>
                <w:lang w:val="uk-UA"/>
              </w:rPr>
              <w:t xml:space="preserve">експедиції </w:t>
            </w:r>
            <w:r w:rsidRPr="00BA2CB0">
              <w:rPr>
                <w:rFonts w:ascii="Times New Roman" w:eastAsia="Times New Roman" w:hAnsi="Times New Roman"/>
                <w:sz w:val="24"/>
                <w:szCs w:val="24"/>
                <w:lang w:val="uk-UA"/>
              </w:rPr>
              <w:t xml:space="preserve">«Моя Батьківщина – Херсонщина» та «Моя </w:t>
            </w:r>
            <w:r w:rsidRPr="00BA2CB0">
              <w:rPr>
                <w:rFonts w:ascii="Times New Roman" w:eastAsia="Times New Roman" w:hAnsi="Times New Roman"/>
                <w:sz w:val="24"/>
                <w:szCs w:val="24"/>
                <w:lang w:val="uk-UA"/>
              </w:rPr>
              <w:lastRenderedPageBreak/>
              <w:t>Батьківщина – Україна»(харчування, паливо,призи)</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eastAsia="Times New Roman"/>
                <w:lang w:val="uk-UA"/>
              </w:rPr>
            </w:pPr>
            <w:r w:rsidRPr="00BA2CB0">
              <w:rPr>
                <w:rFonts w:ascii="Times New Roman" w:eastAsia="Times New Roman" w:hAnsi="Times New Roman"/>
                <w:sz w:val="24"/>
                <w:szCs w:val="24"/>
                <w:lang w:val="uk-UA"/>
              </w:rPr>
              <w:lastRenderedPageBreak/>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BA2CB0" w:rsidP="00E772A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sidRPr="00BA2CB0">
              <w:rPr>
                <w:rFonts w:ascii="Times New Roman" w:eastAsia="Times New Roman" w:hAnsi="Times New Roman"/>
                <w:sz w:val="24"/>
                <w:szCs w:val="24"/>
                <w:lang w:val="uk-UA"/>
              </w:rPr>
              <w:t xml:space="preserve">освіти, молоді та спорту Чаплинської селищної ради, </w:t>
            </w:r>
          </w:p>
          <w:p w:rsidR="0024412E" w:rsidRPr="00BA2CB0" w:rsidRDefault="0024412E" w:rsidP="00E772A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 xml:space="preserve">комунальний заклад «Чаплинський </w:t>
            </w:r>
            <w:r w:rsidR="00BA2CB0">
              <w:rPr>
                <w:rFonts w:ascii="Times New Roman" w:eastAsia="Times New Roman" w:hAnsi="Times New Roman"/>
                <w:sz w:val="24"/>
                <w:szCs w:val="24"/>
                <w:lang w:val="uk-UA"/>
              </w:rPr>
              <w:t xml:space="preserve">селищний </w:t>
            </w:r>
            <w:r w:rsidRPr="00BA2CB0">
              <w:rPr>
                <w:rFonts w:ascii="Times New Roman" w:eastAsia="Times New Roman" w:hAnsi="Times New Roman"/>
                <w:sz w:val="24"/>
                <w:szCs w:val="24"/>
                <w:lang w:val="uk-UA"/>
              </w:rPr>
              <w:t xml:space="preserve">будинок </w:t>
            </w:r>
            <w:r w:rsidRPr="00BA2CB0">
              <w:rPr>
                <w:rFonts w:ascii="Times New Roman" w:eastAsia="Times New Roman" w:hAnsi="Times New Roman"/>
                <w:sz w:val="24"/>
                <w:szCs w:val="24"/>
                <w:lang w:val="uk-UA"/>
              </w:rPr>
              <w:lastRenderedPageBreak/>
              <w:t>творчості дітей та юнацтва», заклади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3,00</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 xml:space="preserve">Знання історії та культури </w:t>
            </w:r>
          </w:p>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Херсонщини</w:t>
            </w:r>
          </w:p>
        </w:tc>
      </w:tr>
      <w:tr w:rsidR="0024412E" w:rsidRPr="006C1707"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 xml:space="preserve">4. Військово-патріотичне виховання  </w:t>
            </w: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1) Провести </w:t>
            </w:r>
            <w:r w:rsidR="0024412E" w:rsidRPr="00BA2CB0">
              <w:rPr>
                <w:rFonts w:ascii="Times New Roman" w:eastAsia="Times New Roman" w:hAnsi="Times New Roman"/>
                <w:sz w:val="24"/>
                <w:szCs w:val="24"/>
                <w:lang w:val="uk-UA"/>
              </w:rPr>
              <w:t>ІІ етап Всеукраїнської дитячо-юнац</w:t>
            </w:r>
            <w:r>
              <w:rPr>
                <w:rFonts w:ascii="Times New Roman" w:eastAsia="Times New Roman" w:hAnsi="Times New Roman"/>
                <w:sz w:val="24"/>
                <w:szCs w:val="24"/>
                <w:lang w:val="uk-UA"/>
              </w:rPr>
              <w:t>ької військово-патріотичної гри</w:t>
            </w:r>
            <w:r w:rsidR="0024412E" w:rsidRPr="00BA2CB0">
              <w:rPr>
                <w:rFonts w:ascii="Times New Roman" w:eastAsia="Times New Roman" w:hAnsi="Times New Roman"/>
                <w:sz w:val="24"/>
                <w:szCs w:val="24"/>
                <w:lang w:val="uk-UA"/>
              </w:rPr>
              <w:t xml:space="preserve"> «Сокіл» («Джура») (паливо, продукти харчування, дипломи, призи, канцелярські товари)</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eastAsia="Times New Roman"/>
                <w:lang w:val="uk-UA"/>
              </w:rPr>
            </w:pPr>
            <w:r w:rsidRPr="00BA2CB0">
              <w:rPr>
                <w:rFonts w:ascii="Times New Roman" w:eastAsia="Times New Roman" w:hAnsi="Times New Roman"/>
                <w:sz w:val="24"/>
                <w:szCs w:val="24"/>
                <w:lang w:val="uk-UA"/>
              </w:rPr>
              <w:t>травень</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Ві</w:t>
            </w:r>
            <w:r w:rsidR="00BA2CB0">
              <w:rPr>
                <w:rFonts w:ascii="Times New Roman" w:eastAsia="Times New Roman" w:hAnsi="Times New Roman"/>
                <w:sz w:val="24"/>
                <w:szCs w:val="24"/>
                <w:lang w:val="uk-UA"/>
              </w:rPr>
              <w:t>дділ</w:t>
            </w:r>
            <w:r w:rsidRPr="00BA2CB0">
              <w:rPr>
                <w:rFonts w:ascii="Times New Roman" w:eastAsia="Times New Roman" w:hAnsi="Times New Roman"/>
                <w:sz w:val="24"/>
                <w:szCs w:val="24"/>
                <w:lang w:val="uk-UA"/>
              </w:rPr>
              <w:t xml:space="preserve"> освіти, молоді та спорту Чаплинської селищної ради, навчальні заклади</w:t>
            </w:r>
          </w:p>
        </w:tc>
        <w:tc>
          <w:tcPr>
            <w:tcW w:w="155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ascii="Times New Roman" w:hAnsi="Times New Roman"/>
                <w:sz w:val="24"/>
                <w:szCs w:val="24"/>
                <w:lang w:val="uk-UA"/>
              </w:rPr>
            </w:pPr>
            <w:r w:rsidRPr="00BA2CB0">
              <w:rPr>
                <w:rFonts w:ascii="Times New Roman" w:hAnsi="Times New Roman"/>
                <w:sz w:val="24"/>
                <w:szCs w:val="24"/>
                <w:lang w:val="uk-UA"/>
              </w:rPr>
              <w:t>4,00</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Проведення ІІ етапу Всеукраїнської дитячо-юнаць</w:t>
            </w:r>
            <w:r w:rsidR="00BA2CB0">
              <w:rPr>
                <w:rFonts w:ascii="Times New Roman" w:eastAsia="Times New Roman" w:hAnsi="Times New Roman"/>
                <w:sz w:val="24"/>
                <w:szCs w:val="24"/>
                <w:lang w:val="uk-UA"/>
              </w:rPr>
              <w:t xml:space="preserve">кої військово-патріотичної гри </w:t>
            </w:r>
            <w:r w:rsidRPr="00BA2CB0">
              <w:rPr>
                <w:rFonts w:ascii="Times New Roman" w:eastAsia="Times New Roman" w:hAnsi="Times New Roman"/>
                <w:sz w:val="24"/>
                <w:szCs w:val="24"/>
                <w:lang w:val="uk-UA"/>
              </w:rPr>
              <w:t xml:space="preserve">«Сокіл» («Джура»)  </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2) Взяти участь у </w:t>
            </w:r>
            <w:r w:rsidR="0024412E">
              <w:rPr>
                <w:rFonts w:ascii="Times New Roman" w:eastAsia="Times New Roman" w:hAnsi="Times New Roman"/>
                <w:sz w:val="24"/>
                <w:szCs w:val="24"/>
                <w:lang w:val="uk-UA"/>
              </w:rPr>
              <w:t>ІІ етапі фізкультурно-патріотичного фестивалю школярів «Коз</w:t>
            </w:r>
            <w:r>
              <w:rPr>
                <w:rFonts w:ascii="Times New Roman" w:eastAsia="Times New Roman" w:hAnsi="Times New Roman"/>
                <w:sz w:val="24"/>
                <w:szCs w:val="24"/>
                <w:lang w:val="uk-UA"/>
              </w:rPr>
              <w:t>ацький гарт»(паливо.відрядження</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травень</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 заклади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color w:val="FF0000"/>
                <w:sz w:val="24"/>
                <w:szCs w:val="24"/>
                <w:lang w:val="uk-UA"/>
              </w:rPr>
            </w:pPr>
            <w:r>
              <w:rPr>
                <w:rFonts w:ascii="Times New Roman" w:hAnsi="Times New Roman"/>
                <w:sz w:val="24"/>
                <w:szCs w:val="24"/>
                <w:lang w:val="uk-UA"/>
              </w:rPr>
              <w:t>Бюджет 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1,5</w:t>
            </w:r>
          </w:p>
        </w:tc>
        <w:tc>
          <w:tcPr>
            <w:tcW w:w="2552"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Участь у</w:t>
            </w:r>
            <w:r w:rsidR="0024412E">
              <w:rPr>
                <w:rFonts w:ascii="Times New Roman" w:eastAsia="Times New Roman" w:hAnsi="Times New Roman"/>
                <w:sz w:val="24"/>
                <w:szCs w:val="24"/>
                <w:lang w:val="uk-UA"/>
              </w:rPr>
              <w:t xml:space="preserve"> ІІ етапі фізкультурно-патріотичного фестивалю школярів «Козацький гарт»</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3) Активізувати  профорієнтаційну роботу  серед старшокласників на подальшу службу в Збройних Силах України шляхом проведення конкурсів, вікторин, змагань тощо.</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eastAsia="Times New Roman"/>
                <w:lang w:val="uk-UA"/>
              </w:rPr>
            </w:pPr>
            <w:r w:rsidRPr="00BA2CB0">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BA2CB0"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sidRPr="00BA2CB0">
              <w:rPr>
                <w:rFonts w:ascii="Times New Roman" w:eastAsia="Times New Roman" w:hAnsi="Times New Roman"/>
                <w:sz w:val="24"/>
                <w:szCs w:val="24"/>
                <w:lang w:val="uk-UA"/>
              </w:rPr>
              <w:t>освіти, молоді та спорту Чаплинської селищної ради, Чаплинський  районний  військовий комісаріат                  (за згодою)</w:t>
            </w:r>
          </w:p>
        </w:tc>
        <w:tc>
          <w:tcPr>
            <w:tcW w:w="1559"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2,00</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Активізація профорієнтаційної роботи  серед старшокласників на подальшу службу в Збройних Силах України шляхом проведення конкурсів, вікторин, змагань, тощо</w:t>
            </w:r>
          </w:p>
        </w:tc>
      </w:tr>
      <w:tr w:rsidR="0024412E" w:rsidRPr="00861817"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4) Забезпечити зв'язок з військовими частинами (екскурсії до музеїв військових частин, спільні заходи патріотичного спрямування); активізація </w:t>
            </w:r>
            <w:r>
              <w:rPr>
                <w:rFonts w:ascii="Times New Roman" w:eastAsia="Times New Roman" w:hAnsi="Times New Roman"/>
                <w:sz w:val="24"/>
                <w:szCs w:val="24"/>
                <w:lang w:val="uk-UA"/>
              </w:rPr>
              <w:lastRenderedPageBreak/>
              <w:t xml:space="preserve">зв’язків і спільної профорієнтаційної діяльності  шкіл, професійно-технічних закладів та військових ВНЗ   </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lastRenderedPageBreak/>
              <w:t xml:space="preserve"> 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w:t>
            </w:r>
            <w:r w:rsidR="0024412E">
              <w:rPr>
                <w:rFonts w:ascii="Times New Roman" w:eastAsia="Times New Roman" w:hAnsi="Times New Roman"/>
                <w:sz w:val="24"/>
                <w:szCs w:val="24"/>
                <w:lang w:val="uk-UA"/>
              </w:rPr>
              <w:t xml:space="preserve"> освіти, молоді та спорту Чаплинської селищної ради,  Чаплинський  районний  військовий комісаріат                  (за згодою)</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Зацікавленість молоді щодо служби у Збройних силах України</w:t>
            </w:r>
          </w:p>
        </w:tc>
      </w:tr>
      <w:tr w:rsidR="0024412E" w:rsidRPr="006C1707"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5) Організувати  тренувальні збори  юнаків 10-11 класу загальноосвітніх навчальних закладів на базі військових частин(продукти ,харчування, паливо,призи, грамоти)</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w:t>
            </w:r>
            <w:r w:rsidR="0024412E">
              <w:rPr>
                <w:rFonts w:ascii="Times New Roman" w:eastAsia="Times New Roman" w:hAnsi="Times New Roman"/>
                <w:sz w:val="24"/>
                <w:szCs w:val="24"/>
                <w:lang w:val="uk-UA"/>
              </w:rPr>
              <w:t xml:space="preserve"> освіти, молоді та спорту Чаплинської селищної ради,  Чаплинський  районний  військовий комісаріат                  (за згодою),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Організація тренувальних зборів</w:t>
            </w:r>
            <w:r w:rsidR="0024412E">
              <w:rPr>
                <w:rFonts w:ascii="Times New Roman" w:eastAsia="Times New Roman" w:hAnsi="Times New Roman"/>
                <w:sz w:val="24"/>
                <w:szCs w:val="24"/>
                <w:lang w:val="uk-UA"/>
              </w:rPr>
              <w:t xml:space="preserve"> юнаків 10-11 класу закладів загальної середньої освіти на базі військових частин</w:t>
            </w:r>
          </w:p>
        </w:tc>
      </w:tr>
      <w:tr w:rsidR="0024412E" w:rsidRPr="006C1707"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6) Організувати  пр</w:t>
            </w:r>
            <w:r w:rsidR="00BA2CB0">
              <w:rPr>
                <w:rFonts w:ascii="Times New Roman" w:eastAsia="Times New Roman" w:hAnsi="Times New Roman"/>
                <w:sz w:val="24"/>
                <w:szCs w:val="24"/>
                <w:lang w:val="uk-UA"/>
              </w:rPr>
              <w:t>оведення методичного семінару</w:t>
            </w:r>
            <w:r>
              <w:rPr>
                <w:rFonts w:ascii="Times New Roman" w:eastAsia="Times New Roman" w:hAnsi="Times New Roman"/>
                <w:sz w:val="24"/>
                <w:szCs w:val="24"/>
                <w:lang w:val="uk-UA"/>
              </w:rPr>
              <w:t xml:space="preserve"> військових керівників і вчителів фізичної культури, а також класних керівників, вихователів  із питань військово-патріотичного виховання учнів</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 xml:space="preserve">Вересень </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w:t>
            </w:r>
            <w:r>
              <w:rPr>
                <w:rFonts w:ascii="Times New Roman" w:eastAsia="Times New Roman" w:hAnsi="Times New Roman"/>
                <w:sz w:val="24"/>
                <w:szCs w:val="24"/>
                <w:lang w:val="uk-UA"/>
              </w:rPr>
              <w:t xml:space="preserve">ї селищної ради,,  Чаплинський </w:t>
            </w:r>
            <w:r w:rsidR="0024412E">
              <w:rPr>
                <w:rFonts w:ascii="Times New Roman" w:eastAsia="Times New Roman" w:hAnsi="Times New Roman"/>
                <w:sz w:val="24"/>
                <w:szCs w:val="24"/>
                <w:lang w:val="uk-UA"/>
              </w:rPr>
              <w:t>районний  військовий комісаріа</w:t>
            </w:r>
            <w:r>
              <w:rPr>
                <w:rFonts w:ascii="Times New Roman" w:eastAsia="Times New Roman" w:hAnsi="Times New Roman"/>
                <w:sz w:val="24"/>
                <w:szCs w:val="24"/>
                <w:lang w:val="uk-UA"/>
              </w:rPr>
              <w:t>т                  (за згодою),</w:t>
            </w:r>
            <w:r w:rsidR="0024412E">
              <w:rPr>
                <w:rFonts w:ascii="Times New Roman" w:eastAsia="Times New Roman" w:hAnsi="Times New Roman"/>
                <w:sz w:val="24"/>
                <w:szCs w:val="24"/>
                <w:lang w:val="uk-UA"/>
              </w:rPr>
              <w:t xml:space="preserve"> заклади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Проведення мет</w:t>
            </w:r>
            <w:r w:rsidR="00BA2CB0">
              <w:rPr>
                <w:rFonts w:ascii="Times New Roman" w:eastAsia="Times New Roman" w:hAnsi="Times New Roman"/>
                <w:sz w:val="24"/>
                <w:szCs w:val="24"/>
                <w:lang w:val="uk-UA"/>
              </w:rPr>
              <w:t xml:space="preserve">одичного семінару </w:t>
            </w:r>
            <w:r>
              <w:rPr>
                <w:rFonts w:ascii="Times New Roman" w:eastAsia="Times New Roman" w:hAnsi="Times New Roman"/>
                <w:sz w:val="24"/>
                <w:szCs w:val="24"/>
                <w:lang w:val="uk-UA"/>
              </w:rPr>
              <w:t>військових керівників і вчителів фізичної культури, а також класних керівників, із питань військово-патріотичного виховання учнів</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7) Організувати шефство  закл</w:t>
            </w:r>
            <w:r w:rsidR="00BA2CB0">
              <w:rPr>
                <w:rFonts w:ascii="Times New Roman" w:eastAsia="Times New Roman" w:hAnsi="Times New Roman"/>
                <w:sz w:val="24"/>
                <w:szCs w:val="24"/>
                <w:lang w:val="uk-UA"/>
              </w:rPr>
              <w:t>адів загальної середньої освіти</w:t>
            </w:r>
            <w:r>
              <w:rPr>
                <w:rFonts w:ascii="Times New Roman" w:eastAsia="Times New Roman" w:hAnsi="Times New Roman"/>
                <w:sz w:val="24"/>
                <w:szCs w:val="24"/>
                <w:lang w:val="uk-UA"/>
              </w:rPr>
              <w:t xml:space="preserve"> над військовими частинами</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Відділ</w:t>
            </w:r>
            <w:r w:rsidR="0024412E">
              <w:rPr>
                <w:rFonts w:ascii="Times New Roman" w:eastAsia="Times New Roman" w:hAnsi="Times New Roman"/>
                <w:sz w:val="24"/>
                <w:szCs w:val="24"/>
                <w:lang w:val="uk-UA"/>
              </w:rPr>
              <w:t xml:space="preserve"> освіти, молоді та спорту Чаплинської селищної ради, Чаплинський  районний  військовий комісаріат (за згодою), заклади загальної середньої освіти </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Організація шефства  закладів загальної середньої освіти над військовими частинами</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b/>
                <w:sz w:val="24"/>
                <w:szCs w:val="24"/>
                <w:lang w:val="uk-UA"/>
              </w:rPr>
            </w:pPr>
          </w:p>
        </w:tc>
        <w:tc>
          <w:tcPr>
            <w:tcW w:w="2979" w:type="dxa"/>
            <w:tcBorders>
              <w:top w:val="single" w:sz="4" w:space="0" w:color="auto"/>
              <w:left w:val="single" w:sz="4" w:space="0" w:color="auto"/>
              <w:bottom w:val="single" w:sz="4" w:space="0" w:color="auto"/>
              <w:right w:val="single" w:sz="4" w:space="0" w:color="auto"/>
            </w:tcBorders>
            <w:hideMark/>
          </w:tcPr>
          <w:p w:rsidR="0024412E" w:rsidRDefault="0024412E" w:rsidP="00E772A0">
            <w:pPr>
              <w:widowControl w:val="0"/>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8) Активізувати рух </w:t>
            </w:r>
            <w:r>
              <w:rPr>
                <w:rFonts w:ascii="Times New Roman" w:eastAsia="Times New Roman" w:hAnsi="Times New Roman"/>
                <w:sz w:val="24"/>
                <w:szCs w:val="24"/>
                <w:lang w:val="uk-UA"/>
              </w:rPr>
              <w:lastRenderedPageBreak/>
              <w:t>волонтерської допомо</w:t>
            </w:r>
            <w:r w:rsidR="00BA2CB0">
              <w:rPr>
                <w:rFonts w:ascii="Times New Roman" w:eastAsia="Times New Roman" w:hAnsi="Times New Roman"/>
                <w:sz w:val="24"/>
                <w:szCs w:val="24"/>
                <w:lang w:val="uk-UA"/>
              </w:rPr>
              <w:t>ги (акції, проекти) у  закладах</w:t>
            </w:r>
            <w:r>
              <w:rPr>
                <w:rFonts w:ascii="Times New Roman" w:eastAsia="Times New Roman" w:hAnsi="Times New Roman"/>
                <w:sz w:val="24"/>
                <w:szCs w:val="24"/>
                <w:lang w:val="uk-UA"/>
              </w:rPr>
              <w:t xml:space="preserve"> освіти різних типів</w:t>
            </w:r>
          </w:p>
        </w:tc>
        <w:tc>
          <w:tcPr>
            <w:tcW w:w="1840"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eastAsia="Times New Roman"/>
                <w:lang w:val="uk-UA"/>
              </w:rPr>
            </w:pPr>
            <w:r>
              <w:rPr>
                <w:rFonts w:ascii="Times New Roman" w:eastAsia="Times New Roman" w:hAnsi="Times New Roman"/>
                <w:sz w:val="24"/>
                <w:szCs w:val="24"/>
                <w:lang w:val="uk-UA"/>
              </w:rPr>
              <w:lastRenderedPageBreak/>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autoSpaceDE w:val="0"/>
              <w:autoSpaceDN w:val="0"/>
              <w:adjustRightInd w:val="0"/>
              <w:spacing w:after="0" w:line="240" w:lineRule="auto"/>
              <w:jc w:val="both"/>
              <w:rPr>
                <w:rFonts w:ascii="Times New Roman" w:eastAsia="Times New Roman" w:hAnsi="Times New Roman"/>
                <w:color w:val="FF0000"/>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 xml:space="preserve">освіти, молоді та </w:t>
            </w:r>
            <w:r w:rsidR="0024412E">
              <w:rPr>
                <w:rFonts w:ascii="Times New Roman" w:eastAsia="Times New Roman" w:hAnsi="Times New Roman"/>
                <w:sz w:val="24"/>
                <w:szCs w:val="24"/>
                <w:lang w:val="uk-UA"/>
              </w:rPr>
              <w:lastRenderedPageBreak/>
              <w:t>спорту Чаплинської селищної ради,  Чаплинський  районний  війс</w:t>
            </w:r>
            <w:r>
              <w:rPr>
                <w:rFonts w:ascii="Times New Roman" w:eastAsia="Times New Roman" w:hAnsi="Times New Roman"/>
                <w:sz w:val="24"/>
                <w:szCs w:val="24"/>
                <w:lang w:val="uk-UA"/>
              </w:rPr>
              <w:t xml:space="preserve">ьковий комісаріат (за згодою), </w:t>
            </w:r>
            <w:r w:rsidR="0024412E">
              <w:rPr>
                <w:rFonts w:ascii="Times New Roman" w:eastAsia="Times New Roman" w:hAnsi="Times New Roman"/>
                <w:sz w:val="24"/>
                <w:szCs w:val="24"/>
                <w:lang w:val="uk-UA"/>
              </w:rPr>
              <w:t>заклади освіти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Волонтерська </w:t>
            </w:r>
            <w:r>
              <w:rPr>
                <w:rFonts w:ascii="Times New Roman" w:eastAsia="Times New Roman" w:hAnsi="Times New Roman"/>
                <w:sz w:val="24"/>
                <w:szCs w:val="24"/>
                <w:lang w:val="uk-UA"/>
              </w:rPr>
              <w:lastRenderedPageBreak/>
              <w:t>допомога (акц</w:t>
            </w:r>
            <w:r w:rsidR="00BA2CB0">
              <w:rPr>
                <w:rFonts w:ascii="Times New Roman" w:eastAsia="Times New Roman" w:hAnsi="Times New Roman"/>
                <w:sz w:val="24"/>
                <w:szCs w:val="24"/>
                <w:lang w:val="uk-UA"/>
              </w:rPr>
              <w:t xml:space="preserve">ії, проекти) у </w:t>
            </w:r>
            <w:r>
              <w:rPr>
                <w:rFonts w:ascii="Times New Roman" w:eastAsia="Times New Roman" w:hAnsi="Times New Roman"/>
                <w:sz w:val="24"/>
                <w:szCs w:val="24"/>
                <w:lang w:val="uk-UA"/>
              </w:rPr>
              <w:t>закладах освіти різних типів</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5. Взаємодія з громадськими організаціями</w:t>
            </w:r>
          </w:p>
        </w:tc>
        <w:tc>
          <w:tcPr>
            <w:tcW w:w="2979"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1) Організувати та провести конкурс проектів з національно-патріотичного виховання(призи, грамоти)</w:t>
            </w:r>
          </w:p>
        </w:tc>
        <w:tc>
          <w:tcPr>
            <w:tcW w:w="1840"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eastAsia="Times New Roman"/>
                <w:lang w:val="uk-UA"/>
              </w:rPr>
            </w:pPr>
            <w:r w:rsidRPr="00BA2CB0">
              <w:rPr>
                <w:rFonts w:ascii="Times New Roman" w:eastAsia="Times New Roman" w:hAnsi="Times New Roman"/>
                <w:sz w:val="24"/>
                <w:szCs w:val="24"/>
                <w:lang w:val="uk-UA"/>
              </w:rPr>
              <w:t>Протягом року</w:t>
            </w:r>
          </w:p>
        </w:tc>
        <w:tc>
          <w:tcPr>
            <w:tcW w:w="2694" w:type="dxa"/>
            <w:tcBorders>
              <w:top w:val="single" w:sz="4" w:space="0" w:color="auto"/>
              <w:left w:val="single" w:sz="4" w:space="0" w:color="auto"/>
              <w:bottom w:val="single" w:sz="4" w:space="0" w:color="auto"/>
              <w:right w:val="single" w:sz="4" w:space="0" w:color="auto"/>
            </w:tcBorders>
            <w:hideMark/>
          </w:tcPr>
          <w:p w:rsidR="0024412E" w:rsidRPr="00BA2CB0"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sidRPr="00BA2CB0">
              <w:rPr>
                <w:rFonts w:ascii="Times New Roman" w:eastAsia="Times New Roman" w:hAnsi="Times New Roman"/>
                <w:sz w:val="24"/>
                <w:szCs w:val="24"/>
                <w:lang w:val="uk-UA"/>
              </w:rPr>
              <w:t>освіти, молоді та спорту Чаплинської селищної ради,  громадські організації (за згодою)</w:t>
            </w:r>
          </w:p>
        </w:tc>
        <w:tc>
          <w:tcPr>
            <w:tcW w:w="1559" w:type="dxa"/>
            <w:tcBorders>
              <w:top w:val="single" w:sz="4" w:space="0" w:color="auto"/>
              <w:left w:val="single" w:sz="4" w:space="0" w:color="auto"/>
              <w:bottom w:val="single" w:sz="4" w:space="0" w:color="auto"/>
              <w:right w:val="single" w:sz="4" w:space="0" w:color="auto"/>
            </w:tcBorders>
          </w:tcPr>
          <w:p w:rsidR="0024412E" w:rsidRPr="00BA2CB0" w:rsidRDefault="0024412E" w:rsidP="00E772A0">
            <w:pPr>
              <w:spacing w:after="0" w:line="240" w:lineRule="auto"/>
              <w:jc w:val="center"/>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2,00</w:t>
            </w:r>
          </w:p>
        </w:tc>
        <w:tc>
          <w:tcPr>
            <w:tcW w:w="2552" w:type="dxa"/>
            <w:tcBorders>
              <w:top w:val="single" w:sz="4" w:space="0" w:color="auto"/>
              <w:left w:val="single" w:sz="4" w:space="0" w:color="auto"/>
              <w:bottom w:val="single" w:sz="4" w:space="0" w:color="auto"/>
              <w:right w:val="single" w:sz="4" w:space="0" w:color="auto"/>
            </w:tcBorders>
            <w:hideMark/>
          </w:tcPr>
          <w:p w:rsidR="0024412E" w:rsidRPr="00BA2CB0" w:rsidRDefault="0024412E" w:rsidP="00E772A0">
            <w:pPr>
              <w:spacing w:after="0" w:line="240" w:lineRule="auto"/>
              <w:jc w:val="both"/>
              <w:rPr>
                <w:rFonts w:ascii="Times New Roman" w:eastAsia="Times New Roman" w:hAnsi="Times New Roman"/>
                <w:sz w:val="24"/>
                <w:szCs w:val="24"/>
                <w:lang w:val="uk-UA"/>
              </w:rPr>
            </w:pPr>
            <w:r w:rsidRPr="00BA2CB0">
              <w:rPr>
                <w:rFonts w:ascii="Times New Roman" w:eastAsia="Times New Roman" w:hAnsi="Times New Roman"/>
                <w:sz w:val="24"/>
                <w:szCs w:val="24"/>
                <w:lang w:val="uk-UA"/>
              </w:rPr>
              <w:t xml:space="preserve"> Проведення конкурсу проектів з національно-патріотичного виховання</w:t>
            </w:r>
          </w:p>
        </w:tc>
      </w:tr>
      <w:tr w:rsidR="0024412E" w:rsidRPr="00A26CD5"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6.Формування національно-патріотичного світогляду</w:t>
            </w:r>
          </w:p>
        </w:tc>
        <w:tc>
          <w:tcPr>
            <w:tcW w:w="2979" w:type="dxa"/>
            <w:tcBorders>
              <w:top w:val="single" w:sz="4" w:space="0" w:color="auto"/>
              <w:left w:val="single" w:sz="4" w:space="0" w:color="auto"/>
              <w:bottom w:val="single" w:sz="4" w:space="0" w:color="auto"/>
              <w:right w:val="single" w:sz="4" w:space="0" w:color="auto"/>
            </w:tcBorders>
            <w:hideMark/>
          </w:tcPr>
          <w:p w:rsidR="0024412E" w:rsidRDefault="00BA2CB0" w:rsidP="00E772A0">
            <w:pPr>
              <w:widowControl w:val="0"/>
              <w:shd w:val="clear" w:color="auto" w:fill="FFFFFF"/>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1)Систематично висвітлювати </w:t>
            </w:r>
            <w:r w:rsidR="0024412E">
              <w:rPr>
                <w:rFonts w:ascii="Times New Roman" w:eastAsia="Times New Roman" w:hAnsi="Times New Roman"/>
                <w:sz w:val="24"/>
                <w:szCs w:val="24"/>
                <w:lang w:val="uk-UA"/>
              </w:rPr>
              <w:t>в засобах масової інформації про заходи національно-патріотичного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24412E" w:rsidRPr="00A26CD5" w:rsidRDefault="0024412E" w:rsidP="00E772A0">
            <w:pPr>
              <w:spacing w:after="0" w:line="240" w:lineRule="auto"/>
              <w:rPr>
                <w:rFonts w:ascii="Times New Roman" w:eastAsia="Times New Roman" w:hAnsi="Times New Roman"/>
                <w:sz w:val="24"/>
                <w:szCs w:val="24"/>
                <w:lang w:val="uk-UA"/>
              </w:rPr>
            </w:pPr>
          </w:p>
        </w:tc>
        <w:tc>
          <w:tcPr>
            <w:tcW w:w="2694" w:type="dxa"/>
            <w:tcBorders>
              <w:top w:val="single" w:sz="4" w:space="0" w:color="auto"/>
              <w:left w:val="single" w:sz="4" w:space="0" w:color="auto"/>
              <w:bottom w:val="single" w:sz="4" w:space="0" w:color="auto"/>
              <w:right w:val="single" w:sz="4" w:space="0" w:color="auto"/>
            </w:tcBorders>
            <w:hideMark/>
          </w:tcPr>
          <w:p w:rsidR="0024412E" w:rsidRDefault="00BA2CB0"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Відділ </w:t>
            </w:r>
            <w:r w:rsidR="0024412E">
              <w:rPr>
                <w:rFonts w:ascii="Times New Roman" w:eastAsia="Times New Roman" w:hAnsi="Times New Roman"/>
                <w:sz w:val="24"/>
                <w:szCs w:val="24"/>
                <w:lang w:val="uk-UA"/>
              </w:rPr>
              <w:t>освіти, молоді та спорту Чаплинської селищної ради,  заклади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widowControl w:val="0"/>
              <w:autoSpaceDE w:val="0"/>
              <w:autoSpaceDN w:val="0"/>
              <w:adjustRightInd w:val="0"/>
              <w:spacing w:after="0" w:line="240" w:lineRule="auto"/>
              <w:jc w:val="both"/>
              <w:rPr>
                <w:rFonts w:ascii="Times New Roman" w:eastAsia="Times New Roman" w:hAnsi="Times New Roman"/>
                <w:color w:val="FF0000"/>
                <w:sz w:val="24"/>
                <w:szCs w:val="24"/>
                <w:lang w:val="uk-UA"/>
              </w:rPr>
            </w:pPr>
          </w:p>
        </w:tc>
        <w:tc>
          <w:tcPr>
            <w:tcW w:w="1417"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2552"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Висвітлення в засобах масової інформації заходів національно-патріотичного виховання</w:t>
            </w:r>
          </w:p>
        </w:tc>
      </w:tr>
      <w:tr w:rsidR="0024412E" w:rsidTr="00A622E5">
        <w:tc>
          <w:tcPr>
            <w:tcW w:w="28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b/>
                <w:i/>
                <w:sz w:val="24"/>
                <w:szCs w:val="24"/>
                <w:lang w:val="uk-UA"/>
              </w:rPr>
            </w:pPr>
            <w:r>
              <w:rPr>
                <w:rFonts w:ascii="Times New Roman" w:eastAsia="Times New Roman" w:hAnsi="Times New Roman"/>
                <w:b/>
                <w:i/>
                <w:sz w:val="24"/>
                <w:szCs w:val="24"/>
                <w:lang w:val="uk-UA"/>
              </w:rPr>
              <w:t xml:space="preserve">Всього </w:t>
            </w:r>
          </w:p>
        </w:tc>
        <w:tc>
          <w:tcPr>
            <w:tcW w:w="297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p>
        </w:tc>
        <w:tc>
          <w:tcPr>
            <w:tcW w:w="1840"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sz w:val="24"/>
                <w:szCs w:val="24"/>
                <w:lang w:val="uk-UA"/>
              </w:rPr>
            </w:pPr>
          </w:p>
        </w:tc>
        <w:tc>
          <w:tcPr>
            <w:tcW w:w="2694"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both"/>
              <w:rPr>
                <w:rFonts w:ascii="Times New Roman" w:eastAsia="Times New Roman" w:hAnsi="Times New Roman"/>
                <w:sz w:val="24"/>
                <w:szCs w:val="24"/>
                <w:lang w:val="uk-UA"/>
              </w:rPr>
            </w:pPr>
          </w:p>
        </w:tc>
        <w:tc>
          <w:tcPr>
            <w:tcW w:w="1559"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rPr>
                <w:rFonts w:ascii="Times New Roman" w:eastAsia="Times New Roman" w:hAnsi="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hideMark/>
          </w:tcPr>
          <w:p w:rsidR="0024412E" w:rsidRDefault="0024412E" w:rsidP="00E772A0">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48,5</w:t>
            </w:r>
          </w:p>
        </w:tc>
        <w:tc>
          <w:tcPr>
            <w:tcW w:w="2552" w:type="dxa"/>
            <w:tcBorders>
              <w:top w:val="single" w:sz="4" w:space="0" w:color="auto"/>
              <w:left w:val="single" w:sz="4" w:space="0" w:color="auto"/>
              <w:bottom w:val="single" w:sz="4" w:space="0" w:color="auto"/>
              <w:right w:val="single" w:sz="4" w:space="0" w:color="auto"/>
            </w:tcBorders>
          </w:tcPr>
          <w:p w:rsidR="0024412E" w:rsidRDefault="0024412E" w:rsidP="00E772A0">
            <w:pPr>
              <w:spacing w:after="0" w:line="240" w:lineRule="auto"/>
              <w:jc w:val="center"/>
              <w:rPr>
                <w:rFonts w:ascii="Times New Roman" w:eastAsia="Times New Roman" w:hAnsi="Times New Roman"/>
                <w:sz w:val="24"/>
                <w:szCs w:val="24"/>
                <w:lang w:val="uk-UA"/>
              </w:rPr>
            </w:pPr>
          </w:p>
        </w:tc>
      </w:tr>
    </w:tbl>
    <w:p w:rsidR="0024412E" w:rsidRDefault="0024412E" w:rsidP="0024412E">
      <w:pPr>
        <w:tabs>
          <w:tab w:val="left" w:pos="6504"/>
        </w:tabs>
        <w:rPr>
          <w:rFonts w:ascii="Times New Roman" w:eastAsia="Times New Roman" w:hAnsi="Times New Roman"/>
          <w:color w:val="FF0000"/>
          <w:sz w:val="24"/>
          <w:szCs w:val="24"/>
          <w:lang w:val="uk-UA"/>
        </w:rPr>
      </w:pPr>
    </w:p>
    <w:p w:rsidR="0024412E" w:rsidRDefault="0024412E" w:rsidP="0024412E">
      <w:pPr>
        <w:spacing w:after="0" w:line="240" w:lineRule="auto"/>
        <w:rPr>
          <w:rFonts w:ascii="Times New Roman" w:hAnsi="Times New Roman"/>
          <w:color w:val="000000"/>
          <w:sz w:val="28"/>
          <w:szCs w:val="28"/>
          <w:lang w:val="uk-UA"/>
        </w:rPr>
      </w:pPr>
    </w:p>
    <w:p w:rsidR="0024412E" w:rsidRDefault="0024412E" w:rsidP="0024412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Секретар  селищної ради:                                                                                                         І.І.Котик </w:t>
      </w:r>
    </w:p>
    <w:p w:rsidR="00805C8C" w:rsidRDefault="00805C8C" w:rsidP="001157DA">
      <w:pPr>
        <w:tabs>
          <w:tab w:val="left" w:pos="0"/>
          <w:tab w:val="left" w:pos="7560"/>
        </w:tabs>
        <w:spacing w:after="0"/>
        <w:ind w:right="-99"/>
        <w:jc w:val="both"/>
        <w:rPr>
          <w:rFonts w:ascii="Times New Roman" w:hAnsi="Times New Roman" w:cs="Times New Roman"/>
          <w:sz w:val="28"/>
          <w:lang w:val="uk-UA"/>
        </w:rPr>
      </w:pPr>
    </w:p>
    <w:p w:rsidR="0024412E" w:rsidRDefault="0024412E" w:rsidP="001157DA">
      <w:pPr>
        <w:tabs>
          <w:tab w:val="left" w:pos="0"/>
          <w:tab w:val="left" w:pos="7560"/>
        </w:tabs>
        <w:spacing w:after="0"/>
        <w:ind w:right="-99"/>
        <w:jc w:val="both"/>
        <w:rPr>
          <w:rFonts w:ascii="Times New Roman" w:hAnsi="Times New Roman" w:cs="Times New Roman"/>
          <w:sz w:val="28"/>
          <w:lang w:val="uk-UA"/>
        </w:rPr>
      </w:pPr>
    </w:p>
    <w:p w:rsidR="0024412E" w:rsidRDefault="0024412E" w:rsidP="001157DA">
      <w:pPr>
        <w:tabs>
          <w:tab w:val="left" w:pos="0"/>
          <w:tab w:val="left" w:pos="7560"/>
        </w:tabs>
        <w:spacing w:after="0"/>
        <w:ind w:right="-99"/>
        <w:jc w:val="both"/>
        <w:rPr>
          <w:rFonts w:ascii="Times New Roman" w:hAnsi="Times New Roman" w:cs="Times New Roman"/>
          <w:sz w:val="28"/>
          <w:lang w:val="uk-UA"/>
        </w:rPr>
      </w:pPr>
    </w:p>
    <w:p w:rsidR="0024412E" w:rsidRDefault="0024412E" w:rsidP="001157DA">
      <w:pPr>
        <w:tabs>
          <w:tab w:val="left" w:pos="0"/>
          <w:tab w:val="left" w:pos="7560"/>
        </w:tabs>
        <w:spacing w:after="0"/>
        <w:ind w:right="-99"/>
        <w:jc w:val="both"/>
        <w:rPr>
          <w:rFonts w:ascii="Times New Roman" w:hAnsi="Times New Roman" w:cs="Times New Roman"/>
          <w:sz w:val="28"/>
          <w:lang w:val="uk-UA"/>
        </w:rPr>
      </w:pPr>
    </w:p>
    <w:p w:rsidR="0024412E" w:rsidRDefault="0024412E" w:rsidP="001157DA">
      <w:pPr>
        <w:tabs>
          <w:tab w:val="left" w:pos="0"/>
          <w:tab w:val="left" w:pos="7560"/>
        </w:tabs>
        <w:spacing w:after="0"/>
        <w:ind w:right="-99"/>
        <w:jc w:val="both"/>
        <w:rPr>
          <w:rFonts w:ascii="Times New Roman" w:hAnsi="Times New Roman" w:cs="Times New Roman"/>
          <w:sz w:val="28"/>
          <w:lang w:val="uk-UA"/>
        </w:rPr>
      </w:pPr>
    </w:p>
    <w:p w:rsidR="0024412E" w:rsidRDefault="0024412E" w:rsidP="001157DA">
      <w:pPr>
        <w:tabs>
          <w:tab w:val="left" w:pos="0"/>
          <w:tab w:val="left" w:pos="7560"/>
        </w:tabs>
        <w:spacing w:after="0"/>
        <w:ind w:right="-99"/>
        <w:jc w:val="both"/>
        <w:rPr>
          <w:rFonts w:ascii="Times New Roman" w:hAnsi="Times New Roman" w:cs="Times New Roman"/>
          <w:sz w:val="28"/>
          <w:lang w:val="uk-UA"/>
        </w:rPr>
        <w:sectPr w:rsidR="0024412E" w:rsidSect="0024412E">
          <w:pgSz w:w="16838" w:h="11906" w:orient="landscape"/>
          <w:pgMar w:top="1701" w:right="1134" w:bottom="850" w:left="1134" w:header="708" w:footer="708" w:gutter="0"/>
          <w:cols w:space="708"/>
          <w:docGrid w:linePitch="360"/>
        </w:sectPr>
      </w:pPr>
      <w:r>
        <w:rPr>
          <w:rFonts w:ascii="Times New Roman" w:hAnsi="Times New Roman" w:cs="Times New Roman"/>
          <w:sz w:val="28"/>
          <w:lang w:val="uk-UA"/>
        </w:rPr>
        <w:br w:type="page"/>
      </w:r>
    </w:p>
    <w:p w:rsidR="00015D7A" w:rsidRPr="002F0973" w:rsidRDefault="00015D7A" w:rsidP="00A622E5">
      <w:pPr>
        <w:spacing w:after="0"/>
        <w:jc w:val="center"/>
        <w:rPr>
          <w:rFonts w:ascii="Times New Roman" w:hAnsi="Times New Roman" w:cs="Times New Roman"/>
          <w:b/>
          <w:sz w:val="28"/>
          <w:szCs w:val="28"/>
          <w:lang w:val="uk-UA"/>
        </w:rPr>
      </w:pPr>
      <w:r w:rsidRPr="002F0973">
        <w:rPr>
          <w:rFonts w:ascii="Times New Roman" w:hAnsi="Times New Roman" w:cs="Times New Roman"/>
          <w:b/>
          <w:sz w:val="28"/>
          <w:szCs w:val="28"/>
          <w:lang w:val="uk-UA"/>
        </w:rPr>
        <w:lastRenderedPageBreak/>
        <w:t xml:space="preserve">Програма </w:t>
      </w:r>
    </w:p>
    <w:p w:rsidR="00015D7A" w:rsidRPr="002F0973" w:rsidRDefault="00015D7A" w:rsidP="00A622E5">
      <w:pPr>
        <w:spacing w:after="0"/>
        <w:jc w:val="center"/>
        <w:rPr>
          <w:rFonts w:ascii="Times New Roman" w:hAnsi="Times New Roman" w:cs="Times New Roman"/>
          <w:b/>
          <w:sz w:val="28"/>
          <w:szCs w:val="28"/>
          <w:lang w:val="uk-UA"/>
        </w:rPr>
      </w:pPr>
      <w:r w:rsidRPr="002F0973">
        <w:rPr>
          <w:rFonts w:ascii="Times New Roman" w:hAnsi="Times New Roman" w:cs="Times New Roman"/>
          <w:b/>
          <w:sz w:val="28"/>
          <w:szCs w:val="28"/>
          <w:lang w:val="uk-UA"/>
        </w:rPr>
        <w:t xml:space="preserve">Чаплинської селищної ради </w:t>
      </w:r>
    </w:p>
    <w:p w:rsidR="00015D7A" w:rsidRPr="00A622E5" w:rsidRDefault="00015D7A" w:rsidP="00A622E5">
      <w:pPr>
        <w:spacing w:after="0"/>
        <w:jc w:val="center"/>
        <w:rPr>
          <w:rFonts w:ascii="Times New Roman" w:hAnsi="Times New Roman" w:cs="Times New Roman"/>
          <w:sz w:val="28"/>
          <w:szCs w:val="28"/>
          <w:lang w:val="uk-UA"/>
        </w:rPr>
      </w:pPr>
      <w:r w:rsidRPr="002F0973">
        <w:rPr>
          <w:rFonts w:ascii="Times New Roman" w:hAnsi="Times New Roman" w:cs="Times New Roman"/>
          <w:b/>
          <w:sz w:val="28"/>
          <w:szCs w:val="28"/>
          <w:lang w:val="uk-UA"/>
        </w:rPr>
        <w:t>«Освіта - 2018</w:t>
      </w:r>
      <w:r w:rsidR="00A622E5" w:rsidRPr="002F0973">
        <w:rPr>
          <w:rFonts w:ascii="Times New Roman" w:hAnsi="Times New Roman" w:cs="Times New Roman"/>
          <w:b/>
          <w:sz w:val="28"/>
          <w:szCs w:val="28"/>
          <w:lang w:val="uk-UA"/>
        </w:rPr>
        <w:t>»</w:t>
      </w:r>
    </w:p>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1.</w:t>
      </w:r>
      <w:r w:rsidRPr="00A622E5">
        <w:rPr>
          <w:rFonts w:ascii="Times New Roman" w:hAnsi="Times New Roman" w:cs="Times New Roman"/>
          <w:b/>
          <w:sz w:val="28"/>
          <w:szCs w:val="28"/>
          <w:lang w:val="uk-UA"/>
        </w:rPr>
        <w:t>Загальна характеристика Програми</w:t>
      </w:r>
    </w:p>
    <w:p w:rsidR="00015D7A" w:rsidRPr="00A622E5" w:rsidRDefault="00015D7A" w:rsidP="00A622E5">
      <w:pPr>
        <w:spacing w:after="0"/>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Програма «Освіта - 2018» спрямована на створення умов  для отримання якісної освіти дітей освітніх закладів Чаплинської селищної ради, забезпечення професійного росту, соціальної та матеріальної підтр</w:t>
      </w:r>
      <w:r w:rsidR="00A622E5">
        <w:rPr>
          <w:rFonts w:ascii="Times New Roman" w:hAnsi="Times New Roman" w:cs="Times New Roman"/>
          <w:sz w:val="28"/>
          <w:szCs w:val="28"/>
          <w:lang w:val="uk-UA"/>
        </w:rPr>
        <w:t>имки  педагогічних працівників.</w:t>
      </w:r>
    </w:p>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b/>
          <w:sz w:val="28"/>
          <w:szCs w:val="28"/>
          <w:lang w:val="uk-UA"/>
        </w:rPr>
        <w:t>2. Визначення проблеми</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Проблемами даної Програми є :</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необхідність підвищення рівня організації цілеспрямованого та послідовного створення умов для надання системної підтримки обдарованих дітей та учнівської молоді;</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недостатнє забезпечення соціальн</w:t>
      </w:r>
      <w:r w:rsidR="00A622E5">
        <w:rPr>
          <w:rFonts w:ascii="Times New Roman" w:hAnsi="Times New Roman" w:cs="Times New Roman"/>
          <w:sz w:val="28"/>
          <w:szCs w:val="28"/>
          <w:lang w:val="uk-UA"/>
        </w:rPr>
        <w:t xml:space="preserve">ого захисту та підтримки дітей </w:t>
      </w:r>
      <w:r w:rsidRPr="00A622E5">
        <w:rPr>
          <w:rFonts w:ascii="Times New Roman" w:hAnsi="Times New Roman" w:cs="Times New Roman"/>
          <w:sz w:val="28"/>
          <w:szCs w:val="28"/>
          <w:lang w:val="uk-UA"/>
        </w:rPr>
        <w:t>пільгових категорій;</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відсутність мережі електронних бібліотек та цифрових архівів інформаційних і методичних ресурсів з навчальних предметів;</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відсутність служби технічної підтримки, яка забезпечувала б працездатність програмних та апаратних засобів у навчальних закладах;</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недосконалість інформаційно-технологічної, навчально-методичної та організаційної підтримки процесів розроблення, накопичення та обміну інформаційними освітніми ресурсами;</w:t>
      </w:r>
    </w:p>
    <w:p w:rsidR="00015D7A" w:rsidRPr="00A622E5" w:rsidRDefault="00A622E5" w:rsidP="00A622E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15D7A" w:rsidRPr="00A622E5">
        <w:rPr>
          <w:rFonts w:ascii="Times New Roman" w:hAnsi="Times New Roman" w:cs="Times New Roman"/>
          <w:sz w:val="28"/>
          <w:szCs w:val="28"/>
          <w:lang w:val="uk-UA"/>
        </w:rPr>
        <w:t>необхідність щорічного обстеження дітей ПМПК;</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необхідність відкриття інклюзивних та спеціальних класів;</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необхідність навчання педагогічних працівників, залучених у якості персоналу для проведення ЗНО, для роботи у Дистанційній школі «Обдарованість»;</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застарілий бібліотечний фонд освітніх закладів;</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необхідність оновлення парку комп’ютерів та оргтехніки.</w:t>
      </w:r>
    </w:p>
    <w:p w:rsidR="00015D7A" w:rsidRPr="00A622E5" w:rsidRDefault="00015D7A" w:rsidP="00A622E5">
      <w:pPr>
        <w:spacing w:after="0"/>
        <w:jc w:val="center"/>
        <w:rPr>
          <w:rFonts w:ascii="Times New Roman" w:hAnsi="Times New Roman" w:cs="Times New Roman"/>
          <w:b/>
          <w:sz w:val="28"/>
          <w:szCs w:val="28"/>
          <w:lang w:val="uk-UA"/>
        </w:rPr>
      </w:pPr>
      <w:r w:rsidRPr="00A622E5">
        <w:rPr>
          <w:rFonts w:ascii="Times New Roman" w:hAnsi="Times New Roman" w:cs="Times New Roman"/>
          <w:b/>
          <w:sz w:val="28"/>
          <w:szCs w:val="28"/>
          <w:lang w:val="uk-UA"/>
        </w:rPr>
        <w:t>3. Мета Програми</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Впровадження у навчально-виховний процес навчальних закладів селищної ради ІТ, створення умов для поетапного переходу до нового рівня освіти на основі зазначених технологій.</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Забезпечення соціальних гарантій професійної самореалізації педагогічних працівників та утвердження їх високого соціального статусу в суспільстві.</w:t>
      </w:r>
    </w:p>
    <w:p w:rsidR="00015D7A" w:rsidRPr="00A622E5" w:rsidRDefault="00015D7A" w:rsidP="00A622E5">
      <w:pPr>
        <w:spacing w:after="0"/>
        <w:jc w:val="center"/>
        <w:rPr>
          <w:rFonts w:ascii="Times New Roman" w:hAnsi="Times New Roman" w:cs="Times New Roman"/>
          <w:b/>
          <w:sz w:val="28"/>
          <w:szCs w:val="28"/>
          <w:lang w:val="uk-UA"/>
        </w:rPr>
      </w:pPr>
      <w:r w:rsidRPr="00A622E5">
        <w:rPr>
          <w:rFonts w:ascii="Times New Roman" w:hAnsi="Times New Roman" w:cs="Times New Roman"/>
          <w:b/>
          <w:sz w:val="28"/>
          <w:szCs w:val="28"/>
          <w:lang w:val="uk-UA"/>
        </w:rPr>
        <w:t>4. Обґрунтування шляхів і засобів розв’язання проблем, строки виконання Програми</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Реалізація Програми здійснюватиметься шляхом виконання передбачених нею заходів:</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lastRenderedPageBreak/>
        <w:t>- надання навчальним закладам селищної ради швидкісного доступу до Інтернету з використанням сучасних технологій під</w:t>
      </w:r>
      <w:r w:rsidRPr="00A622E5">
        <w:rPr>
          <w:rFonts w:ascii="Times New Roman" w:hAnsi="Times New Roman" w:cs="Times New Roman"/>
          <w:sz w:val="28"/>
          <w:szCs w:val="28"/>
        </w:rPr>
        <w:t>’</w:t>
      </w:r>
      <w:r w:rsidRPr="00A622E5">
        <w:rPr>
          <w:rFonts w:ascii="Times New Roman" w:hAnsi="Times New Roman" w:cs="Times New Roman"/>
          <w:sz w:val="28"/>
          <w:szCs w:val="28"/>
          <w:lang w:val="uk-UA"/>
        </w:rPr>
        <w:t>єднання для високоефективного доступу до освітніх ресурсів;</w:t>
      </w:r>
    </w:p>
    <w:p w:rsidR="00015D7A" w:rsidRPr="00A622E5" w:rsidRDefault="00015D7A" w:rsidP="00A622E5">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удосконалення системи підготовки та підвищення кваліфікації педагогічних кадрів у сфері впровадження ІТ-технологій у освітній процес, забезпечення стовідсоткового володіння такими знаннями усіх педагогічних працівників;</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створення системи веб-сайтів усіх  освітніх закладів селищної ради для висвітлення кращих освітянських надбань, підтримки колективної та індивідуальної комунікації, формування мережних професійних об’єднань.</w:t>
      </w:r>
    </w:p>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b/>
          <w:sz w:val="28"/>
          <w:szCs w:val="28"/>
          <w:lang w:val="uk-UA"/>
        </w:rPr>
        <w:t>5. Завдання Програми та результативні показники</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Випробування і запровадження сучасних метод</w:t>
      </w:r>
      <w:r w:rsidR="00884F06">
        <w:rPr>
          <w:rFonts w:ascii="Times New Roman" w:hAnsi="Times New Roman" w:cs="Times New Roman"/>
          <w:sz w:val="28"/>
          <w:szCs w:val="28"/>
          <w:lang w:val="uk-UA"/>
        </w:rPr>
        <w:t xml:space="preserve">ик навчання і виховання </w:t>
      </w:r>
      <w:r w:rsidRPr="00A622E5">
        <w:rPr>
          <w:rFonts w:ascii="Times New Roman" w:hAnsi="Times New Roman" w:cs="Times New Roman"/>
          <w:sz w:val="28"/>
          <w:szCs w:val="28"/>
          <w:lang w:val="uk-UA"/>
        </w:rPr>
        <w:t>обдарованих дітей та учнівської молоді, надання їй соціально-педагогічної підтримки.</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Оновлення змісту, форм і методів навчання та виховання.</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Створення відкритої мережі освітніх ресурсів.</w:t>
      </w:r>
    </w:p>
    <w:p w:rsidR="00015D7A" w:rsidRPr="00A622E5" w:rsidRDefault="00015D7A" w:rsidP="00884F06">
      <w:pPr>
        <w:spacing w:after="0"/>
        <w:ind w:firstLine="708"/>
        <w:rPr>
          <w:rFonts w:ascii="Times New Roman" w:hAnsi="Times New Roman" w:cs="Times New Roman"/>
          <w:sz w:val="28"/>
          <w:szCs w:val="28"/>
          <w:lang w:val="uk-UA"/>
        </w:rPr>
      </w:pPr>
      <w:r w:rsidRPr="00A622E5">
        <w:rPr>
          <w:rFonts w:ascii="Times New Roman" w:hAnsi="Times New Roman" w:cs="Times New Roman"/>
          <w:sz w:val="28"/>
          <w:szCs w:val="28"/>
          <w:lang w:val="uk-UA"/>
        </w:rPr>
        <w:t>Підготовка та підвищення рівня кваліфікації педагогічних працівників.</w:t>
      </w:r>
    </w:p>
    <w:p w:rsidR="00015D7A" w:rsidRPr="00A622E5" w:rsidRDefault="00015D7A" w:rsidP="00884F06">
      <w:pPr>
        <w:spacing w:after="0"/>
        <w:ind w:firstLine="708"/>
        <w:rPr>
          <w:rFonts w:ascii="Times New Roman" w:hAnsi="Times New Roman" w:cs="Times New Roman"/>
          <w:sz w:val="28"/>
          <w:szCs w:val="28"/>
          <w:lang w:val="uk-UA"/>
        </w:rPr>
      </w:pPr>
      <w:r w:rsidRPr="00A622E5">
        <w:rPr>
          <w:rFonts w:ascii="Times New Roman" w:hAnsi="Times New Roman" w:cs="Times New Roman"/>
          <w:sz w:val="28"/>
          <w:szCs w:val="28"/>
          <w:lang w:val="uk-UA"/>
        </w:rPr>
        <w:t>Завдання і заходи з виконання програми наведені у додатку 3.</w:t>
      </w:r>
    </w:p>
    <w:p w:rsidR="00015D7A" w:rsidRPr="00A622E5" w:rsidRDefault="00015D7A" w:rsidP="00884F06">
      <w:pPr>
        <w:spacing w:after="0"/>
        <w:ind w:firstLine="708"/>
        <w:jc w:val="both"/>
        <w:rPr>
          <w:rFonts w:ascii="Times New Roman" w:hAnsi="Times New Roman" w:cs="Times New Roman"/>
          <w:b/>
          <w:sz w:val="28"/>
          <w:szCs w:val="28"/>
          <w:lang w:val="uk-UA"/>
        </w:rPr>
      </w:pPr>
      <w:r w:rsidRPr="00A622E5">
        <w:rPr>
          <w:rFonts w:ascii="Times New Roman" w:hAnsi="Times New Roman" w:cs="Times New Roman"/>
          <w:b/>
          <w:sz w:val="28"/>
          <w:szCs w:val="28"/>
          <w:lang w:val="uk-UA"/>
        </w:rPr>
        <w:t>6. Очікувані результати виконання Програми</w:t>
      </w:r>
    </w:p>
    <w:p w:rsidR="00015D7A" w:rsidRPr="00A622E5" w:rsidRDefault="00015D7A" w:rsidP="00884F06">
      <w:pPr>
        <w:spacing w:after="0"/>
        <w:ind w:firstLine="708"/>
        <w:rPr>
          <w:rFonts w:ascii="Times New Roman" w:hAnsi="Times New Roman" w:cs="Times New Roman"/>
          <w:sz w:val="28"/>
          <w:szCs w:val="28"/>
          <w:lang w:val="uk-UA"/>
        </w:rPr>
      </w:pPr>
      <w:r w:rsidRPr="00A622E5">
        <w:rPr>
          <w:rFonts w:ascii="Times New Roman" w:hAnsi="Times New Roman" w:cs="Times New Roman"/>
          <w:sz w:val="28"/>
          <w:szCs w:val="28"/>
          <w:lang w:val="uk-UA"/>
        </w:rPr>
        <w:t>Виконання Програми дасть змогу:</w:t>
      </w:r>
    </w:p>
    <w:p w:rsidR="00015D7A" w:rsidRPr="00A622E5" w:rsidRDefault="00015D7A" w:rsidP="00884F06">
      <w:pPr>
        <w:spacing w:after="0"/>
        <w:ind w:firstLine="708"/>
        <w:rPr>
          <w:rFonts w:ascii="Times New Roman" w:hAnsi="Times New Roman" w:cs="Times New Roman"/>
          <w:sz w:val="28"/>
          <w:szCs w:val="28"/>
          <w:lang w:val="uk-UA"/>
        </w:rPr>
      </w:pPr>
      <w:r w:rsidRPr="00A622E5">
        <w:rPr>
          <w:rFonts w:ascii="Times New Roman" w:hAnsi="Times New Roman" w:cs="Times New Roman"/>
          <w:sz w:val="28"/>
          <w:szCs w:val="28"/>
          <w:lang w:val="uk-UA"/>
        </w:rPr>
        <w:t>- створити умови для отримання якісної освіти;</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поліпшити якість дошкільної, шкільної та позашкільної освіти, створити механізм її стійкого інноваційного розвитку, варіативності та індивідуалізації навчання;</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забезпечити навчальні заклади селищної ради доступом до глобальних інформаційних ресурсів з використанням високошвидкісних каналів;</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забезпечити доступ усіх учасників освітнього процесу до високоякісних локальних і мережних освітніх інформаційних ресурсів;</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створити та використовувати у освітньому процесі сучасні електронні навчальні матеріали та організувати ефективний доступ до них через Інтернет;</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забезпечити розвиток інформаційної взаємодії та інтеграцію  навчальних закладів громади у світовий інформаційно-освітній простір;</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забезпечити економічні і соціальні гарантії професійної самореалізації педагогічних працівників;</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підвищити рівень соціального захисту дітей пільгових категорій.</w:t>
      </w:r>
    </w:p>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b/>
          <w:sz w:val="28"/>
          <w:szCs w:val="28"/>
          <w:lang w:val="uk-UA"/>
        </w:rPr>
        <w:t>7. Система управління та контроль за ходом виконання Програми</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Контроль та координація за ходом в</w:t>
      </w:r>
      <w:r w:rsidR="00884F06">
        <w:rPr>
          <w:rFonts w:ascii="Times New Roman" w:hAnsi="Times New Roman" w:cs="Times New Roman"/>
          <w:sz w:val="28"/>
          <w:szCs w:val="28"/>
          <w:lang w:val="uk-UA"/>
        </w:rPr>
        <w:t xml:space="preserve">иконання Програми покладається </w:t>
      </w:r>
      <w:r w:rsidRPr="00A622E5">
        <w:rPr>
          <w:rFonts w:ascii="Times New Roman" w:hAnsi="Times New Roman" w:cs="Times New Roman"/>
          <w:sz w:val="28"/>
          <w:szCs w:val="28"/>
          <w:lang w:val="uk-UA"/>
        </w:rPr>
        <w:t xml:space="preserve">на відділ освіти, молоді та спорту Чаплинської селищної ради. </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Звітність про виділення коштів по Програмі складається та надається головному розпоряднику коштів у встановленому законодавством України порядку.</w:t>
      </w:r>
    </w:p>
    <w:p w:rsidR="00015D7A" w:rsidRPr="00A622E5" w:rsidRDefault="00015D7A" w:rsidP="00884F06">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lastRenderedPageBreak/>
        <w:t>Відділ освіти, молоді та спорту Чаплинської селищної ради протягом терміну дії Програми подає</w:t>
      </w:r>
      <w:r w:rsidR="00884F06">
        <w:rPr>
          <w:rFonts w:ascii="Times New Roman" w:hAnsi="Times New Roman" w:cs="Times New Roman"/>
          <w:sz w:val="28"/>
          <w:szCs w:val="28"/>
          <w:lang w:val="uk-UA"/>
        </w:rPr>
        <w:t xml:space="preserve"> до Чаплинської селищної ради </w:t>
      </w:r>
      <w:r w:rsidRPr="00A622E5">
        <w:rPr>
          <w:rFonts w:ascii="Times New Roman" w:hAnsi="Times New Roman" w:cs="Times New Roman"/>
          <w:sz w:val="28"/>
          <w:szCs w:val="28"/>
          <w:lang w:val="uk-UA"/>
        </w:rPr>
        <w:t>інформацію про стан та результати виконання Програми.</w:t>
      </w:r>
    </w:p>
    <w:p w:rsidR="00015D7A" w:rsidRPr="00A622E5" w:rsidRDefault="00015D7A" w:rsidP="00A622E5">
      <w:pPr>
        <w:spacing w:after="0"/>
        <w:jc w:val="both"/>
        <w:rPr>
          <w:rFonts w:ascii="Times New Roman" w:hAnsi="Times New Roman" w:cs="Times New Roman"/>
          <w:sz w:val="28"/>
          <w:szCs w:val="28"/>
          <w:lang w:val="uk-UA"/>
        </w:rPr>
      </w:pPr>
    </w:p>
    <w:p w:rsidR="00015D7A" w:rsidRPr="00A622E5" w:rsidRDefault="00015D7A" w:rsidP="00A622E5">
      <w:pPr>
        <w:spacing w:after="0"/>
        <w:jc w:val="both"/>
        <w:rPr>
          <w:rFonts w:ascii="Times New Roman" w:hAnsi="Times New Roman" w:cs="Times New Roman"/>
          <w:sz w:val="28"/>
          <w:szCs w:val="28"/>
          <w:lang w:val="uk-UA"/>
        </w:rPr>
      </w:pPr>
    </w:p>
    <w:p w:rsidR="00015D7A" w:rsidRPr="00A622E5" w:rsidRDefault="00015D7A" w:rsidP="00A622E5">
      <w:pPr>
        <w:spacing w:after="0"/>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 xml:space="preserve">Секретар Чаплинської селищної ради                                        І. І. Котик </w:t>
      </w:r>
    </w:p>
    <w:p w:rsidR="00015D7A" w:rsidRPr="00A622E5" w:rsidRDefault="00015D7A" w:rsidP="00A622E5">
      <w:pPr>
        <w:spacing w:after="0"/>
        <w:rPr>
          <w:rFonts w:ascii="Times New Roman" w:hAnsi="Times New Roman" w:cs="Times New Roman"/>
          <w:sz w:val="28"/>
          <w:szCs w:val="28"/>
          <w:lang w:val="uk-UA"/>
        </w:rPr>
      </w:pPr>
    </w:p>
    <w:p w:rsidR="00015D7A" w:rsidRPr="00A622E5" w:rsidRDefault="00015D7A" w:rsidP="00884F06">
      <w:pPr>
        <w:spacing w:after="0"/>
        <w:rPr>
          <w:rFonts w:ascii="Times New Roman" w:hAnsi="Times New Roman" w:cs="Times New Roman"/>
          <w:sz w:val="28"/>
          <w:szCs w:val="28"/>
          <w:lang w:val="uk-UA"/>
        </w:rPr>
      </w:pPr>
    </w:p>
    <w:p w:rsidR="00015D7A" w:rsidRPr="00A622E5" w:rsidRDefault="00015D7A" w:rsidP="00A622E5">
      <w:pPr>
        <w:spacing w:after="0"/>
        <w:rPr>
          <w:rFonts w:ascii="Times New Roman" w:hAnsi="Times New Roman" w:cs="Times New Roman"/>
          <w:sz w:val="28"/>
          <w:szCs w:val="28"/>
          <w:lang w:val="uk-UA"/>
        </w:rPr>
        <w:sectPr w:rsidR="00015D7A" w:rsidRPr="00A622E5" w:rsidSect="00E772A0">
          <w:headerReference w:type="even" r:id="rId12"/>
          <w:headerReference w:type="default" r:id="rId13"/>
          <w:pgSz w:w="11906" w:h="16838"/>
          <w:pgMar w:top="709" w:right="567" w:bottom="425" w:left="1701" w:header="709" w:footer="709" w:gutter="0"/>
          <w:cols w:space="708"/>
          <w:titlePg/>
          <w:docGrid w:linePitch="360"/>
        </w:sectPr>
      </w:pPr>
    </w:p>
    <w:p w:rsidR="00015D7A" w:rsidRPr="00AD7F90" w:rsidRDefault="00015D7A" w:rsidP="00AD7F90">
      <w:pPr>
        <w:spacing w:after="0"/>
        <w:jc w:val="right"/>
        <w:rPr>
          <w:rFonts w:ascii="Times New Roman" w:hAnsi="Times New Roman" w:cs="Times New Roman"/>
          <w:sz w:val="20"/>
          <w:szCs w:val="20"/>
          <w:lang w:val="uk-UA"/>
        </w:rPr>
      </w:pPr>
      <w:r w:rsidRPr="00A622E5">
        <w:rPr>
          <w:rFonts w:ascii="Times New Roman" w:hAnsi="Times New Roman" w:cs="Times New Roman"/>
          <w:sz w:val="28"/>
          <w:szCs w:val="28"/>
          <w:lang w:val="uk-UA"/>
        </w:rPr>
        <w:lastRenderedPageBreak/>
        <w:t xml:space="preserve">                                                                                                                                                           </w:t>
      </w:r>
      <w:r w:rsidRPr="00AD7F90">
        <w:rPr>
          <w:rFonts w:ascii="Times New Roman" w:hAnsi="Times New Roman" w:cs="Times New Roman"/>
          <w:sz w:val="20"/>
          <w:szCs w:val="20"/>
          <w:lang w:val="uk-UA"/>
        </w:rPr>
        <w:t>Додаток 3</w:t>
      </w:r>
    </w:p>
    <w:p w:rsidR="00015D7A" w:rsidRPr="00AD7F90" w:rsidRDefault="00015D7A" w:rsidP="00AD7F90">
      <w:pPr>
        <w:spacing w:after="0"/>
        <w:jc w:val="right"/>
        <w:rPr>
          <w:rFonts w:ascii="Times New Roman" w:hAnsi="Times New Roman" w:cs="Times New Roman"/>
          <w:sz w:val="20"/>
          <w:szCs w:val="20"/>
          <w:lang w:val="uk-UA"/>
        </w:rPr>
      </w:pPr>
      <w:r w:rsidRPr="00AD7F90">
        <w:rPr>
          <w:rFonts w:ascii="Times New Roman" w:hAnsi="Times New Roman" w:cs="Times New Roman"/>
          <w:sz w:val="20"/>
          <w:szCs w:val="20"/>
          <w:lang w:val="uk-UA"/>
        </w:rPr>
        <w:t xml:space="preserve">                                                              до Програми Чаплинської селищної ради </w:t>
      </w:r>
    </w:p>
    <w:p w:rsidR="00015D7A" w:rsidRPr="00AD7F90" w:rsidRDefault="00015D7A" w:rsidP="00AD7F90">
      <w:pPr>
        <w:spacing w:after="0"/>
        <w:jc w:val="right"/>
        <w:rPr>
          <w:rFonts w:ascii="Times New Roman" w:hAnsi="Times New Roman" w:cs="Times New Roman"/>
          <w:sz w:val="20"/>
          <w:szCs w:val="20"/>
          <w:lang w:val="uk-UA"/>
        </w:rPr>
      </w:pPr>
      <w:r w:rsidRPr="00AD7F90">
        <w:rPr>
          <w:rFonts w:ascii="Times New Roman" w:hAnsi="Times New Roman" w:cs="Times New Roman"/>
          <w:sz w:val="20"/>
          <w:szCs w:val="20"/>
          <w:lang w:val="uk-UA"/>
        </w:rPr>
        <w:t xml:space="preserve">                                                              «Освіта - 20</w:t>
      </w:r>
      <w:r w:rsidRPr="00AD7F90">
        <w:rPr>
          <w:rFonts w:ascii="Times New Roman" w:hAnsi="Times New Roman" w:cs="Times New Roman"/>
          <w:sz w:val="20"/>
          <w:szCs w:val="20"/>
        </w:rPr>
        <w:t>1</w:t>
      </w:r>
      <w:r w:rsidRPr="00AD7F90">
        <w:rPr>
          <w:rFonts w:ascii="Times New Roman" w:hAnsi="Times New Roman" w:cs="Times New Roman"/>
          <w:sz w:val="20"/>
          <w:szCs w:val="20"/>
          <w:lang w:val="uk-UA"/>
        </w:rPr>
        <w:t>8»</w:t>
      </w:r>
    </w:p>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 xml:space="preserve">Заходи </w:t>
      </w:r>
    </w:p>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 xml:space="preserve">щодо реалізації Програми Чаплинської селищної ради «Освіта - 2018» </w:t>
      </w:r>
    </w:p>
    <w:p w:rsidR="00015D7A" w:rsidRPr="00A622E5" w:rsidRDefault="00015D7A" w:rsidP="00A622E5">
      <w:pPr>
        <w:spacing w:after="0"/>
        <w:jc w:val="center"/>
        <w:rPr>
          <w:rFonts w:ascii="Times New Roman" w:hAnsi="Times New Roman" w:cs="Times New Roman"/>
          <w:sz w:val="28"/>
          <w:szCs w:val="28"/>
          <w:lang w:val="uk-UA"/>
        </w:rPr>
      </w:pPr>
    </w:p>
    <w:tbl>
      <w:tblPr>
        <w:tblpPr w:leftFromText="180" w:rightFromText="180" w:vertAnchor="text" w:tblpY="1"/>
        <w:tblOverlap w:val="neve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2410"/>
        <w:gridCol w:w="3325"/>
        <w:gridCol w:w="928"/>
        <w:gridCol w:w="3260"/>
        <w:gridCol w:w="1276"/>
        <w:gridCol w:w="850"/>
        <w:gridCol w:w="2756"/>
        <w:gridCol w:w="39"/>
      </w:tblGrid>
      <w:tr w:rsidR="00015D7A" w:rsidRPr="00A622E5" w:rsidTr="00AD7F90">
        <w:trPr>
          <w:gridAfter w:val="1"/>
          <w:wAfter w:w="39" w:type="dxa"/>
          <w:trHeight w:val="1839"/>
        </w:trPr>
        <w:tc>
          <w:tcPr>
            <w:tcW w:w="471" w:type="dxa"/>
          </w:tcPr>
          <w:p w:rsidR="00015D7A" w:rsidRPr="00AD7F90" w:rsidRDefault="00015D7A" w:rsidP="00A622E5">
            <w:pPr>
              <w:spacing w:after="0"/>
              <w:rPr>
                <w:rFonts w:ascii="Times New Roman" w:hAnsi="Times New Roman" w:cs="Times New Roman"/>
                <w:sz w:val="18"/>
                <w:szCs w:val="18"/>
                <w:lang w:val="uk-UA"/>
              </w:rPr>
            </w:pPr>
            <w:r w:rsidRPr="00AD7F90">
              <w:rPr>
                <w:rFonts w:ascii="Times New Roman" w:hAnsi="Times New Roman" w:cs="Times New Roman"/>
                <w:sz w:val="18"/>
                <w:szCs w:val="18"/>
                <w:lang w:val="uk-UA"/>
              </w:rPr>
              <w:t>№</w:t>
            </w:r>
          </w:p>
        </w:tc>
        <w:tc>
          <w:tcPr>
            <w:tcW w:w="2410"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Назва напряму діяльності (пріоритетні завдання)</w:t>
            </w:r>
          </w:p>
        </w:tc>
        <w:tc>
          <w:tcPr>
            <w:tcW w:w="3325"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Перелік заходів</w:t>
            </w:r>
          </w:p>
        </w:tc>
        <w:tc>
          <w:tcPr>
            <w:tcW w:w="928"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Тер</w:t>
            </w:r>
          </w:p>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мін вико</w:t>
            </w:r>
          </w:p>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нання заходурік</w:t>
            </w:r>
          </w:p>
        </w:tc>
        <w:tc>
          <w:tcPr>
            <w:tcW w:w="3260"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Виконавці</w:t>
            </w:r>
          </w:p>
        </w:tc>
        <w:tc>
          <w:tcPr>
            <w:tcW w:w="1276"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Джерела фінансування</w:t>
            </w:r>
          </w:p>
        </w:tc>
        <w:tc>
          <w:tcPr>
            <w:tcW w:w="850"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Орієнтов</w:t>
            </w:r>
          </w:p>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ний обсяг фінансування (тис. грн.)</w:t>
            </w:r>
          </w:p>
        </w:tc>
        <w:tc>
          <w:tcPr>
            <w:tcW w:w="2756" w:type="dxa"/>
          </w:tcPr>
          <w:p w:rsidR="00015D7A" w:rsidRPr="00AD7F90" w:rsidRDefault="00015D7A" w:rsidP="00A622E5">
            <w:pPr>
              <w:spacing w:after="0"/>
              <w:jc w:val="center"/>
              <w:rPr>
                <w:rFonts w:ascii="Times New Roman" w:hAnsi="Times New Roman" w:cs="Times New Roman"/>
                <w:sz w:val="18"/>
                <w:szCs w:val="18"/>
                <w:lang w:val="uk-UA"/>
              </w:rPr>
            </w:pPr>
            <w:r w:rsidRPr="00AD7F90">
              <w:rPr>
                <w:rFonts w:ascii="Times New Roman" w:hAnsi="Times New Roman" w:cs="Times New Roman"/>
                <w:sz w:val="18"/>
                <w:szCs w:val="18"/>
                <w:lang w:val="uk-UA"/>
              </w:rPr>
              <w:t>Очікувані результати</w:t>
            </w:r>
          </w:p>
        </w:tc>
      </w:tr>
      <w:tr w:rsidR="00015D7A" w:rsidRPr="00A622E5" w:rsidTr="00E772A0">
        <w:trPr>
          <w:trHeight w:val="284"/>
        </w:trPr>
        <w:tc>
          <w:tcPr>
            <w:tcW w:w="471"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1</w:t>
            </w:r>
          </w:p>
        </w:tc>
        <w:tc>
          <w:tcPr>
            <w:tcW w:w="2410"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2</w:t>
            </w:r>
          </w:p>
        </w:tc>
        <w:tc>
          <w:tcPr>
            <w:tcW w:w="3325"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3</w:t>
            </w:r>
          </w:p>
        </w:tc>
        <w:tc>
          <w:tcPr>
            <w:tcW w:w="928"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4</w:t>
            </w:r>
          </w:p>
        </w:tc>
        <w:tc>
          <w:tcPr>
            <w:tcW w:w="3260"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5</w:t>
            </w:r>
          </w:p>
        </w:tc>
        <w:tc>
          <w:tcPr>
            <w:tcW w:w="1276"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6</w:t>
            </w:r>
          </w:p>
        </w:tc>
        <w:tc>
          <w:tcPr>
            <w:tcW w:w="850" w:type="dxa"/>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7</w:t>
            </w:r>
          </w:p>
        </w:tc>
        <w:tc>
          <w:tcPr>
            <w:tcW w:w="2795" w:type="dxa"/>
            <w:gridSpan w:val="2"/>
          </w:tcPr>
          <w:p w:rsidR="00015D7A" w:rsidRPr="00A622E5" w:rsidRDefault="00015D7A" w:rsidP="00A622E5">
            <w:pPr>
              <w:spacing w:after="0"/>
              <w:jc w:val="center"/>
              <w:rPr>
                <w:rFonts w:ascii="Times New Roman" w:hAnsi="Times New Roman" w:cs="Times New Roman"/>
                <w:sz w:val="28"/>
                <w:szCs w:val="28"/>
                <w:lang w:val="uk-UA"/>
              </w:rPr>
            </w:pPr>
            <w:r w:rsidRPr="00A622E5">
              <w:rPr>
                <w:rFonts w:ascii="Times New Roman" w:hAnsi="Times New Roman" w:cs="Times New Roman"/>
                <w:sz w:val="28"/>
                <w:szCs w:val="28"/>
                <w:lang w:val="uk-UA"/>
              </w:rPr>
              <w:t>8</w:t>
            </w:r>
          </w:p>
        </w:tc>
      </w:tr>
      <w:tr w:rsidR="00015D7A" w:rsidRPr="00A622E5" w:rsidTr="00E772A0">
        <w:trPr>
          <w:trHeight w:val="615"/>
        </w:trPr>
        <w:tc>
          <w:tcPr>
            <w:tcW w:w="15315" w:type="dxa"/>
            <w:gridSpan w:val="9"/>
          </w:tcPr>
          <w:p w:rsidR="00015D7A" w:rsidRPr="00A622E5" w:rsidRDefault="00015D7A" w:rsidP="00A622E5">
            <w:pPr>
              <w:spacing w:after="0"/>
              <w:jc w:val="center"/>
              <w:rPr>
                <w:rFonts w:ascii="Times New Roman" w:hAnsi="Times New Roman" w:cs="Times New Roman"/>
                <w:b/>
                <w:sz w:val="28"/>
                <w:szCs w:val="28"/>
                <w:lang w:val="uk-UA"/>
              </w:rPr>
            </w:pPr>
            <w:r w:rsidRPr="00A622E5">
              <w:rPr>
                <w:rFonts w:ascii="Times New Roman" w:hAnsi="Times New Roman" w:cs="Times New Roman"/>
                <w:b/>
                <w:sz w:val="28"/>
                <w:szCs w:val="28"/>
                <w:lang w:val="uk-UA"/>
              </w:rPr>
              <w:t>І. Створення умов для якісної інноваційної освіти</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1</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Створення єдиного інформаці</w:t>
            </w:r>
            <w:r w:rsidR="00AD7F90" w:rsidRPr="002F0973">
              <w:rPr>
                <w:rFonts w:ascii="Times New Roman" w:hAnsi="Times New Roman" w:cs="Times New Roman"/>
                <w:sz w:val="24"/>
                <w:szCs w:val="24"/>
                <w:lang w:val="uk-UA"/>
              </w:rPr>
              <w:t xml:space="preserve">йного простору закладів освіти </w:t>
            </w:r>
            <w:r w:rsidRPr="002F0973">
              <w:rPr>
                <w:rFonts w:ascii="Times New Roman" w:hAnsi="Times New Roman" w:cs="Times New Roman"/>
                <w:sz w:val="24"/>
                <w:szCs w:val="24"/>
                <w:lang w:val="uk-UA"/>
              </w:rPr>
              <w:t>селищної ради</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1.Управління освітою громади на основі ІТ.</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2.Створення та функціонування веб-сайтів освітніх закладів.</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3.Використання платформ, веб-порталів для проведення нарад, семінарів у формі вебінару.</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4.Забезпечення роботи дистанційної школи.</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5. Функціонування сайту освіти Чаплинської селищної ради (оплата сайтів, </w:t>
            </w:r>
            <w:r w:rsidRPr="002F0973">
              <w:rPr>
                <w:rFonts w:ascii="Times New Roman" w:hAnsi="Times New Roman" w:cs="Times New Roman"/>
                <w:sz w:val="24"/>
                <w:szCs w:val="24"/>
                <w:lang w:val="uk-UA"/>
              </w:rPr>
              <w:lastRenderedPageBreak/>
              <w:t>платформи дистанційної школи)</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lastRenderedPageBreak/>
              <w:t>2018</w:t>
            </w:r>
          </w:p>
          <w:p w:rsidR="00015D7A" w:rsidRPr="002F0973" w:rsidRDefault="00015D7A" w:rsidP="00A622E5">
            <w:pPr>
              <w:spacing w:after="0"/>
              <w:rPr>
                <w:rFonts w:ascii="Times New Roman" w:hAnsi="Times New Roman" w:cs="Times New Roman"/>
                <w:sz w:val="24"/>
                <w:szCs w:val="24"/>
                <w:lang w:val="uk-UA"/>
              </w:rPr>
            </w:pP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Бюджет селищної ради </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15,0</w:t>
            </w: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1.Отримання звітності через ДІСО.</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2.Висвітлення життєдіяльності закладів освіти.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3.Популяризація освіти через мережу Інтернет.</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4.Підвищення рівня інформаційної культури педагогічних працівників.</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5. Підвищення рівня знань здобувачів освіти.</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lastRenderedPageBreak/>
              <w:t>2.</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Безперервне підвищення кваліфікації педагогічних працівників  закладів освіти у міжкурсовий період</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1.Сприяння участі педагогічних працівників у сучасних курсах підвищення кваліфікації, семінарах, тренінгах різних рівнів (очних, дистанційних, виїзних) (відряджувальні)</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2.Проведення конкурсів: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 На кращу розробку уроку з використанням ІТ;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 Професіонал року;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 Портфоліо вчителя та класного керівника;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Всеукраїнський конкурс на кращий інноваційний урок фізичної культури та урок фізичної культури з елементами футболу;</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Вихователь року.</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(Дипломи, канцелярія)</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3. Участь у Всеукраїнському конкурсі «Учитель року» як складової післядипломної освіти. (відряджувальні, призи, канцелярія</w:t>
            </w:r>
            <w:r w:rsidR="00AD7F90" w:rsidRPr="002F0973">
              <w:rPr>
                <w:rFonts w:ascii="Times New Roman" w:hAnsi="Times New Roman" w:cs="Times New Roman"/>
                <w:sz w:val="24"/>
                <w:szCs w:val="24"/>
                <w:lang w:val="uk-UA"/>
              </w:rPr>
              <w:t>)</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5,0</w:t>
            </w: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1,0</w:t>
            </w: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407E2" w:rsidRDefault="000407E2"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5,0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Підвищення кваліфікації педагогічних працівників закладів освіти  </w:t>
            </w: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Збільшення показника участі педагогічн</w:t>
            </w:r>
            <w:r w:rsidR="00AD7F90" w:rsidRPr="002F0973">
              <w:rPr>
                <w:rFonts w:ascii="Times New Roman" w:hAnsi="Times New Roman" w:cs="Times New Roman"/>
                <w:sz w:val="24"/>
                <w:szCs w:val="24"/>
                <w:lang w:val="uk-UA"/>
              </w:rPr>
              <w:t>их працівників</w:t>
            </w:r>
            <w:r w:rsidRPr="002F0973">
              <w:rPr>
                <w:rFonts w:ascii="Times New Roman" w:hAnsi="Times New Roman" w:cs="Times New Roman"/>
                <w:sz w:val="24"/>
                <w:szCs w:val="24"/>
                <w:lang w:val="uk-UA"/>
              </w:rPr>
              <w:t xml:space="preserve"> у конкурсі.</w:t>
            </w:r>
          </w:p>
        </w:tc>
      </w:tr>
      <w:tr w:rsidR="00015D7A" w:rsidRPr="00A622E5" w:rsidTr="00E772A0">
        <w:trPr>
          <w:trHeight w:val="845"/>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lastRenderedPageBreak/>
              <w:t>3</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Розширення читацьких компетентностей здобувачів освіти, педагогічних працівників закладів освіти  </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Поповнення шкільних бібліотек художньою, науковою літературою, періодичними виданнями</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50,0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Підвищиться рівень читання школярів, науковий рівень педагогічних працівників</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4</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Моніторингові дослідження якості освіти з предметів інваріантної складової робочих навчальних планів</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Проведення моніторингових досліджень якості освіти з предметів інваріантної складової робочих навчальних планів</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(Паливо, канцелярія)</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4,0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Аналіз результатів моніторингових досліджень дасть можливість виявити прогалини у знаннях учнів з окремих предметів та спланувати роботу щодо їх усунення </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5</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Обстеження дітей ПМПК</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Проведення обстежень дітей у закладах загальної середньої освіти з метою виявлення дітей з особливими потребами та відкриття класів для їх навчання</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(Паливо, канцелярія)</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За результатами обстежень ПМПК надаються рекомендації щодо вибору типових навчальних планів та форм навчання дітей з особливими потребами </w:t>
            </w:r>
          </w:p>
        </w:tc>
      </w:tr>
      <w:tr w:rsidR="00015D7A" w:rsidRPr="00A622E5" w:rsidTr="00E772A0">
        <w:trPr>
          <w:trHeight w:val="284"/>
        </w:trPr>
        <w:tc>
          <w:tcPr>
            <w:tcW w:w="15315" w:type="dxa"/>
            <w:gridSpan w:val="9"/>
          </w:tcPr>
          <w:p w:rsidR="00015D7A" w:rsidRPr="002F0973" w:rsidRDefault="00015D7A" w:rsidP="00A622E5">
            <w:pPr>
              <w:spacing w:after="0"/>
              <w:jc w:val="center"/>
              <w:rPr>
                <w:rFonts w:ascii="Times New Roman" w:hAnsi="Times New Roman" w:cs="Times New Roman"/>
                <w:b/>
                <w:sz w:val="24"/>
                <w:szCs w:val="24"/>
                <w:lang w:val="uk-UA"/>
              </w:rPr>
            </w:pPr>
            <w:r w:rsidRPr="002F0973">
              <w:rPr>
                <w:rFonts w:ascii="Times New Roman" w:hAnsi="Times New Roman" w:cs="Times New Roman"/>
                <w:b/>
                <w:sz w:val="24"/>
                <w:szCs w:val="24"/>
                <w:lang w:val="uk-UA"/>
              </w:rPr>
              <w:t>ІІ Забезпечення заходів по соціальній підтримці обдарованих дітей та дітей пільгових категорій.</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1</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Виявлення обдарованих дітей та учнівської молоді, створення умов для її розвитку</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 Забезпечення участі здобувачів освіти у Всеукраїнських та Міжнародних конкурсах, олімпіадах, турнірах фестивалях, спортивних </w:t>
            </w:r>
            <w:r w:rsidRPr="002F0973">
              <w:rPr>
                <w:rFonts w:ascii="Times New Roman" w:hAnsi="Times New Roman" w:cs="Times New Roman"/>
                <w:sz w:val="24"/>
                <w:szCs w:val="24"/>
                <w:lang w:val="uk-UA"/>
              </w:rPr>
              <w:lastRenderedPageBreak/>
              <w:t>змаганнях:</w:t>
            </w:r>
          </w:p>
          <w:p w:rsidR="00015D7A" w:rsidRPr="002F0973" w:rsidRDefault="00015D7A" w:rsidP="00A622E5">
            <w:pPr>
              <w:pStyle w:val="a3"/>
              <w:numPr>
                <w:ilvl w:val="0"/>
                <w:numId w:val="20"/>
              </w:numPr>
              <w:spacing w:after="0" w:line="240" w:lineRule="auto"/>
              <w:ind w:left="0" w:firstLine="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Придбання грамот;</w:t>
            </w:r>
          </w:p>
          <w:p w:rsidR="00015D7A" w:rsidRPr="002F0973" w:rsidRDefault="00015D7A" w:rsidP="00A622E5">
            <w:pPr>
              <w:pStyle w:val="a3"/>
              <w:numPr>
                <w:ilvl w:val="0"/>
                <w:numId w:val="20"/>
              </w:numPr>
              <w:spacing w:after="0" w:line="240" w:lineRule="auto"/>
              <w:ind w:left="0" w:firstLine="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Придбання витратних матеріалів (зошити, папір, заправка катриджів);</w:t>
            </w:r>
          </w:p>
          <w:p w:rsidR="00015D7A" w:rsidRPr="002F0973" w:rsidRDefault="00015D7A" w:rsidP="00A622E5">
            <w:pPr>
              <w:pStyle w:val="a3"/>
              <w:numPr>
                <w:ilvl w:val="0"/>
                <w:numId w:val="20"/>
              </w:numPr>
              <w:spacing w:after="0" w:line="240" w:lineRule="auto"/>
              <w:ind w:left="0" w:firstLine="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Оплата відряджень;</w:t>
            </w:r>
          </w:p>
          <w:p w:rsidR="00015D7A" w:rsidRPr="002F0973" w:rsidRDefault="00015D7A" w:rsidP="00A622E5">
            <w:pPr>
              <w:pStyle w:val="a3"/>
              <w:numPr>
                <w:ilvl w:val="0"/>
                <w:numId w:val="20"/>
              </w:numPr>
              <w:spacing w:after="0" w:line="240" w:lineRule="auto"/>
              <w:ind w:left="0" w:firstLine="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Паливо</w:t>
            </w:r>
          </w:p>
        </w:tc>
        <w:tc>
          <w:tcPr>
            <w:tcW w:w="928" w:type="dxa"/>
          </w:tcPr>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lastRenderedPageBreak/>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t>30,0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Участь обдарованих дітей та здобувачів освіти у Всеукраїнських, міжнародних, обласних заходах та заходах Чаплинської селищної </w:t>
            </w:r>
            <w:r w:rsidRPr="002F0973">
              <w:rPr>
                <w:rFonts w:ascii="Times New Roman" w:hAnsi="Times New Roman" w:cs="Times New Roman"/>
                <w:sz w:val="24"/>
                <w:szCs w:val="24"/>
                <w:lang w:val="uk-UA"/>
              </w:rPr>
              <w:lastRenderedPageBreak/>
              <w:t>ради</w:t>
            </w:r>
          </w:p>
        </w:tc>
      </w:tr>
      <w:tr w:rsidR="00015D7A" w:rsidRPr="00A622E5" w:rsidTr="00E772A0">
        <w:trPr>
          <w:trHeight w:val="1692"/>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lastRenderedPageBreak/>
              <w:t>2.</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Посилення соціального захисту обдарованих дітей та учнівської молоді</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 Адресна підтримка обдарованих дітей та учнівської молоді, які перемогли в обласних та Всеукраїнських олімпіадах, конкурсах, турнірах.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(Фінансування Форуму переможців -2018 «Гордість Чаплинської громади»)</w:t>
            </w:r>
          </w:p>
        </w:tc>
        <w:tc>
          <w:tcPr>
            <w:tcW w:w="928" w:type="dxa"/>
          </w:tcPr>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t>20,0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Матеріальне стимулювання учнів до заняття дослідницькою, науковою</w:t>
            </w:r>
            <w:r w:rsidR="00AD7F90" w:rsidRPr="002F0973">
              <w:rPr>
                <w:rFonts w:ascii="Times New Roman" w:hAnsi="Times New Roman" w:cs="Times New Roman"/>
                <w:sz w:val="24"/>
                <w:szCs w:val="24"/>
                <w:lang w:val="uk-UA"/>
              </w:rPr>
              <w:t xml:space="preserve">, </w:t>
            </w:r>
            <w:r w:rsidRPr="002F0973">
              <w:rPr>
                <w:rFonts w:ascii="Times New Roman" w:hAnsi="Times New Roman" w:cs="Times New Roman"/>
                <w:sz w:val="24"/>
                <w:szCs w:val="24"/>
                <w:lang w:val="uk-UA"/>
              </w:rPr>
              <w:t>мистецькою та спортивною роботою</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3.</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Підвищення рівня матеріального забезпечення дітей пільгових категорій</w:t>
            </w:r>
          </w:p>
        </w:tc>
        <w:tc>
          <w:tcPr>
            <w:tcW w:w="3325" w:type="dxa"/>
          </w:tcPr>
          <w:p w:rsidR="00015D7A" w:rsidRPr="002F0973" w:rsidRDefault="00015D7A" w:rsidP="00A622E5">
            <w:pPr>
              <w:pStyle w:val="a3"/>
              <w:numPr>
                <w:ilvl w:val="0"/>
                <w:numId w:val="20"/>
              </w:numPr>
              <w:spacing w:after="0" w:line="240" w:lineRule="auto"/>
              <w:ind w:left="0" w:firstLine="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Забезпечення подарунками до Дня Святого Миколая, Нового року дітей-сиріт, дітей-чорнобильців та дітей, позбавлених батьківського піклування.</w:t>
            </w:r>
          </w:p>
          <w:p w:rsidR="00015D7A" w:rsidRPr="002F0973" w:rsidRDefault="00015D7A" w:rsidP="00A622E5">
            <w:pPr>
              <w:pStyle w:val="a3"/>
              <w:spacing w:after="0"/>
              <w:ind w:left="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(подарунки)</w:t>
            </w:r>
          </w:p>
          <w:p w:rsidR="00015D7A" w:rsidRPr="002F0973" w:rsidRDefault="00015D7A" w:rsidP="00A622E5">
            <w:pPr>
              <w:pStyle w:val="a3"/>
              <w:numPr>
                <w:ilvl w:val="0"/>
                <w:numId w:val="20"/>
              </w:numPr>
              <w:spacing w:after="0" w:line="240" w:lineRule="auto"/>
              <w:ind w:left="0" w:firstLine="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Фінансування проведення заходів:</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День захисту дітей, </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День інвалідів.</w:t>
            </w: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(призи, подарунки)</w:t>
            </w:r>
          </w:p>
        </w:tc>
        <w:tc>
          <w:tcPr>
            <w:tcW w:w="928" w:type="dxa"/>
          </w:tcPr>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AD7F90" w:rsidRPr="002F0973" w:rsidRDefault="00AD7F90" w:rsidP="00A622E5">
            <w:pPr>
              <w:spacing w:after="0"/>
              <w:rPr>
                <w:rFonts w:ascii="Times New Roman" w:hAnsi="Times New Roman" w:cs="Times New Roman"/>
                <w:sz w:val="24"/>
                <w:szCs w:val="24"/>
                <w:lang w:val="uk-UA"/>
              </w:rPr>
            </w:pPr>
          </w:p>
          <w:p w:rsidR="00AD7F90" w:rsidRPr="002F0973" w:rsidRDefault="00AD7F90"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p w:rsidR="00015D7A" w:rsidRPr="002F0973" w:rsidRDefault="00015D7A" w:rsidP="00A622E5">
            <w:pPr>
              <w:spacing w:after="0"/>
              <w:jc w:val="center"/>
              <w:rPr>
                <w:rFonts w:ascii="Times New Roman" w:hAnsi="Times New Roman" w:cs="Times New Roman"/>
                <w:sz w:val="24"/>
                <w:szCs w:val="24"/>
                <w:lang w:val="uk-UA"/>
              </w:rPr>
            </w:pP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850" w:type="dxa"/>
          </w:tcPr>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t>10,0</w:t>
            </w: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A622E5">
            <w:pPr>
              <w:spacing w:after="0"/>
              <w:jc w:val="center"/>
              <w:rPr>
                <w:rFonts w:ascii="Times New Roman" w:hAnsi="Times New Roman" w:cs="Times New Roman"/>
                <w:sz w:val="24"/>
                <w:szCs w:val="24"/>
                <w:lang w:val="uk-UA"/>
              </w:rPr>
            </w:pPr>
            <w:r w:rsidRPr="002F0973">
              <w:rPr>
                <w:rFonts w:ascii="Times New Roman" w:hAnsi="Times New Roman" w:cs="Times New Roman"/>
                <w:sz w:val="24"/>
                <w:szCs w:val="24"/>
                <w:lang w:val="uk-UA"/>
              </w:rPr>
              <w:t>5,0</w:t>
            </w:r>
          </w:p>
          <w:p w:rsidR="00015D7A" w:rsidRPr="002F0973" w:rsidRDefault="00015D7A" w:rsidP="00A622E5">
            <w:pPr>
              <w:spacing w:after="0"/>
              <w:jc w:val="center"/>
              <w:rPr>
                <w:rFonts w:ascii="Times New Roman" w:hAnsi="Times New Roman" w:cs="Times New Roman"/>
                <w:sz w:val="24"/>
                <w:szCs w:val="24"/>
                <w:lang w:val="uk-UA"/>
              </w:rPr>
            </w:pPr>
          </w:p>
          <w:p w:rsidR="00015D7A" w:rsidRPr="002F0973" w:rsidRDefault="00015D7A" w:rsidP="000407E2">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5,0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Забезпечення дітей подарунками до свят</w:t>
            </w: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p>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Виділення коштів на проведення святкових заходів до Дня захисту дітей</w:t>
            </w:r>
            <w:r w:rsidR="00AD7F90" w:rsidRPr="002F0973">
              <w:rPr>
                <w:rFonts w:ascii="Times New Roman" w:hAnsi="Times New Roman" w:cs="Times New Roman"/>
                <w:sz w:val="24"/>
                <w:szCs w:val="24"/>
                <w:lang w:val="uk-UA"/>
              </w:rPr>
              <w:t>, Дня інвалідів</w:t>
            </w:r>
          </w:p>
        </w:tc>
      </w:tr>
      <w:tr w:rsidR="00015D7A" w:rsidRPr="00A622E5" w:rsidTr="00E772A0">
        <w:trPr>
          <w:trHeight w:val="284"/>
        </w:trPr>
        <w:tc>
          <w:tcPr>
            <w:tcW w:w="15315" w:type="dxa"/>
            <w:gridSpan w:val="9"/>
          </w:tcPr>
          <w:p w:rsidR="00015D7A" w:rsidRPr="002F0973" w:rsidRDefault="00015D7A" w:rsidP="00A622E5">
            <w:pPr>
              <w:spacing w:after="0"/>
              <w:jc w:val="center"/>
              <w:rPr>
                <w:rFonts w:ascii="Times New Roman" w:hAnsi="Times New Roman" w:cs="Times New Roman"/>
                <w:b/>
                <w:sz w:val="24"/>
                <w:szCs w:val="24"/>
                <w:lang w:val="uk-UA"/>
              </w:rPr>
            </w:pPr>
            <w:r w:rsidRPr="002F0973">
              <w:rPr>
                <w:rFonts w:ascii="Times New Roman" w:hAnsi="Times New Roman" w:cs="Times New Roman"/>
                <w:b/>
                <w:sz w:val="24"/>
                <w:szCs w:val="24"/>
                <w:lang w:val="uk-UA"/>
              </w:rPr>
              <w:t>ІІІ Забезпечення соціального захисту педагогічних  працівників громади</w:t>
            </w:r>
          </w:p>
        </w:tc>
      </w:tr>
      <w:tr w:rsidR="00015D7A" w:rsidRPr="006C1707"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1</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Відзначення за високі досягнення в </w:t>
            </w:r>
            <w:r w:rsidRPr="002F0973">
              <w:rPr>
                <w:rFonts w:ascii="Times New Roman" w:hAnsi="Times New Roman" w:cs="Times New Roman"/>
                <w:sz w:val="24"/>
                <w:szCs w:val="24"/>
                <w:lang w:val="uk-UA"/>
              </w:rPr>
              <w:lastRenderedPageBreak/>
              <w:t>роботі</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lastRenderedPageBreak/>
              <w:t xml:space="preserve">Матеріальне заохочення вчителів, тренерів, керівників </w:t>
            </w:r>
            <w:r w:rsidRPr="002F0973">
              <w:rPr>
                <w:rFonts w:ascii="Times New Roman" w:hAnsi="Times New Roman" w:cs="Times New Roman"/>
                <w:sz w:val="24"/>
                <w:szCs w:val="24"/>
                <w:lang w:val="uk-UA"/>
              </w:rPr>
              <w:lastRenderedPageBreak/>
              <w:t>гуртків, учні яких займають призові місця в ІІІ етапі Всеукраїнських, міжнародних олімпіад, конкурсах, турнірах, спортивних змаганнях (грошова винагорода)</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lastRenderedPageBreak/>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Відділ освіти, молоді та спорту Чаплинської </w:t>
            </w:r>
            <w:r w:rsidRPr="002F0973">
              <w:rPr>
                <w:rFonts w:ascii="Times New Roman" w:hAnsi="Times New Roman" w:cs="Times New Roman"/>
                <w:sz w:val="24"/>
                <w:szCs w:val="24"/>
                <w:lang w:val="uk-UA"/>
              </w:rPr>
              <w:lastRenderedPageBreak/>
              <w:t>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lastRenderedPageBreak/>
              <w:t xml:space="preserve">Бюджет  селищної </w:t>
            </w:r>
            <w:r w:rsidRPr="002F0973">
              <w:rPr>
                <w:rFonts w:ascii="Times New Roman" w:hAnsi="Times New Roman" w:cs="Times New Roman"/>
                <w:sz w:val="24"/>
                <w:szCs w:val="24"/>
                <w:lang w:val="uk-UA"/>
              </w:rPr>
              <w:lastRenderedPageBreak/>
              <w:t xml:space="preserve">ради </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lastRenderedPageBreak/>
              <w:t>100,0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Збільшення кількості учнів, які займають </w:t>
            </w:r>
            <w:r w:rsidRPr="002F0973">
              <w:rPr>
                <w:rFonts w:ascii="Times New Roman" w:hAnsi="Times New Roman" w:cs="Times New Roman"/>
                <w:sz w:val="24"/>
                <w:szCs w:val="24"/>
                <w:lang w:val="uk-UA"/>
              </w:rPr>
              <w:lastRenderedPageBreak/>
              <w:t>призові місця в обласних та Всеукраїнських олімпіадах, конкурсах, турнірах, фестивалях, змаганнях.</w:t>
            </w:r>
          </w:p>
        </w:tc>
      </w:tr>
      <w:tr w:rsidR="00015D7A" w:rsidRPr="00A622E5" w:rsidTr="00E772A0">
        <w:trPr>
          <w:trHeight w:val="284"/>
        </w:trPr>
        <w:tc>
          <w:tcPr>
            <w:tcW w:w="15315" w:type="dxa"/>
            <w:gridSpan w:val="9"/>
          </w:tcPr>
          <w:p w:rsidR="00015D7A" w:rsidRPr="002F0973" w:rsidRDefault="00015D7A" w:rsidP="00A622E5">
            <w:pPr>
              <w:spacing w:after="0"/>
              <w:jc w:val="center"/>
              <w:rPr>
                <w:rFonts w:ascii="Times New Roman" w:hAnsi="Times New Roman" w:cs="Times New Roman"/>
                <w:b/>
                <w:sz w:val="24"/>
                <w:szCs w:val="24"/>
                <w:lang w:val="uk-UA"/>
              </w:rPr>
            </w:pPr>
            <w:r w:rsidRPr="002F0973">
              <w:rPr>
                <w:rFonts w:ascii="Times New Roman" w:hAnsi="Times New Roman" w:cs="Times New Roman"/>
                <w:b/>
                <w:sz w:val="24"/>
                <w:szCs w:val="24"/>
                <w:lang w:val="uk-UA"/>
              </w:rPr>
              <w:lastRenderedPageBreak/>
              <w:t>І</w:t>
            </w:r>
            <w:r w:rsidRPr="002F0973">
              <w:rPr>
                <w:rFonts w:ascii="Times New Roman" w:hAnsi="Times New Roman" w:cs="Times New Roman"/>
                <w:b/>
                <w:sz w:val="24"/>
                <w:szCs w:val="24"/>
                <w:lang w:val="en-US"/>
              </w:rPr>
              <w:t>V</w:t>
            </w:r>
            <w:r w:rsidRPr="002F0973">
              <w:rPr>
                <w:rFonts w:ascii="Times New Roman" w:hAnsi="Times New Roman" w:cs="Times New Roman"/>
                <w:b/>
                <w:sz w:val="24"/>
                <w:szCs w:val="24"/>
                <w:lang w:val="uk-UA"/>
              </w:rPr>
              <w:t xml:space="preserve"> Підтримка та розвиток обдарованих дітей.</w:t>
            </w:r>
          </w:p>
        </w:tc>
      </w:tr>
      <w:tr w:rsidR="00015D7A" w:rsidRPr="006C1707" w:rsidTr="00E772A0">
        <w:trPr>
          <w:trHeight w:val="1223"/>
        </w:trPr>
        <w:tc>
          <w:tcPr>
            <w:tcW w:w="471" w:type="dxa"/>
            <w:vMerge w:val="restart"/>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1</w:t>
            </w:r>
          </w:p>
        </w:tc>
        <w:tc>
          <w:tcPr>
            <w:tcW w:w="2410" w:type="dxa"/>
            <w:vMerge w:val="restart"/>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Створення системи цілеспрямованого виявлення, підтримки і розвитку інтелектуально й творчо обдарованих дітей на основі комплексної діагностики</w:t>
            </w: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1.Організація роботи дистанційної школи для підготовки випускників до ЗНО. </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 xml:space="preserve">Підвищення якості знань дітей сільської місцевості при проходженні ЗНО </w:t>
            </w:r>
          </w:p>
        </w:tc>
      </w:tr>
      <w:tr w:rsidR="00015D7A" w:rsidRPr="00A622E5" w:rsidTr="00E772A0">
        <w:trPr>
          <w:trHeight w:val="1181"/>
        </w:trPr>
        <w:tc>
          <w:tcPr>
            <w:tcW w:w="471" w:type="dxa"/>
            <w:vMerge/>
          </w:tcPr>
          <w:p w:rsidR="00015D7A" w:rsidRPr="00A622E5" w:rsidRDefault="00015D7A" w:rsidP="00A622E5">
            <w:pPr>
              <w:spacing w:after="0"/>
              <w:rPr>
                <w:rFonts w:ascii="Times New Roman" w:hAnsi="Times New Roman" w:cs="Times New Roman"/>
                <w:sz w:val="28"/>
                <w:szCs w:val="28"/>
                <w:lang w:val="uk-UA"/>
              </w:rPr>
            </w:pPr>
          </w:p>
        </w:tc>
        <w:tc>
          <w:tcPr>
            <w:tcW w:w="2410" w:type="dxa"/>
            <w:vMerge/>
          </w:tcPr>
          <w:p w:rsidR="00015D7A" w:rsidRPr="002F0973" w:rsidRDefault="00015D7A" w:rsidP="00A622E5">
            <w:pPr>
              <w:spacing w:after="0"/>
              <w:jc w:val="both"/>
              <w:rPr>
                <w:rFonts w:ascii="Times New Roman" w:hAnsi="Times New Roman" w:cs="Times New Roman"/>
                <w:sz w:val="24"/>
                <w:szCs w:val="24"/>
                <w:lang w:val="uk-UA"/>
              </w:rPr>
            </w:pP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2. Створення банку даних «Обдарованість» та щорічне його оновлення</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Облік обдарованих дітей громади та щорічний моніторинг результатів, показаних ними</w:t>
            </w:r>
          </w:p>
        </w:tc>
      </w:tr>
      <w:tr w:rsidR="00015D7A" w:rsidRPr="00A622E5" w:rsidTr="00E772A0">
        <w:trPr>
          <w:trHeight w:val="284"/>
        </w:trPr>
        <w:tc>
          <w:tcPr>
            <w:tcW w:w="471" w:type="dxa"/>
            <w:vMerge/>
          </w:tcPr>
          <w:p w:rsidR="00015D7A" w:rsidRPr="00A622E5" w:rsidRDefault="00015D7A" w:rsidP="00A622E5">
            <w:pPr>
              <w:spacing w:after="0"/>
              <w:rPr>
                <w:rFonts w:ascii="Times New Roman" w:hAnsi="Times New Roman" w:cs="Times New Roman"/>
                <w:sz w:val="28"/>
                <w:szCs w:val="28"/>
                <w:lang w:val="uk-UA"/>
              </w:rPr>
            </w:pPr>
          </w:p>
        </w:tc>
        <w:tc>
          <w:tcPr>
            <w:tcW w:w="2410" w:type="dxa"/>
            <w:vMerge/>
          </w:tcPr>
          <w:p w:rsidR="00015D7A" w:rsidRPr="002F0973" w:rsidRDefault="00015D7A" w:rsidP="00A622E5">
            <w:pPr>
              <w:spacing w:after="0"/>
              <w:jc w:val="both"/>
              <w:rPr>
                <w:rFonts w:ascii="Times New Roman" w:hAnsi="Times New Roman" w:cs="Times New Roman"/>
                <w:sz w:val="24"/>
                <w:szCs w:val="24"/>
                <w:lang w:val="uk-UA"/>
              </w:rPr>
            </w:pP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3. Розробка нових форм і методів роботи з обдарованими дітьми, складання програм навчання та розвитку обдарованих дітей</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Розробка програм для навчання та розвитку обдарованих дітей</w:t>
            </w:r>
          </w:p>
        </w:tc>
      </w:tr>
      <w:tr w:rsidR="00015D7A" w:rsidRPr="006C1707" w:rsidTr="00E772A0">
        <w:trPr>
          <w:trHeight w:val="284"/>
        </w:trPr>
        <w:tc>
          <w:tcPr>
            <w:tcW w:w="471" w:type="dxa"/>
            <w:vMerge/>
          </w:tcPr>
          <w:p w:rsidR="00015D7A" w:rsidRPr="00A622E5" w:rsidRDefault="00015D7A" w:rsidP="00A622E5">
            <w:pPr>
              <w:spacing w:after="0"/>
              <w:rPr>
                <w:rFonts w:ascii="Times New Roman" w:hAnsi="Times New Roman" w:cs="Times New Roman"/>
                <w:sz w:val="28"/>
                <w:szCs w:val="28"/>
                <w:lang w:val="uk-UA"/>
              </w:rPr>
            </w:pPr>
          </w:p>
        </w:tc>
        <w:tc>
          <w:tcPr>
            <w:tcW w:w="2410" w:type="dxa"/>
            <w:vMerge/>
          </w:tcPr>
          <w:p w:rsidR="00015D7A" w:rsidRPr="002F0973" w:rsidRDefault="00015D7A" w:rsidP="00A622E5">
            <w:pPr>
              <w:spacing w:after="0"/>
              <w:jc w:val="both"/>
              <w:rPr>
                <w:rFonts w:ascii="Times New Roman" w:hAnsi="Times New Roman" w:cs="Times New Roman"/>
                <w:sz w:val="24"/>
                <w:szCs w:val="24"/>
                <w:lang w:val="uk-UA"/>
              </w:rPr>
            </w:pPr>
          </w:p>
        </w:tc>
        <w:tc>
          <w:tcPr>
            <w:tcW w:w="3325"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4. Продовжити створення класів та груп з поглибленим вивченням навчальних предметів у закладах загальної середньої освіти, розвивати профільне і допрофільне навчання</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Збільшення кількості дітей сільської місцевості, які займаються науково-дослідницькою роботою, підвищення рівня їх знань.</w:t>
            </w:r>
          </w:p>
        </w:tc>
      </w:tr>
      <w:tr w:rsidR="00015D7A" w:rsidRPr="00A622E5" w:rsidTr="00E772A0">
        <w:trPr>
          <w:trHeight w:val="284"/>
        </w:trPr>
        <w:tc>
          <w:tcPr>
            <w:tcW w:w="15315" w:type="dxa"/>
            <w:gridSpan w:val="9"/>
          </w:tcPr>
          <w:p w:rsidR="00015D7A" w:rsidRPr="002F0973" w:rsidRDefault="00015D7A" w:rsidP="00A622E5">
            <w:pPr>
              <w:spacing w:after="0"/>
              <w:jc w:val="center"/>
              <w:rPr>
                <w:rFonts w:ascii="Times New Roman" w:hAnsi="Times New Roman" w:cs="Times New Roman"/>
                <w:b/>
                <w:sz w:val="24"/>
                <w:szCs w:val="24"/>
                <w:lang w:val="uk-UA"/>
              </w:rPr>
            </w:pPr>
            <w:r w:rsidRPr="002F0973">
              <w:rPr>
                <w:rFonts w:ascii="Times New Roman" w:hAnsi="Times New Roman" w:cs="Times New Roman"/>
                <w:b/>
                <w:sz w:val="24"/>
                <w:szCs w:val="24"/>
                <w:lang w:val="en-US"/>
              </w:rPr>
              <w:lastRenderedPageBreak/>
              <w:t>V</w:t>
            </w:r>
            <w:r w:rsidRPr="002F0973">
              <w:rPr>
                <w:rFonts w:ascii="Times New Roman" w:hAnsi="Times New Roman" w:cs="Times New Roman"/>
                <w:b/>
                <w:sz w:val="24"/>
                <w:szCs w:val="24"/>
                <w:lang w:val="uk-UA"/>
              </w:rPr>
              <w:t xml:space="preserve">  Розвиток позашкільної освіти</w:t>
            </w:r>
          </w:p>
        </w:tc>
      </w:tr>
      <w:tr w:rsidR="00015D7A" w:rsidRPr="00A622E5" w:rsidTr="00E772A0">
        <w:trPr>
          <w:trHeight w:val="284"/>
        </w:trPr>
        <w:tc>
          <w:tcPr>
            <w:tcW w:w="471" w:type="dxa"/>
          </w:tcPr>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1</w:t>
            </w:r>
          </w:p>
        </w:tc>
        <w:tc>
          <w:tcPr>
            <w:tcW w:w="241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color w:val="000000"/>
                <w:sz w:val="24"/>
                <w:szCs w:val="24"/>
                <w:lang w:val="uk-UA"/>
              </w:rPr>
              <w:t>Проведення комплексних екскурсійних програм для дітей і молоді </w:t>
            </w:r>
          </w:p>
        </w:tc>
        <w:tc>
          <w:tcPr>
            <w:tcW w:w="3325" w:type="dxa"/>
          </w:tcPr>
          <w:p w:rsidR="00015D7A" w:rsidRPr="002F0973" w:rsidRDefault="00015D7A" w:rsidP="00A622E5">
            <w:pPr>
              <w:spacing w:after="0"/>
              <w:jc w:val="both"/>
              <w:rPr>
                <w:rFonts w:ascii="Times New Roman" w:hAnsi="Times New Roman" w:cs="Times New Roman"/>
                <w:color w:val="000000"/>
                <w:sz w:val="24"/>
                <w:szCs w:val="24"/>
                <w:lang w:val="uk-UA"/>
              </w:rPr>
            </w:pPr>
            <w:r w:rsidRPr="002F0973">
              <w:rPr>
                <w:rFonts w:ascii="Times New Roman" w:hAnsi="Times New Roman" w:cs="Times New Roman"/>
                <w:color w:val="000000"/>
                <w:sz w:val="24"/>
                <w:szCs w:val="24"/>
                <w:lang w:val="uk-UA"/>
              </w:rPr>
              <w:t>Проведення комплексних екскурсійних програм для дітей і молоді </w:t>
            </w:r>
          </w:p>
          <w:p w:rsidR="00015D7A" w:rsidRPr="002F0973" w:rsidRDefault="00AD7F90" w:rsidP="00A622E5">
            <w:pPr>
              <w:spacing w:after="0"/>
              <w:jc w:val="both"/>
              <w:rPr>
                <w:rFonts w:ascii="Times New Roman" w:hAnsi="Times New Roman" w:cs="Times New Roman"/>
                <w:color w:val="000000"/>
                <w:sz w:val="24"/>
                <w:szCs w:val="24"/>
                <w:lang w:val="uk-UA"/>
              </w:rPr>
            </w:pPr>
            <w:r w:rsidRPr="002F0973">
              <w:rPr>
                <w:rFonts w:ascii="Times New Roman" w:hAnsi="Times New Roman" w:cs="Times New Roman"/>
                <w:color w:val="000000"/>
                <w:sz w:val="24"/>
                <w:szCs w:val="24"/>
                <w:lang w:val="uk-UA"/>
              </w:rPr>
              <w:t xml:space="preserve">Придбання </w:t>
            </w:r>
            <w:r w:rsidR="00015D7A" w:rsidRPr="002F0973">
              <w:rPr>
                <w:rFonts w:ascii="Times New Roman" w:hAnsi="Times New Roman" w:cs="Times New Roman"/>
                <w:color w:val="000000"/>
                <w:sz w:val="24"/>
                <w:szCs w:val="24"/>
                <w:lang w:val="uk-UA"/>
              </w:rPr>
              <w:t>спортивного та туристичного обладнання</w:t>
            </w:r>
          </w:p>
        </w:tc>
        <w:tc>
          <w:tcPr>
            <w:tcW w:w="928" w:type="dxa"/>
          </w:tcPr>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2018</w:t>
            </w:r>
          </w:p>
        </w:tc>
        <w:tc>
          <w:tcPr>
            <w:tcW w:w="3260"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Відділ освіти, молоді та спорту Чаплинської селищної ради</w:t>
            </w:r>
          </w:p>
          <w:p w:rsidR="00015D7A" w:rsidRPr="002F0973" w:rsidRDefault="00015D7A" w:rsidP="00A622E5">
            <w:pPr>
              <w:spacing w:after="0"/>
              <w:jc w:val="both"/>
              <w:rPr>
                <w:rFonts w:ascii="Times New Roman" w:hAnsi="Times New Roman" w:cs="Times New Roman"/>
                <w:sz w:val="24"/>
                <w:szCs w:val="24"/>
                <w:lang w:val="uk-UA"/>
              </w:rPr>
            </w:pPr>
          </w:p>
        </w:tc>
        <w:tc>
          <w:tcPr>
            <w:tcW w:w="1276" w:type="dxa"/>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Бюджет  селищної ради</w:t>
            </w:r>
          </w:p>
        </w:tc>
        <w:tc>
          <w:tcPr>
            <w:tcW w:w="850" w:type="dxa"/>
          </w:tcPr>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p>
          <w:p w:rsidR="00015D7A" w:rsidRPr="002F0973" w:rsidRDefault="00015D7A" w:rsidP="00A622E5">
            <w:pPr>
              <w:spacing w:after="0"/>
              <w:rPr>
                <w:rFonts w:ascii="Times New Roman" w:hAnsi="Times New Roman" w:cs="Times New Roman"/>
                <w:sz w:val="24"/>
                <w:szCs w:val="24"/>
                <w:lang w:val="uk-UA"/>
              </w:rPr>
            </w:pPr>
            <w:r w:rsidRPr="002F0973">
              <w:rPr>
                <w:rFonts w:ascii="Times New Roman" w:hAnsi="Times New Roman" w:cs="Times New Roman"/>
                <w:sz w:val="24"/>
                <w:szCs w:val="24"/>
                <w:lang w:val="uk-UA"/>
              </w:rPr>
              <w:t>20,0</w:t>
            </w:r>
          </w:p>
        </w:tc>
        <w:tc>
          <w:tcPr>
            <w:tcW w:w="2795" w:type="dxa"/>
            <w:gridSpan w:val="2"/>
          </w:tcPr>
          <w:p w:rsidR="00015D7A" w:rsidRPr="002F0973" w:rsidRDefault="00015D7A" w:rsidP="00A622E5">
            <w:pPr>
              <w:spacing w:after="0"/>
              <w:jc w:val="both"/>
              <w:rPr>
                <w:rFonts w:ascii="Times New Roman" w:hAnsi="Times New Roman" w:cs="Times New Roman"/>
                <w:sz w:val="24"/>
                <w:szCs w:val="24"/>
                <w:lang w:val="uk-UA"/>
              </w:rPr>
            </w:pPr>
            <w:r w:rsidRPr="002F0973">
              <w:rPr>
                <w:rFonts w:ascii="Times New Roman" w:hAnsi="Times New Roman" w:cs="Times New Roman"/>
                <w:sz w:val="24"/>
                <w:szCs w:val="24"/>
                <w:lang w:val="uk-UA"/>
              </w:rPr>
              <w:t>Залучення учнів до участі у туристичних походах</w:t>
            </w:r>
          </w:p>
          <w:p w:rsidR="00015D7A" w:rsidRPr="002F0973" w:rsidRDefault="00015D7A" w:rsidP="00A622E5">
            <w:pPr>
              <w:spacing w:after="0"/>
              <w:rPr>
                <w:rFonts w:ascii="Times New Roman" w:hAnsi="Times New Roman" w:cs="Times New Roman"/>
                <w:sz w:val="24"/>
                <w:szCs w:val="24"/>
                <w:lang w:val="uk-UA"/>
              </w:rPr>
            </w:pPr>
          </w:p>
        </w:tc>
      </w:tr>
    </w:tbl>
    <w:p w:rsidR="00015D7A" w:rsidRPr="00A622E5" w:rsidRDefault="00015D7A" w:rsidP="00A622E5">
      <w:pPr>
        <w:spacing w:after="0"/>
        <w:rPr>
          <w:rFonts w:ascii="Times New Roman" w:hAnsi="Times New Roman" w:cs="Times New Roman"/>
          <w:sz w:val="28"/>
          <w:szCs w:val="28"/>
          <w:lang w:val="uk-UA"/>
        </w:rPr>
      </w:pPr>
    </w:p>
    <w:p w:rsidR="00015D7A" w:rsidRPr="00A622E5" w:rsidRDefault="00015D7A" w:rsidP="00AD7F90">
      <w:pPr>
        <w:spacing w:after="0"/>
        <w:ind w:firstLine="708"/>
        <w:jc w:val="both"/>
        <w:rPr>
          <w:rFonts w:ascii="Times New Roman" w:hAnsi="Times New Roman" w:cs="Times New Roman"/>
          <w:sz w:val="28"/>
          <w:szCs w:val="28"/>
          <w:lang w:val="uk-UA"/>
        </w:rPr>
      </w:pPr>
      <w:r w:rsidRPr="00A622E5">
        <w:rPr>
          <w:rFonts w:ascii="Times New Roman" w:hAnsi="Times New Roman" w:cs="Times New Roman"/>
          <w:sz w:val="28"/>
          <w:szCs w:val="28"/>
          <w:lang w:val="uk-UA"/>
        </w:rPr>
        <w:t>Для виконання Програми Чаплинської селищної ради «Освіта - 2018» потрібні видатки на загальну суму 272 тис. грн.(двісті сімдесят дві тисячі) 00 коп.</w:t>
      </w:r>
    </w:p>
    <w:p w:rsidR="00015D7A" w:rsidRPr="00A622E5" w:rsidRDefault="00015D7A" w:rsidP="00A622E5">
      <w:pPr>
        <w:spacing w:after="0"/>
        <w:rPr>
          <w:rFonts w:ascii="Times New Roman" w:hAnsi="Times New Roman" w:cs="Times New Roman"/>
          <w:sz w:val="28"/>
          <w:szCs w:val="28"/>
          <w:lang w:val="uk-UA"/>
        </w:rPr>
      </w:pPr>
      <w:r w:rsidRPr="00A622E5">
        <w:rPr>
          <w:rFonts w:ascii="Times New Roman" w:hAnsi="Times New Roman" w:cs="Times New Roman"/>
          <w:sz w:val="28"/>
          <w:szCs w:val="28"/>
          <w:lang w:val="uk-UA"/>
        </w:rPr>
        <w:t xml:space="preserve">        </w:t>
      </w:r>
    </w:p>
    <w:p w:rsidR="00015D7A" w:rsidRPr="00A622E5" w:rsidRDefault="00015D7A" w:rsidP="00A622E5">
      <w:pPr>
        <w:spacing w:after="0"/>
        <w:rPr>
          <w:rFonts w:ascii="Times New Roman" w:hAnsi="Times New Roman" w:cs="Times New Roman"/>
          <w:sz w:val="28"/>
          <w:szCs w:val="28"/>
          <w:lang w:val="uk-UA"/>
        </w:rPr>
      </w:pPr>
    </w:p>
    <w:p w:rsidR="00015D7A" w:rsidRPr="00A622E5" w:rsidRDefault="00015D7A" w:rsidP="00A622E5">
      <w:pPr>
        <w:spacing w:after="0"/>
        <w:rPr>
          <w:rFonts w:ascii="Times New Roman" w:hAnsi="Times New Roman" w:cs="Times New Roman"/>
          <w:sz w:val="28"/>
          <w:szCs w:val="28"/>
          <w:lang w:val="uk-UA"/>
        </w:rPr>
      </w:pPr>
    </w:p>
    <w:p w:rsidR="00015D7A" w:rsidRDefault="00AD7F90" w:rsidP="00AD7F90">
      <w:pPr>
        <w:spacing w:after="0"/>
        <w:rPr>
          <w:sz w:val="28"/>
          <w:szCs w:val="28"/>
          <w:lang w:val="uk-UA"/>
        </w:rPr>
      </w:pPr>
      <w:r>
        <w:rPr>
          <w:rFonts w:ascii="Times New Roman" w:hAnsi="Times New Roman" w:cs="Times New Roman"/>
          <w:sz w:val="28"/>
          <w:szCs w:val="28"/>
          <w:lang w:val="uk-UA"/>
        </w:rPr>
        <w:t>Секретар</w:t>
      </w:r>
      <w:r w:rsidR="00015D7A" w:rsidRPr="00A622E5">
        <w:rPr>
          <w:rFonts w:ascii="Times New Roman" w:hAnsi="Times New Roman" w:cs="Times New Roman"/>
          <w:sz w:val="28"/>
          <w:szCs w:val="28"/>
          <w:lang w:val="uk-UA"/>
        </w:rPr>
        <w:t xml:space="preserve"> селищної ради                                                                                        І. І. Котик</w:t>
      </w:r>
    </w:p>
    <w:p w:rsidR="00015D7A" w:rsidRDefault="00015D7A" w:rsidP="00015D7A">
      <w:pPr>
        <w:rPr>
          <w:sz w:val="28"/>
          <w:szCs w:val="28"/>
          <w:lang w:val="uk-UA"/>
        </w:rPr>
        <w:sectPr w:rsidR="00015D7A" w:rsidSect="00015D7A">
          <w:pgSz w:w="16838" w:h="11906" w:orient="landscape"/>
          <w:pgMar w:top="1701" w:right="1134" w:bottom="850" w:left="1134" w:header="708" w:footer="708" w:gutter="0"/>
          <w:cols w:space="708"/>
          <w:docGrid w:linePitch="360"/>
        </w:sectPr>
      </w:pPr>
      <w:r>
        <w:rPr>
          <w:sz w:val="28"/>
          <w:szCs w:val="28"/>
          <w:lang w:val="uk-UA"/>
        </w:rPr>
        <w:t xml:space="preserve"> </w:t>
      </w:r>
    </w:p>
    <w:p w:rsidR="00B45459" w:rsidRPr="00DC1AA5" w:rsidRDefault="00B45459" w:rsidP="00DC1AA5">
      <w:pPr>
        <w:spacing w:after="0"/>
        <w:jc w:val="center"/>
        <w:rPr>
          <w:rFonts w:ascii="Times New Roman" w:hAnsi="Times New Roman" w:cs="Times New Roman"/>
          <w:b/>
          <w:sz w:val="28"/>
          <w:szCs w:val="28"/>
        </w:rPr>
      </w:pPr>
      <w:r w:rsidRPr="00DC1AA5">
        <w:rPr>
          <w:rFonts w:ascii="Times New Roman" w:hAnsi="Times New Roman" w:cs="Times New Roman"/>
          <w:b/>
          <w:sz w:val="28"/>
          <w:szCs w:val="28"/>
        </w:rPr>
        <w:lastRenderedPageBreak/>
        <w:t>ПРОГРАМА</w:t>
      </w:r>
    </w:p>
    <w:p w:rsidR="00B45459" w:rsidRPr="00DC1AA5" w:rsidRDefault="00B45459" w:rsidP="00DC1AA5">
      <w:pPr>
        <w:spacing w:after="0"/>
        <w:jc w:val="center"/>
        <w:rPr>
          <w:rFonts w:ascii="Times New Roman" w:hAnsi="Times New Roman" w:cs="Times New Roman"/>
          <w:b/>
          <w:sz w:val="28"/>
          <w:szCs w:val="28"/>
        </w:rPr>
      </w:pPr>
      <w:r w:rsidRPr="00DC1AA5">
        <w:rPr>
          <w:rFonts w:ascii="Times New Roman" w:hAnsi="Times New Roman" w:cs="Times New Roman"/>
          <w:b/>
          <w:sz w:val="28"/>
          <w:szCs w:val="28"/>
        </w:rPr>
        <w:t>розвитку надання соціальних послуг в</w:t>
      </w:r>
    </w:p>
    <w:p w:rsidR="00DC1AA5" w:rsidRPr="00DC1AA5" w:rsidRDefault="00B45459" w:rsidP="00DC1AA5">
      <w:pPr>
        <w:spacing w:after="0"/>
        <w:jc w:val="center"/>
        <w:rPr>
          <w:rFonts w:ascii="Times New Roman" w:hAnsi="Times New Roman" w:cs="Times New Roman"/>
          <w:b/>
          <w:sz w:val="28"/>
          <w:szCs w:val="28"/>
          <w:lang w:val="uk-UA"/>
        </w:rPr>
      </w:pPr>
      <w:r w:rsidRPr="00DC1AA5">
        <w:rPr>
          <w:rFonts w:ascii="Times New Roman" w:hAnsi="Times New Roman" w:cs="Times New Roman"/>
          <w:b/>
          <w:sz w:val="28"/>
          <w:szCs w:val="28"/>
        </w:rPr>
        <w:t>Чаплинській об’єднаній територіальній громаді на 2018 рік</w:t>
      </w:r>
    </w:p>
    <w:p w:rsidR="00B45459" w:rsidRPr="00DC1AA5" w:rsidRDefault="00B45459" w:rsidP="00DC1AA5">
      <w:pPr>
        <w:pStyle w:val="a3"/>
        <w:numPr>
          <w:ilvl w:val="0"/>
          <w:numId w:val="27"/>
        </w:numPr>
        <w:spacing w:after="0"/>
        <w:jc w:val="both"/>
        <w:rPr>
          <w:rFonts w:ascii="Times New Roman" w:hAnsi="Times New Roman" w:cs="Times New Roman"/>
          <w:b/>
          <w:sz w:val="28"/>
          <w:szCs w:val="28"/>
        </w:rPr>
      </w:pPr>
      <w:r w:rsidRPr="00DC1AA5">
        <w:rPr>
          <w:rFonts w:ascii="Times New Roman" w:hAnsi="Times New Roman" w:cs="Times New Roman"/>
          <w:b/>
          <w:sz w:val="28"/>
          <w:szCs w:val="28"/>
        </w:rPr>
        <w:t>Проблеми, на розв’язання яких спрямована Програма</w:t>
      </w:r>
    </w:p>
    <w:p w:rsidR="00B45459" w:rsidRPr="00DC1AA5" w:rsidRDefault="00B45459" w:rsidP="00DC1AA5">
      <w:pPr>
        <w:spacing w:after="0"/>
        <w:ind w:firstLine="851"/>
        <w:jc w:val="both"/>
        <w:rPr>
          <w:rFonts w:ascii="Times New Roman" w:hAnsi="Times New Roman" w:cs="Times New Roman"/>
          <w:sz w:val="28"/>
          <w:szCs w:val="28"/>
        </w:rPr>
      </w:pPr>
      <w:r w:rsidRPr="00DC1AA5">
        <w:rPr>
          <w:rFonts w:ascii="Times New Roman" w:hAnsi="Times New Roman" w:cs="Times New Roman"/>
          <w:sz w:val="28"/>
          <w:szCs w:val="28"/>
        </w:rPr>
        <w:t>Законодавством України передбачені власні самоврядні повноваження органів місцевого самоврядування, зокрема, в частині забезпечення прав вразливих верств населення на отримання соціальних послуг.</w:t>
      </w:r>
    </w:p>
    <w:p w:rsidR="00B45459" w:rsidRPr="00DC1AA5" w:rsidRDefault="00B45459" w:rsidP="00DC1AA5">
      <w:pPr>
        <w:spacing w:after="0"/>
        <w:ind w:firstLine="851"/>
        <w:jc w:val="both"/>
        <w:rPr>
          <w:rFonts w:ascii="Times New Roman" w:hAnsi="Times New Roman" w:cs="Times New Roman"/>
          <w:color w:val="000000"/>
          <w:sz w:val="28"/>
          <w:szCs w:val="28"/>
          <w:shd w:val="clear" w:color="auto" w:fill="FFFFFF"/>
        </w:rPr>
      </w:pPr>
      <w:r w:rsidRPr="00DC1AA5">
        <w:rPr>
          <w:rFonts w:ascii="Times New Roman" w:hAnsi="Times New Roman" w:cs="Times New Roman"/>
          <w:color w:val="000000"/>
          <w:sz w:val="28"/>
          <w:szCs w:val="28"/>
          <w:shd w:val="clear" w:color="auto" w:fill="FFFFFF"/>
        </w:rPr>
        <w:t>Згідно наказу Міністерства соціальної політики України від 20 лютого 2014 року № 28 «Про затвердження Порядку визначення потреб населення адміністративно-територіальної одиниці у соціальних послугах» визначення потреб населення у соціальних послугах здійснюється щорічно. За результатами, органи місцевого самоврядування готують проект плану заходів для розвитку системи надання соціальних послуг адміністративно-територіальної одиниці або місцеву програму соціально-економічного розвитку.</w:t>
      </w:r>
    </w:p>
    <w:p w:rsidR="00B45459" w:rsidRPr="00DC1AA5" w:rsidRDefault="00B45459" w:rsidP="00DC1AA5">
      <w:pPr>
        <w:spacing w:after="0"/>
        <w:ind w:firstLine="851"/>
        <w:jc w:val="both"/>
        <w:rPr>
          <w:rFonts w:ascii="Times New Roman" w:hAnsi="Times New Roman" w:cs="Times New Roman"/>
          <w:sz w:val="28"/>
          <w:szCs w:val="28"/>
        </w:rPr>
      </w:pPr>
      <w:r w:rsidRPr="00DC1AA5">
        <w:rPr>
          <w:rFonts w:ascii="Times New Roman" w:hAnsi="Times New Roman" w:cs="Times New Roman"/>
          <w:sz w:val="28"/>
          <w:szCs w:val="28"/>
        </w:rPr>
        <w:t>Протягом вересня-жовтня 2017 року в рамках реалізації проекту «Посилення спроможності об’єднаних територіальних громад в наданні соціальних послуг», що впроваджується за фінансової підтримки Ради Європи, здійснено оцінку потреб Чаплинської ОТГ в соціальних послугах. За результатами виявлено, що в ОТГ надається 10 видів соціальних послуг із 17, що вказані в Переліку соціальних послуг, затвердженому наказом Міністерства соціальної політики України від 03 вересня 2012 року № 537. Найбільш поширеним видом послуг в громаді є консультування. Серед соціальних груп отримувачів послуг, найбі</w:t>
      </w:r>
      <w:r w:rsidR="00DC1AA5">
        <w:rPr>
          <w:rFonts w:ascii="Times New Roman" w:hAnsi="Times New Roman" w:cs="Times New Roman"/>
          <w:sz w:val="28"/>
          <w:szCs w:val="28"/>
        </w:rPr>
        <w:t xml:space="preserve">льшими є  наступні категорії - </w:t>
      </w:r>
      <w:r w:rsidRPr="00DC1AA5">
        <w:rPr>
          <w:rFonts w:ascii="Times New Roman" w:hAnsi="Times New Roman" w:cs="Times New Roman"/>
          <w:sz w:val="28"/>
          <w:szCs w:val="28"/>
        </w:rPr>
        <w:t>сім’ї в СЖО – 26%, особи похилого віку - 16%, особи з інвалідністю – 11%, учасники АТО та члени їх сімей – 10% до загальної кількості отримувачів соціальних послуг в ОТГ.</w:t>
      </w:r>
    </w:p>
    <w:p w:rsidR="00B45459" w:rsidRPr="00DC1AA5" w:rsidRDefault="00B45459" w:rsidP="00DC1AA5">
      <w:pPr>
        <w:spacing w:after="0"/>
        <w:ind w:firstLine="993"/>
        <w:jc w:val="both"/>
        <w:rPr>
          <w:rFonts w:ascii="Times New Roman" w:hAnsi="Times New Roman" w:cs="Times New Roman"/>
          <w:sz w:val="28"/>
          <w:szCs w:val="28"/>
        </w:rPr>
      </w:pPr>
      <w:r w:rsidRPr="00DC1AA5">
        <w:rPr>
          <w:rFonts w:ascii="Times New Roman" w:hAnsi="Times New Roman" w:cs="Times New Roman"/>
          <w:sz w:val="28"/>
          <w:szCs w:val="28"/>
        </w:rPr>
        <w:t>За результатами зазначеного дослідження експертами проекту розроблено наступні рекомендації:</w:t>
      </w:r>
    </w:p>
    <w:p w:rsidR="00B45459" w:rsidRPr="00DC1AA5" w:rsidRDefault="00B45459" w:rsidP="00DC1AA5">
      <w:pPr>
        <w:pStyle w:val="a3"/>
        <w:numPr>
          <w:ilvl w:val="0"/>
          <w:numId w:val="20"/>
        </w:numPr>
        <w:spacing w:after="0"/>
        <w:jc w:val="both"/>
        <w:rPr>
          <w:rFonts w:ascii="Times New Roman" w:hAnsi="Times New Roman" w:cs="Times New Roman"/>
          <w:b/>
          <w:sz w:val="28"/>
          <w:szCs w:val="28"/>
        </w:rPr>
      </w:pPr>
      <w:r w:rsidRPr="00DC1AA5">
        <w:rPr>
          <w:rFonts w:ascii="Times New Roman" w:hAnsi="Times New Roman" w:cs="Times New Roman"/>
          <w:b/>
          <w:sz w:val="28"/>
          <w:szCs w:val="28"/>
        </w:rPr>
        <w:t>щодо покращення надання соціальних послуг в громаді</w:t>
      </w:r>
      <w:r w:rsidR="00DC1AA5">
        <w:rPr>
          <w:rFonts w:ascii="Times New Roman" w:hAnsi="Times New Roman" w:cs="Times New Roman"/>
          <w:b/>
          <w:sz w:val="28"/>
          <w:szCs w:val="28"/>
          <w:lang w:val="uk-UA"/>
        </w:rPr>
        <w:t>:</w:t>
      </w:r>
    </w:p>
    <w:p w:rsidR="00B45459" w:rsidRPr="00DC1AA5" w:rsidRDefault="00B45459" w:rsidP="00DC1AA5">
      <w:pPr>
        <w:pStyle w:val="a3"/>
        <w:numPr>
          <w:ilvl w:val="0"/>
          <w:numId w:val="23"/>
        </w:numPr>
        <w:spacing w:after="0" w:line="240" w:lineRule="auto"/>
        <w:ind w:left="0" w:firstLine="993"/>
        <w:jc w:val="both"/>
        <w:rPr>
          <w:rFonts w:ascii="Times New Roman" w:hAnsi="Times New Roman" w:cs="Times New Roman"/>
          <w:sz w:val="28"/>
          <w:szCs w:val="28"/>
        </w:rPr>
      </w:pPr>
      <w:r w:rsidRPr="00DC1AA5">
        <w:rPr>
          <w:rFonts w:ascii="Times New Roman" w:hAnsi="Times New Roman" w:cs="Times New Roman"/>
          <w:sz w:val="28"/>
          <w:szCs w:val="28"/>
        </w:rPr>
        <w:t>Розробити, затвердити, передбачити фінансування за рахунок коштів місцевого бюджету місцевої програми розвитку соціальної сфери.</w:t>
      </w:r>
    </w:p>
    <w:p w:rsidR="00B45459" w:rsidRPr="00DC1AA5" w:rsidRDefault="00B45459" w:rsidP="00DC1AA5">
      <w:pPr>
        <w:pStyle w:val="a3"/>
        <w:numPr>
          <w:ilvl w:val="0"/>
          <w:numId w:val="23"/>
        </w:numPr>
        <w:spacing w:after="0" w:line="240" w:lineRule="auto"/>
        <w:ind w:left="0" w:firstLine="993"/>
        <w:jc w:val="both"/>
        <w:rPr>
          <w:rFonts w:ascii="Times New Roman" w:hAnsi="Times New Roman" w:cs="Times New Roman"/>
          <w:sz w:val="28"/>
          <w:szCs w:val="28"/>
        </w:rPr>
      </w:pPr>
      <w:r w:rsidRPr="00DC1AA5">
        <w:rPr>
          <w:rFonts w:ascii="Times New Roman" w:hAnsi="Times New Roman" w:cs="Times New Roman"/>
          <w:sz w:val="28"/>
          <w:szCs w:val="28"/>
        </w:rPr>
        <w:t>Переглянути штатну чисельність працівників установ та закладів, утворених Чаплинською селищною радою з метою надання соціальних послуг населенню. За результатами – вжити заходів реагування. Звернути особливу увагу на забезпечення потреби вразливих категорій населення у послугах психолога, послугах соціальної адаптації та реабілітації, що потребує залучення фахівців відповідного фахового рівня.</w:t>
      </w:r>
    </w:p>
    <w:p w:rsidR="00B45459" w:rsidRPr="00DC1AA5" w:rsidRDefault="00B45459" w:rsidP="00DC1AA5">
      <w:pPr>
        <w:pStyle w:val="a3"/>
        <w:numPr>
          <w:ilvl w:val="0"/>
          <w:numId w:val="23"/>
        </w:numPr>
        <w:spacing w:after="0" w:line="240" w:lineRule="auto"/>
        <w:ind w:left="0" w:firstLine="993"/>
        <w:jc w:val="both"/>
        <w:rPr>
          <w:rFonts w:ascii="Times New Roman" w:hAnsi="Times New Roman" w:cs="Times New Roman"/>
          <w:sz w:val="28"/>
          <w:szCs w:val="28"/>
        </w:rPr>
      </w:pPr>
      <w:r w:rsidRPr="00DC1AA5">
        <w:rPr>
          <w:rFonts w:ascii="Times New Roman" w:hAnsi="Times New Roman" w:cs="Times New Roman"/>
          <w:sz w:val="28"/>
          <w:szCs w:val="28"/>
        </w:rPr>
        <w:t xml:space="preserve">Переглянути діючі програми що стосуються соціального захисту вразливих категорій населення, зокрема діючі районні програми, які </w:t>
      </w:r>
      <w:r w:rsidRPr="00DC1AA5">
        <w:rPr>
          <w:rFonts w:ascii="Times New Roman" w:hAnsi="Times New Roman" w:cs="Times New Roman"/>
          <w:sz w:val="28"/>
          <w:szCs w:val="28"/>
        </w:rPr>
        <w:lastRenderedPageBreak/>
        <w:t>співфінансуються за рахунок коштів місцевих бюджетів. Вивчити доцільність фінансування окремих завдань та заходів, передбачених районними програмами за рахунок коштів місцевих бюджетів, опрацювати можливість фінансування окремих заходів, направлених на забезпечення соціального захисту окремих категорій населення безпосередньо через місцеву програму селищної ради.</w:t>
      </w:r>
    </w:p>
    <w:p w:rsidR="00B45459" w:rsidRPr="00DC1AA5" w:rsidRDefault="00B45459" w:rsidP="00DC1AA5">
      <w:pPr>
        <w:pStyle w:val="a3"/>
        <w:numPr>
          <w:ilvl w:val="0"/>
          <w:numId w:val="23"/>
        </w:numPr>
        <w:spacing w:after="0" w:line="240" w:lineRule="auto"/>
        <w:ind w:left="0" w:firstLine="993"/>
        <w:jc w:val="both"/>
        <w:rPr>
          <w:rFonts w:ascii="Times New Roman" w:hAnsi="Times New Roman" w:cs="Times New Roman"/>
          <w:sz w:val="28"/>
          <w:szCs w:val="28"/>
        </w:rPr>
      </w:pPr>
      <w:r w:rsidRPr="00DC1AA5">
        <w:rPr>
          <w:rFonts w:ascii="Times New Roman" w:hAnsi="Times New Roman" w:cs="Times New Roman"/>
          <w:sz w:val="28"/>
          <w:szCs w:val="28"/>
        </w:rPr>
        <w:t>Активізувати роботу щодо пошуку грантових програм направлених на покращення становища вразливих верств населення ОТГ.</w:t>
      </w:r>
    </w:p>
    <w:p w:rsidR="00B45459" w:rsidRPr="00DC1AA5" w:rsidRDefault="00B45459" w:rsidP="00DC1AA5">
      <w:pPr>
        <w:pStyle w:val="a3"/>
        <w:numPr>
          <w:ilvl w:val="0"/>
          <w:numId w:val="23"/>
        </w:numPr>
        <w:spacing w:after="0" w:line="240" w:lineRule="auto"/>
        <w:ind w:left="0" w:firstLine="993"/>
        <w:jc w:val="both"/>
        <w:rPr>
          <w:rFonts w:ascii="Times New Roman" w:hAnsi="Times New Roman" w:cs="Times New Roman"/>
          <w:sz w:val="28"/>
          <w:szCs w:val="28"/>
        </w:rPr>
      </w:pPr>
      <w:r w:rsidRPr="00DC1AA5">
        <w:rPr>
          <w:rFonts w:ascii="Times New Roman" w:hAnsi="Times New Roman" w:cs="Times New Roman"/>
          <w:sz w:val="28"/>
          <w:szCs w:val="28"/>
        </w:rPr>
        <w:t>Приділити увагу самоорганізації окремих категорій населення, що потребують особливої уваги – ВПО, особи з інвалідністю, учасники АТО, зокрема проводити роз’яснювальну роботу щодо можливості утворення громадської організації.</w:t>
      </w:r>
    </w:p>
    <w:p w:rsidR="00B45459" w:rsidRPr="00DC1AA5" w:rsidRDefault="00B45459" w:rsidP="00DC1AA5">
      <w:pPr>
        <w:pStyle w:val="a3"/>
        <w:numPr>
          <w:ilvl w:val="0"/>
          <w:numId w:val="23"/>
        </w:numPr>
        <w:spacing w:after="0" w:line="240" w:lineRule="auto"/>
        <w:ind w:left="0" w:firstLine="993"/>
        <w:jc w:val="both"/>
        <w:rPr>
          <w:rFonts w:ascii="Times New Roman" w:hAnsi="Times New Roman" w:cs="Times New Roman"/>
          <w:sz w:val="28"/>
          <w:szCs w:val="28"/>
        </w:rPr>
      </w:pPr>
      <w:r w:rsidRPr="00DC1AA5">
        <w:rPr>
          <w:rFonts w:ascii="Times New Roman" w:hAnsi="Times New Roman" w:cs="Times New Roman"/>
          <w:sz w:val="28"/>
          <w:szCs w:val="28"/>
        </w:rPr>
        <w:t>Активізувати роботу щодо утворення патронатних сімей з метою надання тимчасового притулку дітям групи ризику.</w:t>
      </w:r>
    </w:p>
    <w:p w:rsidR="00B45459" w:rsidRPr="00DC1AA5" w:rsidRDefault="00B45459" w:rsidP="00DC1AA5">
      <w:pPr>
        <w:pStyle w:val="a3"/>
        <w:numPr>
          <w:ilvl w:val="0"/>
          <w:numId w:val="20"/>
        </w:numPr>
        <w:spacing w:after="0"/>
        <w:ind w:left="0" w:firstLine="993"/>
        <w:jc w:val="both"/>
        <w:rPr>
          <w:rFonts w:ascii="Times New Roman" w:hAnsi="Times New Roman" w:cs="Times New Roman"/>
          <w:b/>
          <w:sz w:val="28"/>
          <w:szCs w:val="28"/>
        </w:rPr>
      </w:pPr>
      <w:r w:rsidRPr="00DC1AA5">
        <w:rPr>
          <w:rFonts w:ascii="Times New Roman" w:hAnsi="Times New Roman" w:cs="Times New Roman"/>
          <w:b/>
          <w:sz w:val="28"/>
          <w:szCs w:val="28"/>
        </w:rPr>
        <w:t>щодо роботи соціальних закладів у громаді</w:t>
      </w:r>
      <w:r w:rsidR="00DC1AA5">
        <w:rPr>
          <w:rFonts w:ascii="Times New Roman" w:hAnsi="Times New Roman" w:cs="Times New Roman"/>
          <w:b/>
          <w:sz w:val="28"/>
          <w:szCs w:val="28"/>
          <w:lang w:val="uk-UA"/>
        </w:rPr>
        <w:t>:</w:t>
      </w:r>
    </w:p>
    <w:p w:rsidR="00B45459" w:rsidRPr="00DC1AA5" w:rsidRDefault="00B45459" w:rsidP="00DC1AA5">
      <w:pPr>
        <w:pStyle w:val="a3"/>
        <w:numPr>
          <w:ilvl w:val="0"/>
          <w:numId w:val="24"/>
        </w:numPr>
        <w:spacing w:after="0" w:line="240" w:lineRule="auto"/>
        <w:jc w:val="both"/>
        <w:rPr>
          <w:rFonts w:ascii="Times New Roman" w:hAnsi="Times New Roman" w:cs="Times New Roman"/>
          <w:sz w:val="28"/>
          <w:szCs w:val="28"/>
        </w:rPr>
      </w:pPr>
      <w:r w:rsidRPr="00DC1AA5">
        <w:rPr>
          <w:rFonts w:ascii="Times New Roman" w:hAnsi="Times New Roman" w:cs="Times New Roman"/>
          <w:sz w:val="28"/>
          <w:szCs w:val="28"/>
        </w:rPr>
        <w:t>Покращити матеріально-технічну базу установ, закладів, що надають соціальні послуги.</w:t>
      </w:r>
    </w:p>
    <w:p w:rsidR="00B45459" w:rsidRPr="00DC1AA5" w:rsidRDefault="00B45459" w:rsidP="00DC1AA5">
      <w:pPr>
        <w:pStyle w:val="a3"/>
        <w:numPr>
          <w:ilvl w:val="0"/>
          <w:numId w:val="24"/>
        </w:numPr>
        <w:spacing w:after="0" w:line="240" w:lineRule="auto"/>
        <w:jc w:val="both"/>
        <w:rPr>
          <w:rFonts w:ascii="Times New Roman" w:hAnsi="Times New Roman" w:cs="Times New Roman"/>
          <w:sz w:val="28"/>
          <w:szCs w:val="28"/>
        </w:rPr>
      </w:pPr>
      <w:r w:rsidRPr="00DC1AA5">
        <w:rPr>
          <w:rFonts w:ascii="Times New Roman" w:hAnsi="Times New Roman" w:cs="Times New Roman"/>
          <w:sz w:val="28"/>
          <w:szCs w:val="28"/>
        </w:rPr>
        <w:t>Покращити стан інформування населення про соціальні послуги через розміщення та оновлення інформації на стендах у спеціально відведених місцях.</w:t>
      </w:r>
    </w:p>
    <w:p w:rsidR="00B45459" w:rsidRPr="00DC1AA5" w:rsidRDefault="00B45459" w:rsidP="00DC1AA5">
      <w:pPr>
        <w:pStyle w:val="a3"/>
        <w:numPr>
          <w:ilvl w:val="0"/>
          <w:numId w:val="24"/>
        </w:numPr>
        <w:spacing w:after="0" w:line="240" w:lineRule="auto"/>
        <w:jc w:val="both"/>
        <w:rPr>
          <w:rFonts w:ascii="Times New Roman" w:hAnsi="Times New Roman" w:cs="Times New Roman"/>
          <w:sz w:val="28"/>
          <w:szCs w:val="28"/>
        </w:rPr>
      </w:pPr>
      <w:r w:rsidRPr="00DC1AA5">
        <w:rPr>
          <w:rFonts w:ascii="Times New Roman" w:hAnsi="Times New Roman" w:cs="Times New Roman"/>
          <w:sz w:val="28"/>
          <w:szCs w:val="28"/>
        </w:rPr>
        <w:t>Здійснювати виїзди мобільних груп, з числа представників різних установ, організацій соціальної сфери до населених пунктів, що входять до складу ОТГ.</w:t>
      </w:r>
    </w:p>
    <w:p w:rsidR="00B45459" w:rsidRPr="00DC1AA5" w:rsidRDefault="00B45459" w:rsidP="00DC1AA5">
      <w:pPr>
        <w:pStyle w:val="a3"/>
        <w:numPr>
          <w:ilvl w:val="0"/>
          <w:numId w:val="24"/>
        </w:numPr>
        <w:spacing w:after="0" w:line="240" w:lineRule="auto"/>
        <w:jc w:val="both"/>
        <w:rPr>
          <w:rFonts w:ascii="Times New Roman" w:hAnsi="Times New Roman" w:cs="Times New Roman"/>
          <w:sz w:val="28"/>
          <w:szCs w:val="28"/>
        </w:rPr>
      </w:pPr>
      <w:r w:rsidRPr="00DC1AA5">
        <w:rPr>
          <w:rFonts w:ascii="Times New Roman" w:hAnsi="Times New Roman" w:cs="Times New Roman"/>
          <w:sz w:val="28"/>
          <w:szCs w:val="28"/>
        </w:rPr>
        <w:t>Підвищити професійний рівень соціальних працівників, зокрема шляхом участі у навчальних заходах неурядових організацій.</w:t>
      </w:r>
    </w:p>
    <w:p w:rsidR="00B45459" w:rsidRPr="00DC1AA5" w:rsidRDefault="00B45459" w:rsidP="00DC1AA5">
      <w:pPr>
        <w:spacing w:after="0"/>
        <w:ind w:firstLine="851"/>
        <w:jc w:val="both"/>
        <w:rPr>
          <w:rFonts w:ascii="Times New Roman" w:hAnsi="Times New Roman" w:cs="Times New Roman"/>
          <w:b/>
          <w:sz w:val="28"/>
          <w:szCs w:val="28"/>
        </w:rPr>
      </w:pPr>
      <w:r w:rsidRPr="00DC1AA5">
        <w:rPr>
          <w:rFonts w:ascii="Times New Roman" w:hAnsi="Times New Roman" w:cs="Times New Roman"/>
          <w:b/>
          <w:sz w:val="28"/>
          <w:szCs w:val="28"/>
        </w:rPr>
        <w:t>Мета програми</w:t>
      </w:r>
    </w:p>
    <w:p w:rsidR="00B45459" w:rsidRPr="00DC1AA5" w:rsidRDefault="00B45459" w:rsidP="00DC1AA5">
      <w:pPr>
        <w:spacing w:after="0"/>
        <w:ind w:firstLine="851"/>
        <w:jc w:val="both"/>
        <w:rPr>
          <w:rFonts w:ascii="Times New Roman" w:hAnsi="Times New Roman" w:cs="Times New Roman"/>
          <w:sz w:val="28"/>
          <w:szCs w:val="28"/>
        </w:rPr>
      </w:pPr>
      <w:r w:rsidRPr="00DC1AA5">
        <w:rPr>
          <w:rFonts w:ascii="Times New Roman" w:hAnsi="Times New Roman" w:cs="Times New Roman"/>
          <w:sz w:val="28"/>
          <w:szCs w:val="28"/>
        </w:rPr>
        <w:t xml:space="preserve">Метою цієї Програми є покращення доступу жителів об’єднаної територіальної громади до якісних соціальних послуг, що надаються в межах громади відповідно до потреб її мешканців та державних стандартів надання  соціальних послуг .    </w:t>
      </w:r>
    </w:p>
    <w:p w:rsidR="00B45459" w:rsidRPr="00DC1AA5" w:rsidRDefault="00B45459" w:rsidP="00DC1AA5">
      <w:pPr>
        <w:spacing w:after="0"/>
        <w:ind w:firstLine="851"/>
        <w:jc w:val="both"/>
        <w:rPr>
          <w:rFonts w:ascii="Times New Roman" w:hAnsi="Times New Roman" w:cs="Times New Roman"/>
          <w:b/>
          <w:sz w:val="28"/>
          <w:szCs w:val="28"/>
        </w:rPr>
      </w:pPr>
      <w:r w:rsidRPr="00DC1AA5">
        <w:rPr>
          <w:rFonts w:ascii="Times New Roman" w:hAnsi="Times New Roman" w:cs="Times New Roman"/>
          <w:b/>
          <w:sz w:val="28"/>
          <w:szCs w:val="28"/>
        </w:rPr>
        <w:t>Обґрунтування шляхів і засобів розв’язання проблем, обсягів фінансування.  Строки виконання Програми</w:t>
      </w:r>
    </w:p>
    <w:p w:rsidR="00DC1AA5" w:rsidRDefault="00B45459" w:rsidP="00DC1AA5">
      <w:pPr>
        <w:spacing w:after="0"/>
        <w:ind w:firstLine="708"/>
        <w:jc w:val="both"/>
        <w:rPr>
          <w:rFonts w:ascii="Times New Roman" w:hAnsi="Times New Roman" w:cs="Times New Roman"/>
          <w:sz w:val="28"/>
          <w:szCs w:val="28"/>
          <w:lang w:val="uk-UA"/>
        </w:rPr>
      </w:pPr>
      <w:r w:rsidRPr="00DC1AA5">
        <w:rPr>
          <w:rFonts w:ascii="Times New Roman" w:hAnsi="Times New Roman" w:cs="Times New Roman"/>
          <w:sz w:val="28"/>
          <w:szCs w:val="28"/>
        </w:rPr>
        <w:t>Проблеми, на розв’язання яких спрямована ця Програма, передбачається подолати шляхом паралельного впровадження заходів з</w:t>
      </w:r>
      <w:r w:rsidR="00DC1AA5">
        <w:rPr>
          <w:rFonts w:ascii="Times New Roman" w:hAnsi="Times New Roman" w:cs="Times New Roman"/>
          <w:sz w:val="28"/>
          <w:szCs w:val="28"/>
          <w:lang w:val="uk-UA"/>
        </w:rPr>
        <w:t>:</w:t>
      </w:r>
    </w:p>
    <w:p w:rsidR="00DC1AA5" w:rsidRDefault="00B45459" w:rsidP="00DC1AA5">
      <w:pPr>
        <w:spacing w:after="0"/>
        <w:ind w:firstLine="708"/>
        <w:jc w:val="both"/>
        <w:rPr>
          <w:rFonts w:ascii="Times New Roman" w:hAnsi="Times New Roman" w:cs="Times New Roman"/>
          <w:sz w:val="28"/>
          <w:szCs w:val="28"/>
          <w:lang w:val="uk-UA"/>
        </w:rPr>
      </w:pPr>
      <w:r w:rsidRPr="00DC1AA5">
        <w:rPr>
          <w:rFonts w:ascii="Times New Roman" w:hAnsi="Times New Roman" w:cs="Times New Roman"/>
          <w:sz w:val="28"/>
          <w:szCs w:val="28"/>
          <w:lang w:val="uk-UA"/>
        </w:rPr>
        <w:t xml:space="preserve">1) організаційного та кадрового забезпечення надання соціальних послуг, </w:t>
      </w:r>
    </w:p>
    <w:p w:rsidR="00DC1AA5" w:rsidRDefault="00B45459" w:rsidP="00DC1AA5">
      <w:pPr>
        <w:spacing w:after="0"/>
        <w:ind w:firstLine="708"/>
        <w:jc w:val="both"/>
        <w:rPr>
          <w:rFonts w:ascii="Times New Roman" w:hAnsi="Times New Roman" w:cs="Times New Roman"/>
          <w:sz w:val="28"/>
          <w:szCs w:val="28"/>
          <w:lang w:val="uk-UA"/>
        </w:rPr>
      </w:pPr>
      <w:r w:rsidRPr="00DC1AA5">
        <w:rPr>
          <w:rFonts w:ascii="Times New Roman" w:hAnsi="Times New Roman" w:cs="Times New Roman"/>
          <w:sz w:val="28"/>
          <w:szCs w:val="28"/>
          <w:lang w:val="uk-UA"/>
        </w:rPr>
        <w:t xml:space="preserve">2) розвитку матеріально-технічної бази сфери надання таких послуг, </w:t>
      </w:r>
    </w:p>
    <w:p w:rsidR="00DC1AA5" w:rsidRDefault="00DC1AA5" w:rsidP="00DC1AA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B45459" w:rsidRPr="00DC1AA5">
        <w:rPr>
          <w:rFonts w:ascii="Times New Roman" w:hAnsi="Times New Roman" w:cs="Times New Roman"/>
          <w:sz w:val="28"/>
          <w:szCs w:val="28"/>
          <w:lang w:val="uk-UA"/>
        </w:rPr>
        <w:t xml:space="preserve">) запровадження надання додаткових соціальних послуг </w:t>
      </w:r>
    </w:p>
    <w:p w:rsidR="00B45459" w:rsidRPr="00DC1AA5" w:rsidRDefault="00DC1AA5" w:rsidP="00DC1AA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B45459" w:rsidRPr="00DC1AA5">
        <w:rPr>
          <w:rFonts w:ascii="Times New Roman" w:hAnsi="Times New Roman" w:cs="Times New Roman"/>
          <w:sz w:val="28"/>
          <w:szCs w:val="28"/>
          <w:lang w:val="uk-UA"/>
        </w:rPr>
        <w:t>) моніторингу потреб жителів територіальної громади у соціальних послугах, якості надання таких послуг та інформування жителів про соціальні послуги.</w:t>
      </w:r>
    </w:p>
    <w:p w:rsidR="00B45459" w:rsidRPr="00DC1AA5" w:rsidRDefault="00B45459" w:rsidP="00DC1AA5">
      <w:pPr>
        <w:autoSpaceDE w:val="0"/>
        <w:autoSpaceDN w:val="0"/>
        <w:adjustRightInd w:val="0"/>
        <w:spacing w:before="15" w:after="0" w:line="240" w:lineRule="auto"/>
        <w:ind w:firstLine="750"/>
        <w:jc w:val="both"/>
        <w:rPr>
          <w:rFonts w:ascii="Times New Roman" w:hAnsi="Times New Roman" w:cs="Times New Roman"/>
          <w:sz w:val="28"/>
          <w:szCs w:val="28"/>
        </w:rPr>
      </w:pPr>
      <w:r w:rsidRPr="00DC1AA5">
        <w:rPr>
          <w:rFonts w:ascii="Times New Roman" w:hAnsi="Times New Roman" w:cs="Times New Roman"/>
          <w:sz w:val="28"/>
          <w:szCs w:val="28"/>
        </w:rPr>
        <w:lastRenderedPageBreak/>
        <w:t>Обсяги фінансування виконання завдань та заходів цієї Програми визначено, виходячи з необхідності досягнення максимальних результатів з відповідним ресурсним забезпеч</w:t>
      </w:r>
      <w:r w:rsidR="00DC1AA5">
        <w:rPr>
          <w:rFonts w:ascii="Times New Roman" w:hAnsi="Times New Roman" w:cs="Times New Roman"/>
          <w:sz w:val="28"/>
          <w:szCs w:val="28"/>
        </w:rPr>
        <w:t>енням</w:t>
      </w:r>
      <w:r w:rsidRPr="00DC1AA5">
        <w:rPr>
          <w:rFonts w:ascii="Times New Roman" w:hAnsi="Times New Roman" w:cs="Times New Roman"/>
          <w:sz w:val="28"/>
          <w:szCs w:val="28"/>
        </w:rPr>
        <w:t>. Видатки на фінансування виконання завдань та заходів цієї Програми визначаються щорічно при складанні та затвердженні бюджету ОТГ на відповідний рік.</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 xml:space="preserve">Період реалізації заходів Програми -  2018 рік.  </w:t>
      </w:r>
    </w:p>
    <w:p w:rsidR="00B45459" w:rsidRPr="00DC1AA5" w:rsidRDefault="00B45459" w:rsidP="00DC1AA5">
      <w:pPr>
        <w:spacing w:after="0"/>
        <w:jc w:val="both"/>
        <w:rPr>
          <w:rFonts w:ascii="Times New Roman" w:hAnsi="Times New Roman" w:cs="Times New Roman"/>
          <w:b/>
          <w:sz w:val="28"/>
          <w:szCs w:val="28"/>
        </w:rPr>
      </w:pPr>
      <w:r w:rsidRPr="00DC1AA5">
        <w:rPr>
          <w:rFonts w:ascii="Times New Roman" w:hAnsi="Times New Roman" w:cs="Times New Roman"/>
          <w:b/>
          <w:sz w:val="28"/>
          <w:szCs w:val="28"/>
        </w:rPr>
        <w:t>Завдання та заходи Програми, результативні показники</w:t>
      </w:r>
    </w:p>
    <w:tbl>
      <w:tblPr>
        <w:tblStyle w:val="af3"/>
        <w:tblW w:w="0" w:type="auto"/>
        <w:tblLook w:val="04A0" w:firstRow="1" w:lastRow="0" w:firstColumn="1" w:lastColumn="0" w:noHBand="0" w:noVBand="1"/>
      </w:tblPr>
      <w:tblGrid>
        <w:gridCol w:w="2599"/>
        <w:gridCol w:w="3816"/>
        <w:gridCol w:w="3156"/>
      </w:tblGrid>
      <w:tr w:rsidR="00B45459" w:rsidRPr="00DC1AA5" w:rsidTr="00E772A0">
        <w:tc>
          <w:tcPr>
            <w:tcW w:w="2599"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Завдання</w:t>
            </w: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Заходи на виконання завдання</w:t>
            </w: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Результативні показники</w:t>
            </w:r>
          </w:p>
        </w:tc>
      </w:tr>
      <w:tr w:rsidR="00B45459" w:rsidRPr="00DC1AA5" w:rsidTr="00E772A0">
        <w:tc>
          <w:tcPr>
            <w:tcW w:w="2599" w:type="dxa"/>
            <w:vMerge w:val="restart"/>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xml:space="preserve">Завдання 1. Організаційне забезпечення надання соціальних послуг </w:t>
            </w:r>
          </w:p>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1.1. Утворення спеціалізованих формувань КУ «Центр соціальних послуг» щодо:</w:t>
            </w:r>
          </w:p>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діяльності мобільного консультативного пункту в населених пунктах ОТГ,</w:t>
            </w:r>
          </w:p>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надання послуг з фізичної та соціальної реабілітації дітей з інвалідністю,</w:t>
            </w:r>
          </w:p>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розвитку волонтерського руху</w:t>
            </w: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Утворено відповідні спеціалізовані формування</w:t>
            </w:r>
          </w:p>
        </w:tc>
      </w:tr>
      <w:tr w:rsidR="00B45459" w:rsidRPr="00DC1AA5" w:rsidTr="00E772A0">
        <w:trPr>
          <w:trHeight w:val="3015"/>
        </w:trPr>
        <w:tc>
          <w:tcPr>
            <w:tcW w:w="2599" w:type="dxa"/>
            <w:vMerge/>
          </w:tcPr>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C00A46" w:rsidP="00DC1AA5">
            <w:pPr>
              <w:shd w:val="clear" w:color="auto" w:fill="FFFFFF"/>
              <w:jc w:val="both"/>
              <w:rPr>
                <w:rFonts w:ascii="Times New Roman" w:hAnsi="Times New Roman" w:cs="Times New Roman"/>
                <w:sz w:val="24"/>
                <w:szCs w:val="24"/>
              </w:rPr>
            </w:pPr>
            <w:r w:rsidRPr="000D5E5D">
              <w:rPr>
                <w:rFonts w:ascii="Times New Roman" w:hAnsi="Times New Roman" w:cs="Times New Roman"/>
                <w:sz w:val="24"/>
                <w:szCs w:val="24"/>
              </w:rPr>
              <w:t xml:space="preserve">1.2. </w:t>
            </w:r>
            <w:r w:rsidR="00B45459" w:rsidRPr="000D5E5D">
              <w:rPr>
                <w:rFonts w:ascii="Times New Roman" w:hAnsi="Times New Roman" w:cs="Times New Roman"/>
                <w:sz w:val="24"/>
                <w:szCs w:val="24"/>
              </w:rPr>
              <w:t>Розширення переліку соціальних послуг, які надаються в ОТГ</w:t>
            </w:r>
          </w:p>
          <w:p w:rsidR="00B45459" w:rsidRPr="000D5E5D" w:rsidRDefault="00B45459" w:rsidP="00DC1AA5">
            <w:pPr>
              <w:shd w:val="clear" w:color="auto" w:fill="FFFFFF"/>
              <w:jc w:val="both"/>
              <w:rPr>
                <w:rFonts w:ascii="Times New Roman" w:hAnsi="Times New Roman" w:cs="Times New Roman"/>
                <w:sz w:val="24"/>
                <w:szCs w:val="24"/>
              </w:rPr>
            </w:pPr>
          </w:p>
        </w:tc>
        <w:tc>
          <w:tcPr>
            <w:tcW w:w="3156" w:type="dxa"/>
          </w:tcPr>
          <w:p w:rsidR="00B45459" w:rsidRPr="000D5E5D" w:rsidRDefault="00B45459" w:rsidP="00DC1AA5">
            <w:pPr>
              <w:shd w:val="clear" w:color="auto" w:fill="FFFFFF"/>
              <w:jc w:val="both"/>
              <w:rPr>
                <w:rFonts w:ascii="Times New Roman" w:hAnsi="Times New Roman" w:cs="Times New Roman"/>
                <w:sz w:val="24"/>
                <w:szCs w:val="24"/>
              </w:rPr>
            </w:pPr>
            <w:r w:rsidRPr="000D5E5D">
              <w:rPr>
                <w:rFonts w:ascii="Times New Roman" w:hAnsi="Times New Roman" w:cs="Times New Roman"/>
                <w:sz w:val="24"/>
                <w:szCs w:val="24"/>
              </w:rPr>
              <w:t>запроваджено надання в межах ОТГ соціальних послуг:</w:t>
            </w:r>
          </w:p>
          <w:p w:rsidR="00B45459" w:rsidRPr="000D5E5D" w:rsidRDefault="00B45459" w:rsidP="00DC1AA5">
            <w:pPr>
              <w:shd w:val="clear" w:color="auto" w:fill="FFFFFF"/>
              <w:jc w:val="both"/>
              <w:rPr>
                <w:rFonts w:ascii="Times New Roman" w:hAnsi="Times New Roman" w:cs="Times New Roman"/>
                <w:sz w:val="24"/>
                <w:szCs w:val="24"/>
              </w:rPr>
            </w:pPr>
            <w:r w:rsidRPr="000D5E5D">
              <w:rPr>
                <w:rFonts w:ascii="Times New Roman" w:hAnsi="Times New Roman" w:cs="Times New Roman"/>
                <w:sz w:val="24"/>
                <w:szCs w:val="24"/>
              </w:rPr>
              <w:t xml:space="preserve">патронату над дитиною,  </w:t>
            </w:r>
          </w:p>
          <w:p w:rsidR="00B45459" w:rsidRPr="000D5E5D" w:rsidRDefault="000D5E5D" w:rsidP="00DC1AA5">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соціальної </w:t>
            </w:r>
            <w:r w:rsidR="00B45459" w:rsidRPr="000D5E5D">
              <w:rPr>
                <w:rFonts w:ascii="Times New Roman" w:hAnsi="Times New Roman" w:cs="Times New Roman"/>
                <w:sz w:val="24"/>
                <w:szCs w:val="24"/>
              </w:rPr>
              <w:t>реабілітації, соціальної адаптації,</w:t>
            </w:r>
          </w:p>
          <w:p w:rsidR="00B45459" w:rsidRPr="000D5E5D" w:rsidRDefault="00B45459" w:rsidP="00DC1AA5">
            <w:pPr>
              <w:shd w:val="clear" w:color="auto" w:fill="FFFFFF"/>
              <w:jc w:val="both"/>
              <w:rPr>
                <w:rFonts w:ascii="Times New Roman" w:hAnsi="Times New Roman" w:cs="Times New Roman"/>
                <w:sz w:val="24"/>
                <w:szCs w:val="24"/>
              </w:rPr>
            </w:pPr>
            <w:r w:rsidRPr="000D5E5D">
              <w:rPr>
                <w:rFonts w:ascii="Times New Roman" w:hAnsi="Times New Roman" w:cs="Times New Roman"/>
                <w:color w:val="000000"/>
                <w:sz w:val="24"/>
                <w:szCs w:val="24"/>
                <w:shd w:val="clear" w:color="auto" w:fill="FFFFFF"/>
              </w:rPr>
              <w:t>соціального супроводу сімей, у яких виховуються діти-сироти і діти, позбавлені батьківського піклування</w:t>
            </w:r>
          </w:p>
        </w:tc>
      </w:tr>
      <w:tr w:rsidR="00B45459" w:rsidRPr="00DC1AA5" w:rsidTr="000D5E5D">
        <w:trPr>
          <w:trHeight w:val="1455"/>
        </w:trPr>
        <w:tc>
          <w:tcPr>
            <w:tcW w:w="2599" w:type="dxa"/>
            <w:vMerge/>
          </w:tcPr>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1.3</w:t>
            </w:r>
            <w:r w:rsidR="00C00A46" w:rsidRPr="000D5E5D">
              <w:rPr>
                <w:rFonts w:ascii="Times New Roman" w:hAnsi="Times New Roman" w:cs="Times New Roman"/>
                <w:sz w:val="24"/>
                <w:szCs w:val="24"/>
              </w:rPr>
              <w:t xml:space="preserve">. </w:t>
            </w:r>
            <w:r w:rsidRPr="000D5E5D">
              <w:rPr>
                <w:rFonts w:ascii="Times New Roman" w:hAnsi="Times New Roman" w:cs="Times New Roman"/>
                <w:sz w:val="24"/>
                <w:szCs w:val="24"/>
              </w:rPr>
              <w:t xml:space="preserve">підвищення кваліфікації працівників, що надають соціальні послуги (курси, тренінги, навчальні  поїздки) </w:t>
            </w: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щонайменше 3 працівники, що надають соціальні послуги, щорічно проходять навчання за програмами професійного розвитку</w:t>
            </w:r>
          </w:p>
        </w:tc>
      </w:tr>
      <w:tr w:rsidR="00B45459" w:rsidRPr="00DC1AA5" w:rsidTr="00E772A0">
        <w:trPr>
          <w:trHeight w:val="1549"/>
        </w:trPr>
        <w:tc>
          <w:tcPr>
            <w:tcW w:w="2599" w:type="dxa"/>
            <w:vMerge w:val="restart"/>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Завдання 2. Моніторинг потреб населення ОТГ у соціальних послугах, якості надання послуг та інформування жителів територіальної громади про соціальні послуги</w:t>
            </w:r>
          </w:p>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xml:space="preserve">2.1. Щорічне визначення (оцінка) потреб населення ОТГ у соціальних послугах </w:t>
            </w:r>
          </w:p>
          <w:p w:rsidR="00B45459" w:rsidRPr="000D5E5D" w:rsidRDefault="00B45459" w:rsidP="00DC1AA5">
            <w:pPr>
              <w:jc w:val="both"/>
              <w:rPr>
                <w:rFonts w:ascii="Times New Roman" w:hAnsi="Times New Roman" w:cs="Times New Roman"/>
                <w:sz w:val="24"/>
                <w:szCs w:val="24"/>
              </w:rPr>
            </w:pP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xml:space="preserve">здійснено визначення (оцінку) потреб населення ОТГ у соціальних послугах, підготовлено звіт за його результатами </w:t>
            </w:r>
          </w:p>
        </w:tc>
      </w:tr>
      <w:tr w:rsidR="00B45459" w:rsidRPr="00DC1AA5" w:rsidTr="00E772A0">
        <w:tc>
          <w:tcPr>
            <w:tcW w:w="2599" w:type="dxa"/>
            <w:vMerge/>
          </w:tcPr>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2.2.Виготовлення та  розповсюдження інформаційних матеріалів про соціальні послуги, що надаються в ОТГ (буклети, листівки)</w:t>
            </w: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виготовлено друковані інформаційні матеріали, оснащено інформаційні стенди</w:t>
            </w:r>
          </w:p>
          <w:p w:rsidR="00B45459" w:rsidRPr="000D5E5D" w:rsidRDefault="00B45459" w:rsidP="00DC1AA5">
            <w:pPr>
              <w:jc w:val="both"/>
              <w:rPr>
                <w:rFonts w:ascii="Times New Roman" w:hAnsi="Times New Roman" w:cs="Times New Roman"/>
                <w:sz w:val="24"/>
                <w:szCs w:val="24"/>
              </w:rPr>
            </w:pPr>
          </w:p>
        </w:tc>
      </w:tr>
      <w:tr w:rsidR="00B45459" w:rsidRPr="00DC1AA5" w:rsidTr="00E772A0">
        <w:tc>
          <w:tcPr>
            <w:tcW w:w="2599" w:type="dxa"/>
            <w:vMerge/>
          </w:tcPr>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2.3. Розміщення та актуалізація інформації в розділі «Соціальні послуги» на офіційному веб-сайті ОТГ</w:t>
            </w: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xml:space="preserve">на веб-сайті  ОТГ наявна актуальна інформація для отримувачів послуг, партнерських організацій, фахівців  про соціальні послуги, що надаються  в </w:t>
            </w:r>
            <w:r w:rsidRPr="000D5E5D">
              <w:rPr>
                <w:rFonts w:ascii="Times New Roman" w:hAnsi="Times New Roman" w:cs="Times New Roman"/>
                <w:sz w:val="24"/>
                <w:szCs w:val="24"/>
              </w:rPr>
              <w:lastRenderedPageBreak/>
              <w:t>ОТГ</w:t>
            </w:r>
          </w:p>
        </w:tc>
      </w:tr>
      <w:tr w:rsidR="00B45459" w:rsidRPr="00DC1AA5" w:rsidTr="00E772A0">
        <w:tc>
          <w:tcPr>
            <w:tcW w:w="2599" w:type="dxa"/>
            <w:vMerge/>
          </w:tcPr>
          <w:p w:rsidR="00B45459" w:rsidRPr="000D5E5D" w:rsidRDefault="00B45459" w:rsidP="00DC1AA5">
            <w:pPr>
              <w:jc w:val="both"/>
              <w:rPr>
                <w:rFonts w:ascii="Times New Roman" w:hAnsi="Times New Roman" w:cs="Times New Roman"/>
                <w:sz w:val="24"/>
                <w:szCs w:val="24"/>
              </w:rPr>
            </w:pPr>
          </w:p>
        </w:tc>
        <w:tc>
          <w:tcPr>
            <w:tcW w:w="381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 xml:space="preserve">2.4. Обговорення питань надання соціальних послуг в ОТГ на публічних заходах </w:t>
            </w:r>
          </w:p>
        </w:tc>
        <w:tc>
          <w:tcPr>
            <w:tcW w:w="3156" w:type="dxa"/>
          </w:tcPr>
          <w:p w:rsidR="00B45459" w:rsidRPr="000D5E5D" w:rsidRDefault="00B45459" w:rsidP="00DC1AA5">
            <w:pPr>
              <w:jc w:val="both"/>
              <w:rPr>
                <w:rFonts w:ascii="Times New Roman" w:hAnsi="Times New Roman" w:cs="Times New Roman"/>
                <w:sz w:val="24"/>
                <w:szCs w:val="24"/>
              </w:rPr>
            </w:pPr>
            <w:r w:rsidRPr="000D5E5D">
              <w:rPr>
                <w:rFonts w:ascii="Times New Roman" w:hAnsi="Times New Roman" w:cs="Times New Roman"/>
                <w:sz w:val="24"/>
                <w:szCs w:val="24"/>
              </w:rPr>
              <w:t>питання надання соціальних послуг обговорено під час публічних заходів – семінарів, засідань за «круглим столом», дискусійних груп</w:t>
            </w:r>
          </w:p>
        </w:tc>
      </w:tr>
    </w:tbl>
    <w:p w:rsidR="00B45459" w:rsidRPr="00DC1AA5" w:rsidRDefault="00B45459" w:rsidP="00DC1AA5">
      <w:pPr>
        <w:spacing w:after="0"/>
        <w:jc w:val="both"/>
        <w:rPr>
          <w:rFonts w:ascii="Times New Roman" w:hAnsi="Times New Roman" w:cs="Times New Roman"/>
          <w:b/>
          <w:sz w:val="28"/>
          <w:szCs w:val="28"/>
        </w:rPr>
      </w:pPr>
      <w:r w:rsidRPr="00DC1AA5">
        <w:rPr>
          <w:rFonts w:ascii="Times New Roman" w:hAnsi="Times New Roman" w:cs="Times New Roman"/>
          <w:b/>
          <w:sz w:val="28"/>
          <w:szCs w:val="28"/>
        </w:rPr>
        <w:t>Ресурсне забезпечення</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Для виконання цієї Програми передбачається залучити необхідні людські (кадрові), матеріально-технічні та фінансові ресурси.</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У виконанні завдань та заходів цієї Програми братимуть участь посадові особи місцевого самоврядування та депутати сільської ради ОТГ</w:t>
      </w:r>
      <w:r w:rsidRPr="00DC1AA5">
        <w:rPr>
          <w:rFonts w:ascii="Times New Roman" w:eastAsia="Calibri" w:hAnsi="Times New Roman" w:cs="Times New Roman"/>
          <w:sz w:val="28"/>
          <w:szCs w:val="28"/>
        </w:rPr>
        <w:t xml:space="preserve">, </w:t>
      </w:r>
      <w:r w:rsidRPr="00DC1AA5">
        <w:rPr>
          <w:rFonts w:ascii="Times New Roman" w:hAnsi="Times New Roman" w:cs="Times New Roman"/>
          <w:sz w:val="28"/>
          <w:szCs w:val="28"/>
        </w:rPr>
        <w:t>працівники комунальних закладів та організацій, закладів освіти та охорони здоров’я, представники організацій громадянського суспільства, волонтери, активні жителі громади.</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Матеріально-технічне забезпечення виконання цієї Програми здійснюється за рахунок комунального майна, що перебуває на балансі органів місцевого самоврядування територіальної громади,  комунальних закладів та організацій, організацій громадянського суспільства (за їх згодою), благодійної допомоги, технічної допомоги, в т.ч. міжнародної, пожертв та інших  ресурсів.</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Фінансове забезпечення виконання цієї Програми здійснюється за рахунок коштів місцевого бюджету Чаплинської селищної ради, інших бюджетів, комунальних закладів та організацій, коштів програми та  проектів міжнародної т</w:t>
      </w:r>
      <w:r w:rsidR="000D5E5D">
        <w:rPr>
          <w:rFonts w:ascii="Times New Roman" w:hAnsi="Times New Roman" w:cs="Times New Roman"/>
          <w:sz w:val="28"/>
          <w:szCs w:val="28"/>
        </w:rPr>
        <w:t xml:space="preserve">ехнічної допомоги </w:t>
      </w:r>
      <w:r w:rsidRPr="00DC1AA5">
        <w:rPr>
          <w:rFonts w:ascii="Times New Roman" w:hAnsi="Times New Roman" w:cs="Times New Roman"/>
          <w:sz w:val="28"/>
          <w:szCs w:val="28"/>
        </w:rPr>
        <w:t>та коштів, залучених з інших джерел, незаборонених законодавством.</w:t>
      </w:r>
    </w:p>
    <w:p w:rsidR="00B45459" w:rsidRPr="00DC1AA5" w:rsidRDefault="00B45459" w:rsidP="00DC1AA5">
      <w:pPr>
        <w:spacing w:after="0"/>
        <w:jc w:val="both"/>
        <w:rPr>
          <w:rFonts w:ascii="Times New Roman" w:hAnsi="Times New Roman" w:cs="Times New Roman"/>
          <w:b/>
          <w:sz w:val="28"/>
          <w:szCs w:val="28"/>
        </w:rPr>
      </w:pPr>
      <w:r w:rsidRPr="00DC1AA5">
        <w:rPr>
          <w:rFonts w:ascii="Times New Roman" w:hAnsi="Times New Roman" w:cs="Times New Roman"/>
          <w:b/>
          <w:sz w:val="28"/>
          <w:szCs w:val="28"/>
        </w:rPr>
        <w:t>Координація та моніторинг виконання Програми</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Координацію виконання Програми здійснює виконавчий комітет селищної ради.</w:t>
      </w:r>
    </w:p>
    <w:p w:rsidR="00B45459" w:rsidRPr="00DC1AA5" w:rsidRDefault="00B45459" w:rsidP="00DC1AA5">
      <w:pPr>
        <w:spacing w:after="0"/>
        <w:ind w:firstLine="708"/>
        <w:jc w:val="both"/>
        <w:rPr>
          <w:rFonts w:ascii="Times New Roman" w:hAnsi="Times New Roman" w:cs="Times New Roman"/>
          <w:sz w:val="28"/>
          <w:szCs w:val="28"/>
        </w:rPr>
      </w:pPr>
      <w:r w:rsidRPr="00DC1AA5">
        <w:rPr>
          <w:rFonts w:ascii="Times New Roman" w:hAnsi="Times New Roman" w:cs="Times New Roman"/>
          <w:sz w:val="28"/>
          <w:szCs w:val="28"/>
        </w:rPr>
        <w:t>М</w:t>
      </w:r>
      <w:r w:rsidRPr="00DC1AA5">
        <w:rPr>
          <w:rFonts w:ascii="Times New Roman" w:eastAsia="Calibri" w:hAnsi="Times New Roman" w:cs="Times New Roman"/>
          <w:sz w:val="28"/>
          <w:szCs w:val="28"/>
        </w:rPr>
        <w:t>оніторинг та оцінк</w:t>
      </w:r>
      <w:r w:rsidRPr="00DC1AA5">
        <w:rPr>
          <w:rFonts w:ascii="Times New Roman" w:hAnsi="Times New Roman" w:cs="Times New Roman"/>
          <w:sz w:val="28"/>
          <w:szCs w:val="28"/>
        </w:rPr>
        <w:t>у</w:t>
      </w:r>
      <w:r w:rsidRPr="00DC1AA5">
        <w:rPr>
          <w:rFonts w:ascii="Times New Roman" w:eastAsia="Calibri" w:hAnsi="Times New Roman" w:cs="Times New Roman"/>
          <w:sz w:val="28"/>
          <w:szCs w:val="28"/>
        </w:rPr>
        <w:t xml:space="preserve"> реалізації</w:t>
      </w:r>
      <w:r w:rsidRPr="00DC1AA5">
        <w:rPr>
          <w:rFonts w:ascii="Times New Roman" w:hAnsi="Times New Roman" w:cs="Times New Roman"/>
          <w:sz w:val="28"/>
          <w:szCs w:val="28"/>
        </w:rPr>
        <w:t xml:space="preserve"> Програми здійснює робоча група з питань розвитку системи надання соціальних послуг у Чаплинській ОТГ за участю організацій громадянського суспільства.</w:t>
      </w:r>
    </w:p>
    <w:p w:rsidR="00B45459" w:rsidRPr="00DC1AA5" w:rsidRDefault="00B45459" w:rsidP="00DC1AA5">
      <w:pPr>
        <w:spacing w:after="0"/>
        <w:jc w:val="both"/>
        <w:rPr>
          <w:rFonts w:ascii="Times New Roman" w:hAnsi="Times New Roman" w:cs="Times New Roman"/>
          <w:b/>
          <w:sz w:val="28"/>
          <w:szCs w:val="28"/>
        </w:rPr>
      </w:pPr>
      <w:r w:rsidRPr="00DC1AA5">
        <w:rPr>
          <w:rFonts w:ascii="Times New Roman" w:hAnsi="Times New Roman" w:cs="Times New Roman"/>
          <w:b/>
          <w:sz w:val="28"/>
          <w:szCs w:val="28"/>
        </w:rPr>
        <w:t>Очікувані результати</w:t>
      </w:r>
    </w:p>
    <w:p w:rsidR="00B45459" w:rsidRPr="00DC1AA5" w:rsidRDefault="00B45459" w:rsidP="00013E6D">
      <w:pPr>
        <w:pStyle w:val="a3"/>
        <w:numPr>
          <w:ilvl w:val="0"/>
          <w:numId w:val="25"/>
        </w:numPr>
        <w:spacing w:after="0"/>
        <w:ind w:left="0" w:firstLine="720"/>
        <w:jc w:val="both"/>
        <w:rPr>
          <w:rFonts w:ascii="Times New Roman" w:hAnsi="Times New Roman" w:cs="Times New Roman"/>
          <w:sz w:val="28"/>
          <w:szCs w:val="28"/>
        </w:rPr>
      </w:pPr>
      <w:r w:rsidRPr="00DC1AA5">
        <w:rPr>
          <w:rFonts w:ascii="Times New Roman" w:hAnsi="Times New Roman" w:cs="Times New Roman"/>
          <w:sz w:val="28"/>
          <w:szCs w:val="28"/>
        </w:rPr>
        <w:t xml:space="preserve">Утворено та розпочато роботу спеціалізованих формувань комунальної установи «Центр соціальних послуг» Чаплинської селищної ради, створено матеріально-технічну базу для надання соціальних послуг відповідно до державних стандартів. </w:t>
      </w:r>
    </w:p>
    <w:p w:rsidR="00B45459" w:rsidRPr="00DC1AA5" w:rsidRDefault="00B45459" w:rsidP="00013E6D">
      <w:pPr>
        <w:pStyle w:val="a3"/>
        <w:numPr>
          <w:ilvl w:val="0"/>
          <w:numId w:val="25"/>
        </w:numPr>
        <w:shd w:val="clear" w:color="auto" w:fill="FFFFFF"/>
        <w:spacing w:after="0"/>
        <w:ind w:left="0" w:firstLine="720"/>
        <w:jc w:val="both"/>
        <w:rPr>
          <w:rFonts w:ascii="Times New Roman" w:hAnsi="Times New Roman" w:cs="Times New Roman"/>
          <w:color w:val="000000"/>
          <w:sz w:val="28"/>
          <w:szCs w:val="28"/>
          <w:shd w:val="clear" w:color="auto" w:fill="FFFFFF"/>
        </w:rPr>
      </w:pPr>
      <w:r w:rsidRPr="00DC1AA5">
        <w:rPr>
          <w:rFonts w:ascii="Times New Roman" w:hAnsi="Times New Roman" w:cs="Times New Roman"/>
          <w:sz w:val="28"/>
          <w:szCs w:val="28"/>
        </w:rPr>
        <w:t xml:space="preserve">Розширено перелік соціальних послуг, що надаються в межах ОТГ, зокрема, запроваджено послуги патронату над дитиною,  соціальної  реабілітації, соціальної адаптації, </w:t>
      </w:r>
      <w:r w:rsidRPr="00DC1AA5">
        <w:rPr>
          <w:rFonts w:ascii="Times New Roman" w:hAnsi="Times New Roman" w:cs="Times New Roman"/>
          <w:color w:val="000000"/>
          <w:sz w:val="28"/>
          <w:szCs w:val="28"/>
          <w:shd w:val="clear" w:color="auto" w:fill="FFFFFF"/>
        </w:rPr>
        <w:t>соціального супроводу сімей, у яких виховуються діти-сироти і діти, позбавлені батьківського піклування</w:t>
      </w:r>
    </w:p>
    <w:p w:rsidR="00B45459" w:rsidRPr="00DC1AA5" w:rsidRDefault="00013E6D" w:rsidP="00013E6D">
      <w:pPr>
        <w:pStyle w:val="a3"/>
        <w:numPr>
          <w:ilvl w:val="0"/>
          <w:numId w:val="25"/>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Працівники, що надають </w:t>
      </w:r>
      <w:r w:rsidR="00B45459" w:rsidRPr="00DC1AA5">
        <w:rPr>
          <w:rFonts w:ascii="Times New Roman" w:hAnsi="Times New Roman" w:cs="Times New Roman"/>
          <w:sz w:val="28"/>
          <w:szCs w:val="28"/>
        </w:rPr>
        <w:t>соціальні послуги, володіють відповідними знаннями та навичками,постійно проходять навчання за програмами професійного розвитку</w:t>
      </w:r>
    </w:p>
    <w:p w:rsidR="00B45459" w:rsidRPr="00DC1AA5" w:rsidRDefault="00B45459" w:rsidP="00013E6D">
      <w:pPr>
        <w:pStyle w:val="a3"/>
        <w:numPr>
          <w:ilvl w:val="0"/>
          <w:numId w:val="25"/>
        </w:numPr>
        <w:spacing w:after="0"/>
        <w:ind w:left="0" w:firstLine="720"/>
        <w:jc w:val="both"/>
        <w:rPr>
          <w:rFonts w:ascii="Times New Roman" w:hAnsi="Times New Roman" w:cs="Times New Roman"/>
          <w:sz w:val="28"/>
          <w:szCs w:val="28"/>
        </w:rPr>
      </w:pPr>
      <w:r w:rsidRPr="00DC1AA5">
        <w:rPr>
          <w:rFonts w:ascii="Times New Roman" w:hAnsi="Times New Roman" w:cs="Times New Roman"/>
          <w:sz w:val="28"/>
          <w:szCs w:val="28"/>
        </w:rPr>
        <w:t>Систематично оцінюються потреби жителів територіальної громади в соціальних послугах та якість їх надання, результати оцінки враховуються при організації надання соціальних послуг.</w:t>
      </w:r>
    </w:p>
    <w:p w:rsidR="00B45459" w:rsidRPr="00DC1AA5" w:rsidRDefault="00B45459" w:rsidP="00013E6D">
      <w:pPr>
        <w:pStyle w:val="a3"/>
        <w:numPr>
          <w:ilvl w:val="0"/>
          <w:numId w:val="25"/>
        </w:numPr>
        <w:spacing w:after="0"/>
        <w:ind w:left="0" w:firstLine="720"/>
        <w:jc w:val="both"/>
        <w:rPr>
          <w:rFonts w:ascii="Times New Roman" w:hAnsi="Times New Roman" w:cs="Times New Roman"/>
          <w:sz w:val="28"/>
          <w:szCs w:val="28"/>
        </w:rPr>
      </w:pPr>
      <w:r w:rsidRPr="00DC1AA5">
        <w:rPr>
          <w:rFonts w:ascii="Times New Roman" w:hAnsi="Times New Roman" w:cs="Times New Roman"/>
          <w:sz w:val="28"/>
          <w:szCs w:val="28"/>
        </w:rPr>
        <w:t xml:space="preserve">Жителі </w:t>
      </w:r>
      <w:r w:rsidR="00013E6D">
        <w:rPr>
          <w:rFonts w:ascii="Times New Roman" w:hAnsi="Times New Roman" w:cs="Times New Roman"/>
          <w:sz w:val="28"/>
          <w:szCs w:val="28"/>
        </w:rPr>
        <w:t xml:space="preserve">територіальної громади належно </w:t>
      </w:r>
      <w:r w:rsidRPr="00DC1AA5">
        <w:rPr>
          <w:rFonts w:ascii="Times New Roman" w:hAnsi="Times New Roman" w:cs="Times New Roman"/>
          <w:sz w:val="28"/>
          <w:szCs w:val="28"/>
        </w:rPr>
        <w:t>поінформовані про види соціальних послуг, які надаються в ОТГ, та порядок їх отримання.</w:t>
      </w:r>
      <w:r w:rsidRPr="00DC1AA5" w:rsidDel="00971353">
        <w:rPr>
          <w:rFonts w:ascii="Times New Roman" w:hAnsi="Times New Roman" w:cs="Times New Roman"/>
          <w:sz w:val="28"/>
          <w:szCs w:val="28"/>
        </w:rPr>
        <w:t xml:space="preserve"> </w:t>
      </w:r>
    </w:p>
    <w:p w:rsidR="00B45459" w:rsidRPr="00DC1AA5" w:rsidRDefault="00B45459" w:rsidP="00DC1AA5">
      <w:pPr>
        <w:spacing w:after="0"/>
        <w:ind w:left="360"/>
        <w:jc w:val="both"/>
        <w:rPr>
          <w:rFonts w:ascii="Times New Roman" w:hAnsi="Times New Roman" w:cs="Times New Roman"/>
          <w:sz w:val="28"/>
          <w:szCs w:val="28"/>
        </w:rPr>
      </w:pPr>
    </w:p>
    <w:p w:rsidR="00B45459" w:rsidRPr="00DC1AA5" w:rsidRDefault="00B45459" w:rsidP="00DC1AA5">
      <w:pPr>
        <w:spacing w:after="0"/>
        <w:ind w:left="360"/>
        <w:jc w:val="both"/>
        <w:rPr>
          <w:rFonts w:ascii="Times New Roman" w:hAnsi="Times New Roman" w:cs="Times New Roman"/>
          <w:sz w:val="28"/>
          <w:szCs w:val="28"/>
        </w:rPr>
      </w:pPr>
    </w:p>
    <w:p w:rsidR="00B45459" w:rsidRPr="00013E6D" w:rsidRDefault="00B45459" w:rsidP="00DC1AA5">
      <w:pPr>
        <w:spacing w:after="0"/>
        <w:ind w:left="360"/>
        <w:jc w:val="both"/>
        <w:rPr>
          <w:rFonts w:ascii="Times New Roman" w:hAnsi="Times New Roman" w:cs="Times New Roman"/>
          <w:sz w:val="28"/>
          <w:szCs w:val="28"/>
        </w:rPr>
      </w:pPr>
      <w:r w:rsidRPr="00013E6D">
        <w:rPr>
          <w:rFonts w:ascii="Times New Roman" w:hAnsi="Times New Roman" w:cs="Times New Roman"/>
          <w:sz w:val="28"/>
          <w:szCs w:val="28"/>
        </w:rPr>
        <w:t xml:space="preserve">Секретар селищної ради </w:t>
      </w:r>
      <w:r w:rsidR="00013E6D" w:rsidRPr="00013E6D">
        <w:rPr>
          <w:rFonts w:ascii="Times New Roman" w:hAnsi="Times New Roman" w:cs="Times New Roman"/>
          <w:sz w:val="28"/>
          <w:szCs w:val="28"/>
        </w:rPr>
        <w:tab/>
      </w:r>
      <w:r w:rsidR="00013E6D" w:rsidRPr="00013E6D">
        <w:rPr>
          <w:rFonts w:ascii="Times New Roman" w:hAnsi="Times New Roman" w:cs="Times New Roman"/>
          <w:sz w:val="28"/>
          <w:szCs w:val="28"/>
        </w:rPr>
        <w:tab/>
      </w:r>
      <w:r w:rsidR="00013E6D" w:rsidRPr="00013E6D">
        <w:rPr>
          <w:rFonts w:ascii="Times New Roman" w:hAnsi="Times New Roman" w:cs="Times New Roman"/>
          <w:sz w:val="28"/>
          <w:szCs w:val="28"/>
        </w:rPr>
        <w:tab/>
      </w:r>
      <w:r w:rsidRPr="00013E6D">
        <w:rPr>
          <w:rFonts w:ascii="Times New Roman" w:hAnsi="Times New Roman" w:cs="Times New Roman"/>
          <w:sz w:val="28"/>
          <w:szCs w:val="28"/>
        </w:rPr>
        <w:t>І.І. Котик</w:t>
      </w:r>
    </w:p>
    <w:p w:rsidR="00B45459" w:rsidRPr="00013E6D" w:rsidRDefault="00B45459" w:rsidP="00DC1AA5">
      <w:pPr>
        <w:spacing w:after="0"/>
        <w:jc w:val="both"/>
        <w:rPr>
          <w:rFonts w:ascii="Times New Roman" w:hAnsi="Times New Roman" w:cs="Times New Roman"/>
          <w:sz w:val="28"/>
          <w:szCs w:val="28"/>
        </w:rPr>
      </w:pPr>
    </w:p>
    <w:p w:rsidR="00B45459" w:rsidRPr="00DC1AA5" w:rsidRDefault="00B45459" w:rsidP="00DC1AA5">
      <w:pPr>
        <w:spacing w:after="0" w:line="240" w:lineRule="auto"/>
        <w:jc w:val="both"/>
        <w:rPr>
          <w:rFonts w:ascii="Times New Roman" w:hAnsi="Times New Roman" w:cs="Times New Roman"/>
          <w:b/>
          <w:sz w:val="28"/>
          <w:szCs w:val="28"/>
        </w:rPr>
      </w:pPr>
    </w:p>
    <w:p w:rsidR="00B45459" w:rsidRDefault="00B45459"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0D5E5D" w:rsidRDefault="000D5E5D" w:rsidP="00DC1AA5">
      <w:pPr>
        <w:spacing w:after="0" w:line="240" w:lineRule="auto"/>
        <w:jc w:val="both"/>
        <w:rPr>
          <w:rFonts w:ascii="Times New Roman" w:hAnsi="Times New Roman" w:cs="Times New Roman"/>
          <w:b/>
          <w:sz w:val="28"/>
          <w:szCs w:val="28"/>
          <w:lang w:val="uk-UA"/>
        </w:rPr>
      </w:pPr>
    </w:p>
    <w:p w:rsidR="00B45459" w:rsidRPr="00DC1AA5" w:rsidRDefault="00B45459" w:rsidP="00DC1AA5">
      <w:pPr>
        <w:spacing w:after="0" w:line="240" w:lineRule="auto"/>
        <w:jc w:val="both"/>
        <w:rPr>
          <w:rFonts w:ascii="Times New Roman" w:hAnsi="Times New Roman" w:cs="Times New Roman"/>
          <w:b/>
          <w:sz w:val="28"/>
          <w:szCs w:val="28"/>
        </w:rPr>
      </w:pPr>
    </w:p>
    <w:p w:rsidR="00B45459" w:rsidRPr="000D5E5D" w:rsidRDefault="00B45459" w:rsidP="00DC1AA5">
      <w:pPr>
        <w:spacing w:after="0" w:line="240" w:lineRule="auto"/>
        <w:jc w:val="both"/>
        <w:rPr>
          <w:rFonts w:ascii="Times New Roman" w:hAnsi="Times New Roman" w:cs="Times New Roman"/>
          <w:b/>
          <w:sz w:val="28"/>
          <w:szCs w:val="28"/>
          <w:lang w:val="uk-UA"/>
        </w:rPr>
      </w:pPr>
    </w:p>
    <w:p w:rsidR="00B45459" w:rsidRPr="006F667B" w:rsidRDefault="00B45459" w:rsidP="002746D7">
      <w:pPr>
        <w:spacing w:after="0" w:line="240" w:lineRule="auto"/>
        <w:jc w:val="right"/>
        <w:rPr>
          <w:rFonts w:ascii="Times New Roman" w:hAnsi="Times New Roman" w:cs="Times New Roman"/>
          <w:sz w:val="20"/>
          <w:szCs w:val="20"/>
        </w:rPr>
      </w:pPr>
      <w:r w:rsidRPr="006F667B">
        <w:rPr>
          <w:rFonts w:ascii="Times New Roman" w:hAnsi="Times New Roman" w:cs="Times New Roman"/>
          <w:sz w:val="20"/>
          <w:szCs w:val="20"/>
        </w:rPr>
        <w:lastRenderedPageBreak/>
        <w:t xml:space="preserve">Додаток </w:t>
      </w:r>
    </w:p>
    <w:p w:rsidR="00B45459" w:rsidRPr="006F667B" w:rsidRDefault="00B45459" w:rsidP="002746D7">
      <w:pPr>
        <w:spacing w:after="0" w:line="240" w:lineRule="auto"/>
        <w:jc w:val="right"/>
        <w:rPr>
          <w:rFonts w:ascii="Times New Roman" w:hAnsi="Times New Roman" w:cs="Times New Roman"/>
          <w:sz w:val="20"/>
          <w:szCs w:val="20"/>
        </w:rPr>
      </w:pPr>
      <w:r w:rsidRPr="006F667B">
        <w:rPr>
          <w:rFonts w:ascii="Times New Roman" w:hAnsi="Times New Roman" w:cs="Times New Roman"/>
          <w:sz w:val="20"/>
          <w:szCs w:val="20"/>
        </w:rPr>
        <w:t xml:space="preserve">до Програми розвитку надання соціальних послуг </w:t>
      </w:r>
    </w:p>
    <w:p w:rsidR="00B45459" w:rsidRPr="006F667B" w:rsidRDefault="00B45459" w:rsidP="002746D7">
      <w:pPr>
        <w:spacing w:after="0" w:line="240" w:lineRule="auto"/>
        <w:jc w:val="right"/>
        <w:rPr>
          <w:rFonts w:ascii="Times New Roman" w:hAnsi="Times New Roman" w:cs="Times New Roman"/>
          <w:sz w:val="20"/>
          <w:szCs w:val="20"/>
        </w:rPr>
      </w:pPr>
      <w:r w:rsidRPr="006F667B">
        <w:rPr>
          <w:rFonts w:ascii="Times New Roman" w:hAnsi="Times New Roman" w:cs="Times New Roman"/>
          <w:sz w:val="20"/>
          <w:szCs w:val="20"/>
        </w:rPr>
        <w:t xml:space="preserve">в Чаплинській об’єднаній територіальній громаді </w:t>
      </w:r>
    </w:p>
    <w:p w:rsidR="00B45459" w:rsidRPr="00100B4C" w:rsidRDefault="00B45459" w:rsidP="00100B4C">
      <w:pPr>
        <w:spacing w:after="0" w:line="240" w:lineRule="auto"/>
        <w:jc w:val="right"/>
        <w:rPr>
          <w:rFonts w:ascii="Times New Roman" w:hAnsi="Times New Roman" w:cs="Times New Roman"/>
          <w:sz w:val="20"/>
          <w:szCs w:val="20"/>
          <w:lang w:val="uk-UA"/>
        </w:rPr>
      </w:pPr>
      <w:r w:rsidRPr="006F667B">
        <w:rPr>
          <w:rFonts w:ascii="Times New Roman" w:hAnsi="Times New Roman" w:cs="Times New Roman"/>
          <w:sz w:val="20"/>
          <w:szCs w:val="20"/>
        </w:rPr>
        <w:t>на 2018 рік</w:t>
      </w:r>
    </w:p>
    <w:p w:rsidR="00B45459" w:rsidRPr="00DC1AA5" w:rsidRDefault="00B45459" w:rsidP="00DC1AA5">
      <w:pPr>
        <w:spacing w:after="0"/>
        <w:jc w:val="both"/>
        <w:rPr>
          <w:rFonts w:ascii="Times New Roman" w:hAnsi="Times New Roman" w:cs="Times New Roman"/>
          <w:b/>
          <w:sz w:val="28"/>
          <w:szCs w:val="28"/>
        </w:rPr>
      </w:pPr>
      <w:r w:rsidRPr="00DC1AA5">
        <w:rPr>
          <w:rFonts w:ascii="Times New Roman" w:hAnsi="Times New Roman" w:cs="Times New Roman"/>
          <w:b/>
          <w:sz w:val="28"/>
          <w:szCs w:val="28"/>
        </w:rPr>
        <w:t>Напрями діяльності та заходи Програми</w:t>
      </w:r>
    </w:p>
    <w:tbl>
      <w:tblPr>
        <w:tblStyle w:val="af3"/>
        <w:tblW w:w="0" w:type="auto"/>
        <w:tblLook w:val="04A0" w:firstRow="1" w:lastRow="0" w:firstColumn="1" w:lastColumn="0" w:noHBand="0" w:noVBand="1"/>
      </w:tblPr>
      <w:tblGrid>
        <w:gridCol w:w="603"/>
        <w:gridCol w:w="2450"/>
        <w:gridCol w:w="1971"/>
        <w:gridCol w:w="1494"/>
        <w:gridCol w:w="1466"/>
        <w:gridCol w:w="1587"/>
      </w:tblGrid>
      <w:tr w:rsidR="00B45459" w:rsidRPr="00DC1AA5" w:rsidTr="00E772A0">
        <w:tc>
          <w:tcPr>
            <w:tcW w:w="624" w:type="dxa"/>
            <w:vMerge w:val="restart"/>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w:t>
            </w:r>
          </w:p>
        </w:tc>
        <w:tc>
          <w:tcPr>
            <w:tcW w:w="2815" w:type="dxa"/>
            <w:vMerge w:val="restart"/>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Зміст заходів</w:t>
            </w:r>
          </w:p>
        </w:tc>
        <w:tc>
          <w:tcPr>
            <w:tcW w:w="1971" w:type="dxa"/>
            <w:vMerge w:val="restart"/>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Виконавці</w:t>
            </w:r>
          </w:p>
        </w:tc>
        <w:tc>
          <w:tcPr>
            <w:tcW w:w="1506" w:type="dxa"/>
            <w:vMerge w:val="restart"/>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Термін виконання</w:t>
            </w:r>
          </w:p>
        </w:tc>
        <w:tc>
          <w:tcPr>
            <w:tcW w:w="2655" w:type="dxa"/>
            <w:gridSpan w:val="2"/>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Обсяги фінансування</w:t>
            </w:r>
          </w:p>
        </w:tc>
      </w:tr>
      <w:tr w:rsidR="00B45459" w:rsidRPr="00DC1AA5" w:rsidTr="00E772A0">
        <w:tc>
          <w:tcPr>
            <w:tcW w:w="624" w:type="dxa"/>
            <w:vMerge/>
          </w:tcPr>
          <w:p w:rsidR="00B45459" w:rsidRPr="00DC1AA5" w:rsidRDefault="00B45459" w:rsidP="00DC1AA5">
            <w:pPr>
              <w:jc w:val="both"/>
              <w:rPr>
                <w:rFonts w:ascii="Times New Roman" w:hAnsi="Times New Roman" w:cs="Times New Roman"/>
                <w:sz w:val="28"/>
                <w:szCs w:val="28"/>
              </w:rPr>
            </w:pPr>
          </w:p>
        </w:tc>
        <w:tc>
          <w:tcPr>
            <w:tcW w:w="2815" w:type="dxa"/>
            <w:vMerge/>
          </w:tcPr>
          <w:p w:rsidR="00B45459" w:rsidRPr="00DC1AA5" w:rsidRDefault="00B45459" w:rsidP="00DC1AA5">
            <w:pPr>
              <w:jc w:val="both"/>
              <w:rPr>
                <w:rFonts w:ascii="Times New Roman" w:hAnsi="Times New Roman" w:cs="Times New Roman"/>
                <w:sz w:val="28"/>
                <w:szCs w:val="28"/>
              </w:rPr>
            </w:pPr>
          </w:p>
        </w:tc>
        <w:tc>
          <w:tcPr>
            <w:tcW w:w="1971" w:type="dxa"/>
            <w:vMerge/>
          </w:tcPr>
          <w:p w:rsidR="00B45459" w:rsidRPr="00DC1AA5" w:rsidRDefault="00B45459" w:rsidP="00DC1AA5">
            <w:pPr>
              <w:jc w:val="both"/>
              <w:rPr>
                <w:rFonts w:ascii="Times New Roman" w:hAnsi="Times New Roman" w:cs="Times New Roman"/>
                <w:sz w:val="28"/>
                <w:szCs w:val="28"/>
              </w:rPr>
            </w:pPr>
          </w:p>
        </w:tc>
        <w:tc>
          <w:tcPr>
            <w:tcW w:w="1506" w:type="dxa"/>
            <w:vMerge/>
          </w:tcPr>
          <w:p w:rsidR="00B45459" w:rsidRPr="00DC1AA5" w:rsidRDefault="00B45459" w:rsidP="00DC1AA5">
            <w:pPr>
              <w:jc w:val="both"/>
              <w:rPr>
                <w:rFonts w:ascii="Times New Roman" w:hAnsi="Times New Roman" w:cs="Times New Roman"/>
                <w:sz w:val="28"/>
                <w:szCs w:val="28"/>
              </w:rPr>
            </w:pPr>
          </w:p>
        </w:tc>
        <w:tc>
          <w:tcPr>
            <w:tcW w:w="1724" w:type="dxa"/>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Всього, тис. грн.</w:t>
            </w:r>
          </w:p>
        </w:tc>
        <w:tc>
          <w:tcPr>
            <w:tcW w:w="931" w:type="dxa"/>
          </w:tcPr>
          <w:p w:rsidR="00B45459" w:rsidRPr="00DC1AA5" w:rsidRDefault="00B45459" w:rsidP="00DC1AA5">
            <w:pPr>
              <w:jc w:val="both"/>
              <w:rPr>
                <w:rFonts w:ascii="Times New Roman" w:hAnsi="Times New Roman" w:cs="Times New Roman"/>
                <w:sz w:val="28"/>
                <w:szCs w:val="28"/>
              </w:rPr>
            </w:pPr>
            <w:r w:rsidRPr="00DC1AA5">
              <w:rPr>
                <w:rFonts w:ascii="Times New Roman" w:hAnsi="Times New Roman" w:cs="Times New Roman"/>
                <w:sz w:val="28"/>
                <w:szCs w:val="28"/>
              </w:rPr>
              <w:t>Деталізація витрат</w:t>
            </w:r>
          </w:p>
        </w:tc>
      </w:tr>
      <w:tr w:rsidR="00B45459" w:rsidRPr="00DC1AA5" w:rsidTr="00E772A0">
        <w:tc>
          <w:tcPr>
            <w:tcW w:w="9571" w:type="dxa"/>
            <w:gridSpan w:val="6"/>
          </w:tcPr>
          <w:p w:rsidR="00B45459" w:rsidRPr="00DC1AA5" w:rsidRDefault="00B45459" w:rsidP="00DC1AA5">
            <w:pPr>
              <w:jc w:val="both"/>
              <w:rPr>
                <w:rFonts w:ascii="Times New Roman" w:hAnsi="Times New Roman" w:cs="Times New Roman"/>
                <w:b/>
                <w:sz w:val="28"/>
                <w:szCs w:val="28"/>
              </w:rPr>
            </w:pPr>
            <w:r w:rsidRPr="00DC1AA5">
              <w:rPr>
                <w:rFonts w:ascii="Times New Roman" w:hAnsi="Times New Roman" w:cs="Times New Roman"/>
                <w:b/>
                <w:sz w:val="28"/>
                <w:szCs w:val="28"/>
              </w:rPr>
              <w:t>Завдання 1. Організаційне забезпечення надання соціальних послуг</w:t>
            </w:r>
          </w:p>
          <w:p w:rsidR="00B45459" w:rsidRPr="00DC1AA5" w:rsidRDefault="00B45459" w:rsidP="00DC1AA5">
            <w:pPr>
              <w:jc w:val="both"/>
              <w:rPr>
                <w:rFonts w:ascii="Times New Roman" w:hAnsi="Times New Roman" w:cs="Times New Roman"/>
                <w:b/>
                <w:sz w:val="28"/>
                <w:szCs w:val="28"/>
              </w:rPr>
            </w:pP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1.1.</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1.1. Заб</w:t>
            </w:r>
            <w:r w:rsidR="00100B4C" w:rsidRPr="00100B4C">
              <w:rPr>
                <w:rFonts w:ascii="Times New Roman" w:hAnsi="Times New Roman" w:cs="Times New Roman"/>
                <w:sz w:val="24"/>
                <w:szCs w:val="24"/>
              </w:rPr>
              <w:t xml:space="preserve">езпечення дітей з інвалідністю </w:t>
            </w:r>
            <w:r w:rsidRPr="00100B4C">
              <w:rPr>
                <w:rFonts w:ascii="Times New Roman" w:hAnsi="Times New Roman" w:cs="Times New Roman"/>
                <w:sz w:val="24"/>
                <w:szCs w:val="24"/>
              </w:rPr>
              <w:t xml:space="preserve">послугами з фізичної та соціальної реабілітації </w:t>
            </w:r>
          </w:p>
          <w:p w:rsidR="00B45459" w:rsidRPr="00100B4C" w:rsidRDefault="00B45459" w:rsidP="00DC1AA5">
            <w:pPr>
              <w:jc w:val="both"/>
              <w:rPr>
                <w:rFonts w:ascii="Times New Roman" w:hAnsi="Times New Roman" w:cs="Times New Roman"/>
                <w:sz w:val="24"/>
                <w:szCs w:val="24"/>
              </w:rPr>
            </w:pP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КУ «Центр соціальних послуг»</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20,0</w:t>
            </w:r>
          </w:p>
          <w:p w:rsidR="00B45459" w:rsidRPr="00100B4C" w:rsidRDefault="00B45459" w:rsidP="00DC1AA5">
            <w:pPr>
              <w:jc w:val="both"/>
              <w:rPr>
                <w:rFonts w:ascii="Times New Roman" w:hAnsi="Times New Roman" w:cs="Times New Roman"/>
                <w:sz w:val="24"/>
                <w:szCs w:val="24"/>
              </w:rPr>
            </w:pP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Придбання матеріалів, необхідних для лікувального масажу, лікувальної фізкультури, арт-терапії)</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1.2.</w:t>
            </w:r>
          </w:p>
        </w:tc>
        <w:tc>
          <w:tcPr>
            <w:tcW w:w="2815" w:type="dxa"/>
          </w:tcPr>
          <w:p w:rsidR="00B45459" w:rsidRPr="00100B4C" w:rsidRDefault="00B45459" w:rsidP="00DC1AA5">
            <w:pPr>
              <w:shd w:val="clear" w:color="auto" w:fill="FFFFFF"/>
              <w:jc w:val="both"/>
              <w:rPr>
                <w:rFonts w:ascii="Times New Roman" w:hAnsi="Times New Roman" w:cs="Times New Roman"/>
                <w:sz w:val="24"/>
                <w:szCs w:val="24"/>
              </w:rPr>
            </w:pPr>
            <w:r w:rsidRPr="00100B4C">
              <w:rPr>
                <w:rFonts w:ascii="Times New Roman" w:hAnsi="Times New Roman" w:cs="Times New Roman"/>
                <w:sz w:val="24"/>
                <w:szCs w:val="24"/>
              </w:rPr>
              <w:t xml:space="preserve">Розширення переліку соціальних послуг, які надаються в ОТГ </w:t>
            </w:r>
          </w:p>
          <w:p w:rsidR="00B45459" w:rsidRPr="00100B4C" w:rsidRDefault="00B45459" w:rsidP="00DC1AA5">
            <w:pPr>
              <w:shd w:val="clear" w:color="auto" w:fill="FFFFFF"/>
              <w:jc w:val="both"/>
              <w:rPr>
                <w:rFonts w:ascii="Times New Roman" w:hAnsi="Times New Roman" w:cs="Times New Roman"/>
                <w:sz w:val="24"/>
                <w:szCs w:val="24"/>
              </w:rPr>
            </w:pPr>
            <w:r w:rsidRPr="00100B4C">
              <w:rPr>
                <w:rFonts w:ascii="Times New Roman" w:hAnsi="Times New Roman" w:cs="Times New Roman"/>
                <w:sz w:val="24"/>
                <w:szCs w:val="24"/>
              </w:rPr>
              <w:t>запроваджено надання в межах ОТГ соціальних послуг:</w:t>
            </w:r>
          </w:p>
          <w:p w:rsidR="00B45459" w:rsidRPr="00100B4C" w:rsidRDefault="00B45459" w:rsidP="00DC1AA5">
            <w:pPr>
              <w:shd w:val="clear" w:color="auto" w:fill="FFFFFF"/>
              <w:jc w:val="both"/>
              <w:rPr>
                <w:rFonts w:ascii="Times New Roman" w:hAnsi="Times New Roman" w:cs="Times New Roman"/>
                <w:sz w:val="24"/>
                <w:szCs w:val="24"/>
              </w:rPr>
            </w:pPr>
            <w:r w:rsidRPr="00100B4C">
              <w:rPr>
                <w:rFonts w:ascii="Times New Roman" w:hAnsi="Times New Roman" w:cs="Times New Roman"/>
                <w:sz w:val="24"/>
                <w:szCs w:val="24"/>
              </w:rPr>
              <w:t xml:space="preserve">патронату над дитиною,  </w:t>
            </w:r>
          </w:p>
          <w:p w:rsidR="00B45459" w:rsidRPr="00100B4C" w:rsidRDefault="00B45459" w:rsidP="00DC1AA5">
            <w:pPr>
              <w:shd w:val="clear" w:color="auto" w:fill="FFFFFF"/>
              <w:jc w:val="both"/>
              <w:rPr>
                <w:rFonts w:ascii="Times New Roman" w:hAnsi="Times New Roman" w:cs="Times New Roman"/>
                <w:sz w:val="24"/>
                <w:szCs w:val="24"/>
              </w:rPr>
            </w:pPr>
            <w:r w:rsidRPr="00100B4C">
              <w:rPr>
                <w:rFonts w:ascii="Times New Roman" w:hAnsi="Times New Roman" w:cs="Times New Roman"/>
                <w:sz w:val="24"/>
                <w:szCs w:val="24"/>
              </w:rPr>
              <w:t>соціальної  реабілітації, соціальної адаптації,</w:t>
            </w:r>
          </w:p>
          <w:p w:rsidR="00B45459" w:rsidRPr="000D5E5D" w:rsidRDefault="00B45459" w:rsidP="00DC1AA5">
            <w:pPr>
              <w:shd w:val="clear" w:color="auto" w:fill="FFFFFF"/>
              <w:jc w:val="both"/>
              <w:rPr>
                <w:rFonts w:ascii="Times New Roman" w:hAnsi="Times New Roman" w:cs="Times New Roman"/>
                <w:sz w:val="24"/>
                <w:szCs w:val="24"/>
              </w:rPr>
            </w:pPr>
            <w:r w:rsidRPr="00100B4C">
              <w:rPr>
                <w:rFonts w:ascii="Times New Roman" w:hAnsi="Times New Roman" w:cs="Times New Roman"/>
                <w:color w:val="000000"/>
                <w:sz w:val="24"/>
                <w:szCs w:val="24"/>
                <w:shd w:val="clear" w:color="auto" w:fill="FFFFFF"/>
              </w:rPr>
              <w:t>соціальний супровід сімей, у яких виховуються діти-сироти і діти, позбавлені батьківського піклування</w:t>
            </w: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КУ «Центр соціальних послуг»</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p w:rsidR="00B45459" w:rsidRPr="00100B4C" w:rsidRDefault="00B45459" w:rsidP="00DC1AA5">
            <w:pPr>
              <w:jc w:val="both"/>
              <w:rPr>
                <w:rFonts w:ascii="Times New Roman" w:hAnsi="Times New Roman" w:cs="Times New Roman"/>
                <w:sz w:val="24"/>
                <w:szCs w:val="24"/>
              </w:rPr>
            </w:pPr>
          </w:p>
          <w:p w:rsidR="00B45459" w:rsidRPr="00100B4C" w:rsidRDefault="00B45459" w:rsidP="00DC1AA5">
            <w:pPr>
              <w:jc w:val="both"/>
              <w:rPr>
                <w:rFonts w:ascii="Times New Roman" w:hAnsi="Times New Roman" w:cs="Times New Roman"/>
                <w:sz w:val="24"/>
                <w:szCs w:val="24"/>
              </w:rPr>
            </w:pP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1.3</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 xml:space="preserve">Підвищення кваліфікації працівників, що надають соціальні послуги (курси, тренінги, навчальні  поїздки) </w:t>
            </w: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Виконавчий комітет селищної ради, КУ «Центр соціальних послуг», КУ «Територіальний центр соціального обслуговування (надання соціальних послуг)</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p w:rsidR="00B45459" w:rsidRPr="00100B4C" w:rsidRDefault="00B45459" w:rsidP="00DC1AA5">
            <w:pPr>
              <w:jc w:val="both"/>
              <w:rPr>
                <w:rFonts w:ascii="Times New Roman" w:hAnsi="Times New Roman" w:cs="Times New Roman"/>
                <w:sz w:val="24"/>
                <w:szCs w:val="24"/>
              </w:rPr>
            </w:pP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r>
      <w:tr w:rsidR="00B45459" w:rsidRPr="00DC1AA5" w:rsidTr="00E772A0">
        <w:tc>
          <w:tcPr>
            <w:tcW w:w="9571" w:type="dxa"/>
            <w:gridSpan w:val="6"/>
          </w:tcPr>
          <w:p w:rsidR="00B45459" w:rsidRPr="00100B4C" w:rsidRDefault="00B45459" w:rsidP="00DC1AA5">
            <w:pPr>
              <w:jc w:val="both"/>
              <w:rPr>
                <w:rFonts w:ascii="Times New Roman" w:hAnsi="Times New Roman" w:cs="Times New Roman"/>
                <w:b/>
                <w:sz w:val="24"/>
                <w:szCs w:val="24"/>
              </w:rPr>
            </w:pPr>
            <w:r w:rsidRPr="00100B4C">
              <w:rPr>
                <w:rFonts w:ascii="Times New Roman" w:hAnsi="Times New Roman" w:cs="Times New Roman"/>
                <w:b/>
                <w:sz w:val="24"/>
                <w:szCs w:val="24"/>
              </w:rPr>
              <w:t>Завдання 2. Розвиток матеріально-технічної бази сфери надання соціальних послуг</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lastRenderedPageBreak/>
              <w:t>2.1</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Створення матеріально-технічної бази спеціалізованих формувань КУ «Центр соціальних послуг» (закупівля інвентарю, матеріалів)</w:t>
            </w: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Виконавчий комітет селищної ради , КУ «Центр соціальних послуг»</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20,0</w:t>
            </w:r>
          </w:p>
          <w:p w:rsidR="00B45459" w:rsidRPr="00100B4C" w:rsidRDefault="00B45459" w:rsidP="00DC1AA5">
            <w:pPr>
              <w:jc w:val="both"/>
              <w:rPr>
                <w:rFonts w:ascii="Times New Roman" w:hAnsi="Times New Roman" w:cs="Times New Roman"/>
                <w:sz w:val="24"/>
                <w:szCs w:val="24"/>
              </w:rPr>
            </w:pP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Придбання матеріалів, інвентарю відповідно до потреб -       20,0 тис. грн.</w:t>
            </w:r>
          </w:p>
        </w:tc>
      </w:tr>
      <w:tr w:rsidR="00B45459" w:rsidRPr="00DC1AA5" w:rsidTr="00E772A0">
        <w:tc>
          <w:tcPr>
            <w:tcW w:w="9571" w:type="dxa"/>
            <w:gridSpan w:val="6"/>
          </w:tcPr>
          <w:p w:rsidR="00B45459" w:rsidRPr="00100B4C" w:rsidRDefault="00B45459" w:rsidP="00DC1AA5">
            <w:pPr>
              <w:jc w:val="both"/>
              <w:rPr>
                <w:rFonts w:ascii="Times New Roman" w:hAnsi="Times New Roman" w:cs="Times New Roman"/>
                <w:b/>
                <w:sz w:val="24"/>
                <w:szCs w:val="24"/>
              </w:rPr>
            </w:pPr>
            <w:r w:rsidRPr="00100B4C">
              <w:rPr>
                <w:rFonts w:ascii="Times New Roman" w:hAnsi="Times New Roman" w:cs="Times New Roman"/>
                <w:b/>
                <w:sz w:val="24"/>
                <w:szCs w:val="24"/>
              </w:rPr>
              <w:t>Завдання 3. Моніторинг потреб населення ОТГ у соціальних послугах, якості надання послуг та інформування жителів територіальної громади про соціальні послуги</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3.1</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 xml:space="preserve">Щорічне визначення (оцінка) потреб населення ОТГ у соціальних послугах </w:t>
            </w:r>
          </w:p>
          <w:p w:rsidR="00B45459" w:rsidRPr="00100B4C" w:rsidRDefault="00B45459" w:rsidP="00DC1AA5">
            <w:pPr>
              <w:jc w:val="both"/>
              <w:rPr>
                <w:rFonts w:ascii="Times New Roman" w:hAnsi="Times New Roman" w:cs="Times New Roman"/>
                <w:sz w:val="24"/>
                <w:szCs w:val="24"/>
              </w:rPr>
            </w:pP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 xml:space="preserve">КУ «Центр соціальних послуг» </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3.2</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Видання та  розповсюдження інформаційних матеріалів про соціальні послуги, що надаються в ОТГ (буклети, листівки)</w:t>
            </w: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КУ «Центр соціальних послуг», КУ «Територіальний центр соціального обслуговування»</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3.3</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Розміщення, доповнення та актуалізація інформації про соціальні послуги, що надаються в ОТГ, на веб-сторінці ОТГ.</w:t>
            </w: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 xml:space="preserve">Відділ загальної та організаційної роботи ОТГ  </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r>
      <w:tr w:rsidR="00B45459" w:rsidRPr="00DC1AA5" w:rsidTr="00E772A0">
        <w:tc>
          <w:tcPr>
            <w:tcW w:w="6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3.5</w:t>
            </w:r>
          </w:p>
        </w:tc>
        <w:tc>
          <w:tcPr>
            <w:tcW w:w="2815"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 xml:space="preserve">Обговорення питань надання соціальних послуг в ОТГ на публічних заходах </w:t>
            </w:r>
          </w:p>
        </w:tc>
        <w:tc>
          <w:tcPr>
            <w:tcW w:w="197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Виконавчий комітет сільської ради, ТЦСО</w:t>
            </w:r>
          </w:p>
        </w:tc>
        <w:tc>
          <w:tcPr>
            <w:tcW w:w="1506"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2018 рік</w:t>
            </w:r>
          </w:p>
        </w:tc>
        <w:tc>
          <w:tcPr>
            <w:tcW w:w="1724"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c>
          <w:tcPr>
            <w:tcW w:w="931" w:type="dxa"/>
          </w:tcPr>
          <w:p w:rsidR="00B45459" w:rsidRPr="00100B4C" w:rsidRDefault="00B45459" w:rsidP="00DC1AA5">
            <w:pPr>
              <w:jc w:val="both"/>
              <w:rPr>
                <w:rFonts w:ascii="Times New Roman" w:hAnsi="Times New Roman" w:cs="Times New Roman"/>
                <w:sz w:val="24"/>
                <w:szCs w:val="24"/>
              </w:rPr>
            </w:pPr>
            <w:r w:rsidRPr="00100B4C">
              <w:rPr>
                <w:rFonts w:ascii="Times New Roman" w:hAnsi="Times New Roman" w:cs="Times New Roman"/>
                <w:sz w:val="24"/>
                <w:szCs w:val="24"/>
              </w:rPr>
              <w:t>-</w:t>
            </w:r>
          </w:p>
        </w:tc>
      </w:tr>
    </w:tbl>
    <w:p w:rsidR="00B45459" w:rsidRPr="00DC1AA5" w:rsidRDefault="00B45459" w:rsidP="00DC1AA5">
      <w:pPr>
        <w:spacing w:after="0"/>
        <w:ind w:left="360"/>
        <w:jc w:val="both"/>
        <w:rPr>
          <w:rFonts w:ascii="Times New Roman" w:hAnsi="Times New Roman" w:cs="Times New Roman"/>
          <w:b/>
          <w:sz w:val="28"/>
          <w:szCs w:val="28"/>
        </w:rPr>
      </w:pPr>
    </w:p>
    <w:p w:rsidR="00B45459" w:rsidRPr="00100B4C" w:rsidRDefault="00100B4C" w:rsidP="00DC1AA5">
      <w:pPr>
        <w:spacing w:after="0"/>
        <w:ind w:left="360"/>
        <w:jc w:val="both"/>
        <w:rPr>
          <w:rFonts w:ascii="Times New Roman" w:hAnsi="Times New Roman" w:cs="Times New Roman"/>
          <w:sz w:val="28"/>
          <w:szCs w:val="28"/>
          <w:lang w:val="uk-UA"/>
        </w:rPr>
      </w:pPr>
      <w:r w:rsidRPr="00100B4C">
        <w:rPr>
          <w:rFonts w:ascii="Times New Roman" w:hAnsi="Times New Roman" w:cs="Times New Roman"/>
          <w:sz w:val="28"/>
          <w:szCs w:val="28"/>
        </w:rPr>
        <w:t>Секретар</w:t>
      </w:r>
      <w:r w:rsidR="00B45459" w:rsidRPr="00100B4C">
        <w:rPr>
          <w:rFonts w:ascii="Times New Roman" w:hAnsi="Times New Roman" w:cs="Times New Roman"/>
          <w:sz w:val="28"/>
          <w:szCs w:val="28"/>
        </w:rPr>
        <w:t xml:space="preserve"> селищної ради </w:t>
      </w:r>
      <w:r w:rsidR="00B45459" w:rsidRPr="00100B4C">
        <w:rPr>
          <w:rFonts w:ascii="Times New Roman" w:hAnsi="Times New Roman" w:cs="Times New Roman"/>
          <w:sz w:val="28"/>
          <w:szCs w:val="28"/>
        </w:rPr>
        <w:tab/>
      </w:r>
      <w:r w:rsidR="00B45459" w:rsidRPr="00100B4C">
        <w:rPr>
          <w:rFonts w:ascii="Times New Roman" w:hAnsi="Times New Roman" w:cs="Times New Roman"/>
          <w:sz w:val="28"/>
          <w:szCs w:val="28"/>
        </w:rPr>
        <w:tab/>
      </w:r>
      <w:r w:rsidR="00B45459" w:rsidRPr="00100B4C">
        <w:rPr>
          <w:rFonts w:ascii="Times New Roman" w:hAnsi="Times New Roman" w:cs="Times New Roman"/>
          <w:sz w:val="28"/>
          <w:szCs w:val="28"/>
        </w:rPr>
        <w:tab/>
      </w:r>
      <w:r w:rsidR="00B45459" w:rsidRPr="00100B4C">
        <w:rPr>
          <w:rFonts w:ascii="Times New Roman" w:hAnsi="Times New Roman" w:cs="Times New Roman"/>
          <w:sz w:val="28"/>
          <w:szCs w:val="28"/>
        </w:rPr>
        <w:tab/>
      </w:r>
      <w:r w:rsidR="00B45459" w:rsidRPr="00100B4C">
        <w:rPr>
          <w:rFonts w:ascii="Times New Roman" w:hAnsi="Times New Roman" w:cs="Times New Roman"/>
          <w:sz w:val="28"/>
          <w:szCs w:val="28"/>
        </w:rPr>
        <w:tab/>
        <w:t>І.І. Котик</w:t>
      </w:r>
    </w:p>
    <w:p w:rsidR="00EA32DF" w:rsidRPr="00100B4C" w:rsidRDefault="00EA32DF" w:rsidP="00100B4C">
      <w:pPr>
        <w:jc w:val="both"/>
        <w:rPr>
          <w:rFonts w:ascii="Times New Roman" w:hAnsi="Times New Roman" w:cs="Times New Roman"/>
          <w:sz w:val="28"/>
          <w:szCs w:val="28"/>
          <w:lang w:val="uk-UA"/>
        </w:rPr>
      </w:pPr>
    </w:p>
    <w:p w:rsidR="00EA32DF" w:rsidRDefault="00EA32DF" w:rsidP="00EA32DF">
      <w:pPr>
        <w:jc w:val="both"/>
        <w:rPr>
          <w:rFonts w:ascii="Times New Roman" w:hAnsi="Times New Roman" w:cs="Times New Roman"/>
          <w:sz w:val="28"/>
          <w:szCs w:val="28"/>
          <w:lang w:val="uk-UA"/>
        </w:rPr>
      </w:pPr>
    </w:p>
    <w:p w:rsidR="00EA32DF" w:rsidRDefault="00EA32DF" w:rsidP="00EA32DF">
      <w:pPr>
        <w:jc w:val="both"/>
        <w:rPr>
          <w:rFonts w:ascii="Times New Roman" w:hAnsi="Times New Roman" w:cs="Times New Roman"/>
          <w:sz w:val="28"/>
          <w:szCs w:val="28"/>
          <w:lang w:val="uk-UA"/>
        </w:rPr>
      </w:pPr>
    </w:p>
    <w:p w:rsidR="00EA32DF" w:rsidRDefault="00EA32DF" w:rsidP="00EA32DF">
      <w:pPr>
        <w:jc w:val="both"/>
        <w:rPr>
          <w:rFonts w:ascii="Times New Roman" w:hAnsi="Times New Roman" w:cs="Times New Roman"/>
          <w:sz w:val="28"/>
          <w:szCs w:val="28"/>
          <w:lang w:val="uk-UA"/>
        </w:rPr>
      </w:pPr>
    </w:p>
    <w:p w:rsidR="00EA32DF" w:rsidRDefault="00EA32DF" w:rsidP="00EA32DF">
      <w:pPr>
        <w:jc w:val="both"/>
        <w:rPr>
          <w:rFonts w:ascii="Times New Roman" w:hAnsi="Times New Roman" w:cs="Times New Roman"/>
          <w:sz w:val="28"/>
          <w:szCs w:val="28"/>
          <w:lang w:val="uk-UA"/>
        </w:rPr>
      </w:pPr>
    </w:p>
    <w:p w:rsidR="00EA32DF" w:rsidRDefault="00EA32DF" w:rsidP="00EA32DF">
      <w:pPr>
        <w:jc w:val="both"/>
        <w:rPr>
          <w:rFonts w:ascii="Times New Roman" w:hAnsi="Times New Roman" w:cs="Times New Roman"/>
          <w:sz w:val="28"/>
          <w:szCs w:val="28"/>
          <w:lang w:val="uk-UA"/>
        </w:rPr>
      </w:pPr>
    </w:p>
    <w:p w:rsidR="00100B4C" w:rsidRDefault="00100B4C" w:rsidP="00EA32DF">
      <w:pPr>
        <w:jc w:val="both"/>
        <w:rPr>
          <w:rFonts w:ascii="Times New Roman" w:hAnsi="Times New Roman" w:cs="Times New Roman"/>
          <w:sz w:val="28"/>
          <w:szCs w:val="28"/>
          <w:lang w:val="uk-UA"/>
        </w:rPr>
      </w:pPr>
    </w:p>
    <w:p w:rsidR="00EA32DF" w:rsidRPr="00100B4C" w:rsidRDefault="00EA32DF" w:rsidP="00100B4C">
      <w:pPr>
        <w:spacing w:after="0" w:line="240" w:lineRule="auto"/>
        <w:jc w:val="center"/>
        <w:rPr>
          <w:rFonts w:ascii="Times New Roman" w:hAnsi="Times New Roman" w:cs="Times New Roman"/>
          <w:b/>
          <w:sz w:val="28"/>
          <w:szCs w:val="28"/>
          <w:lang w:val="uk-UA"/>
        </w:rPr>
      </w:pPr>
      <w:r w:rsidRPr="00100B4C">
        <w:rPr>
          <w:rFonts w:ascii="Times New Roman" w:hAnsi="Times New Roman" w:cs="Times New Roman"/>
          <w:b/>
          <w:sz w:val="28"/>
          <w:szCs w:val="28"/>
        </w:rPr>
        <w:lastRenderedPageBreak/>
        <w:t>Програма соціального захисту населення</w:t>
      </w:r>
    </w:p>
    <w:p w:rsidR="00EA32DF" w:rsidRPr="00100B4C" w:rsidRDefault="00EA32DF" w:rsidP="00100B4C">
      <w:pPr>
        <w:spacing w:after="0" w:line="240" w:lineRule="auto"/>
        <w:jc w:val="center"/>
        <w:rPr>
          <w:rFonts w:ascii="Times New Roman" w:hAnsi="Times New Roman" w:cs="Times New Roman"/>
          <w:b/>
          <w:sz w:val="28"/>
          <w:szCs w:val="28"/>
          <w:lang w:val="uk-UA"/>
        </w:rPr>
      </w:pPr>
      <w:r w:rsidRPr="00100B4C">
        <w:rPr>
          <w:rFonts w:ascii="Times New Roman" w:hAnsi="Times New Roman" w:cs="Times New Roman"/>
          <w:b/>
          <w:sz w:val="28"/>
          <w:szCs w:val="28"/>
          <w:lang w:val="uk-UA"/>
        </w:rPr>
        <w:t>Чаплинської селищної ради</w:t>
      </w:r>
    </w:p>
    <w:p w:rsidR="00100B4C" w:rsidRPr="00100B4C" w:rsidRDefault="00EA32DF" w:rsidP="00100B4C">
      <w:pPr>
        <w:spacing w:after="0" w:line="240" w:lineRule="auto"/>
        <w:jc w:val="center"/>
        <w:rPr>
          <w:rFonts w:ascii="Times New Roman" w:hAnsi="Times New Roman" w:cs="Times New Roman"/>
          <w:b/>
          <w:sz w:val="28"/>
          <w:szCs w:val="28"/>
          <w:lang w:val="uk-UA"/>
        </w:rPr>
      </w:pPr>
      <w:r w:rsidRPr="006D26FD">
        <w:rPr>
          <w:rFonts w:ascii="Times New Roman" w:hAnsi="Times New Roman" w:cs="Times New Roman"/>
          <w:b/>
          <w:sz w:val="28"/>
          <w:szCs w:val="28"/>
          <w:lang w:val="uk-UA"/>
        </w:rPr>
        <w:t>на 2018</w:t>
      </w:r>
      <w:r w:rsidR="00100B4C" w:rsidRPr="00100B4C">
        <w:rPr>
          <w:rFonts w:ascii="Times New Roman" w:hAnsi="Times New Roman" w:cs="Times New Roman"/>
          <w:b/>
          <w:sz w:val="28"/>
          <w:szCs w:val="28"/>
          <w:lang w:val="uk-UA"/>
        </w:rPr>
        <w:t xml:space="preserve"> рік</w:t>
      </w:r>
    </w:p>
    <w:p w:rsidR="00EA32DF" w:rsidRPr="00100B4C" w:rsidRDefault="00EA32DF" w:rsidP="00100B4C">
      <w:pPr>
        <w:suppressAutoHyphens/>
        <w:spacing w:after="0" w:line="240" w:lineRule="auto"/>
        <w:jc w:val="both"/>
        <w:rPr>
          <w:rFonts w:ascii="Times New Roman" w:eastAsia="Times New Roman" w:hAnsi="Times New Roman" w:cs="Times New Roman"/>
          <w:b/>
          <w:bCs/>
          <w:sz w:val="28"/>
          <w:szCs w:val="28"/>
          <w:lang w:val="uk-UA" w:eastAsia="zh-CN"/>
        </w:rPr>
      </w:pPr>
      <w:r w:rsidRPr="00100B4C">
        <w:rPr>
          <w:rFonts w:ascii="Times New Roman" w:eastAsia="Times New Roman" w:hAnsi="Times New Roman" w:cs="Times New Roman"/>
          <w:b/>
          <w:bCs/>
          <w:sz w:val="28"/>
          <w:szCs w:val="28"/>
          <w:lang w:val="uk-UA" w:eastAsia="zh-CN"/>
        </w:rPr>
        <w:t>І.Загальна частина</w:t>
      </w:r>
    </w:p>
    <w:p w:rsidR="00EA32DF" w:rsidRPr="00100B4C" w:rsidRDefault="00EA32DF" w:rsidP="00100B4C">
      <w:pPr>
        <w:suppressAutoHyphens/>
        <w:spacing w:after="0" w:line="240" w:lineRule="auto"/>
        <w:ind w:firstLine="720"/>
        <w:jc w:val="both"/>
        <w:rPr>
          <w:rFonts w:ascii="Times New Roman" w:eastAsia="Times New Roman" w:hAnsi="Times New Roman" w:cs="Times New Roman"/>
          <w:b/>
          <w:bCs/>
          <w:sz w:val="28"/>
          <w:szCs w:val="28"/>
          <w:lang w:val="uk-UA" w:eastAsia="zh-CN"/>
        </w:rPr>
      </w:pPr>
      <w:r w:rsidRPr="00100B4C">
        <w:rPr>
          <w:rFonts w:ascii="Times New Roman" w:eastAsia="Times New Roman" w:hAnsi="Times New Roman" w:cs="Times New Roman"/>
          <w:sz w:val="28"/>
          <w:szCs w:val="28"/>
          <w:lang w:val="uk-UA" w:eastAsia="zh-CN"/>
        </w:rPr>
        <w:t>Програма розроблена відповідно до п.п.22 п.1 ст.26 Закону України «Про місцеве самоврядування в Україні», Постанови Кабінету Міністрів України від 21 грудня 2011 року № 1712 «Про затвердження комплексної програми забезпечення реалізації Стратегії подолання бідності».</w:t>
      </w:r>
    </w:p>
    <w:p w:rsidR="00EA32DF" w:rsidRPr="00100B4C" w:rsidRDefault="00EA32DF" w:rsidP="00100B4C">
      <w:pPr>
        <w:suppressAutoHyphens/>
        <w:spacing w:after="0" w:line="240" w:lineRule="auto"/>
        <w:jc w:val="both"/>
        <w:rPr>
          <w:rFonts w:ascii="Times New Roman" w:eastAsia="Times New Roman" w:hAnsi="Times New Roman" w:cs="Times New Roman"/>
          <w:bCs/>
          <w:sz w:val="28"/>
          <w:szCs w:val="28"/>
          <w:lang w:val="uk-UA" w:eastAsia="zh-CN"/>
        </w:rPr>
      </w:pPr>
      <w:r w:rsidRPr="00100B4C">
        <w:rPr>
          <w:rFonts w:ascii="Times New Roman" w:eastAsia="Times New Roman" w:hAnsi="Times New Roman" w:cs="Times New Roman"/>
          <w:b/>
          <w:bCs/>
          <w:sz w:val="28"/>
          <w:szCs w:val="28"/>
          <w:lang w:val="uk-UA" w:eastAsia="zh-CN"/>
        </w:rPr>
        <w:t>ІІ. Мета та основні завдання</w:t>
      </w:r>
    </w:p>
    <w:p w:rsidR="00EA32DF" w:rsidRPr="00100B4C" w:rsidRDefault="00EA32DF" w:rsidP="00100B4C">
      <w:pPr>
        <w:suppressAutoHyphens/>
        <w:spacing w:after="0" w:line="240" w:lineRule="auto"/>
        <w:jc w:val="both"/>
        <w:rPr>
          <w:rFonts w:ascii="Times New Roman" w:eastAsia="Times New Roman" w:hAnsi="Times New Roman" w:cs="Times New Roman"/>
          <w:bCs/>
          <w:sz w:val="28"/>
          <w:szCs w:val="28"/>
          <w:lang w:val="uk-UA" w:eastAsia="zh-CN"/>
        </w:rPr>
      </w:pPr>
      <w:r w:rsidRPr="00100B4C">
        <w:rPr>
          <w:rFonts w:ascii="Times New Roman" w:eastAsia="Times New Roman" w:hAnsi="Times New Roman" w:cs="Times New Roman"/>
          <w:bCs/>
          <w:sz w:val="28"/>
          <w:szCs w:val="28"/>
          <w:lang w:val="uk-UA" w:eastAsia="zh-CN"/>
        </w:rPr>
        <w:tab/>
      </w:r>
      <w:r w:rsidR="00100B4C">
        <w:rPr>
          <w:rFonts w:ascii="Times New Roman" w:eastAsia="Times New Roman" w:hAnsi="Times New Roman" w:cs="Times New Roman"/>
          <w:sz w:val="28"/>
          <w:szCs w:val="28"/>
          <w:lang w:val="uk-UA" w:eastAsia="zh-CN"/>
        </w:rPr>
        <w:t>Метою та</w:t>
      </w:r>
      <w:r w:rsidRPr="00100B4C">
        <w:rPr>
          <w:rFonts w:ascii="Times New Roman" w:eastAsia="Times New Roman" w:hAnsi="Times New Roman" w:cs="Times New Roman"/>
          <w:sz w:val="28"/>
          <w:szCs w:val="28"/>
          <w:lang w:val="uk-UA" w:eastAsia="zh-CN"/>
        </w:rPr>
        <w:t xml:space="preserve"> завданням Програми є реалізація державної політики у сфері соціального захисту населення, посилення турботи щодо осіб та сімей, що перебувають у складних життєвих обставинах, людей з інвалідністю, людей похилого віку, сімей учасників антитерористичної операції, військовослужбовців, які забезпечували єдність і незалежність держави в східних областях України, задоволення їх життєвих потреб та повсякденних запитів, надання соціальної підтримки та матеріальної допомоги, інших громадян, які внаслідок недостатнього матеріального забезпечення потребують допомоги та соціальної підтримки, реалізація інших заходів соціального захисту населення громади, здійснення заходів, направлених на підтримку організацій громадянського суспільства, утвердження рівності прав чоловіків та жінок, попередження насильства, в тому числі гендерно зумовленого, попередження торгівлі людьми, тощо.</w:t>
      </w:r>
    </w:p>
    <w:p w:rsidR="00EA32DF" w:rsidRPr="00100B4C" w:rsidRDefault="00EA32DF" w:rsidP="00100B4C">
      <w:pPr>
        <w:suppressAutoHyphens/>
        <w:spacing w:after="0" w:line="240" w:lineRule="auto"/>
        <w:jc w:val="both"/>
        <w:rPr>
          <w:rFonts w:ascii="Times New Roman" w:eastAsia="Times New Roman" w:hAnsi="Times New Roman" w:cs="Times New Roman"/>
          <w:b/>
          <w:sz w:val="28"/>
          <w:szCs w:val="28"/>
          <w:lang w:val="uk-UA" w:eastAsia="zh-CN"/>
        </w:rPr>
      </w:pPr>
      <w:r w:rsidRPr="00100B4C">
        <w:rPr>
          <w:rFonts w:ascii="Times New Roman" w:eastAsia="Times New Roman" w:hAnsi="Times New Roman" w:cs="Times New Roman"/>
          <w:b/>
          <w:sz w:val="28"/>
          <w:szCs w:val="28"/>
          <w:lang w:val="uk-UA" w:eastAsia="zh-CN"/>
        </w:rPr>
        <w:t>ІІІ. Перелік заходів та завдань Програми.</w:t>
      </w:r>
    </w:p>
    <w:p w:rsidR="00EA32DF" w:rsidRPr="00100B4C" w:rsidRDefault="00100B4C"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00EA32DF" w:rsidRPr="00100B4C">
        <w:rPr>
          <w:rFonts w:ascii="Times New Roman" w:eastAsia="Times New Roman" w:hAnsi="Times New Roman" w:cs="Times New Roman"/>
          <w:sz w:val="28"/>
          <w:szCs w:val="28"/>
          <w:lang w:val="uk-UA" w:eastAsia="zh-CN"/>
        </w:rPr>
        <w:t>виплата одноразової грошової допомоги на лікування та вирішення невідкладних соціально-побутових питань жителям ОТГ в розмірі 2000 грн.;</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налагодження співпраці з установами та організаціями різних форм власності, благодійними фондами з метою залучення позабюджетних коштів для налагодження надання матеріальної та натуральної допомоги сім’ям, що перебувають у складних життєвих обставинах, особам, що потребують особливої турботи (учасники АТО, ВПО, самотні люди похилого віку);</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забезпечення проведення груп взаємодопомоги, взаємопідтримки для:</w:t>
      </w:r>
    </w:p>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ab/>
        <w:t>- учасників АТО та членів їх сімей</w:t>
      </w:r>
      <w:r w:rsidR="006D26FD">
        <w:rPr>
          <w:rFonts w:ascii="Times New Roman" w:eastAsia="Times New Roman" w:hAnsi="Times New Roman" w:cs="Times New Roman"/>
          <w:sz w:val="28"/>
          <w:szCs w:val="28"/>
          <w:lang w:val="uk-UA" w:eastAsia="zh-CN"/>
        </w:rPr>
        <w:t>;</w:t>
      </w:r>
    </w:p>
    <w:p w:rsidR="00EA32DF" w:rsidRPr="00100B4C" w:rsidRDefault="00EA32DF" w:rsidP="00100B4C">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ВПО</w:t>
      </w:r>
      <w:r w:rsidR="006D26FD">
        <w:rPr>
          <w:rFonts w:ascii="Times New Roman" w:eastAsia="Times New Roman" w:hAnsi="Times New Roman" w:cs="Times New Roman"/>
          <w:sz w:val="28"/>
          <w:szCs w:val="28"/>
          <w:lang w:val="uk-UA" w:eastAsia="zh-CN"/>
        </w:rPr>
        <w:t>;</w:t>
      </w:r>
    </w:p>
    <w:p w:rsidR="00EA32DF" w:rsidRPr="00100B4C" w:rsidRDefault="00EA32DF" w:rsidP="00100B4C">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сімей, які виховують дітей з інвалідністю;</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w:t>
      </w:r>
      <w:r w:rsidRPr="00100B4C">
        <w:rPr>
          <w:rFonts w:ascii="Times New Roman" w:hAnsi="Times New Roman" w:cs="Times New Roman"/>
          <w:sz w:val="28"/>
          <w:szCs w:val="28"/>
        </w:rPr>
        <w:t xml:space="preserve"> </w:t>
      </w:r>
      <w:r w:rsidRPr="00100B4C">
        <w:rPr>
          <w:rFonts w:ascii="Times New Roman" w:eastAsia="Times New Roman" w:hAnsi="Times New Roman" w:cs="Times New Roman"/>
          <w:sz w:val="28"/>
          <w:szCs w:val="28"/>
          <w:lang w:val="uk-UA" w:eastAsia="zh-CN"/>
        </w:rPr>
        <w:t>сприяння реалізації проектів громадських організацій, направлених на покращення становища вразливих верств населення;</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виплата щорічної одноразової матеріальної допомоги учасникам АТО – мешканцям громади в розмірі 1000 грн.,</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соціальне супроводження сімей, що перебувають у складних життєвих обставинах, прийомних сімей;</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активізація діяльності, пов’язаної із розвитком форм сімейного виховання, запровадженням інноваційних форм виховання, зокрема, патронату над дитиною;</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lastRenderedPageBreak/>
        <w:t>- інформування населення про положення законодавства щодо соціального захисту населення, діяльність комунальних установ, закладів селищної ради;</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налагодження співпраці із громадськими організаціями щодо формування запасів теплого одягу та взуття з метою попередження переохолодження осіб з групи ризику в осінньо-зимовий період;</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фінансування витрат, пов’язаних із похованням безрідних, одиноких громадян;</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здійснення системної соціальної роботи, в тому числі у співпраці із мобільною бригадою соціально-психологічної допомоги,  з особами, постраждалими від домашнього насильства;</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проведення широкомасштабної інформаційно-просвітницької та роз’яснювальної роботи із залученням громадського сектору;</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проводити інформаційно-освітні заходи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вивчити питання організації та проведення селищною радою конкурсу соціальних проектів;</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вивчити питання запровадження механізму соціального замовлення на послуги з надання притулку бездомним громадянам, жертвам домашнього насильства.</w:t>
      </w:r>
    </w:p>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b/>
          <w:bCs/>
          <w:sz w:val="28"/>
          <w:szCs w:val="28"/>
          <w:lang w:val="uk-UA" w:eastAsia="zh-CN"/>
        </w:rPr>
        <w:t>І</w:t>
      </w:r>
      <w:r w:rsidRPr="00100B4C">
        <w:rPr>
          <w:rFonts w:ascii="Times New Roman" w:eastAsia="Times New Roman" w:hAnsi="Times New Roman" w:cs="Times New Roman"/>
          <w:b/>
          <w:bCs/>
          <w:sz w:val="28"/>
          <w:szCs w:val="28"/>
          <w:lang w:val="en-US" w:eastAsia="zh-CN"/>
        </w:rPr>
        <w:t>V</w:t>
      </w:r>
      <w:r w:rsidRPr="00100B4C">
        <w:rPr>
          <w:rFonts w:ascii="Times New Roman" w:eastAsia="Times New Roman" w:hAnsi="Times New Roman" w:cs="Times New Roman"/>
          <w:b/>
          <w:bCs/>
          <w:sz w:val="28"/>
          <w:szCs w:val="28"/>
          <w:lang w:val="uk-UA" w:eastAsia="zh-CN"/>
        </w:rPr>
        <w:t>. Фінансове забезпечення виконання Програми</w:t>
      </w:r>
      <w:r w:rsidR="00100B4C">
        <w:rPr>
          <w:rFonts w:ascii="Times New Roman" w:eastAsia="Times New Roman" w:hAnsi="Times New Roman" w:cs="Times New Roman"/>
          <w:sz w:val="28"/>
          <w:szCs w:val="28"/>
          <w:lang w:val="uk-UA" w:eastAsia="zh-CN"/>
        </w:rPr>
        <w:t xml:space="preserve"> </w:t>
      </w:r>
      <w:r w:rsidRPr="00100B4C">
        <w:rPr>
          <w:rFonts w:ascii="Times New Roman" w:eastAsia="Times New Roman" w:hAnsi="Times New Roman" w:cs="Times New Roman"/>
          <w:b/>
          <w:bCs/>
          <w:sz w:val="28"/>
          <w:szCs w:val="28"/>
          <w:lang w:val="uk-UA" w:eastAsia="zh-CN"/>
        </w:rPr>
        <w:t>та</w:t>
      </w:r>
      <w:r w:rsidR="00100B4C">
        <w:rPr>
          <w:rFonts w:ascii="Times New Roman" w:eastAsia="Times New Roman" w:hAnsi="Times New Roman" w:cs="Times New Roman"/>
          <w:bCs/>
          <w:sz w:val="28"/>
          <w:szCs w:val="28"/>
          <w:lang w:val="uk-UA" w:eastAsia="zh-CN"/>
        </w:rPr>
        <w:t xml:space="preserve"> </w:t>
      </w:r>
      <w:r w:rsidRPr="00100B4C">
        <w:rPr>
          <w:rFonts w:ascii="Times New Roman" w:eastAsia="Times New Roman" w:hAnsi="Times New Roman" w:cs="Times New Roman"/>
          <w:b/>
          <w:bCs/>
          <w:sz w:val="28"/>
          <w:szCs w:val="28"/>
          <w:lang w:val="uk-UA" w:eastAsia="zh-CN"/>
        </w:rPr>
        <w:t>очікувані результати</w:t>
      </w:r>
    </w:p>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bCs/>
          <w:sz w:val="28"/>
          <w:szCs w:val="28"/>
          <w:lang w:val="uk-UA" w:eastAsia="zh-CN"/>
        </w:rPr>
        <w:tab/>
      </w:r>
      <w:r w:rsidRPr="00100B4C">
        <w:rPr>
          <w:rFonts w:ascii="Times New Roman" w:eastAsia="Times New Roman" w:hAnsi="Times New Roman" w:cs="Times New Roman"/>
          <w:sz w:val="28"/>
          <w:szCs w:val="28"/>
          <w:lang w:val="uk-UA" w:eastAsia="zh-CN"/>
        </w:rPr>
        <w:t>Фінансування заходів Програми планується здійснювати за рахунок селищного бюджету, інших джерел не заборонених чинним законодавством.</w:t>
      </w:r>
    </w:p>
    <w:p w:rsidR="00EA32DF" w:rsidRPr="00100B4C" w:rsidRDefault="00EA32DF" w:rsidP="00100B4C">
      <w:pPr>
        <w:suppressAutoHyphens/>
        <w:spacing w:after="0" w:line="240" w:lineRule="auto"/>
        <w:ind w:firstLine="720"/>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Рішення про:</w:t>
      </w:r>
    </w:p>
    <w:p w:rsidR="00EA32DF" w:rsidRPr="00100B4C"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xml:space="preserve">- виплату одноразової грошової допомоги на лікування та вирішення невідкладних соціально-побутових питань жителям ОТГ в розмірі 2000 грн., приймається виконавчим комітетом Чаплинської селищної ради на підставі особистого звернення громадян, до якого додаються наступні документи: </w:t>
      </w:r>
      <w:r w:rsidRPr="000D5E5D">
        <w:rPr>
          <w:rFonts w:ascii="Times New Roman" w:eastAsia="Times New Roman" w:hAnsi="Times New Roman" w:cs="Times New Roman"/>
          <w:sz w:val="28"/>
          <w:szCs w:val="28"/>
          <w:lang w:val="uk-UA" w:eastAsia="zh-CN"/>
        </w:rPr>
        <w:t>копія паспорту громадянина України, копія ідентифікаційного номера платника податків, документу медичної установи про необхідність дороговартісного лікування чи оперативного втручання, довідки з банківської установи із зазначенням реквізитів для зарахування коштів;</w:t>
      </w:r>
    </w:p>
    <w:p w:rsidR="00EA32DF" w:rsidRPr="000D5E5D" w:rsidRDefault="00EA32DF" w:rsidP="006D26FD">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виплату щорічної одноразової матеріальної допомоги учасникам АТО – мешканцям громади в розмірі 1000 грн. приймається виконавчим комітетом Чаплинської селищної ради на підставі особистого звернення громадян, до якого додаються наступні документи</w:t>
      </w:r>
      <w:r w:rsidRPr="006D26FD">
        <w:rPr>
          <w:rFonts w:ascii="Times New Roman" w:eastAsia="Times New Roman" w:hAnsi="Times New Roman" w:cs="Times New Roman"/>
          <w:b/>
          <w:sz w:val="28"/>
          <w:szCs w:val="28"/>
          <w:lang w:val="uk-UA" w:eastAsia="zh-CN"/>
        </w:rPr>
        <w:t xml:space="preserve">: </w:t>
      </w:r>
      <w:r w:rsidRPr="000D5E5D">
        <w:rPr>
          <w:rFonts w:ascii="Times New Roman" w:eastAsia="Times New Roman" w:hAnsi="Times New Roman" w:cs="Times New Roman"/>
          <w:sz w:val="28"/>
          <w:szCs w:val="28"/>
          <w:lang w:val="uk-UA" w:eastAsia="zh-CN"/>
        </w:rPr>
        <w:t>копія паспорту громадянина України, копія ідентифікаційного номера платника податків, копія посвідченн</w:t>
      </w:r>
      <w:r w:rsidR="006D26FD" w:rsidRPr="000D5E5D">
        <w:rPr>
          <w:rFonts w:ascii="Times New Roman" w:eastAsia="Times New Roman" w:hAnsi="Times New Roman" w:cs="Times New Roman"/>
          <w:sz w:val="28"/>
          <w:szCs w:val="28"/>
          <w:lang w:val="uk-UA" w:eastAsia="zh-CN"/>
        </w:rPr>
        <w:t xml:space="preserve">я учасника бойових дій та </w:t>
      </w:r>
      <w:r w:rsidRPr="000D5E5D">
        <w:rPr>
          <w:rFonts w:ascii="Times New Roman" w:eastAsia="Times New Roman" w:hAnsi="Times New Roman" w:cs="Times New Roman"/>
          <w:sz w:val="28"/>
          <w:szCs w:val="28"/>
          <w:lang w:val="uk-UA" w:eastAsia="zh-CN"/>
        </w:rPr>
        <w:t>довідка про безпосередню участь у проведенні антитерористичної операції, довідки з банківської установи із зазначенням реквізитів для зарахування коштів.</w:t>
      </w:r>
    </w:p>
    <w:p w:rsidR="00EA32DF" w:rsidRPr="00100B4C" w:rsidRDefault="00EA32DF" w:rsidP="00100B4C">
      <w:pPr>
        <w:suppressAutoHyphens/>
        <w:spacing w:after="0" w:line="240" w:lineRule="auto"/>
        <w:jc w:val="both"/>
        <w:rPr>
          <w:rFonts w:ascii="Times New Roman" w:eastAsia="Times New Roman" w:hAnsi="Times New Roman" w:cs="Times New Roman"/>
          <w:sz w:val="28"/>
          <w:szCs w:val="28"/>
          <w:u w:val="single"/>
          <w:lang w:val="uk-UA" w:eastAsia="zh-CN"/>
        </w:rPr>
      </w:pPr>
      <w:r w:rsidRPr="00100B4C">
        <w:rPr>
          <w:rFonts w:ascii="Times New Roman" w:eastAsia="Times New Roman" w:hAnsi="Times New Roman" w:cs="Times New Roman"/>
          <w:bCs/>
          <w:sz w:val="28"/>
          <w:szCs w:val="28"/>
          <w:lang w:val="uk-UA" w:eastAsia="zh-CN"/>
        </w:rPr>
        <w:tab/>
      </w:r>
      <w:r w:rsidRPr="00100B4C">
        <w:rPr>
          <w:rFonts w:ascii="Times New Roman" w:eastAsia="Times New Roman" w:hAnsi="Times New Roman" w:cs="Times New Roman"/>
          <w:sz w:val="28"/>
          <w:szCs w:val="28"/>
          <w:lang w:val="uk-UA" w:eastAsia="zh-CN"/>
        </w:rPr>
        <w:t xml:space="preserve">Очікувані результати виконання: реалізація державної політики у сфері соціального захисту населення та надання додаткових соціальних послуг </w:t>
      </w:r>
      <w:r w:rsidRPr="00100B4C">
        <w:rPr>
          <w:rFonts w:ascii="Times New Roman" w:eastAsia="Times New Roman" w:hAnsi="Times New Roman" w:cs="Times New Roman"/>
          <w:sz w:val="28"/>
          <w:szCs w:val="28"/>
          <w:lang w:val="uk-UA" w:eastAsia="zh-CN"/>
        </w:rPr>
        <w:lastRenderedPageBreak/>
        <w:t>вразливим верствам населення, що мешкають на території Чаплинської селищної ради.</w:t>
      </w:r>
    </w:p>
    <w:p w:rsidR="00EA32DF" w:rsidRPr="00100B4C" w:rsidRDefault="00EA32DF" w:rsidP="00100B4C">
      <w:pPr>
        <w:suppressAutoHyphens/>
        <w:spacing w:after="0" w:line="240" w:lineRule="auto"/>
        <w:jc w:val="center"/>
        <w:rPr>
          <w:rFonts w:ascii="Times New Roman" w:eastAsia="Times New Roman" w:hAnsi="Times New Roman" w:cs="Times New Roman"/>
          <w:b/>
          <w:sz w:val="28"/>
          <w:szCs w:val="28"/>
          <w:lang w:val="uk-UA" w:eastAsia="zh-CN"/>
        </w:rPr>
      </w:pPr>
      <w:r w:rsidRPr="00100B4C">
        <w:rPr>
          <w:rFonts w:ascii="Times New Roman" w:eastAsia="Times New Roman" w:hAnsi="Times New Roman" w:cs="Times New Roman"/>
          <w:b/>
          <w:sz w:val="28"/>
          <w:szCs w:val="28"/>
          <w:lang w:val="uk-UA" w:eastAsia="zh-CN"/>
        </w:rPr>
        <w:t>Загальний обсяг фінансування Програми на 2018 рік</w:t>
      </w:r>
    </w:p>
    <w:p w:rsidR="00EA32DF" w:rsidRPr="00100B4C" w:rsidRDefault="00EA32DF" w:rsidP="00100B4C">
      <w:pPr>
        <w:suppressAutoHyphens/>
        <w:spacing w:after="0" w:line="240" w:lineRule="auto"/>
        <w:jc w:val="center"/>
        <w:rPr>
          <w:rFonts w:ascii="Times New Roman" w:eastAsia="Times New Roman" w:hAnsi="Times New Roman" w:cs="Times New Roman"/>
          <w:b/>
          <w:sz w:val="28"/>
          <w:szCs w:val="28"/>
          <w:lang w:val="uk-UA" w:eastAsia="zh-CN"/>
        </w:rPr>
      </w:pPr>
      <w:r w:rsidRPr="00100B4C">
        <w:rPr>
          <w:rFonts w:ascii="Times New Roman" w:eastAsia="Times New Roman" w:hAnsi="Times New Roman" w:cs="Times New Roman"/>
          <w:b/>
          <w:sz w:val="28"/>
          <w:szCs w:val="28"/>
          <w:lang w:val="uk-UA" w:eastAsia="zh-CN"/>
        </w:rPr>
        <w:t>становить 190,0 тис. грн., у тому числі:</w:t>
      </w:r>
    </w:p>
    <w:tbl>
      <w:tblPr>
        <w:tblW w:w="9825" w:type="dxa"/>
        <w:tblInd w:w="-5" w:type="dxa"/>
        <w:tblLayout w:type="fixed"/>
        <w:tblLook w:val="0000" w:firstRow="0" w:lastRow="0" w:firstColumn="0" w:lastColumn="0" w:noHBand="0" w:noVBand="0"/>
      </w:tblPr>
      <w:tblGrid>
        <w:gridCol w:w="682"/>
        <w:gridCol w:w="6519"/>
        <w:gridCol w:w="2624"/>
      </w:tblGrid>
      <w:tr w:rsidR="00EA32DF" w:rsidRPr="00100B4C" w:rsidTr="00E772A0">
        <w:trPr>
          <w:trHeight w:val="303"/>
        </w:trPr>
        <w:tc>
          <w:tcPr>
            <w:tcW w:w="682" w:type="dxa"/>
            <w:vMerge w:val="restart"/>
            <w:tcBorders>
              <w:top w:val="single" w:sz="4" w:space="0" w:color="000000"/>
              <w:left w:val="single" w:sz="4" w:space="0" w:color="000000"/>
              <w:bottom w:val="single" w:sz="4" w:space="0" w:color="000000"/>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0"/>
                <w:szCs w:val="20"/>
                <w:lang w:val="uk-UA" w:eastAsia="zh-CN"/>
              </w:rPr>
            </w:pPr>
            <w:r w:rsidRPr="00100B4C">
              <w:rPr>
                <w:rFonts w:ascii="Times New Roman" w:eastAsia="Times New Roman" w:hAnsi="Times New Roman" w:cs="Times New Roman"/>
                <w:sz w:val="20"/>
                <w:szCs w:val="20"/>
                <w:lang w:val="uk-UA" w:eastAsia="zh-CN"/>
              </w:rPr>
              <w:t>№</w:t>
            </w:r>
          </w:p>
          <w:p w:rsidR="00EA32DF" w:rsidRPr="00100B4C" w:rsidRDefault="00EA32DF" w:rsidP="00100B4C">
            <w:pPr>
              <w:suppressAutoHyphens/>
              <w:spacing w:after="0" w:line="240" w:lineRule="auto"/>
              <w:jc w:val="both"/>
              <w:rPr>
                <w:rFonts w:ascii="Times New Roman" w:eastAsia="Times New Roman" w:hAnsi="Times New Roman" w:cs="Times New Roman"/>
                <w:sz w:val="20"/>
                <w:szCs w:val="20"/>
                <w:lang w:val="uk-UA" w:eastAsia="zh-CN"/>
              </w:rPr>
            </w:pPr>
            <w:r w:rsidRPr="00100B4C">
              <w:rPr>
                <w:rFonts w:ascii="Times New Roman" w:eastAsia="Times New Roman" w:hAnsi="Times New Roman" w:cs="Times New Roman"/>
                <w:sz w:val="20"/>
                <w:szCs w:val="20"/>
                <w:lang w:val="uk-UA" w:eastAsia="zh-CN"/>
              </w:rPr>
              <w:t>п/п</w:t>
            </w:r>
          </w:p>
        </w:tc>
        <w:tc>
          <w:tcPr>
            <w:tcW w:w="6519" w:type="dxa"/>
            <w:vMerge w:val="restart"/>
            <w:tcBorders>
              <w:top w:val="single" w:sz="4" w:space="0" w:color="auto"/>
              <w:left w:val="single" w:sz="4" w:space="0" w:color="auto"/>
              <w:bottom w:val="single" w:sz="4" w:space="0" w:color="auto"/>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0"/>
                <w:szCs w:val="20"/>
                <w:lang w:val="uk-UA" w:eastAsia="zh-CN"/>
              </w:rPr>
            </w:pPr>
            <w:r w:rsidRPr="00100B4C">
              <w:rPr>
                <w:rFonts w:ascii="Times New Roman" w:eastAsia="Times New Roman" w:hAnsi="Times New Roman" w:cs="Times New Roman"/>
                <w:sz w:val="20"/>
                <w:szCs w:val="20"/>
                <w:lang w:val="uk-UA" w:eastAsia="zh-CN"/>
              </w:rPr>
              <w:t>Види заходів</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0"/>
                <w:szCs w:val="20"/>
                <w:lang w:val="uk-UA" w:eastAsia="zh-CN"/>
              </w:rPr>
            </w:pPr>
            <w:r w:rsidRPr="00100B4C">
              <w:rPr>
                <w:rFonts w:ascii="Times New Roman" w:eastAsia="Times New Roman" w:hAnsi="Times New Roman" w:cs="Times New Roman"/>
                <w:sz w:val="20"/>
                <w:szCs w:val="20"/>
                <w:lang w:val="uk-UA" w:eastAsia="zh-CN"/>
              </w:rPr>
              <w:t>Обсяги фінансування                  (місцевий бюджет)</w:t>
            </w:r>
          </w:p>
          <w:p w:rsidR="00EA32DF" w:rsidRPr="00100B4C" w:rsidRDefault="00EA32DF" w:rsidP="00100B4C">
            <w:pPr>
              <w:spacing w:after="0" w:line="240" w:lineRule="auto"/>
              <w:jc w:val="both"/>
              <w:rPr>
                <w:rFonts w:ascii="Times New Roman" w:eastAsia="Times New Roman" w:hAnsi="Times New Roman" w:cs="Times New Roman"/>
                <w:sz w:val="20"/>
                <w:szCs w:val="20"/>
                <w:lang w:eastAsia="zh-CN"/>
              </w:rPr>
            </w:pPr>
            <w:r w:rsidRPr="00100B4C">
              <w:rPr>
                <w:rFonts w:ascii="Times New Roman" w:eastAsia="Times New Roman" w:hAnsi="Times New Roman" w:cs="Times New Roman"/>
                <w:sz w:val="20"/>
                <w:szCs w:val="20"/>
                <w:lang w:val="uk-UA" w:eastAsia="zh-CN"/>
              </w:rPr>
              <w:t>(тис. грн.)</w:t>
            </w:r>
          </w:p>
        </w:tc>
      </w:tr>
      <w:tr w:rsidR="00EA32DF" w:rsidRPr="00100B4C" w:rsidTr="00E772A0">
        <w:trPr>
          <w:trHeight w:val="146"/>
        </w:trPr>
        <w:tc>
          <w:tcPr>
            <w:tcW w:w="682" w:type="dxa"/>
            <w:vMerge/>
            <w:tcBorders>
              <w:top w:val="single" w:sz="4" w:space="0" w:color="000000"/>
              <w:left w:val="single" w:sz="4" w:space="0" w:color="000000"/>
              <w:bottom w:val="single" w:sz="4" w:space="0" w:color="000000"/>
              <w:right w:val="single" w:sz="4" w:space="0" w:color="auto"/>
            </w:tcBorders>
            <w:shd w:val="clear" w:color="auto" w:fill="auto"/>
          </w:tcPr>
          <w:p w:rsidR="00EA32DF" w:rsidRPr="00100B4C" w:rsidRDefault="00EA32DF" w:rsidP="00100B4C">
            <w:pPr>
              <w:suppressAutoHyphens/>
              <w:snapToGrid w:val="0"/>
              <w:spacing w:after="0" w:line="240" w:lineRule="auto"/>
              <w:jc w:val="both"/>
              <w:rPr>
                <w:rFonts w:ascii="Times New Roman" w:eastAsia="Times New Roman" w:hAnsi="Times New Roman" w:cs="Times New Roman"/>
                <w:sz w:val="28"/>
                <w:szCs w:val="28"/>
                <w:lang w:eastAsia="zh-CN"/>
              </w:rPr>
            </w:pPr>
          </w:p>
        </w:tc>
        <w:tc>
          <w:tcPr>
            <w:tcW w:w="6519" w:type="dxa"/>
            <w:vMerge/>
            <w:tcBorders>
              <w:top w:val="single" w:sz="4" w:space="0" w:color="auto"/>
              <w:left w:val="single" w:sz="4" w:space="0" w:color="auto"/>
              <w:bottom w:val="single" w:sz="4" w:space="0" w:color="auto"/>
              <w:right w:val="single" w:sz="4" w:space="0" w:color="auto"/>
            </w:tcBorders>
            <w:shd w:val="clear" w:color="auto" w:fill="auto"/>
          </w:tcPr>
          <w:p w:rsidR="00EA32DF" w:rsidRPr="00100B4C" w:rsidRDefault="00EA32DF" w:rsidP="00100B4C">
            <w:pPr>
              <w:suppressAutoHyphens/>
              <w:snapToGrid w:val="0"/>
              <w:spacing w:after="0" w:line="240" w:lineRule="auto"/>
              <w:jc w:val="both"/>
              <w:rPr>
                <w:rFonts w:ascii="Times New Roman" w:eastAsia="Times New Roman" w:hAnsi="Times New Roman" w:cs="Times New Roman"/>
                <w:sz w:val="28"/>
                <w:szCs w:val="28"/>
                <w:lang w:eastAsia="zh-CN"/>
              </w:rPr>
            </w:pP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eastAsia="zh-CN"/>
              </w:rPr>
            </w:pPr>
          </w:p>
        </w:tc>
      </w:tr>
      <w:tr w:rsidR="00EA32DF" w:rsidRPr="00100B4C" w:rsidTr="00E772A0">
        <w:trPr>
          <w:trHeight w:val="319"/>
        </w:trPr>
        <w:tc>
          <w:tcPr>
            <w:tcW w:w="682"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1</w:t>
            </w:r>
          </w:p>
        </w:tc>
        <w:tc>
          <w:tcPr>
            <w:tcW w:w="6519" w:type="dxa"/>
            <w:tcBorders>
              <w:top w:val="single" w:sz="4" w:space="0" w:color="auto"/>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Виплачувати одноразову грошову допомогу на лікування та вирішення невідкладних соціально-побутових питань жителям ОТГ в розмірі 2000 грн.</w:t>
            </w:r>
          </w:p>
        </w:tc>
        <w:tc>
          <w:tcPr>
            <w:tcW w:w="2624" w:type="dxa"/>
            <w:tcBorders>
              <w:top w:val="single" w:sz="4" w:space="0" w:color="auto"/>
              <w:left w:val="single" w:sz="4" w:space="0" w:color="000000"/>
              <w:bottom w:val="single" w:sz="4" w:space="0" w:color="000000"/>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50,0</w:t>
            </w:r>
          </w:p>
        </w:tc>
      </w:tr>
      <w:tr w:rsidR="00EA32DF" w:rsidRPr="00100B4C" w:rsidTr="00E772A0">
        <w:trPr>
          <w:trHeight w:val="662"/>
        </w:trPr>
        <w:tc>
          <w:tcPr>
            <w:tcW w:w="682"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2</w:t>
            </w:r>
          </w:p>
        </w:tc>
        <w:tc>
          <w:tcPr>
            <w:tcW w:w="6519"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 xml:space="preserve">Забезпечити виплату щорічної одноразової матеріальної допомоги учасникам АТО – мешканцям громади </w:t>
            </w:r>
          </w:p>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по 1000 грн.</w:t>
            </w:r>
          </w:p>
        </w:tc>
        <w:tc>
          <w:tcPr>
            <w:tcW w:w="2624" w:type="dxa"/>
            <w:tcBorders>
              <w:top w:val="single" w:sz="4" w:space="0" w:color="000000"/>
              <w:left w:val="single" w:sz="4" w:space="0" w:color="000000"/>
              <w:bottom w:val="single" w:sz="4" w:space="0" w:color="000000"/>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130,0</w:t>
            </w:r>
          </w:p>
        </w:tc>
      </w:tr>
      <w:tr w:rsidR="00EA32DF" w:rsidRPr="00100B4C" w:rsidTr="00E772A0">
        <w:trPr>
          <w:trHeight w:val="662"/>
        </w:trPr>
        <w:tc>
          <w:tcPr>
            <w:tcW w:w="682"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3</w:t>
            </w:r>
          </w:p>
        </w:tc>
        <w:tc>
          <w:tcPr>
            <w:tcW w:w="6519"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Забезпечити фінансування витрат, пов’язаних із похованням безрідних, одиноких громадян</w:t>
            </w:r>
          </w:p>
        </w:tc>
        <w:tc>
          <w:tcPr>
            <w:tcW w:w="2624" w:type="dxa"/>
            <w:tcBorders>
              <w:top w:val="single" w:sz="4" w:space="0" w:color="000000"/>
              <w:left w:val="single" w:sz="4" w:space="0" w:color="000000"/>
              <w:bottom w:val="single" w:sz="4" w:space="0" w:color="000000"/>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10,0</w:t>
            </w:r>
          </w:p>
        </w:tc>
      </w:tr>
      <w:tr w:rsidR="00EA32DF" w:rsidRPr="00100B4C" w:rsidTr="00E772A0">
        <w:trPr>
          <w:trHeight w:val="662"/>
        </w:trPr>
        <w:tc>
          <w:tcPr>
            <w:tcW w:w="682"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p>
        </w:tc>
        <w:tc>
          <w:tcPr>
            <w:tcW w:w="6519" w:type="dxa"/>
            <w:tcBorders>
              <w:top w:val="single" w:sz="4" w:space="0" w:color="000000"/>
              <w:left w:val="single" w:sz="4" w:space="0" w:color="000000"/>
              <w:bottom w:val="single" w:sz="4" w:space="0" w:color="000000"/>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b/>
                <w:sz w:val="28"/>
                <w:szCs w:val="28"/>
                <w:lang w:val="uk-UA" w:eastAsia="zh-CN"/>
              </w:rPr>
            </w:pPr>
            <w:r w:rsidRPr="00100B4C">
              <w:rPr>
                <w:rFonts w:ascii="Times New Roman" w:eastAsia="Times New Roman" w:hAnsi="Times New Roman" w:cs="Times New Roman"/>
                <w:b/>
                <w:sz w:val="28"/>
                <w:szCs w:val="28"/>
                <w:lang w:val="uk-UA" w:eastAsia="zh-CN"/>
              </w:rPr>
              <w:t>Разом</w:t>
            </w:r>
          </w:p>
        </w:tc>
        <w:tc>
          <w:tcPr>
            <w:tcW w:w="2624" w:type="dxa"/>
            <w:tcBorders>
              <w:top w:val="single" w:sz="4" w:space="0" w:color="000000"/>
              <w:left w:val="single" w:sz="4" w:space="0" w:color="000000"/>
              <w:bottom w:val="single" w:sz="4" w:space="0" w:color="000000"/>
              <w:right w:val="single" w:sz="4" w:space="0" w:color="auto"/>
            </w:tcBorders>
            <w:shd w:val="clear" w:color="auto" w:fill="auto"/>
          </w:tcPr>
          <w:p w:rsidR="00EA32DF" w:rsidRPr="00100B4C" w:rsidRDefault="00EA32DF" w:rsidP="00100B4C">
            <w:pPr>
              <w:suppressAutoHyphens/>
              <w:spacing w:after="0" w:line="240" w:lineRule="auto"/>
              <w:jc w:val="both"/>
              <w:rPr>
                <w:rFonts w:ascii="Times New Roman" w:eastAsia="Times New Roman" w:hAnsi="Times New Roman" w:cs="Times New Roman"/>
                <w:b/>
                <w:sz w:val="28"/>
                <w:szCs w:val="28"/>
                <w:lang w:val="uk-UA" w:eastAsia="zh-CN"/>
              </w:rPr>
            </w:pPr>
            <w:r w:rsidRPr="00100B4C">
              <w:rPr>
                <w:rFonts w:ascii="Times New Roman" w:eastAsia="Times New Roman" w:hAnsi="Times New Roman" w:cs="Times New Roman"/>
                <w:b/>
                <w:sz w:val="28"/>
                <w:szCs w:val="28"/>
                <w:lang w:val="uk-UA" w:eastAsia="zh-CN"/>
              </w:rPr>
              <w:t>190,0</w:t>
            </w:r>
          </w:p>
        </w:tc>
      </w:tr>
    </w:tbl>
    <w:p w:rsidR="00EA32DF" w:rsidRPr="00100B4C" w:rsidRDefault="00EA32DF" w:rsidP="00100B4C">
      <w:pPr>
        <w:suppressAutoHyphens/>
        <w:spacing w:after="0" w:line="240" w:lineRule="auto"/>
        <w:jc w:val="both"/>
        <w:rPr>
          <w:rFonts w:ascii="Times New Roman" w:eastAsia="Times New Roman" w:hAnsi="Times New Roman" w:cs="Times New Roman"/>
          <w:b/>
          <w:sz w:val="28"/>
          <w:szCs w:val="28"/>
          <w:lang w:val="uk-UA" w:eastAsia="zh-CN"/>
        </w:rPr>
      </w:pPr>
      <w:r w:rsidRPr="00100B4C">
        <w:rPr>
          <w:rFonts w:ascii="Times New Roman" w:eastAsia="Times New Roman" w:hAnsi="Times New Roman" w:cs="Times New Roman"/>
          <w:b/>
          <w:sz w:val="28"/>
          <w:szCs w:val="28"/>
          <w:lang w:val="uk-UA" w:eastAsia="zh-CN"/>
        </w:rPr>
        <w:t>V</w:t>
      </w:r>
      <w:r w:rsidRPr="00100B4C">
        <w:rPr>
          <w:rFonts w:ascii="Times New Roman" w:eastAsia="Times New Roman" w:hAnsi="Times New Roman" w:cs="Times New Roman"/>
          <w:b/>
          <w:sz w:val="28"/>
          <w:szCs w:val="28"/>
          <w:lang w:eastAsia="zh-CN"/>
        </w:rPr>
        <w:t xml:space="preserve">. </w:t>
      </w:r>
      <w:r w:rsidRPr="00100B4C">
        <w:rPr>
          <w:rFonts w:ascii="Times New Roman" w:eastAsia="Times New Roman" w:hAnsi="Times New Roman" w:cs="Times New Roman"/>
          <w:b/>
          <w:sz w:val="28"/>
          <w:szCs w:val="28"/>
          <w:lang w:val="uk-UA" w:eastAsia="zh-CN"/>
        </w:rPr>
        <w:t>Координація та моніторинг виконання Програми</w:t>
      </w:r>
    </w:p>
    <w:p w:rsidR="00EA32DF" w:rsidRPr="00100B4C" w:rsidRDefault="00EA32DF" w:rsidP="00100B4C">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Координацію виконання Програми здійснює виконавчий комітет селищної ради.</w:t>
      </w:r>
    </w:p>
    <w:p w:rsidR="00EA32DF" w:rsidRPr="00100B4C" w:rsidRDefault="00EA32DF" w:rsidP="00100B4C">
      <w:pPr>
        <w:suppressAutoHyphens/>
        <w:spacing w:after="0" w:line="240" w:lineRule="auto"/>
        <w:ind w:firstLine="708"/>
        <w:jc w:val="both"/>
        <w:rPr>
          <w:rFonts w:ascii="Times New Roman" w:eastAsia="Times New Roman" w:hAnsi="Times New Roman" w:cs="Times New Roman"/>
          <w:sz w:val="28"/>
          <w:szCs w:val="28"/>
          <w:lang w:val="uk-UA" w:eastAsia="zh-CN"/>
        </w:rPr>
      </w:pPr>
      <w:r w:rsidRPr="00100B4C">
        <w:rPr>
          <w:rFonts w:ascii="Times New Roman" w:eastAsia="Times New Roman" w:hAnsi="Times New Roman" w:cs="Times New Roman"/>
          <w:sz w:val="28"/>
          <w:szCs w:val="28"/>
          <w:lang w:val="uk-UA" w:eastAsia="zh-CN"/>
        </w:rPr>
        <w:t>Моніторинг та оцінку реалізації Програми здійснює робоча група з питань розвитку системи надання соціальних послуг у Чаплинській ОТГ за участю організацій громадянського суспільства.</w:t>
      </w:r>
    </w:p>
    <w:p w:rsidR="00EA32DF" w:rsidRPr="00100B4C" w:rsidRDefault="00EA32DF" w:rsidP="00100B4C">
      <w:pPr>
        <w:suppressAutoHyphens/>
        <w:spacing w:after="0" w:line="240" w:lineRule="auto"/>
        <w:jc w:val="both"/>
        <w:rPr>
          <w:rFonts w:ascii="Times New Roman" w:eastAsia="Times New Roman" w:hAnsi="Times New Roman" w:cs="Times New Roman"/>
          <w:sz w:val="28"/>
          <w:szCs w:val="28"/>
          <w:lang w:val="uk-UA" w:eastAsia="zh-CN"/>
        </w:rPr>
      </w:pPr>
    </w:p>
    <w:p w:rsidR="00EA32DF" w:rsidRPr="00100B4C" w:rsidRDefault="00EA32DF" w:rsidP="00100B4C">
      <w:pPr>
        <w:suppressAutoHyphens/>
        <w:spacing w:after="0" w:line="240" w:lineRule="auto"/>
        <w:jc w:val="both"/>
        <w:rPr>
          <w:rFonts w:ascii="Times New Roman" w:hAnsi="Times New Roman" w:cs="Times New Roman"/>
          <w:sz w:val="28"/>
          <w:szCs w:val="28"/>
          <w:lang w:val="uk-UA"/>
        </w:rPr>
      </w:pPr>
      <w:r w:rsidRPr="00100B4C">
        <w:rPr>
          <w:rFonts w:ascii="Times New Roman" w:eastAsia="Times New Roman" w:hAnsi="Times New Roman" w:cs="Times New Roman"/>
          <w:sz w:val="28"/>
          <w:szCs w:val="28"/>
          <w:lang w:val="uk-UA" w:eastAsia="zh-CN"/>
        </w:rPr>
        <w:t>Секретар селищної ради</w:t>
      </w:r>
      <w:r w:rsidRPr="00100B4C">
        <w:rPr>
          <w:rFonts w:ascii="Times New Roman" w:eastAsia="Times New Roman" w:hAnsi="Times New Roman" w:cs="Times New Roman"/>
          <w:sz w:val="28"/>
          <w:szCs w:val="28"/>
          <w:lang w:val="uk-UA" w:eastAsia="zh-CN"/>
        </w:rPr>
        <w:tab/>
      </w:r>
      <w:r w:rsidRPr="00100B4C">
        <w:rPr>
          <w:rFonts w:ascii="Times New Roman" w:eastAsia="Times New Roman" w:hAnsi="Times New Roman" w:cs="Times New Roman"/>
          <w:sz w:val="28"/>
          <w:szCs w:val="28"/>
          <w:lang w:val="uk-UA" w:eastAsia="zh-CN"/>
        </w:rPr>
        <w:tab/>
      </w:r>
      <w:r w:rsidRPr="00100B4C">
        <w:rPr>
          <w:rFonts w:ascii="Times New Roman" w:eastAsia="Times New Roman" w:hAnsi="Times New Roman" w:cs="Times New Roman"/>
          <w:sz w:val="28"/>
          <w:szCs w:val="28"/>
          <w:lang w:val="uk-UA" w:eastAsia="zh-CN"/>
        </w:rPr>
        <w:tab/>
      </w:r>
      <w:r w:rsidRPr="00100B4C">
        <w:rPr>
          <w:rFonts w:ascii="Times New Roman" w:eastAsia="Times New Roman" w:hAnsi="Times New Roman" w:cs="Times New Roman"/>
          <w:sz w:val="28"/>
          <w:szCs w:val="28"/>
          <w:lang w:val="uk-UA" w:eastAsia="zh-CN"/>
        </w:rPr>
        <w:tab/>
      </w:r>
      <w:r w:rsidRPr="00100B4C">
        <w:rPr>
          <w:rFonts w:ascii="Times New Roman" w:eastAsia="Times New Roman" w:hAnsi="Times New Roman" w:cs="Times New Roman"/>
          <w:sz w:val="28"/>
          <w:szCs w:val="28"/>
          <w:lang w:val="uk-UA" w:eastAsia="zh-CN"/>
        </w:rPr>
        <w:tab/>
      </w:r>
      <w:r w:rsidRPr="00100B4C">
        <w:rPr>
          <w:rFonts w:ascii="Times New Roman" w:eastAsia="Times New Roman" w:hAnsi="Times New Roman" w:cs="Times New Roman"/>
          <w:sz w:val="28"/>
          <w:szCs w:val="28"/>
          <w:lang w:val="uk-UA" w:eastAsia="zh-CN"/>
        </w:rPr>
        <w:tab/>
        <w:t xml:space="preserve">         І.І. Котик</w:t>
      </w:r>
      <w:r w:rsidRPr="00100B4C">
        <w:rPr>
          <w:rFonts w:ascii="Times New Roman" w:eastAsia="Times New Roman" w:hAnsi="Times New Roman" w:cs="Times New Roman"/>
          <w:sz w:val="28"/>
          <w:szCs w:val="28"/>
          <w:lang w:val="uk-UA" w:eastAsia="zh-CN"/>
        </w:rPr>
        <w:tab/>
      </w:r>
    </w:p>
    <w:p w:rsidR="00EA32DF" w:rsidRPr="00100B4C" w:rsidRDefault="00EA32DF" w:rsidP="00100B4C">
      <w:pPr>
        <w:ind w:left="360"/>
        <w:jc w:val="both"/>
        <w:rPr>
          <w:rFonts w:ascii="Times New Roman" w:hAnsi="Times New Roman" w:cs="Times New Roman"/>
          <w:b/>
          <w:sz w:val="28"/>
          <w:szCs w:val="28"/>
          <w:lang w:val="uk-UA"/>
        </w:rPr>
      </w:pPr>
    </w:p>
    <w:p w:rsidR="00FB3257" w:rsidRPr="00100B4C" w:rsidRDefault="00FB3257" w:rsidP="00100B4C">
      <w:pPr>
        <w:ind w:left="360"/>
        <w:jc w:val="both"/>
        <w:rPr>
          <w:rFonts w:ascii="Times New Roman" w:hAnsi="Times New Roman" w:cs="Times New Roman"/>
          <w:b/>
          <w:sz w:val="28"/>
          <w:szCs w:val="28"/>
          <w:lang w:val="uk-UA"/>
        </w:rPr>
        <w:sectPr w:rsidR="00FB3257" w:rsidRPr="00100B4C" w:rsidSect="0024412E">
          <w:pgSz w:w="11906" w:h="16838"/>
          <w:pgMar w:top="1134" w:right="850" w:bottom="1134" w:left="1701" w:header="708" w:footer="708" w:gutter="0"/>
          <w:cols w:space="708"/>
          <w:docGrid w:linePitch="360"/>
        </w:sectPr>
      </w:pPr>
    </w:p>
    <w:p w:rsidR="00FB3257" w:rsidRPr="00100B4C" w:rsidRDefault="00FB3257" w:rsidP="00100B4C">
      <w:pPr>
        <w:ind w:left="9204"/>
        <w:jc w:val="right"/>
        <w:rPr>
          <w:rFonts w:ascii="Times New Roman" w:hAnsi="Times New Roman" w:cs="Times New Roman"/>
          <w:sz w:val="20"/>
          <w:szCs w:val="20"/>
          <w:lang w:val="uk-UA"/>
        </w:rPr>
      </w:pPr>
      <w:r w:rsidRPr="00100B4C">
        <w:rPr>
          <w:rFonts w:ascii="Times New Roman" w:hAnsi="Times New Roman" w:cs="Times New Roman"/>
          <w:sz w:val="20"/>
          <w:szCs w:val="20"/>
          <w:lang w:val="uk-UA"/>
        </w:rPr>
        <w:lastRenderedPageBreak/>
        <w:t>Додаток до Програми соціального захисту населення Чаплинської селищної  ради на 2018 рік</w:t>
      </w:r>
    </w:p>
    <w:p w:rsidR="00FB3257" w:rsidRPr="00100B4C" w:rsidRDefault="00FB3257" w:rsidP="00100B4C">
      <w:pPr>
        <w:jc w:val="center"/>
        <w:rPr>
          <w:rFonts w:ascii="Times New Roman" w:hAnsi="Times New Roman" w:cs="Times New Roman"/>
          <w:b/>
          <w:sz w:val="28"/>
          <w:szCs w:val="28"/>
          <w:lang w:val="uk-UA"/>
        </w:rPr>
      </w:pPr>
      <w:r w:rsidRPr="00100B4C">
        <w:rPr>
          <w:rFonts w:ascii="Times New Roman" w:hAnsi="Times New Roman" w:cs="Times New Roman"/>
          <w:b/>
          <w:sz w:val="28"/>
          <w:szCs w:val="28"/>
        </w:rPr>
        <w:t>Напрями діяльності та заходи Програми</w:t>
      </w: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3559"/>
        <w:gridCol w:w="2344"/>
        <w:gridCol w:w="1273"/>
        <w:gridCol w:w="1338"/>
        <w:gridCol w:w="1561"/>
        <w:gridCol w:w="1237"/>
        <w:gridCol w:w="36"/>
        <w:gridCol w:w="3546"/>
      </w:tblGrid>
      <w:tr w:rsidR="00FB3257" w:rsidRPr="00100B4C" w:rsidTr="00E772A0">
        <w:trPr>
          <w:trHeight w:val="390"/>
        </w:trPr>
        <w:tc>
          <w:tcPr>
            <w:tcW w:w="699" w:type="dxa"/>
            <w:vMerge w:val="restart"/>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w:t>
            </w:r>
          </w:p>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з/п</w:t>
            </w:r>
          </w:p>
        </w:tc>
        <w:tc>
          <w:tcPr>
            <w:tcW w:w="3559" w:type="dxa"/>
            <w:vMerge w:val="restart"/>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Найменування заходів</w:t>
            </w:r>
          </w:p>
        </w:tc>
        <w:tc>
          <w:tcPr>
            <w:tcW w:w="2344" w:type="dxa"/>
            <w:vMerge w:val="restart"/>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 xml:space="preserve">Виконавець </w:t>
            </w:r>
          </w:p>
        </w:tc>
        <w:tc>
          <w:tcPr>
            <w:tcW w:w="1273" w:type="dxa"/>
            <w:vMerge w:val="restart"/>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Термін виконан ня</w:t>
            </w:r>
          </w:p>
        </w:tc>
        <w:tc>
          <w:tcPr>
            <w:tcW w:w="4172" w:type="dxa"/>
            <w:gridSpan w:val="4"/>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 xml:space="preserve">Орієнтовні обсяги фінансування, тис. грн. </w:t>
            </w:r>
          </w:p>
        </w:tc>
        <w:tc>
          <w:tcPr>
            <w:tcW w:w="3546" w:type="dxa"/>
            <w:vMerge w:val="restart"/>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Очікувані результати</w:t>
            </w:r>
          </w:p>
        </w:tc>
      </w:tr>
      <w:tr w:rsidR="00FB3257" w:rsidRPr="00100B4C" w:rsidTr="00100B4C">
        <w:trPr>
          <w:trHeight w:val="474"/>
        </w:trPr>
        <w:tc>
          <w:tcPr>
            <w:tcW w:w="699" w:type="dxa"/>
            <w:vMerge/>
          </w:tcPr>
          <w:p w:rsidR="00FB3257" w:rsidRPr="00100B4C" w:rsidRDefault="00FB3257" w:rsidP="00100B4C">
            <w:pPr>
              <w:jc w:val="both"/>
              <w:rPr>
                <w:rFonts w:ascii="Times New Roman" w:hAnsi="Times New Roman" w:cs="Times New Roman"/>
                <w:sz w:val="20"/>
                <w:szCs w:val="20"/>
                <w:lang w:val="uk-UA"/>
              </w:rPr>
            </w:pPr>
          </w:p>
        </w:tc>
        <w:tc>
          <w:tcPr>
            <w:tcW w:w="3559" w:type="dxa"/>
            <w:vMerge/>
          </w:tcPr>
          <w:p w:rsidR="00FB3257" w:rsidRPr="00100B4C" w:rsidRDefault="00FB3257" w:rsidP="00100B4C">
            <w:pPr>
              <w:jc w:val="both"/>
              <w:rPr>
                <w:rFonts w:ascii="Times New Roman" w:hAnsi="Times New Roman" w:cs="Times New Roman"/>
                <w:sz w:val="20"/>
                <w:szCs w:val="20"/>
                <w:lang w:val="uk-UA"/>
              </w:rPr>
            </w:pPr>
          </w:p>
        </w:tc>
        <w:tc>
          <w:tcPr>
            <w:tcW w:w="2344" w:type="dxa"/>
            <w:vMerge/>
          </w:tcPr>
          <w:p w:rsidR="00FB3257" w:rsidRPr="00100B4C" w:rsidRDefault="00FB3257" w:rsidP="00100B4C">
            <w:pPr>
              <w:jc w:val="both"/>
              <w:rPr>
                <w:rFonts w:ascii="Times New Roman" w:hAnsi="Times New Roman" w:cs="Times New Roman"/>
                <w:sz w:val="20"/>
                <w:szCs w:val="20"/>
                <w:lang w:val="uk-UA"/>
              </w:rPr>
            </w:pPr>
          </w:p>
        </w:tc>
        <w:tc>
          <w:tcPr>
            <w:tcW w:w="1273" w:type="dxa"/>
            <w:vMerge/>
          </w:tcPr>
          <w:p w:rsidR="00FB3257" w:rsidRPr="00100B4C" w:rsidRDefault="00FB3257" w:rsidP="00100B4C">
            <w:pPr>
              <w:jc w:val="both"/>
              <w:rPr>
                <w:rFonts w:ascii="Times New Roman" w:hAnsi="Times New Roman" w:cs="Times New Roman"/>
                <w:sz w:val="20"/>
                <w:szCs w:val="20"/>
                <w:lang w:val="uk-UA"/>
              </w:rPr>
            </w:pPr>
          </w:p>
        </w:tc>
        <w:tc>
          <w:tcPr>
            <w:tcW w:w="1338"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всього</w:t>
            </w:r>
          </w:p>
        </w:tc>
        <w:tc>
          <w:tcPr>
            <w:tcW w:w="1561"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Місцевий бюджет</w:t>
            </w:r>
          </w:p>
        </w:tc>
        <w:tc>
          <w:tcPr>
            <w:tcW w:w="1273" w:type="dxa"/>
            <w:gridSpan w:val="2"/>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Інші джерела</w:t>
            </w:r>
          </w:p>
        </w:tc>
        <w:tc>
          <w:tcPr>
            <w:tcW w:w="3546" w:type="dxa"/>
            <w:vMerge/>
          </w:tcPr>
          <w:p w:rsidR="00FB3257" w:rsidRPr="00100B4C" w:rsidRDefault="00FB3257" w:rsidP="00100B4C">
            <w:pPr>
              <w:jc w:val="both"/>
              <w:rPr>
                <w:rFonts w:ascii="Times New Roman" w:hAnsi="Times New Roman" w:cs="Times New Roman"/>
                <w:sz w:val="20"/>
                <w:szCs w:val="20"/>
                <w:lang w:val="uk-UA"/>
              </w:rPr>
            </w:pPr>
          </w:p>
        </w:tc>
      </w:tr>
      <w:tr w:rsidR="00FB3257" w:rsidRPr="00100B4C" w:rsidTr="00E772A0">
        <w:trPr>
          <w:trHeight w:val="336"/>
        </w:trPr>
        <w:tc>
          <w:tcPr>
            <w:tcW w:w="699"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1</w:t>
            </w:r>
          </w:p>
        </w:tc>
        <w:tc>
          <w:tcPr>
            <w:tcW w:w="3559"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2</w:t>
            </w:r>
          </w:p>
        </w:tc>
        <w:tc>
          <w:tcPr>
            <w:tcW w:w="2344"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3</w:t>
            </w:r>
          </w:p>
        </w:tc>
        <w:tc>
          <w:tcPr>
            <w:tcW w:w="1273"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4</w:t>
            </w:r>
          </w:p>
        </w:tc>
        <w:tc>
          <w:tcPr>
            <w:tcW w:w="1338"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5</w:t>
            </w:r>
          </w:p>
        </w:tc>
        <w:tc>
          <w:tcPr>
            <w:tcW w:w="1561"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6</w:t>
            </w:r>
          </w:p>
        </w:tc>
        <w:tc>
          <w:tcPr>
            <w:tcW w:w="1273" w:type="dxa"/>
            <w:gridSpan w:val="2"/>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7</w:t>
            </w:r>
          </w:p>
        </w:tc>
        <w:tc>
          <w:tcPr>
            <w:tcW w:w="3546" w:type="dxa"/>
          </w:tcPr>
          <w:p w:rsidR="00FB3257" w:rsidRPr="00100B4C" w:rsidRDefault="00FB3257" w:rsidP="00100B4C">
            <w:pPr>
              <w:jc w:val="both"/>
              <w:rPr>
                <w:rFonts w:ascii="Times New Roman" w:hAnsi="Times New Roman" w:cs="Times New Roman"/>
                <w:sz w:val="20"/>
                <w:szCs w:val="20"/>
                <w:lang w:val="uk-UA"/>
              </w:rPr>
            </w:pPr>
            <w:r w:rsidRPr="00100B4C">
              <w:rPr>
                <w:rFonts w:ascii="Times New Roman" w:hAnsi="Times New Roman" w:cs="Times New Roman"/>
                <w:sz w:val="20"/>
                <w:szCs w:val="20"/>
                <w:lang w:val="uk-UA"/>
              </w:rPr>
              <w:t>8</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Виплачувати одноразову грошову допомогу на лікування та вирішення невідкладних соціально-побутових питань жителям ОТГ в розмірі 2000 грн.</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Чаплинська селищна рада</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50,0</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50,0</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Вирішення соціально-побутових питань жителів ОТГ</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Налагодити співпрацю з установами та організаціями різних форм власності, благодійними фондами з метою залучення позабюджетних коштів для налагодження надання матеріальної та натуральної допомоги сім’ям, що перебувають у складних життєвих обставинах, особам, що потребують особливої турботи (учасники АТО, В</w:t>
            </w:r>
            <w:r w:rsidR="00100B4C" w:rsidRPr="00100B4C">
              <w:rPr>
                <w:rFonts w:ascii="Times New Roman" w:hAnsi="Times New Roman" w:cs="Times New Roman"/>
                <w:sz w:val="24"/>
                <w:szCs w:val="24"/>
                <w:lang w:val="uk-UA"/>
              </w:rPr>
              <w:t xml:space="preserve">ПО, </w:t>
            </w:r>
            <w:r w:rsidR="00100B4C" w:rsidRPr="00100B4C">
              <w:rPr>
                <w:rFonts w:ascii="Times New Roman" w:hAnsi="Times New Roman" w:cs="Times New Roman"/>
                <w:sz w:val="24"/>
                <w:szCs w:val="24"/>
                <w:lang w:val="uk-UA"/>
              </w:rPr>
              <w:lastRenderedPageBreak/>
              <w:t>самотні люди похилого віку)</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Покращення становища вразливих категорій населення громади</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3</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Забезпечити проведення груп взаємодопомоги, взаємопідтримки для:</w:t>
            </w:r>
          </w:p>
          <w:p w:rsidR="00FB3257" w:rsidRPr="00100B4C" w:rsidRDefault="00FB3257" w:rsidP="00100B4C">
            <w:pPr>
              <w:numPr>
                <w:ilvl w:val="0"/>
                <w:numId w:val="26"/>
              </w:numPr>
              <w:spacing w:after="0" w:line="240" w:lineRule="auto"/>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учасників АТО та членів їх сімей</w:t>
            </w:r>
          </w:p>
          <w:p w:rsidR="00FB3257" w:rsidRPr="00100B4C" w:rsidRDefault="00FB3257" w:rsidP="00100B4C">
            <w:pPr>
              <w:numPr>
                <w:ilvl w:val="0"/>
                <w:numId w:val="26"/>
              </w:numPr>
              <w:spacing w:after="0" w:line="240" w:lineRule="auto"/>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ВПО</w:t>
            </w:r>
          </w:p>
          <w:p w:rsidR="00FB3257" w:rsidRPr="00100B4C" w:rsidRDefault="00FB3257" w:rsidP="00100B4C">
            <w:pPr>
              <w:numPr>
                <w:ilvl w:val="0"/>
                <w:numId w:val="26"/>
              </w:numPr>
              <w:spacing w:after="0" w:line="240" w:lineRule="auto"/>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сімей, які виховують дітей з інвалідністю</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Покращення психоемоційного стану учасників груп взаємодопомоги, взаємопідтримки. Самоорганізація окремих категорій громадян, що потребують особливої турботи</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4</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Сприяти реалізації проектів громадських організацій, направлених на покращення становища вразливих верств населення</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Чаплинська селищна рада</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Підвищення ефективності соціальної роботи в громаді. Розвиток громадянського суспільства.</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5</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Вести облік осіб з числа учасників АТО, що потребують послуг зубопротезування</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Забезпечення можливості реалізації права на пільги учасникам АТО</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6</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Забезпечувати 100% фінансування витрат, пов’язаних із зубопротезуванням учасників АТО відповідно до черговості</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Чаплинська селищна рада</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Реалізація права учасників АТО на безоплатне зубопротезування</w:t>
            </w:r>
          </w:p>
        </w:tc>
      </w:tr>
      <w:tr w:rsidR="00FB3257" w:rsidRPr="00100B4C" w:rsidTr="006D26FD">
        <w:trPr>
          <w:trHeight w:val="699"/>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7</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 xml:space="preserve">Забезпечити виплату щорічної одноразової матеріальної допомоги учасникам АТО – </w:t>
            </w:r>
            <w:r w:rsidRPr="00100B4C">
              <w:rPr>
                <w:rFonts w:ascii="Times New Roman" w:hAnsi="Times New Roman" w:cs="Times New Roman"/>
                <w:sz w:val="24"/>
                <w:szCs w:val="24"/>
                <w:lang w:val="uk-UA"/>
              </w:rPr>
              <w:lastRenderedPageBreak/>
              <w:t>мешканцям громади по 1000 грн.</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Чаплинська селищна рада</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130,0</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130,0</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Соціальна підтримка сімей учасників АТО</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8</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Здійснювати соціальне супроводження сімей, що перебувають у складних життєвих обставинах</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Подолання складних життєвих обставин окремими категоріями громадян</w:t>
            </w:r>
          </w:p>
        </w:tc>
      </w:tr>
      <w:tr w:rsidR="00FB3257" w:rsidRPr="006C1707"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9</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Здійснювати соціальне супроводження прийомних сімей</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Соціальний захист дітей сиріт та позбавлених батьківського піклування, які виховуються в прийомній сім’ї</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10</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Активізувати діяльність, пов’язану із розвитком форм сімейного виховання, запровадженням інноваційних форм виховання, зокрема, патронату над дитиною</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Попередження соціального сирітства, влаштування дітей, позбавлених батьківського піклування до сімейних форм виховання</w:t>
            </w:r>
          </w:p>
        </w:tc>
      </w:tr>
      <w:tr w:rsidR="00FB3257" w:rsidRPr="006C1707"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11</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Здійснювати інформування населення про положення законодавства щодо соціального захисту населення, діяльність комунальних установ, закладів селищної ради</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w:t>
            </w:r>
            <w:r w:rsidRPr="00100B4C">
              <w:rPr>
                <w:rFonts w:ascii="Times New Roman" w:hAnsi="Times New Roman" w:cs="Times New Roman"/>
                <w:sz w:val="24"/>
                <w:szCs w:val="24"/>
              </w:rPr>
              <w:t xml:space="preserve"> Чаплинської селищної ради «Територіальний центр соціального обслуговування (надання соціальних </w:t>
            </w:r>
            <w:r w:rsidRPr="00100B4C">
              <w:rPr>
                <w:rFonts w:ascii="Times New Roman" w:hAnsi="Times New Roman" w:cs="Times New Roman"/>
                <w:sz w:val="24"/>
                <w:szCs w:val="24"/>
              </w:rPr>
              <w:lastRenderedPageBreak/>
              <w:t>послуг)»</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Підвищення поінформованості населення щодо державної соціальної політики та стану її реалізації в громаді</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12</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Налагодити співпрацю із громадськими організаціями щодо формування запасів теплого одягу та взуття з метою попередження переохолодження осіб з групи ризику в осінньо-зимовий період</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w:t>
            </w:r>
            <w:r w:rsidRPr="00100B4C">
              <w:rPr>
                <w:rFonts w:ascii="Times New Roman" w:hAnsi="Times New Roman" w:cs="Times New Roman"/>
                <w:sz w:val="24"/>
                <w:szCs w:val="24"/>
              </w:rPr>
              <w:t xml:space="preserve"> Чаплинської селищної ради «Територіальний центр соціального обслуговування (надання соціальних послуг)»</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Попередження переохолодження та смертності осіб з групи ризику</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13</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Облаштувати пункти обігріву в зимовий період в установах та закладах селищної ради</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Чаплинська селищна рада</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Попередження переохолодження мешканців громади під час зниження температури</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14</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Забезпечити фінансування витрат, пов’язаних із похованням безрідних, одиноких громадян</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Чаплинська селищна рада</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10,0</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10,0</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Соціальний захист безрідних, одиноких громадян</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15</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 xml:space="preserve">Здійснювати системну соціальну роботу, в тому числі у співпраці із мобільною бригадою соціально-психологічної допомоги,  з особами, постраждалими від </w:t>
            </w:r>
            <w:r w:rsidRPr="00100B4C">
              <w:rPr>
                <w:rFonts w:ascii="Times New Roman" w:hAnsi="Times New Roman" w:cs="Times New Roman"/>
                <w:sz w:val="24"/>
                <w:szCs w:val="24"/>
                <w:lang w:val="uk-UA"/>
              </w:rPr>
              <w:lastRenderedPageBreak/>
              <w:t>домашнього насильства</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Покращення становища осіб, постраждалих від домашнього насильства, подолання психологічних наслідків різних форм насильства</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16</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color w:val="000000"/>
                <w:sz w:val="24"/>
                <w:szCs w:val="24"/>
                <w:shd w:val="clear" w:color="auto" w:fill="FFFFFF"/>
                <w:lang w:val="uk-UA"/>
              </w:rPr>
              <w:t xml:space="preserve">Сприяти формуванню активної громадянської позиції населення щодо реагування на випадки гендерно зумовленого насильства, </w:t>
            </w:r>
            <w:r w:rsidRPr="00100B4C">
              <w:rPr>
                <w:rFonts w:ascii="Times New Roman" w:hAnsi="Times New Roman" w:cs="Times New Roman"/>
                <w:sz w:val="24"/>
                <w:szCs w:val="24"/>
                <w:lang w:val="uk-UA"/>
              </w:rPr>
              <w:t>підвищення рівня обізнаності населення про проблему домашнього насильства шляхом проведення широкомасштабної інформаційно-просвітницької та роз’яснювальної роботи із залученням громадського сектору</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Формування громадської думки щодо неприпустимості випадків гендерно зумовленого насильства</w:t>
            </w:r>
          </w:p>
        </w:tc>
      </w:tr>
      <w:tr w:rsidR="00FB3257" w:rsidRPr="006C1707"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17</w:t>
            </w:r>
          </w:p>
        </w:tc>
        <w:tc>
          <w:tcPr>
            <w:tcW w:w="3559" w:type="dxa"/>
          </w:tcPr>
          <w:p w:rsidR="00FB3257" w:rsidRPr="00100B4C" w:rsidRDefault="00FB3257" w:rsidP="00100B4C">
            <w:pPr>
              <w:jc w:val="both"/>
              <w:rPr>
                <w:rFonts w:ascii="Times New Roman" w:hAnsi="Times New Roman" w:cs="Times New Roman"/>
                <w:color w:val="000000"/>
                <w:sz w:val="24"/>
                <w:szCs w:val="24"/>
                <w:shd w:val="clear" w:color="auto" w:fill="FFFFFF"/>
                <w:lang w:val="uk-UA"/>
              </w:rPr>
            </w:pPr>
            <w:r w:rsidRPr="00100B4C">
              <w:rPr>
                <w:rFonts w:ascii="Times New Roman" w:hAnsi="Times New Roman" w:cs="Times New Roman"/>
                <w:sz w:val="24"/>
                <w:szCs w:val="24"/>
                <w:lang w:val="uk-UA"/>
              </w:rPr>
              <w:t>Проводити інформаційно-освітні заходи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Попередження потрапляння в ситуації, пов’язані із торгівлею людьми, формування навичок реагування на випадки пов’язані із торгівлею людьми</w:t>
            </w:r>
          </w:p>
        </w:tc>
      </w:tr>
      <w:tr w:rsidR="00FB3257" w:rsidRPr="006C1707"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18</w:t>
            </w:r>
          </w:p>
        </w:tc>
        <w:tc>
          <w:tcPr>
            <w:tcW w:w="355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color w:val="000000"/>
                <w:sz w:val="24"/>
                <w:szCs w:val="24"/>
                <w:lang w:val="uk-UA"/>
              </w:rPr>
              <w:t xml:space="preserve">Проведення інформаційно-просвітницької роботи </w:t>
            </w:r>
            <w:r w:rsidRPr="00100B4C">
              <w:rPr>
                <w:rFonts w:ascii="Times New Roman" w:hAnsi="Times New Roman" w:cs="Times New Roman"/>
                <w:color w:val="000000"/>
                <w:sz w:val="24"/>
                <w:szCs w:val="24"/>
                <w:lang w:val="uk-UA"/>
              </w:rPr>
              <w:lastRenderedPageBreak/>
              <w:t>(конференцій, засідань за «круглим столом», навчальних семінарів та інших заходів) з питань забезпечення рівних прав та можливостей жінок і чоловіків</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 xml:space="preserve">КУ «Центр соціальних послуг» </w:t>
            </w:r>
            <w:r w:rsidRPr="00100B4C">
              <w:rPr>
                <w:rFonts w:ascii="Times New Roman" w:hAnsi="Times New Roman" w:cs="Times New Roman"/>
                <w:sz w:val="24"/>
                <w:szCs w:val="24"/>
                <w:lang w:val="uk-UA"/>
              </w:rPr>
              <w:lastRenderedPageBreak/>
              <w:t>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 xml:space="preserve">Формування громадської думки серед населення громади щодо </w:t>
            </w:r>
            <w:r w:rsidRPr="00100B4C">
              <w:rPr>
                <w:rFonts w:ascii="Times New Roman" w:hAnsi="Times New Roman" w:cs="Times New Roman"/>
                <w:sz w:val="24"/>
                <w:szCs w:val="24"/>
                <w:lang w:val="uk-UA"/>
              </w:rPr>
              <w:lastRenderedPageBreak/>
              <w:t>забезпечення рівних прав та можливостей жінок і чоловіків, попередження випадків дискримінації за гендерним принципом</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19</w:t>
            </w:r>
          </w:p>
        </w:tc>
        <w:tc>
          <w:tcPr>
            <w:tcW w:w="3559" w:type="dxa"/>
          </w:tcPr>
          <w:p w:rsidR="00FB3257" w:rsidRPr="00100B4C" w:rsidRDefault="00FB3257" w:rsidP="00100B4C">
            <w:pPr>
              <w:jc w:val="both"/>
              <w:rPr>
                <w:rFonts w:ascii="Times New Roman" w:hAnsi="Times New Roman" w:cs="Times New Roman"/>
                <w:color w:val="000000"/>
                <w:sz w:val="24"/>
                <w:szCs w:val="24"/>
                <w:lang w:val="uk-UA"/>
              </w:rPr>
            </w:pPr>
            <w:r w:rsidRPr="00100B4C">
              <w:rPr>
                <w:rFonts w:ascii="Times New Roman" w:hAnsi="Times New Roman" w:cs="Times New Roman"/>
                <w:color w:val="000000"/>
                <w:sz w:val="24"/>
                <w:szCs w:val="24"/>
                <w:lang w:val="uk-UA"/>
              </w:rPr>
              <w:t>Проводити інформаційно-просвітницьку діяльність серед населення, в тому числі учнівської молоді, щодо попередження ВІЛ-інфекції. Під час заходів приділяти особливу увагу формуванню толерантного ставлення до людей, які живуть з ВІЛ</w:t>
            </w:r>
          </w:p>
        </w:tc>
        <w:tc>
          <w:tcPr>
            <w:tcW w:w="2344"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Підвищення поінформованості населення громади щодо питань, пов’язаних з ВІЛ-інфекцією. Попередження стигматизації осіб, що живуть з ВІЛ</w:t>
            </w:r>
          </w:p>
        </w:tc>
      </w:tr>
      <w:tr w:rsidR="00FB3257" w:rsidRPr="006C1707"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w:t>
            </w:r>
          </w:p>
        </w:tc>
        <w:tc>
          <w:tcPr>
            <w:tcW w:w="3559" w:type="dxa"/>
            <w:shd w:val="clear" w:color="auto" w:fill="FFFFFF"/>
          </w:tcPr>
          <w:p w:rsidR="00FB3257" w:rsidRPr="00100B4C" w:rsidRDefault="00FB3257" w:rsidP="00100B4C">
            <w:pPr>
              <w:pStyle w:val="a6"/>
              <w:shd w:val="clear" w:color="auto" w:fill="F8FBF4"/>
              <w:spacing w:after="0"/>
              <w:jc w:val="both"/>
              <w:rPr>
                <w:rFonts w:ascii="Times New Roman" w:hAnsi="Times New Roman" w:cs="Times New Roman"/>
                <w:color w:val="181B08"/>
                <w:lang w:val="uk-UA"/>
              </w:rPr>
            </w:pPr>
            <w:r w:rsidRPr="00100B4C">
              <w:rPr>
                <w:rFonts w:ascii="Times New Roman" w:hAnsi="Times New Roman" w:cs="Times New Roman"/>
                <w:color w:val="181B08"/>
                <w:lang w:val="uk-UA"/>
              </w:rPr>
              <w:t>Активізувати роботу щодо роз’яснення серед населення принципів профілактики захворювання на туберку</w:t>
            </w:r>
            <w:r w:rsidRPr="00100B4C">
              <w:rPr>
                <w:rFonts w:ascii="Times New Roman" w:hAnsi="Times New Roman" w:cs="Times New Roman"/>
                <w:color w:val="181B08"/>
              </w:rPr>
              <w:t>льоз</w:t>
            </w:r>
          </w:p>
          <w:p w:rsidR="00FB3257" w:rsidRPr="00100B4C" w:rsidRDefault="00FB3257" w:rsidP="00100B4C">
            <w:pPr>
              <w:jc w:val="both"/>
              <w:rPr>
                <w:rFonts w:ascii="Times New Roman" w:hAnsi="Times New Roman" w:cs="Times New Roman"/>
                <w:color w:val="000000"/>
                <w:sz w:val="24"/>
                <w:szCs w:val="24"/>
              </w:rPr>
            </w:pPr>
          </w:p>
        </w:tc>
        <w:tc>
          <w:tcPr>
            <w:tcW w:w="2344" w:type="dxa"/>
            <w:shd w:val="clear" w:color="auto" w:fill="FFFFFF"/>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Підвищення поінформованості населення громади щодо наслідків несвоєчасного виявлення та лікування туберкульозу</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21</w:t>
            </w:r>
          </w:p>
        </w:tc>
        <w:tc>
          <w:tcPr>
            <w:tcW w:w="3559" w:type="dxa"/>
            <w:shd w:val="clear" w:color="auto" w:fill="FFFFFF"/>
          </w:tcPr>
          <w:p w:rsidR="00FB3257" w:rsidRPr="00100B4C" w:rsidRDefault="00FB3257" w:rsidP="00100B4C">
            <w:pPr>
              <w:pStyle w:val="a6"/>
              <w:shd w:val="clear" w:color="auto" w:fill="F8FBF4"/>
              <w:spacing w:after="0"/>
              <w:jc w:val="both"/>
              <w:rPr>
                <w:rFonts w:ascii="Times New Roman" w:hAnsi="Times New Roman" w:cs="Times New Roman"/>
                <w:color w:val="181B08"/>
                <w:lang w:val="uk-UA"/>
              </w:rPr>
            </w:pPr>
            <w:r w:rsidRPr="00100B4C">
              <w:rPr>
                <w:rFonts w:ascii="Times New Roman" w:hAnsi="Times New Roman" w:cs="Times New Roman"/>
                <w:color w:val="181B08"/>
                <w:lang w:val="uk-UA"/>
              </w:rPr>
              <w:t xml:space="preserve">Вивчити питання організації та проведення селищною радою конкурсу соціальних проектів </w:t>
            </w:r>
          </w:p>
        </w:tc>
        <w:tc>
          <w:tcPr>
            <w:tcW w:w="2344" w:type="dxa"/>
            <w:shd w:val="clear" w:color="auto" w:fill="FFFFFF"/>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 xml:space="preserve">КУ «Центр соціальних послуг» Чаплинської селищної ради, зацікавлені місцеві громадські організації (за </w:t>
            </w:r>
            <w:r w:rsidRPr="00100B4C">
              <w:rPr>
                <w:rFonts w:ascii="Times New Roman" w:hAnsi="Times New Roman" w:cs="Times New Roman"/>
                <w:sz w:val="24"/>
                <w:szCs w:val="24"/>
                <w:lang w:val="uk-UA"/>
              </w:rPr>
              <w:lastRenderedPageBreak/>
              <w:t>згодою)</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Запровадження механізму участі інститутів громадянського суспільства у вирішенні соціальних проблем громади</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lastRenderedPageBreak/>
              <w:t>22</w:t>
            </w:r>
          </w:p>
        </w:tc>
        <w:tc>
          <w:tcPr>
            <w:tcW w:w="3559" w:type="dxa"/>
            <w:shd w:val="clear" w:color="auto" w:fill="FFFFFF"/>
          </w:tcPr>
          <w:p w:rsidR="00FB3257" w:rsidRPr="00100B4C" w:rsidRDefault="00FB3257" w:rsidP="00100B4C">
            <w:pPr>
              <w:pStyle w:val="a6"/>
              <w:shd w:val="clear" w:color="auto" w:fill="F8FBF4"/>
              <w:spacing w:after="0"/>
              <w:jc w:val="both"/>
              <w:rPr>
                <w:rFonts w:ascii="Times New Roman" w:hAnsi="Times New Roman" w:cs="Times New Roman"/>
                <w:color w:val="181B08"/>
                <w:lang w:val="uk-UA"/>
              </w:rPr>
            </w:pPr>
            <w:r w:rsidRPr="00100B4C">
              <w:rPr>
                <w:rFonts w:ascii="Times New Roman" w:hAnsi="Times New Roman" w:cs="Times New Roman"/>
                <w:color w:val="181B08"/>
                <w:lang w:val="uk-UA"/>
              </w:rPr>
              <w:t>Вивчити питання запровадження механізму соціального замовлення на послуги з надання притулку бездомним громадянам, жертвам домашнього насильства</w:t>
            </w:r>
          </w:p>
        </w:tc>
        <w:tc>
          <w:tcPr>
            <w:tcW w:w="2344" w:type="dxa"/>
            <w:shd w:val="clear" w:color="auto" w:fill="FFFFFF"/>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КУ «Центр соціальних послуг» Чаплинської селищної ради, зацікавлені місцеві громадські організації (за згодою)</w:t>
            </w:r>
          </w:p>
        </w:tc>
        <w:tc>
          <w:tcPr>
            <w:tcW w:w="1273"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2018 рік</w:t>
            </w: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Розробка пропозицій щодо розширення переліку соціальних послуг, що надаються в громаді</w:t>
            </w:r>
          </w:p>
        </w:tc>
      </w:tr>
      <w:tr w:rsidR="00FB3257" w:rsidRPr="00100B4C" w:rsidTr="00E772A0">
        <w:trPr>
          <w:trHeight w:val="90"/>
        </w:trPr>
        <w:tc>
          <w:tcPr>
            <w:tcW w:w="699" w:type="dxa"/>
          </w:tcPr>
          <w:p w:rsidR="00FB3257" w:rsidRPr="00100B4C" w:rsidRDefault="00FB3257" w:rsidP="00100B4C">
            <w:pPr>
              <w:jc w:val="both"/>
              <w:rPr>
                <w:rFonts w:ascii="Times New Roman" w:hAnsi="Times New Roman" w:cs="Times New Roman"/>
                <w:sz w:val="24"/>
                <w:szCs w:val="24"/>
                <w:lang w:val="uk-UA"/>
              </w:rPr>
            </w:pPr>
          </w:p>
        </w:tc>
        <w:tc>
          <w:tcPr>
            <w:tcW w:w="3559" w:type="dxa"/>
            <w:shd w:val="clear" w:color="auto" w:fill="FFFFFF"/>
          </w:tcPr>
          <w:p w:rsidR="00FB3257" w:rsidRPr="00100B4C" w:rsidRDefault="00FB3257" w:rsidP="00100B4C">
            <w:pPr>
              <w:pStyle w:val="a6"/>
              <w:shd w:val="clear" w:color="auto" w:fill="F8FBF4"/>
              <w:spacing w:after="0"/>
              <w:jc w:val="both"/>
              <w:rPr>
                <w:rFonts w:ascii="Times New Roman" w:hAnsi="Times New Roman" w:cs="Times New Roman"/>
                <w:color w:val="181B08"/>
                <w:lang w:val="uk-UA"/>
              </w:rPr>
            </w:pPr>
            <w:r w:rsidRPr="00100B4C">
              <w:rPr>
                <w:rFonts w:ascii="Times New Roman" w:hAnsi="Times New Roman" w:cs="Times New Roman"/>
                <w:color w:val="181B08"/>
                <w:lang w:val="uk-UA"/>
              </w:rPr>
              <w:t>Разом</w:t>
            </w:r>
          </w:p>
        </w:tc>
        <w:tc>
          <w:tcPr>
            <w:tcW w:w="2344" w:type="dxa"/>
            <w:shd w:val="clear" w:color="auto" w:fill="FFFFFF"/>
          </w:tcPr>
          <w:p w:rsidR="00FB3257" w:rsidRPr="00100B4C" w:rsidRDefault="00FB3257" w:rsidP="00100B4C">
            <w:pPr>
              <w:jc w:val="both"/>
              <w:rPr>
                <w:rFonts w:ascii="Times New Roman" w:hAnsi="Times New Roman" w:cs="Times New Roman"/>
                <w:sz w:val="24"/>
                <w:szCs w:val="24"/>
                <w:lang w:val="uk-UA"/>
              </w:rPr>
            </w:pPr>
          </w:p>
        </w:tc>
        <w:tc>
          <w:tcPr>
            <w:tcW w:w="1273" w:type="dxa"/>
          </w:tcPr>
          <w:p w:rsidR="00FB3257" w:rsidRPr="00100B4C" w:rsidRDefault="00FB3257" w:rsidP="00100B4C">
            <w:pPr>
              <w:jc w:val="both"/>
              <w:rPr>
                <w:rFonts w:ascii="Times New Roman" w:hAnsi="Times New Roman" w:cs="Times New Roman"/>
                <w:sz w:val="24"/>
                <w:szCs w:val="24"/>
                <w:lang w:val="uk-UA"/>
              </w:rPr>
            </w:pPr>
          </w:p>
        </w:tc>
        <w:tc>
          <w:tcPr>
            <w:tcW w:w="1338"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190,0</w:t>
            </w:r>
          </w:p>
        </w:tc>
        <w:tc>
          <w:tcPr>
            <w:tcW w:w="1561"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w:t>
            </w:r>
          </w:p>
        </w:tc>
        <w:tc>
          <w:tcPr>
            <w:tcW w:w="1237" w:type="dxa"/>
          </w:tcPr>
          <w:p w:rsidR="00FB3257" w:rsidRPr="00100B4C" w:rsidRDefault="00FB3257" w:rsidP="00100B4C">
            <w:pPr>
              <w:jc w:val="both"/>
              <w:rPr>
                <w:rFonts w:ascii="Times New Roman" w:hAnsi="Times New Roman" w:cs="Times New Roman"/>
                <w:sz w:val="24"/>
                <w:szCs w:val="24"/>
                <w:lang w:val="uk-UA"/>
              </w:rPr>
            </w:pPr>
            <w:r w:rsidRPr="00100B4C">
              <w:rPr>
                <w:rFonts w:ascii="Times New Roman" w:hAnsi="Times New Roman" w:cs="Times New Roman"/>
                <w:sz w:val="24"/>
                <w:szCs w:val="24"/>
                <w:lang w:val="uk-UA"/>
              </w:rPr>
              <w:t>190,0</w:t>
            </w:r>
          </w:p>
        </w:tc>
        <w:tc>
          <w:tcPr>
            <w:tcW w:w="3582" w:type="dxa"/>
            <w:gridSpan w:val="2"/>
          </w:tcPr>
          <w:p w:rsidR="00FB3257" w:rsidRPr="00100B4C" w:rsidRDefault="00FB3257" w:rsidP="00100B4C">
            <w:pPr>
              <w:ind w:right="-108"/>
              <w:jc w:val="both"/>
              <w:rPr>
                <w:rFonts w:ascii="Times New Roman" w:hAnsi="Times New Roman" w:cs="Times New Roman"/>
                <w:sz w:val="24"/>
                <w:szCs w:val="24"/>
                <w:lang w:val="uk-UA"/>
              </w:rPr>
            </w:pPr>
          </w:p>
        </w:tc>
      </w:tr>
    </w:tbl>
    <w:p w:rsidR="00FB3257" w:rsidRPr="00100B4C" w:rsidRDefault="00FB3257" w:rsidP="00100B4C">
      <w:pPr>
        <w:jc w:val="both"/>
        <w:rPr>
          <w:rFonts w:ascii="Times New Roman" w:hAnsi="Times New Roman" w:cs="Times New Roman"/>
          <w:sz w:val="28"/>
          <w:szCs w:val="28"/>
          <w:lang w:val="uk-UA"/>
        </w:rPr>
      </w:pPr>
    </w:p>
    <w:p w:rsidR="00FB3257" w:rsidRPr="00100B4C" w:rsidRDefault="00FB3257" w:rsidP="00100B4C">
      <w:pPr>
        <w:jc w:val="both"/>
        <w:rPr>
          <w:rFonts w:ascii="Times New Roman" w:hAnsi="Times New Roman" w:cs="Times New Roman"/>
          <w:b/>
          <w:sz w:val="28"/>
          <w:szCs w:val="28"/>
          <w:lang w:val="uk-UA"/>
        </w:rPr>
      </w:pPr>
    </w:p>
    <w:p w:rsidR="00FB3257" w:rsidRPr="00100B4C" w:rsidRDefault="00FB3257" w:rsidP="00100B4C">
      <w:pPr>
        <w:ind w:firstLine="708"/>
        <w:jc w:val="both"/>
        <w:rPr>
          <w:rFonts w:ascii="Times New Roman" w:hAnsi="Times New Roman" w:cs="Times New Roman"/>
          <w:sz w:val="28"/>
          <w:szCs w:val="28"/>
          <w:lang w:val="uk-UA"/>
        </w:rPr>
      </w:pP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p>
    <w:p w:rsidR="00FB3257" w:rsidRPr="00100B4C" w:rsidRDefault="00FB3257" w:rsidP="00100B4C">
      <w:pPr>
        <w:tabs>
          <w:tab w:val="left" w:pos="1260"/>
        </w:tabs>
        <w:jc w:val="both"/>
        <w:rPr>
          <w:rFonts w:ascii="Times New Roman" w:hAnsi="Times New Roman" w:cs="Times New Roman"/>
          <w:sz w:val="28"/>
          <w:szCs w:val="28"/>
          <w:lang w:val="uk-UA"/>
        </w:rPr>
      </w:pPr>
    </w:p>
    <w:p w:rsidR="00FB3257" w:rsidRPr="00100B4C" w:rsidRDefault="00FB3257" w:rsidP="00100B4C">
      <w:pPr>
        <w:tabs>
          <w:tab w:val="left" w:pos="1260"/>
        </w:tabs>
        <w:jc w:val="both"/>
        <w:rPr>
          <w:rFonts w:ascii="Times New Roman" w:hAnsi="Times New Roman" w:cs="Times New Roman"/>
          <w:sz w:val="28"/>
          <w:szCs w:val="28"/>
          <w:lang w:val="uk-UA"/>
        </w:rPr>
      </w:pPr>
      <w:r w:rsidRPr="00100B4C">
        <w:rPr>
          <w:rFonts w:ascii="Times New Roman" w:hAnsi="Times New Roman" w:cs="Times New Roman"/>
          <w:sz w:val="28"/>
          <w:szCs w:val="28"/>
          <w:lang w:val="uk-UA"/>
        </w:rPr>
        <w:t>Секретар селищної ради</w:t>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r>
      <w:r w:rsidRPr="00100B4C">
        <w:rPr>
          <w:rFonts w:ascii="Times New Roman" w:hAnsi="Times New Roman" w:cs="Times New Roman"/>
          <w:sz w:val="28"/>
          <w:szCs w:val="28"/>
          <w:lang w:val="uk-UA"/>
        </w:rPr>
        <w:tab/>
        <w:t>І.І. Котик</w:t>
      </w:r>
    </w:p>
    <w:p w:rsidR="00FB3257" w:rsidRPr="00B62B43" w:rsidRDefault="00FB3257" w:rsidP="00FB3257">
      <w:pPr>
        <w:ind w:left="-720"/>
        <w:jc w:val="both"/>
        <w:rPr>
          <w:b/>
          <w:sz w:val="28"/>
          <w:szCs w:val="20"/>
          <w:lang w:val="uk-UA"/>
        </w:rPr>
      </w:pPr>
    </w:p>
    <w:p w:rsidR="00FB3257" w:rsidRDefault="00FB3257" w:rsidP="00B45459">
      <w:pPr>
        <w:ind w:left="360"/>
        <w:jc w:val="both"/>
        <w:rPr>
          <w:rFonts w:ascii="Times New Roman" w:hAnsi="Times New Roman"/>
          <w:b/>
          <w:sz w:val="24"/>
          <w:szCs w:val="28"/>
          <w:lang w:val="uk-UA"/>
        </w:rPr>
        <w:sectPr w:rsidR="00FB3257" w:rsidSect="00FB3257">
          <w:pgSz w:w="16838" w:h="11906" w:orient="landscape"/>
          <w:pgMar w:top="1701" w:right="1134" w:bottom="850" w:left="1134" w:header="708" w:footer="708" w:gutter="0"/>
          <w:cols w:space="708"/>
          <w:docGrid w:linePitch="360"/>
        </w:sectPr>
      </w:pPr>
    </w:p>
    <w:p w:rsidR="00093665" w:rsidRPr="00537788" w:rsidRDefault="00093665" w:rsidP="00093665">
      <w:pPr>
        <w:pStyle w:val="1"/>
        <w:rPr>
          <w:sz w:val="28"/>
          <w:szCs w:val="28"/>
        </w:rPr>
      </w:pPr>
      <w:r w:rsidRPr="00537788">
        <w:rPr>
          <w:sz w:val="28"/>
          <w:szCs w:val="28"/>
        </w:rPr>
        <w:lastRenderedPageBreak/>
        <w:t>ПРОГРАМА</w:t>
      </w:r>
    </w:p>
    <w:p w:rsidR="00093665" w:rsidRPr="00DA6746" w:rsidRDefault="00093665" w:rsidP="00093665">
      <w:pPr>
        <w:jc w:val="center"/>
        <w:rPr>
          <w:rFonts w:ascii="Times New Roman" w:hAnsi="Times New Roman" w:cs="Times New Roman"/>
          <w:b/>
          <w:color w:val="FF0000"/>
          <w:sz w:val="28"/>
          <w:szCs w:val="28"/>
          <w:lang w:val="uk-UA"/>
        </w:rPr>
      </w:pPr>
      <w:r w:rsidRPr="00DA6746">
        <w:rPr>
          <w:rFonts w:ascii="Times New Roman" w:hAnsi="Times New Roman" w:cs="Times New Roman"/>
          <w:b/>
          <w:sz w:val="28"/>
          <w:szCs w:val="28"/>
          <w:lang w:val="uk-UA"/>
        </w:rPr>
        <w:t>орган</w:t>
      </w:r>
      <w:r w:rsidR="00DA6746">
        <w:rPr>
          <w:rFonts w:ascii="Times New Roman" w:hAnsi="Times New Roman" w:cs="Times New Roman"/>
          <w:b/>
          <w:sz w:val="28"/>
          <w:szCs w:val="28"/>
          <w:lang w:val="uk-UA"/>
        </w:rPr>
        <w:t xml:space="preserve">ізації у 2018 році </w:t>
      </w:r>
      <w:r w:rsidRPr="00DA6746">
        <w:rPr>
          <w:rFonts w:ascii="Times New Roman" w:hAnsi="Times New Roman" w:cs="Times New Roman"/>
          <w:b/>
          <w:sz w:val="28"/>
          <w:szCs w:val="28"/>
          <w:lang w:val="uk-UA"/>
        </w:rPr>
        <w:t xml:space="preserve">громадських та інших робіт тимчасового характеру для незайнятого населення смт Чаплинка, с.Магдалинівка, с.Кучерявоволодимирівка, с. Червона Поляна, с. Балтазарівка, </w:t>
      </w:r>
      <w:r w:rsidR="00DA6746" w:rsidRPr="00DA6746">
        <w:rPr>
          <w:rFonts w:ascii="Times New Roman" w:hAnsi="Times New Roman" w:cs="Times New Roman"/>
          <w:b/>
          <w:sz w:val="28"/>
          <w:szCs w:val="28"/>
          <w:lang w:val="uk-UA"/>
        </w:rPr>
        <w:t>с.</w:t>
      </w:r>
      <w:r w:rsidRPr="00DA6746">
        <w:rPr>
          <w:rFonts w:ascii="Times New Roman" w:hAnsi="Times New Roman" w:cs="Times New Roman"/>
          <w:b/>
          <w:sz w:val="28"/>
          <w:szCs w:val="28"/>
          <w:lang w:val="uk-UA"/>
        </w:rPr>
        <w:t>Скадовка, с. Першокостянтинівка</w:t>
      </w:r>
    </w:p>
    <w:p w:rsidR="00093665" w:rsidRPr="00DA6746" w:rsidRDefault="00093665" w:rsidP="00093665">
      <w:pPr>
        <w:jc w:val="center"/>
        <w:rPr>
          <w:rFonts w:ascii="Times New Roman" w:hAnsi="Times New Roman" w:cs="Times New Roman"/>
          <w:b/>
          <w:sz w:val="28"/>
          <w:szCs w:val="28"/>
          <w:lang w:val="uk-UA"/>
        </w:rPr>
      </w:pPr>
      <w:r w:rsidRPr="00DA6746">
        <w:rPr>
          <w:rFonts w:ascii="Times New Roman" w:hAnsi="Times New Roman" w:cs="Times New Roman"/>
          <w:sz w:val="28"/>
          <w:szCs w:val="28"/>
          <w:lang w:val="uk-UA"/>
        </w:rPr>
        <w:t>МЕТА ПРОГРАМИ.</w:t>
      </w:r>
    </w:p>
    <w:p w:rsidR="00093665" w:rsidRPr="00DA6746" w:rsidRDefault="00DA6746" w:rsidP="00F00C5C">
      <w:pPr>
        <w:spacing w:after="0"/>
        <w:ind w:firstLine="720"/>
        <w:jc w:val="both"/>
        <w:rPr>
          <w:rFonts w:ascii="Times New Roman" w:hAnsi="Times New Roman" w:cs="Times New Roman"/>
          <w:sz w:val="28"/>
          <w:szCs w:val="28"/>
          <w:lang w:val="uk-UA"/>
        </w:rPr>
      </w:pPr>
      <w:r w:rsidRPr="00DA6746">
        <w:rPr>
          <w:rFonts w:ascii="Times New Roman" w:hAnsi="Times New Roman" w:cs="Times New Roman"/>
          <w:iCs/>
          <w:sz w:val="28"/>
          <w:szCs w:val="28"/>
          <w:lang w:val="uk-UA"/>
        </w:rPr>
        <w:t xml:space="preserve">Залучення </w:t>
      </w:r>
      <w:r w:rsidR="00093665" w:rsidRPr="00DA6746">
        <w:rPr>
          <w:rFonts w:ascii="Times New Roman" w:hAnsi="Times New Roman" w:cs="Times New Roman"/>
          <w:iCs/>
          <w:sz w:val="28"/>
          <w:szCs w:val="28"/>
          <w:lang w:val="uk-UA"/>
        </w:rPr>
        <w:t>макс</w:t>
      </w:r>
      <w:r>
        <w:rPr>
          <w:rFonts w:ascii="Times New Roman" w:hAnsi="Times New Roman" w:cs="Times New Roman"/>
          <w:iCs/>
          <w:sz w:val="28"/>
          <w:szCs w:val="28"/>
          <w:lang w:val="uk-UA"/>
        </w:rPr>
        <w:t xml:space="preserve">имально широкого кола незайнятих мешканців </w:t>
      </w:r>
      <w:r>
        <w:rPr>
          <w:rFonts w:ascii="Times New Roman" w:hAnsi="Times New Roman" w:cs="Times New Roman"/>
          <w:sz w:val="28"/>
          <w:szCs w:val="28"/>
          <w:lang w:val="uk-UA"/>
        </w:rPr>
        <w:t>смт</w:t>
      </w:r>
      <w:r w:rsidR="00093665" w:rsidRPr="00DA6746">
        <w:rPr>
          <w:rFonts w:ascii="Times New Roman" w:hAnsi="Times New Roman" w:cs="Times New Roman"/>
          <w:sz w:val="28"/>
          <w:szCs w:val="28"/>
          <w:lang w:val="uk-UA"/>
        </w:rPr>
        <w:t xml:space="preserve">Чаплинка, с.Магдалинівка, с.Кучерявоволодимирівка , с. Червона Поляна, с. Балтазарівка, с. Скадовка, с. Першокостянтинівка </w:t>
      </w:r>
      <w:r>
        <w:rPr>
          <w:rFonts w:ascii="Times New Roman" w:hAnsi="Times New Roman" w:cs="Times New Roman"/>
          <w:iCs/>
          <w:sz w:val="28"/>
          <w:szCs w:val="28"/>
          <w:lang w:val="uk-UA"/>
        </w:rPr>
        <w:t xml:space="preserve">до участі у виконанні громадських робіт, що </w:t>
      </w:r>
      <w:r w:rsidR="00093665" w:rsidRPr="00DA6746">
        <w:rPr>
          <w:rFonts w:ascii="Times New Roman" w:hAnsi="Times New Roman" w:cs="Times New Roman"/>
          <w:iCs/>
          <w:sz w:val="28"/>
          <w:szCs w:val="28"/>
          <w:lang w:val="uk-UA"/>
        </w:rPr>
        <w:t xml:space="preserve">дозволить шляхом матеріальної підтримки і адаптації до трудової діяльності безробітних знизити соціальну напругу і вирішувати проблеми селища та сіл у благоустрої, відбудові історико-архітектурних пам’яток, меморіальних поховань та об’єктів соціальної сфери, інформування населення щодо недопущення порушень громадського порядку, </w:t>
      </w:r>
      <w:r w:rsidR="00093665" w:rsidRPr="00DA6746">
        <w:rPr>
          <w:rFonts w:ascii="Times New Roman" w:hAnsi="Times New Roman" w:cs="Times New Roman"/>
          <w:sz w:val="28"/>
          <w:szCs w:val="28"/>
          <w:lang w:val="uk-UA"/>
        </w:rPr>
        <w:t>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проживання, соціального супроводу  осіб які перебувають у складних життєвих обставинах та потребують сторонньої допомоги за місцем проживання</w:t>
      </w:r>
      <w:r w:rsidR="00093665" w:rsidRPr="00DA6746">
        <w:rPr>
          <w:rFonts w:ascii="Times New Roman" w:hAnsi="Times New Roman" w:cs="Times New Roman"/>
          <w:iCs/>
          <w:sz w:val="28"/>
          <w:szCs w:val="28"/>
          <w:lang w:val="uk-UA"/>
        </w:rPr>
        <w:t xml:space="preserve">. </w:t>
      </w:r>
    </w:p>
    <w:p w:rsidR="00093665" w:rsidRPr="00537788" w:rsidRDefault="00093665" w:rsidP="00F00C5C">
      <w:pPr>
        <w:pStyle w:val="a7"/>
        <w:spacing w:after="0"/>
        <w:ind w:left="0" w:firstLine="851"/>
        <w:jc w:val="both"/>
        <w:rPr>
          <w:b/>
          <w:i/>
          <w:sz w:val="28"/>
          <w:szCs w:val="28"/>
        </w:rPr>
      </w:pPr>
      <w:r w:rsidRPr="00537788">
        <w:rPr>
          <w:bCs/>
          <w:sz w:val="28"/>
          <w:szCs w:val="28"/>
        </w:rPr>
        <w:t xml:space="preserve">Досить високим залишається рівень реєстрації громадян, які не можуть на рівних конкурувати на ринку праці та потребують додаткового соціального захисту, </w:t>
      </w:r>
      <w:r w:rsidRPr="00537788">
        <w:rPr>
          <w:sz w:val="28"/>
          <w:szCs w:val="28"/>
        </w:rPr>
        <w:t>тривалий час перебувають на обліку в районному центрі зайнятості і о</w:t>
      </w:r>
      <w:r w:rsidR="00F00C5C">
        <w:rPr>
          <w:sz w:val="28"/>
          <w:szCs w:val="28"/>
        </w:rPr>
        <w:t>тримують невелику за розміром допомогу</w:t>
      </w:r>
      <w:r w:rsidRPr="00537788">
        <w:rPr>
          <w:sz w:val="28"/>
          <w:szCs w:val="28"/>
        </w:rPr>
        <w:t xml:space="preserve"> з безробіття. </w:t>
      </w:r>
      <w:r w:rsidRPr="00537788">
        <w:rPr>
          <w:b/>
          <w:i/>
          <w:sz w:val="28"/>
          <w:szCs w:val="28"/>
        </w:rPr>
        <w:t xml:space="preserve"> </w:t>
      </w:r>
    </w:p>
    <w:p w:rsidR="00093665" w:rsidRPr="00537788" w:rsidRDefault="00F00C5C" w:rsidP="00F00C5C">
      <w:pPr>
        <w:pStyle w:val="a7"/>
        <w:tabs>
          <w:tab w:val="left" w:pos="851"/>
        </w:tabs>
        <w:spacing w:after="0"/>
        <w:ind w:left="0" w:firstLine="851"/>
        <w:jc w:val="both"/>
        <w:rPr>
          <w:b/>
          <w:sz w:val="28"/>
          <w:szCs w:val="28"/>
        </w:rPr>
      </w:pPr>
      <w:r>
        <w:rPr>
          <w:sz w:val="28"/>
          <w:szCs w:val="28"/>
        </w:rPr>
        <w:t xml:space="preserve">Таким чином, одним із важливих заходів підтримки людей у період </w:t>
      </w:r>
      <w:r w:rsidR="00093665" w:rsidRPr="00537788">
        <w:rPr>
          <w:sz w:val="28"/>
          <w:szCs w:val="28"/>
        </w:rPr>
        <w:t>вим</w:t>
      </w:r>
      <w:r>
        <w:rPr>
          <w:sz w:val="28"/>
          <w:szCs w:val="28"/>
        </w:rPr>
        <w:t xml:space="preserve">ушеного безробіття та пошуку роботи є залучення їх до участі в громадських </w:t>
      </w:r>
      <w:r w:rsidR="00093665" w:rsidRPr="00537788">
        <w:rPr>
          <w:sz w:val="28"/>
          <w:szCs w:val="28"/>
        </w:rPr>
        <w:t>роботах – заг</w:t>
      </w:r>
      <w:r>
        <w:rPr>
          <w:sz w:val="28"/>
          <w:szCs w:val="28"/>
        </w:rPr>
        <w:t xml:space="preserve">альнодоступному виді тимчасової трудової діяльності громадян, що виконується на </w:t>
      </w:r>
      <w:r w:rsidR="00093665" w:rsidRPr="00537788">
        <w:rPr>
          <w:sz w:val="28"/>
          <w:szCs w:val="28"/>
        </w:rPr>
        <w:t>договірній основі. Разом з тим ці роботи є важливим фактором підтримання робочого тонусу безробітних і вирішення ряду соціальних проблем селища та сіл Чаплинської громади (далі громада).</w:t>
      </w:r>
      <w:r w:rsidR="00093665" w:rsidRPr="00537788">
        <w:rPr>
          <w:b/>
          <w:sz w:val="28"/>
          <w:szCs w:val="28"/>
        </w:rPr>
        <w:t xml:space="preserve"> </w:t>
      </w:r>
    </w:p>
    <w:p w:rsidR="00093665" w:rsidRPr="00537788" w:rsidRDefault="00093665" w:rsidP="00F00C5C">
      <w:pPr>
        <w:pStyle w:val="a7"/>
        <w:tabs>
          <w:tab w:val="left" w:pos="851"/>
        </w:tabs>
        <w:spacing w:after="0"/>
        <w:ind w:left="0" w:firstLine="851"/>
        <w:jc w:val="both"/>
        <w:rPr>
          <w:sz w:val="28"/>
          <w:szCs w:val="28"/>
        </w:rPr>
      </w:pPr>
      <w:r w:rsidRPr="00537788">
        <w:rPr>
          <w:sz w:val="28"/>
          <w:szCs w:val="28"/>
        </w:rPr>
        <w:t>Закон Україн</w:t>
      </w:r>
      <w:r w:rsidR="00F00C5C">
        <w:rPr>
          <w:sz w:val="28"/>
          <w:szCs w:val="28"/>
        </w:rPr>
        <w:t xml:space="preserve">и «Про зайнятість населення», Порядок організації </w:t>
      </w:r>
      <w:r w:rsidRPr="00537788">
        <w:rPr>
          <w:sz w:val="28"/>
          <w:szCs w:val="28"/>
        </w:rPr>
        <w:t>громадських та інших робіт тимча</w:t>
      </w:r>
      <w:r w:rsidR="00F00C5C">
        <w:rPr>
          <w:sz w:val="28"/>
          <w:szCs w:val="28"/>
        </w:rPr>
        <w:t xml:space="preserve">сового характеру, затверджено </w:t>
      </w:r>
      <w:r w:rsidRPr="00537788">
        <w:rPr>
          <w:sz w:val="28"/>
          <w:szCs w:val="28"/>
        </w:rPr>
        <w:t>Пос</w:t>
      </w:r>
      <w:r w:rsidR="00F00C5C">
        <w:rPr>
          <w:sz w:val="28"/>
          <w:szCs w:val="28"/>
        </w:rPr>
        <w:t>тановою Кабінету Міністрів України від 20 березня 2013 року № 175, визначає різні підходи стосовно</w:t>
      </w:r>
      <w:r w:rsidRPr="00537788">
        <w:rPr>
          <w:sz w:val="28"/>
          <w:szCs w:val="28"/>
        </w:rPr>
        <w:t xml:space="preserve"> орган</w:t>
      </w:r>
      <w:r w:rsidR="00F00C5C">
        <w:rPr>
          <w:sz w:val="28"/>
          <w:szCs w:val="28"/>
        </w:rPr>
        <w:t xml:space="preserve">ізації цих робіт, передбачає фінансування їх за рахунок коштів місцевого бюджету, Фонду загальнообов’язкового </w:t>
      </w:r>
      <w:r w:rsidRPr="00537788">
        <w:rPr>
          <w:sz w:val="28"/>
          <w:szCs w:val="28"/>
        </w:rPr>
        <w:t>державного соціального</w:t>
      </w:r>
      <w:r w:rsidR="00F00C5C">
        <w:rPr>
          <w:sz w:val="28"/>
          <w:szCs w:val="28"/>
        </w:rPr>
        <w:t xml:space="preserve"> страхування Українина випадок </w:t>
      </w:r>
      <w:r w:rsidRPr="00537788">
        <w:rPr>
          <w:sz w:val="28"/>
          <w:szCs w:val="28"/>
        </w:rPr>
        <w:t xml:space="preserve">безробіття (далі – Фонд) та інших не заборонених законодавством джерел. </w:t>
      </w:r>
    </w:p>
    <w:p w:rsidR="00093665" w:rsidRPr="00537788" w:rsidRDefault="00F00C5C" w:rsidP="00F00C5C">
      <w:pPr>
        <w:pStyle w:val="a7"/>
        <w:tabs>
          <w:tab w:val="left" w:pos="851"/>
        </w:tabs>
        <w:spacing w:after="0"/>
        <w:ind w:left="0" w:firstLine="851"/>
        <w:jc w:val="both"/>
        <w:rPr>
          <w:sz w:val="28"/>
          <w:szCs w:val="28"/>
        </w:rPr>
      </w:pPr>
      <w:r>
        <w:rPr>
          <w:sz w:val="28"/>
          <w:szCs w:val="28"/>
        </w:rPr>
        <w:t xml:space="preserve">Для виконання громадських робіт у 2018 році планується </w:t>
      </w:r>
      <w:r w:rsidR="00093665" w:rsidRPr="00537788">
        <w:rPr>
          <w:sz w:val="28"/>
          <w:szCs w:val="28"/>
        </w:rPr>
        <w:t xml:space="preserve">залучити сорок безробітних громадян і організувати їхню працю на підприємствах </w:t>
      </w:r>
      <w:r w:rsidR="00093665" w:rsidRPr="00537788">
        <w:rPr>
          <w:sz w:val="28"/>
          <w:szCs w:val="28"/>
        </w:rPr>
        <w:lastRenderedPageBreak/>
        <w:t>комунальної форми власності, державних підприємствах, установах, організаціях, що підпорядко</w:t>
      </w:r>
      <w:r>
        <w:rPr>
          <w:sz w:val="28"/>
          <w:szCs w:val="28"/>
        </w:rPr>
        <w:t>вані Чаплинській селищній раді,</w:t>
      </w:r>
      <w:r w:rsidR="00093665" w:rsidRPr="00537788">
        <w:rPr>
          <w:sz w:val="28"/>
          <w:szCs w:val="28"/>
        </w:rPr>
        <w:t xml:space="preserve"> а також за договорами з іншими роботодавцями (у разі надходження відповідних звернень). Організація роб</w:t>
      </w:r>
      <w:r>
        <w:rPr>
          <w:sz w:val="28"/>
          <w:szCs w:val="28"/>
        </w:rPr>
        <w:t xml:space="preserve">іт здійснюватиметься за такими </w:t>
      </w:r>
      <w:r w:rsidR="00093665" w:rsidRPr="00537788">
        <w:rPr>
          <w:sz w:val="28"/>
          <w:szCs w:val="28"/>
        </w:rPr>
        <w:t>основними напрямками:</w:t>
      </w:r>
    </w:p>
    <w:p w:rsidR="00093665" w:rsidRPr="00537788" w:rsidRDefault="00093665" w:rsidP="00F00C5C">
      <w:pPr>
        <w:pStyle w:val="a7"/>
        <w:tabs>
          <w:tab w:val="left" w:pos="851"/>
        </w:tabs>
        <w:spacing w:after="0"/>
        <w:ind w:left="0" w:firstLine="851"/>
        <w:jc w:val="both"/>
        <w:rPr>
          <w:sz w:val="28"/>
          <w:szCs w:val="28"/>
        </w:rPr>
      </w:pPr>
      <w:r w:rsidRPr="00537788">
        <w:rPr>
          <w:sz w:val="28"/>
          <w:szCs w:val="28"/>
        </w:rPr>
        <w:t>1. Гром</w:t>
      </w:r>
      <w:r w:rsidR="00F00C5C">
        <w:rPr>
          <w:sz w:val="28"/>
          <w:szCs w:val="28"/>
        </w:rPr>
        <w:t xml:space="preserve">адські роботи з благоустрою та </w:t>
      </w:r>
      <w:r w:rsidRPr="00537788">
        <w:rPr>
          <w:sz w:val="28"/>
          <w:szCs w:val="28"/>
        </w:rPr>
        <w:t>озелене</w:t>
      </w:r>
      <w:r w:rsidR="00F00C5C">
        <w:rPr>
          <w:sz w:val="28"/>
          <w:szCs w:val="28"/>
        </w:rPr>
        <w:t xml:space="preserve">ння селища та сіл громади, зон відпочинку, відбудови </w:t>
      </w:r>
      <w:r w:rsidRPr="00537788">
        <w:rPr>
          <w:sz w:val="28"/>
          <w:szCs w:val="28"/>
        </w:rPr>
        <w:t>історико-архітектурних пам’яток, м</w:t>
      </w:r>
      <w:r w:rsidR="00F00C5C">
        <w:rPr>
          <w:sz w:val="28"/>
          <w:szCs w:val="28"/>
        </w:rPr>
        <w:t>еморіальних поховань, виконання підсобних робіт з ремонту об’єктів соціальної</w:t>
      </w:r>
      <w:r w:rsidRPr="00537788">
        <w:rPr>
          <w:sz w:val="28"/>
          <w:szCs w:val="28"/>
        </w:rPr>
        <w:t xml:space="preserve"> сфери.</w:t>
      </w:r>
    </w:p>
    <w:p w:rsidR="00093665" w:rsidRPr="00537788" w:rsidRDefault="00F00C5C" w:rsidP="00F00C5C">
      <w:pPr>
        <w:pStyle w:val="a7"/>
        <w:tabs>
          <w:tab w:val="left" w:pos="851"/>
        </w:tabs>
        <w:spacing w:after="0"/>
        <w:ind w:left="0" w:firstLine="851"/>
        <w:jc w:val="both"/>
        <w:rPr>
          <w:sz w:val="28"/>
          <w:szCs w:val="28"/>
        </w:rPr>
      </w:pPr>
      <w:r>
        <w:rPr>
          <w:sz w:val="28"/>
          <w:szCs w:val="28"/>
        </w:rPr>
        <w:t xml:space="preserve">2. Громадські роботи, спрямовані на соціальний захист людей похилого віку, </w:t>
      </w:r>
      <w:r w:rsidR="00093665" w:rsidRPr="00537788">
        <w:rPr>
          <w:sz w:val="28"/>
          <w:szCs w:val="28"/>
        </w:rPr>
        <w:t xml:space="preserve">інвалідів.   </w:t>
      </w:r>
    </w:p>
    <w:p w:rsidR="00093665" w:rsidRPr="00537788" w:rsidRDefault="00F00C5C" w:rsidP="00F00C5C">
      <w:pPr>
        <w:widowControl w:val="0"/>
        <w:autoSpaceDE w:val="0"/>
        <w:autoSpaceDN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3. Громадські </w:t>
      </w:r>
      <w:r w:rsidR="00093665" w:rsidRPr="00537788">
        <w:rPr>
          <w:rFonts w:ascii="Times New Roman" w:hAnsi="Times New Roman" w:cs="Times New Roman"/>
          <w:sz w:val="28"/>
          <w:szCs w:val="28"/>
        </w:rPr>
        <w:t>роботи спрямовані на інформування населення щодо недопущення порушень громадського порядку.</w:t>
      </w:r>
    </w:p>
    <w:p w:rsidR="00093665" w:rsidRPr="00537788" w:rsidRDefault="00F00C5C" w:rsidP="00F00C5C">
      <w:pPr>
        <w:widowControl w:val="0"/>
        <w:autoSpaceDE w:val="0"/>
        <w:autoSpaceDN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4. Громадські </w:t>
      </w:r>
      <w:r w:rsidR="00093665" w:rsidRPr="00537788">
        <w:rPr>
          <w:rFonts w:ascii="Times New Roman" w:hAnsi="Times New Roman" w:cs="Times New Roman"/>
          <w:sz w:val="28"/>
          <w:szCs w:val="28"/>
        </w:rPr>
        <w:t>роботи спрямовані на інформування населення щодо запобігання та профілактики безпеки життєдіяльності населення.</w:t>
      </w:r>
    </w:p>
    <w:p w:rsidR="00093665" w:rsidRPr="00537788" w:rsidRDefault="00F00C5C" w:rsidP="00F00C5C">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5. Громадські </w:t>
      </w:r>
      <w:r w:rsidR="00093665" w:rsidRPr="00537788">
        <w:rPr>
          <w:rFonts w:ascii="Times New Roman" w:hAnsi="Times New Roman" w:cs="Times New Roman"/>
          <w:sz w:val="28"/>
          <w:szCs w:val="28"/>
        </w:rPr>
        <w:t>роботи спрямовані на 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w:t>
      </w:r>
      <w:r>
        <w:rPr>
          <w:rFonts w:ascii="Times New Roman" w:hAnsi="Times New Roman" w:cs="Times New Roman"/>
          <w:sz w:val="28"/>
          <w:szCs w:val="28"/>
        </w:rPr>
        <w:t xml:space="preserve">оживання, соціальноий супровід </w:t>
      </w:r>
      <w:r w:rsidR="00093665" w:rsidRPr="00537788">
        <w:rPr>
          <w:rFonts w:ascii="Times New Roman" w:hAnsi="Times New Roman" w:cs="Times New Roman"/>
          <w:sz w:val="28"/>
          <w:szCs w:val="28"/>
        </w:rPr>
        <w:t>осіб які перебувають у складних життєвих обставинах та потребують сторонньої допомоги за місцем проживання</w:t>
      </w:r>
      <w:r w:rsidR="00093665" w:rsidRPr="00537788">
        <w:rPr>
          <w:rFonts w:ascii="Times New Roman" w:hAnsi="Times New Roman" w:cs="Times New Roman"/>
          <w:iCs/>
          <w:sz w:val="28"/>
          <w:szCs w:val="28"/>
        </w:rPr>
        <w:t xml:space="preserve">. </w:t>
      </w:r>
    </w:p>
    <w:p w:rsidR="00093665" w:rsidRPr="00F00C5C" w:rsidRDefault="00093665" w:rsidP="00F00C5C">
      <w:pPr>
        <w:pStyle w:val="a7"/>
        <w:spacing w:after="0"/>
        <w:ind w:left="0" w:firstLine="851"/>
        <w:jc w:val="both"/>
        <w:rPr>
          <w:sz w:val="28"/>
          <w:szCs w:val="28"/>
          <w:lang w:val="uk-UA"/>
        </w:rPr>
      </w:pPr>
      <w:r w:rsidRPr="00537788">
        <w:rPr>
          <w:sz w:val="28"/>
          <w:szCs w:val="28"/>
        </w:rPr>
        <w:t>Реалізація кожного цього напрямку дасть змогу населенню заробляти кошти на прожиття у скрутний для себе час і, разом з тим, внести певний вклад у вирішення соціально важливих проблем громади. Крім того, участь у громадських роботах активізує інтер</w:t>
      </w:r>
      <w:r w:rsidR="00F00C5C">
        <w:rPr>
          <w:sz w:val="28"/>
          <w:szCs w:val="28"/>
        </w:rPr>
        <w:t xml:space="preserve">ес до пошуку </w:t>
      </w:r>
      <w:r w:rsidRPr="00537788">
        <w:rPr>
          <w:sz w:val="28"/>
          <w:szCs w:val="28"/>
        </w:rPr>
        <w:t>підходящої роботи, прискорить виріш</w:t>
      </w:r>
      <w:r w:rsidR="00F00C5C">
        <w:rPr>
          <w:sz w:val="28"/>
          <w:szCs w:val="28"/>
        </w:rPr>
        <w:t>ення проблеми працевлаштування безробітних.</w:t>
      </w:r>
    </w:p>
    <w:p w:rsidR="00093665" w:rsidRPr="00F00C5C" w:rsidRDefault="00F00C5C" w:rsidP="00F00C5C">
      <w:pPr>
        <w:spacing w:after="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Перелік видів </w:t>
      </w:r>
      <w:r w:rsidR="00093665" w:rsidRPr="00F00C5C">
        <w:rPr>
          <w:rFonts w:ascii="Times New Roman" w:hAnsi="Times New Roman" w:cs="Times New Roman"/>
          <w:sz w:val="28"/>
          <w:szCs w:val="28"/>
          <w:lang w:val="uk-UA"/>
        </w:rPr>
        <w:t>громадських робіт, що організовуються у смт Чаплинка, с.Магдалинівка, с.Кучерявоволодимирівка</w:t>
      </w:r>
      <w:r>
        <w:rPr>
          <w:rFonts w:ascii="Times New Roman" w:hAnsi="Times New Roman" w:cs="Times New Roman"/>
          <w:sz w:val="28"/>
          <w:szCs w:val="28"/>
          <w:lang w:val="uk-UA"/>
        </w:rPr>
        <w:t>, с. Червона Поляна, с.</w:t>
      </w:r>
      <w:r w:rsidR="00093665" w:rsidRPr="00F00C5C">
        <w:rPr>
          <w:rFonts w:ascii="Times New Roman" w:hAnsi="Times New Roman" w:cs="Times New Roman"/>
          <w:sz w:val="28"/>
          <w:szCs w:val="28"/>
          <w:lang w:val="uk-UA"/>
        </w:rPr>
        <w:t>Балтазарівка, с. Скадовка, с.</w:t>
      </w:r>
      <w:r>
        <w:rPr>
          <w:rFonts w:ascii="Times New Roman" w:hAnsi="Times New Roman" w:cs="Times New Roman"/>
          <w:sz w:val="28"/>
          <w:szCs w:val="28"/>
          <w:lang w:val="uk-UA"/>
        </w:rPr>
        <w:t xml:space="preserve"> Першокостянтинівка у 2018 році</w:t>
      </w:r>
    </w:p>
    <w:p w:rsidR="00093665" w:rsidRPr="00537788" w:rsidRDefault="00093665" w:rsidP="00F00C5C">
      <w:pPr>
        <w:pStyle w:val="a7"/>
        <w:spacing w:after="0"/>
        <w:ind w:left="0" w:firstLine="851"/>
        <w:jc w:val="both"/>
        <w:rPr>
          <w:sz w:val="28"/>
          <w:szCs w:val="28"/>
        </w:rPr>
      </w:pPr>
      <w:r w:rsidRPr="00537788">
        <w:rPr>
          <w:sz w:val="28"/>
          <w:szCs w:val="28"/>
        </w:rPr>
        <w:t>Відповідно до вимог чинних зако</w:t>
      </w:r>
      <w:r w:rsidR="00F00C5C">
        <w:rPr>
          <w:sz w:val="28"/>
          <w:szCs w:val="28"/>
        </w:rPr>
        <w:t xml:space="preserve">нодавчих та нормативних актів </w:t>
      </w:r>
      <w:r w:rsidRPr="00537788">
        <w:rPr>
          <w:sz w:val="28"/>
          <w:szCs w:val="28"/>
        </w:rPr>
        <w:t>громадські та інші роботи тимчасового характеру повинні відповідати таким основним критеріям:</w:t>
      </w:r>
    </w:p>
    <w:p w:rsidR="00093665" w:rsidRPr="00537788" w:rsidRDefault="00093665" w:rsidP="00F00C5C">
      <w:pPr>
        <w:pStyle w:val="a7"/>
        <w:spacing w:after="0"/>
        <w:ind w:left="0" w:firstLine="851"/>
        <w:jc w:val="both"/>
        <w:rPr>
          <w:sz w:val="28"/>
          <w:szCs w:val="28"/>
        </w:rPr>
      </w:pPr>
      <w:r w:rsidRPr="00537788">
        <w:rPr>
          <w:sz w:val="28"/>
          <w:szCs w:val="28"/>
        </w:rPr>
        <w:t>а) мають тимчасовий характер і для їх організації не можуть бути використані постійні робочі місця і вакансії;</w:t>
      </w:r>
    </w:p>
    <w:p w:rsidR="00093665" w:rsidRPr="00537788" w:rsidRDefault="00093665" w:rsidP="00F00C5C">
      <w:pPr>
        <w:pStyle w:val="a7"/>
        <w:spacing w:after="0"/>
        <w:ind w:left="0" w:firstLine="851"/>
        <w:jc w:val="both"/>
        <w:rPr>
          <w:sz w:val="28"/>
          <w:szCs w:val="28"/>
        </w:rPr>
      </w:pPr>
      <w:r w:rsidRPr="00537788">
        <w:rPr>
          <w:sz w:val="28"/>
          <w:szCs w:val="28"/>
        </w:rPr>
        <w:t>б) можуть виконуватися в умовах неповного робочого дня;</w:t>
      </w:r>
    </w:p>
    <w:p w:rsidR="00093665" w:rsidRPr="00537788" w:rsidRDefault="00093665" w:rsidP="00F00C5C">
      <w:pPr>
        <w:pStyle w:val="a7"/>
        <w:spacing w:after="0"/>
        <w:ind w:left="0" w:firstLine="851"/>
        <w:jc w:val="both"/>
        <w:rPr>
          <w:sz w:val="28"/>
          <w:szCs w:val="28"/>
        </w:rPr>
      </w:pPr>
      <w:r w:rsidRPr="00537788">
        <w:rPr>
          <w:sz w:val="28"/>
          <w:szCs w:val="28"/>
        </w:rPr>
        <w:t>в) мають економічну, соціальну та екологічну користь для громади;</w:t>
      </w:r>
    </w:p>
    <w:p w:rsidR="00093665" w:rsidRPr="00537788" w:rsidRDefault="00093665" w:rsidP="00F00C5C">
      <w:pPr>
        <w:pStyle w:val="a7"/>
        <w:spacing w:after="0"/>
        <w:ind w:left="0" w:firstLine="851"/>
        <w:jc w:val="both"/>
        <w:rPr>
          <w:sz w:val="28"/>
          <w:szCs w:val="28"/>
        </w:rPr>
      </w:pPr>
      <w:r w:rsidRPr="00537788">
        <w:rPr>
          <w:sz w:val="28"/>
          <w:szCs w:val="28"/>
        </w:rPr>
        <w:t>г) надають можливість тимчасового працевлаштування безробітних на роботи, що не потребують додаткової спеціальної, освітньої та кваліфікаційної підготовки;</w:t>
      </w:r>
    </w:p>
    <w:p w:rsidR="00093665" w:rsidRPr="00F00C5C" w:rsidRDefault="00093665" w:rsidP="00F00C5C">
      <w:pPr>
        <w:pStyle w:val="a7"/>
        <w:spacing w:after="0"/>
        <w:ind w:left="0" w:firstLine="851"/>
        <w:jc w:val="both"/>
        <w:rPr>
          <w:sz w:val="28"/>
          <w:szCs w:val="28"/>
          <w:lang w:val="uk-UA"/>
        </w:rPr>
      </w:pPr>
      <w:r w:rsidRPr="00537788">
        <w:rPr>
          <w:sz w:val="28"/>
          <w:szCs w:val="28"/>
        </w:rPr>
        <w:t>д) не пов’язані з</w:t>
      </w:r>
      <w:r w:rsidR="00F00C5C">
        <w:rPr>
          <w:sz w:val="28"/>
          <w:szCs w:val="28"/>
        </w:rPr>
        <w:t xml:space="preserve"> ризиком для життя безробітних.</w:t>
      </w:r>
    </w:p>
    <w:p w:rsidR="00093665" w:rsidRPr="00F00C5C" w:rsidRDefault="00093665" w:rsidP="00F00C5C">
      <w:pPr>
        <w:spacing w:after="0"/>
        <w:ind w:firstLine="851"/>
        <w:jc w:val="both"/>
        <w:rPr>
          <w:rFonts w:ascii="Times New Roman" w:hAnsi="Times New Roman" w:cs="Times New Roman"/>
          <w:sz w:val="28"/>
          <w:szCs w:val="28"/>
          <w:lang w:val="uk-UA"/>
        </w:rPr>
      </w:pPr>
      <w:r w:rsidRPr="00F00C5C">
        <w:rPr>
          <w:rFonts w:ascii="Times New Roman" w:hAnsi="Times New Roman" w:cs="Times New Roman"/>
          <w:sz w:val="28"/>
          <w:szCs w:val="28"/>
          <w:lang w:val="uk-UA"/>
        </w:rPr>
        <w:t>Програмою проведення у 2018 році громадських робіт для незайнятого населення см</w:t>
      </w:r>
      <w:r w:rsidR="00F00C5C">
        <w:rPr>
          <w:rFonts w:ascii="Times New Roman" w:hAnsi="Times New Roman" w:cs="Times New Roman"/>
          <w:sz w:val="28"/>
          <w:szCs w:val="28"/>
          <w:lang w:val="uk-UA"/>
        </w:rPr>
        <w:t>т Чаплинка, с. Магдалинівка, с.</w:t>
      </w:r>
      <w:r w:rsidRPr="00F00C5C">
        <w:rPr>
          <w:rFonts w:ascii="Times New Roman" w:hAnsi="Times New Roman" w:cs="Times New Roman"/>
          <w:sz w:val="28"/>
          <w:szCs w:val="28"/>
          <w:lang w:val="uk-UA"/>
        </w:rPr>
        <w:t xml:space="preserve">Кучерявоволодимирівка, с.Червона Поляна, с. Балтазарівка, с. Скадовка, </w:t>
      </w:r>
      <w:r w:rsidRPr="00F00C5C">
        <w:rPr>
          <w:rFonts w:ascii="Times New Roman" w:hAnsi="Times New Roman" w:cs="Times New Roman"/>
          <w:sz w:val="28"/>
          <w:szCs w:val="28"/>
          <w:lang w:val="uk-UA"/>
        </w:rPr>
        <w:lastRenderedPageBreak/>
        <w:t>с.Першок</w:t>
      </w:r>
      <w:r w:rsidR="00F00C5C">
        <w:rPr>
          <w:rFonts w:ascii="Times New Roman" w:hAnsi="Times New Roman" w:cs="Times New Roman"/>
          <w:sz w:val="28"/>
          <w:szCs w:val="28"/>
          <w:lang w:val="uk-UA"/>
        </w:rPr>
        <w:t xml:space="preserve">остянтинівка (далі – Програма) </w:t>
      </w:r>
      <w:r w:rsidRPr="00F00C5C">
        <w:rPr>
          <w:rFonts w:ascii="Times New Roman" w:hAnsi="Times New Roman" w:cs="Times New Roman"/>
          <w:sz w:val="28"/>
          <w:szCs w:val="28"/>
          <w:lang w:val="uk-UA"/>
        </w:rPr>
        <w:t>визначається наступний перелік видів громадських робіт, що матимуть суспільно корисну спрямованість, відповідатимуть потребам громади, нададуть додаткову соціальну підтримку і забезпечать тимчасову зайнятість осіб, які шукають роботу:</w:t>
      </w:r>
    </w:p>
    <w:p w:rsidR="00093665" w:rsidRPr="00537788" w:rsidRDefault="00093665" w:rsidP="00F00C5C">
      <w:pPr>
        <w:pStyle w:val="3"/>
        <w:spacing w:after="0"/>
        <w:ind w:left="0" w:firstLine="851"/>
        <w:jc w:val="both"/>
        <w:rPr>
          <w:rFonts w:ascii="Times New Roman" w:hAnsi="Times New Roman" w:cs="Times New Roman"/>
          <w:sz w:val="28"/>
          <w:szCs w:val="28"/>
        </w:rPr>
      </w:pPr>
      <w:r w:rsidRPr="00537788">
        <w:rPr>
          <w:rFonts w:ascii="Times New Roman" w:hAnsi="Times New Roman" w:cs="Times New Roman"/>
          <w:sz w:val="28"/>
          <w:szCs w:val="28"/>
        </w:rPr>
        <w:t>- благоустрій та озеленення територій населених пункту, кладовищ, зон відпочинку і туризму,  придорожніх смуг громади;</w:t>
      </w:r>
    </w:p>
    <w:p w:rsidR="00093665" w:rsidRPr="00537788" w:rsidRDefault="00093665" w:rsidP="00F00C5C">
      <w:pPr>
        <w:pStyle w:val="3"/>
        <w:spacing w:after="0"/>
        <w:ind w:left="0" w:firstLine="851"/>
        <w:jc w:val="both"/>
        <w:rPr>
          <w:rFonts w:ascii="Times New Roman" w:hAnsi="Times New Roman" w:cs="Times New Roman"/>
          <w:sz w:val="28"/>
          <w:szCs w:val="28"/>
        </w:rPr>
      </w:pPr>
      <w:r w:rsidRPr="00537788">
        <w:rPr>
          <w:rFonts w:ascii="Times New Roman" w:hAnsi="Times New Roman" w:cs="Times New Roman"/>
          <w:sz w:val="28"/>
          <w:szCs w:val="28"/>
        </w:rPr>
        <w:t>- підсобні роботи при проведенні ремонту або реконструкції об’єктів соціальної сфери (дитячих дошкільних закладів, спортивних майданчиків, закладів культури і охорони здоров’я громади;</w:t>
      </w:r>
    </w:p>
    <w:p w:rsidR="00093665" w:rsidRPr="00537788" w:rsidRDefault="00093665" w:rsidP="00F00C5C">
      <w:pPr>
        <w:pStyle w:val="3"/>
        <w:spacing w:after="0"/>
        <w:ind w:left="0" w:firstLine="851"/>
        <w:jc w:val="both"/>
        <w:rPr>
          <w:rFonts w:ascii="Times New Roman" w:hAnsi="Times New Roman" w:cs="Times New Roman"/>
          <w:sz w:val="28"/>
          <w:szCs w:val="28"/>
        </w:rPr>
      </w:pPr>
      <w:r w:rsidRPr="00537788">
        <w:rPr>
          <w:rFonts w:ascii="Times New Roman" w:hAnsi="Times New Roman" w:cs="Times New Roman"/>
          <w:sz w:val="28"/>
          <w:szCs w:val="28"/>
        </w:rPr>
        <w:t>- впорядкування місць меморіального поховання, які знаходяться на тириторії громади та мають офіційний статус;</w:t>
      </w:r>
    </w:p>
    <w:p w:rsidR="00093665" w:rsidRPr="00537788" w:rsidRDefault="00F00C5C" w:rsidP="00F00C5C">
      <w:pPr>
        <w:widowControl w:val="0"/>
        <w:autoSpaceDE w:val="0"/>
        <w:autoSpaceDN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93665" w:rsidRPr="00537788">
        <w:rPr>
          <w:rFonts w:ascii="Times New Roman" w:hAnsi="Times New Roman" w:cs="Times New Roman"/>
          <w:sz w:val="28"/>
          <w:szCs w:val="28"/>
        </w:rPr>
        <w:t>інформування населення щодо недопущення порушень громадського порядку;</w:t>
      </w:r>
    </w:p>
    <w:p w:rsidR="00093665" w:rsidRPr="00537788" w:rsidRDefault="00093665" w:rsidP="00F00C5C">
      <w:pPr>
        <w:spacing w:after="0"/>
        <w:ind w:firstLine="851"/>
        <w:jc w:val="both"/>
        <w:rPr>
          <w:rFonts w:ascii="Times New Roman" w:hAnsi="Times New Roman" w:cs="Times New Roman"/>
          <w:sz w:val="28"/>
          <w:szCs w:val="28"/>
        </w:rPr>
      </w:pPr>
      <w:r w:rsidRPr="00537788">
        <w:rPr>
          <w:rFonts w:ascii="Times New Roman" w:hAnsi="Times New Roman" w:cs="Times New Roman"/>
          <w:sz w:val="28"/>
          <w:szCs w:val="28"/>
        </w:rPr>
        <w:t>- 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проживання;</w:t>
      </w:r>
    </w:p>
    <w:p w:rsidR="00093665" w:rsidRPr="00537788" w:rsidRDefault="00F00C5C" w:rsidP="00F00C5C">
      <w:pPr>
        <w:spacing w:after="0"/>
        <w:ind w:firstLine="851"/>
        <w:jc w:val="both"/>
        <w:rPr>
          <w:rFonts w:ascii="Times New Roman" w:hAnsi="Times New Roman" w:cs="Times New Roman"/>
          <w:sz w:val="28"/>
          <w:szCs w:val="28"/>
        </w:rPr>
      </w:pPr>
      <w:r>
        <w:rPr>
          <w:rFonts w:ascii="Times New Roman" w:hAnsi="Times New Roman" w:cs="Times New Roman"/>
          <w:sz w:val="28"/>
          <w:szCs w:val="28"/>
        </w:rPr>
        <w:t>- соціальний супровід</w:t>
      </w:r>
      <w:r w:rsidR="00093665" w:rsidRPr="00537788">
        <w:rPr>
          <w:rFonts w:ascii="Times New Roman" w:hAnsi="Times New Roman" w:cs="Times New Roman"/>
          <w:sz w:val="28"/>
          <w:szCs w:val="28"/>
        </w:rPr>
        <w:t xml:space="preserve"> осіб які перебувають у складних життєвих обставинах та потребують сторонньої допомоги за місцем проживання</w:t>
      </w:r>
      <w:r w:rsidR="00093665" w:rsidRPr="00537788">
        <w:rPr>
          <w:rFonts w:ascii="Times New Roman" w:hAnsi="Times New Roman" w:cs="Times New Roman"/>
          <w:iCs/>
          <w:sz w:val="28"/>
          <w:szCs w:val="28"/>
        </w:rPr>
        <w:t xml:space="preserve">; </w:t>
      </w:r>
    </w:p>
    <w:p w:rsidR="00093665" w:rsidRPr="00F00C5C" w:rsidRDefault="00F00C5C" w:rsidP="00F00C5C">
      <w:pPr>
        <w:pStyle w:val="3"/>
        <w:spacing w:after="0"/>
        <w:ind w:left="0" w:firstLine="851"/>
        <w:jc w:val="both"/>
        <w:rPr>
          <w:rStyle w:val="af"/>
          <w:rFonts w:ascii="Times New Roman" w:hAnsi="Times New Roman" w:cs="Times New Roman"/>
          <w:b w:val="0"/>
          <w:bCs w:val="0"/>
          <w:i/>
          <w:sz w:val="28"/>
          <w:szCs w:val="28"/>
          <w:lang w:val="uk-UA"/>
        </w:rPr>
      </w:pPr>
      <w:r>
        <w:rPr>
          <w:rFonts w:ascii="Times New Roman" w:hAnsi="Times New Roman" w:cs="Times New Roman"/>
          <w:sz w:val="28"/>
          <w:szCs w:val="28"/>
        </w:rPr>
        <w:t xml:space="preserve">- </w:t>
      </w:r>
      <w:r w:rsidR="00093665" w:rsidRPr="00537788">
        <w:rPr>
          <w:rFonts w:ascii="Times New Roman" w:hAnsi="Times New Roman" w:cs="Times New Roman"/>
          <w:sz w:val="28"/>
          <w:szCs w:val="28"/>
        </w:rPr>
        <w:t>інші види робіт, які мають суспільно корисну спрямованість та відповідають потребам відповідної адміністративно - територіальної одиниці.</w:t>
      </w:r>
    </w:p>
    <w:p w:rsidR="00093665" w:rsidRPr="00537788" w:rsidRDefault="00093665" w:rsidP="00F00C5C">
      <w:pPr>
        <w:pStyle w:val="a6"/>
        <w:spacing w:after="0"/>
        <w:ind w:left="0" w:firstLine="851"/>
        <w:jc w:val="both"/>
        <w:rPr>
          <w:rStyle w:val="af"/>
          <w:rFonts w:ascii="Times New Roman" w:hAnsi="Times New Roman" w:cs="Times New Roman"/>
          <w:b w:val="0"/>
          <w:sz w:val="28"/>
          <w:szCs w:val="28"/>
          <w:lang w:val="uk-UA"/>
        </w:rPr>
      </w:pPr>
      <w:r w:rsidRPr="00537788">
        <w:rPr>
          <w:rStyle w:val="af"/>
          <w:rFonts w:ascii="Times New Roman" w:hAnsi="Times New Roman" w:cs="Times New Roman"/>
          <w:b w:val="0"/>
          <w:sz w:val="28"/>
          <w:szCs w:val="28"/>
          <w:lang w:val="uk-UA"/>
        </w:rPr>
        <w:t>2. Організація   громадських та інших робіт тимчасового характеру на підприємствах, в установах, організаціях та у фізичних осіб-підприємців</w:t>
      </w:r>
    </w:p>
    <w:p w:rsidR="00093665" w:rsidRPr="00F00C5C" w:rsidRDefault="00093665" w:rsidP="00F00C5C">
      <w:pPr>
        <w:spacing w:after="0"/>
        <w:jc w:val="both"/>
        <w:rPr>
          <w:rStyle w:val="af"/>
          <w:rFonts w:ascii="Times New Roman" w:hAnsi="Times New Roman" w:cs="Times New Roman"/>
          <w:b w:val="0"/>
          <w:bCs w:val="0"/>
          <w:sz w:val="28"/>
          <w:szCs w:val="28"/>
          <w:lang w:val="uk-UA"/>
        </w:rPr>
      </w:pPr>
      <w:r w:rsidRPr="00537788">
        <w:rPr>
          <w:rFonts w:ascii="Times New Roman" w:hAnsi="Times New Roman" w:cs="Times New Roman"/>
          <w:sz w:val="28"/>
          <w:szCs w:val="28"/>
        </w:rPr>
        <w:t>смт Чаплинка, с.Магдал</w:t>
      </w:r>
      <w:r w:rsidR="00F00C5C">
        <w:rPr>
          <w:rFonts w:ascii="Times New Roman" w:hAnsi="Times New Roman" w:cs="Times New Roman"/>
          <w:sz w:val="28"/>
          <w:szCs w:val="28"/>
        </w:rPr>
        <w:t>инівка, с.Кучерявоволодимирівка</w:t>
      </w:r>
      <w:r w:rsidRPr="00537788">
        <w:rPr>
          <w:rFonts w:ascii="Times New Roman" w:hAnsi="Times New Roman" w:cs="Times New Roman"/>
          <w:sz w:val="28"/>
          <w:szCs w:val="28"/>
        </w:rPr>
        <w:t xml:space="preserve">, с. Червона Поляна, с. Балтазарівка, с. </w:t>
      </w:r>
      <w:r w:rsidR="00F00C5C">
        <w:rPr>
          <w:rFonts w:ascii="Times New Roman" w:hAnsi="Times New Roman" w:cs="Times New Roman"/>
          <w:sz w:val="28"/>
          <w:szCs w:val="28"/>
        </w:rPr>
        <w:t>Скадовка, с. Першокостянтинівка</w:t>
      </w:r>
    </w:p>
    <w:p w:rsidR="00093665" w:rsidRPr="00537788" w:rsidRDefault="00093665" w:rsidP="00F00C5C">
      <w:pPr>
        <w:pStyle w:val="a6"/>
        <w:spacing w:after="0"/>
        <w:ind w:left="0" w:firstLine="851"/>
        <w:jc w:val="both"/>
        <w:rPr>
          <w:rStyle w:val="af"/>
          <w:rFonts w:ascii="Times New Roman" w:hAnsi="Times New Roman" w:cs="Times New Roman"/>
          <w:b w:val="0"/>
          <w:sz w:val="28"/>
          <w:szCs w:val="28"/>
          <w:lang w:val="uk-UA"/>
        </w:rPr>
      </w:pPr>
      <w:r w:rsidRPr="00537788">
        <w:rPr>
          <w:rStyle w:val="af"/>
          <w:rFonts w:ascii="Times New Roman" w:hAnsi="Times New Roman" w:cs="Times New Roman"/>
          <w:b w:val="0"/>
          <w:sz w:val="28"/>
          <w:szCs w:val="28"/>
          <w:lang w:val="uk-UA"/>
        </w:rPr>
        <w:t>2.1. Перелік підприємств, організацій, установ державної і комунальної власності, на яких можлива організація громадських та інших робіт тимчасового характеру для безробітних та осіб, які виявили бажання працювати у вільний від основної робо</w:t>
      </w:r>
      <w:r w:rsidR="00F00C5C">
        <w:rPr>
          <w:rStyle w:val="af"/>
          <w:rFonts w:ascii="Times New Roman" w:hAnsi="Times New Roman" w:cs="Times New Roman"/>
          <w:b w:val="0"/>
          <w:sz w:val="28"/>
          <w:szCs w:val="28"/>
          <w:lang w:val="uk-UA"/>
        </w:rPr>
        <w:t xml:space="preserve">ти час, студентської молоді в </w:t>
      </w:r>
      <w:r w:rsidRPr="00537788">
        <w:rPr>
          <w:rStyle w:val="af"/>
          <w:rFonts w:ascii="Times New Roman" w:hAnsi="Times New Roman" w:cs="Times New Roman"/>
          <w:b w:val="0"/>
          <w:sz w:val="28"/>
          <w:szCs w:val="28"/>
          <w:lang w:val="uk-UA"/>
        </w:rPr>
        <w:t>канікулярний період (наведені у таблиці):</w:t>
      </w:r>
    </w:p>
    <w:p w:rsidR="00093665" w:rsidRPr="00537788" w:rsidRDefault="00093665" w:rsidP="00F00C5C">
      <w:pPr>
        <w:pStyle w:val="a6"/>
        <w:spacing w:after="0"/>
        <w:jc w:val="both"/>
        <w:rPr>
          <w:rStyle w:val="af"/>
          <w:rFonts w:ascii="Times New Roman" w:hAnsi="Times New Roman" w:cs="Times New Roman"/>
          <w:b w:val="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897"/>
      </w:tblGrid>
      <w:tr w:rsidR="00093665" w:rsidRPr="00537788" w:rsidTr="00093665">
        <w:tc>
          <w:tcPr>
            <w:tcW w:w="709" w:type="dxa"/>
            <w:tcBorders>
              <w:top w:val="single" w:sz="4" w:space="0" w:color="auto"/>
              <w:left w:val="single" w:sz="4" w:space="0" w:color="auto"/>
              <w:bottom w:val="single" w:sz="4" w:space="0" w:color="auto"/>
              <w:right w:val="single" w:sz="4" w:space="0" w:color="auto"/>
            </w:tcBorders>
            <w:vAlign w:val="center"/>
          </w:tcPr>
          <w:p w:rsidR="00093665" w:rsidRPr="00F00C5C" w:rsidRDefault="00F00C5C" w:rsidP="00F00C5C">
            <w:pPr>
              <w:pStyle w:val="a6"/>
              <w:spacing w:after="0"/>
              <w:jc w:val="both"/>
              <w:rPr>
                <w:rStyle w:val="af"/>
                <w:rFonts w:ascii="Times New Roman" w:hAnsi="Times New Roman" w:cs="Times New Roman"/>
                <w:b w:val="0"/>
                <w:sz w:val="18"/>
                <w:szCs w:val="18"/>
                <w:lang w:val="uk-UA"/>
              </w:rPr>
            </w:pPr>
            <w:r>
              <w:rPr>
                <w:rStyle w:val="af"/>
                <w:rFonts w:ascii="Times New Roman" w:hAnsi="Times New Roman" w:cs="Times New Roman"/>
                <w:b w:val="0"/>
                <w:sz w:val="18"/>
                <w:szCs w:val="18"/>
                <w:lang w:val="uk-UA"/>
              </w:rPr>
              <w:t>№ п/п</w:t>
            </w:r>
          </w:p>
        </w:tc>
        <w:tc>
          <w:tcPr>
            <w:tcW w:w="8897" w:type="dxa"/>
            <w:tcBorders>
              <w:top w:val="single" w:sz="4" w:space="0" w:color="auto"/>
              <w:left w:val="single" w:sz="4" w:space="0" w:color="auto"/>
              <w:bottom w:val="single" w:sz="4" w:space="0" w:color="auto"/>
              <w:right w:val="single" w:sz="4" w:space="0" w:color="auto"/>
            </w:tcBorders>
            <w:vAlign w:val="center"/>
            <w:hideMark/>
          </w:tcPr>
          <w:p w:rsidR="00093665" w:rsidRPr="00F00C5C" w:rsidRDefault="00093665" w:rsidP="00F00C5C">
            <w:pPr>
              <w:pStyle w:val="a6"/>
              <w:spacing w:after="0"/>
              <w:jc w:val="both"/>
              <w:rPr>
                <w:rStyle w:val="af"/>
                <w:rFonts w:ascii="Times New Roman" w:hAnsi="Times New Roman" w:cs="Times New Roman"/>
                <w:b w:val="0"/>
                <w:sz w:val="18"/>
                <w:szCs w:val="18"/>
                <w:lang w:val="uk-UA"/>
              </w:rPr>
            </w:pPr>
            <w:r w:rsidRPr="00F00C5C">
              <w:rPr>
                <w:rStyle w:val="af"/>
                <w:rFonts w:ascii="Times New Roman" w:hAnsi="Times New Roman" w:cs="Times New Roman"/>
                <w:b w:val="0"/>
                <w:sz w:val="18"/>
                <w:szCs w:val="18"/>
                <w:lang w:val="uk-UA"/>
              </w:rPr>
              <w:t>Найменування підприємства, організації, установи</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sz w:val="28"/>
                <w:szCs w:val="28"/>
                <w:lang w:val="uk-UA"/>
              </w:rPr>
            </w:pPr>
            <w:r w:rsidRPr="00537788">
              <w:rPr>
                <w:rStyle w:val="af"/>
                <w:rFonts w:ascii="Times New Roman" w:hAnsi="Times New Roman" w:cs="Times New Roman"/>
                <w:b w:val="0"/>
                <w:sz w:val="28"/>
                <w:szCs w:val="28"/>
                <w:lang w:val="uk-UA"/>
              </w:rPr>
              <w:t>1</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sz w:val="28"/>
                <w:szCs w:val="28"/>
                <w:lang w:val="uk-UA"/>
              </w:rPr>
            </w:pPr>
            <w:r w:rsidRPr="00537788">
              <w:rPr>
                <w:rStyle w:val="af"/>
                <w:rFonts w:ascii="Times New Roman" w:hAnsi="Times New Roman" w:cs="Times New Roman"/>
                <w:b w:val="0"/>
                <w:sz w:val="28"/>
                <w:szCs w:val="28"/>
                <w:lang w:val="uk-UA"/>
              </w:rPr>
              <w:t>2</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1</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 xml:space="preserve">Чаплинська селищна рада  </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2</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 xml:space="preserve">КУ «Центр соціальних послуг» Чаплинської селищної ради </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3</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КУ Чаплинської селищної ради «Територіальний центр соціального обслуговування (надання соціальних послуг)</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4</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 xml:space="preserve">КЗ «Культурно – мистецький Центр Чаплинської селищної ради  </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5</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КЗ "ЧАПЛИНСЬКИЙ СЕЛИЩНИЙ БУДИНОК ТВОРЧОСТІ ДІТЕЙ ТА ЮНАЦТВА"</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lastRenderedPageBreak/>
              <w:t>6</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ТОВ "ЧАПЛИНСЬКИЙ КОМУНАЛЬНИК"</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7</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ДП "ЧАПЛИНСЬКИЙ КОМУНАЛЬНИК 2"</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8</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ДП "ЧАПЛИНСЬКИЙ КОМУНАЛЬНИК 3"</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9</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Style w:val="af"/>
                <w:rFonts w:ascii="Times New Roman" w:hAnsi="Times New Roman" w:cs="Times New Roman"/>
                <w:b w:val="0"/>
                <w:bCs w:val="0"/>
                <w:sz w:val="28"/>
                <w:szCs w:val="28"/>
                <w:lang w:val="uk-UA"/>
              </w:rPr>
            </w:pPr>
            <w:r w:rsidRPr="00537788">
              <w:rPr>
                <w:rFonts w:ascii="Times New Roman" w:hAnsi="Times New Roman" w:cs="Times New Roman"/>
                <w:sz w:val="28"/>
                <w:szCs w:val="28"/>
                <w:shd w:val="clear" w:color="auto" w:fill="FFFFFF"/>
              </w:rPr>
              <w:t>ДП "ЧАПЛИНСЬКИЙ КОМУНАЛЬНИК 4"</w:t>
            </w:r>
          </w:p>
        </w:tc>
      </w:tr>
      <w:tr w:rsidR="00093665" w:rsidRPr="00537788" w:rsidTr="00093665">
        <w:tc>
          <w:tcPr>
            <w:tcW w:w="709"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jc w:val="both"/>
              <w:rPr>
                <w:rStyle w:val="af"/>
                <w:rFonts w:ascii="Times New Roman" w:hAnsi="Times New Roman" w:cs="Times New Roman"/>
                <w:b w:val="0"/>
                <w:bCs w:val="0"/>
                <w:sz w:val="28"/>
                <w:szCs w:val="28"/>
                <w:lang w:val="uk-UA"/>
              </w:rPr>
            </w:pPr>
            <w:r w:rsidRPr="00537788">
              <w:rPr>
                <w:rStyle w:val="af"/>
                <w:rFonts w:ascii="Times New Roman" w:hAnsi="Times New Roman" w:cs="Times New Roman"/>
                <w:b w:val="0"/>
                <w:bCs w:val="0"/>
                <w:sz w:val="28"/>
                <w:szCs w:val="28"/>
                <w:lang w:val="uk-UA"/>
              </w:rPr>
              <w:t>10</w:t>
            </w:r>
          </w:p>
        </w:tc>
        <w:tc>
          <w:tcPr>
            <w:tcW w:w="8897" w:type="dxa"/>
            <w:tcBorders>
              <w:top w:val="single" w:sz="4" w:space="0" w:color="auto"/>
              <w:left w:val="single" w:sz="4" w:space="0" w:color="auto"/>
              <w:bottom w:val="single" w:sz="4" w:space="0" w:color="auto"/>
              <w:right w:val="single" w:sz="4" w:space="0" w:color="auto"/>
            </w:tcBorders>
            <w:hideMark/>
          </w:tcPr>
          <w:p w:rsidR="00093665" w:rsidRPr="00537788" w:rsidRDefault="00093665" w:rsidP="00F00C5C">
            <w:pPr>
              <w:pStyle w:val="a6"/>
              <w:spacing w:after="0"/>
              <w:ind w:left="284" w:hanging="284"/>
              <w:jc w:val="both"/>
              <w:rPr>
                <w:rFonts w:ascii="Times New Roman" w:hAnsi="Times New Roman" w:cs="Times New Roman"/>
                <w:sz w:val="28"/>
                <w:szCs w:val="28"/>
                <w:shd w:val="clear" w:color="auto" w:fill="FFFFFF"/>
              </w:rPr>
            </w:pPr>
            <w:r w:rsidRPr="00537788">
              <w:rPr>
                <w:rFonts w:ascii="Times New Roman" w:hAnsi="Times New Roman" w:cs="Times New Roman"/>
                <w:sz w:val="28"/>
                <w:szCs w:val="28"/>
                <w:shd w:val="clear" w:color="auto" w:fill="FFFFFF"/>
              </w:rPr>
              <w:t>КП "ВІДРОДЖЕННЯ - 2017"</w:t>
            </w:r>
          </w:p>
        </w:tc>
      </w:tr>
    </w:tbl>
    <w:p w:rsidR="00093665" w:rsidRPr="00537788" w:rsidRDefault="00093665" w:rsidP="00F00C5C">
      <w:pPr>
        <w:pStyle w:val="a6"/>
        <w:tabs>
          <w:tab w:val="left" w:pos="567"/>
          <w:tab w:val="left" w:pos="851"/>
        </w:tabs>
        <w:spacing w:before="120" w:after="0"/>
        <w:ind w:left="0" w:firstLine="993"/>
        <w:jc w:val="both"/>
        <w:rPr>
          <w:rFonts w:ascii="Times New Roman" w:hAnsi="Times New Roman" w:cs="Times New Roman"/>
          <w:sz w:val="28"/>
          <w:szCs w:val="28"/>
          <w:lang w:val="uk-UA"/>
        </w:rPr>
      </w:pPr>
      <w:r w:rsidRPr="00537788">
        <w:rPr>
          <w:rStyle w:val="af"/>
          <w:rFonts w:ascii="Times New Roman" w:hAnsi="Times New Roman" w:cs="Times New Roman"/>
          <w:b w:val="0"/>
          <w:bCs w:val="0"/>
          <w:sz w:val="28"/>
          <w:szCs w:val="28"/>
          <w:lang w:val="uk-UA"/>
        </w:rPr>
        <w:t>2.2. У разі виникнення потреби в організації громадських та інших робіт тимчасового характеру на інших підприємствах державної та комунальної власності такі роботи можуть бути організовані за зверненням в</w:t>
      </w:r>
      <w:r w:rsidRPr="00537788">
        <w:rPr>
          <w:rFonts w:ascii="Times New Roman" w:hAnsi="Times New Roman" w:cs="Times New Roman"/>
          <w:sz w:val="28"/>
          <w:szCs w:val="28"/>
          <w:lang w:val="uk-UA"/>
        </w:rPr>
        <w:t>иконавчого комітету селищної ради.</w:t>
      </w:r>
    </w:p>
    <w:p w:rsidR="00093665" w:rsidRPr="00F00C5C" w:rsidRDefault="00F00C5C" w:rsidP="00F00C5C">
      <w:pPr>
        <w:pStyle w:val="a6"/>
        <w:spacing w:before="120" w:after="0"/>
        <w:ind w:left="0"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093665" w:rsidRPr="00537788">
        <w:rPr>
          <w:rFonts w:ascii="Times New Roman" w:hAnsi="Times New Roman" w:cs="Times New Roman"/>
          <w:sz w:val="28"/>
          <w:szCs w:val="28"/>
          <w:lang w:val="uk-UA"/>
        </w:rPr>
        <w:t xml:space="preserve">Громадські </w:t>
      </w:r>
      <w:r w:rsidR="00093665" w:rsidRPr="00537788">
        <w:rPr>
          <w:rStyle w:val="af"/>
          <w:rFonts w:ascii="Times New Roman" w:hAnsi="Times New Roman" w:cs="Times New Roman"/>
          <w:b w:val="0"/>
          <w:bCs w:val="0"/>
          <w:sz w:val="28"/>
          <w:szCs w:val="28"/>
          <w:lang w:val="uk-UA"/>
        </w:rPr>
        <w:t>та інші робіти тимчасового характеру</w:t>
      </w:r>
      <w:r w:rsidR="00093665" w:rsidRPr="00537788">
        <w:rPr>
          <w:rFonts w:ascii="Times New Roman" w:hAnsi="Times New Roman" w:cs="Times New Roman"/>
          <w:sz w:val="28"/>
          <w:szCs w:val="28"/>
          <w:lang w:val="uk-UA"/>
        </w:rPr>
        <w:t xml:space="preserve"> на підприємствах, організаціях та у фізичних осіб-підприємців організовуються шляхом укладання окремих договорів роботодавців з Чаплинським районним центром зайнятості і фінансуються за кошти роботодавця.</w:t>
      </w:r>
    </w:p>
    <w:p w:rsidR="00093665" w:rsidRPr="00537788" w:rsidRDefault="00093665" w:rsidP="00F00C5C">
      <w:pPr>
        <w:pStyle w:val="a7"/>
        <w:spacing w:after="0"/>
        <w:ind w:firstLine="720"/>
        <w:jc w:val="both"/>
        <w:rPr>
          <w:sz w:val="28"/>
          <w:szCs w:val="28"/>
          <w:lang w:val="uk-UA"/>
        </w:rPr>
      </w:pPr>
      <w:r w:rsidRPr="00537788">
        <w:rPr>
          <w:sz w:val="28"/>
          <w:szCs w:val="28"/>
          <w:lang w:val="uk-UA"/>
        </w:rPr>
        <w:t xml:space="preserve">3. Організаційне </w:t>
      </w:r>
      <w:r w:rsidR="00F00C5C">
        <w:rPr>
          <w:sz w:val="28"/>
          <w:szCs w:val="28"/>
          <w:lang w:val="uk-UA"/>
        </w:rPr>
        <w:t>забезпечення виконання Програми.</w:t>
      </w:r>
    </w:p>
    <w:p w:rsidR="00093665" w:rsidRPr="00537788" w:rsidRDefault="00093665" w:rsidP="00F00C5C">
      <w:pPr>
        <w:pStyle w:val="a7"/>
        <w:spacing w:after="0"/>
        <w:ind w:left="0" w:firstLine="993"/>
        <w:jc w:val="both"/>
        <w:rPr>
          <w:sz w:val="28"/>
          <w:szCs w:val="28"/>
          <w:lang w:val="uk-UA"/>
        </w:rPr>
      </w:pPr>
      <w:r w:rsidRPr="00537788">
        <w:rPr>
          <w:sz w:val="28"/>
          <w:szCs w:val="28"/>
          <w:lang w:val="uk-UA"/>
        </w:rPr>
        <w:t>3.1. Систематично аналізувати потребу комунальних господарств та служб, що займаються проблемами благоустрою селища та сі</w:t>
      </w:r>
      <w:r w:rsidR="00F00C5C">
        <w:rPr>
          <w:sz w:val="28"/>
          <w:szCs w:val="28"/>
          <w:lang w:val="uk-UA"/>
        </w:rPr>
        <w:t xml:space="preserve">л громади, соціального захисту </w:t>
      </w:r>
      <w:r w:rsidRPr="00537788">
        <w:rPr>
          <w:sz w:val="28"/>
          <w:szCs w:val="28"/>
          <w:lang w:val="uk-UA"/>
        </w:rPr>
        <w:t>одиноких осіб та громадян пох</w:t>
      </w:r>
      <w:r w:rsidR="00F00C5C">
        <w:rPr>
          <w:sz w:val="28"/>
          <w:szCs w:val="28"/>
          <w:lang w:val="uk-UA"/>
        </w:rPr>
        <w:t>илого віку, інвалідів, закладів</w:t>
      </w:r>
      <w:r w:rsidRPr="00537788">
        <w:rPr>
          <w:sz w:val="28"/>
          <w:szCs w:val="28"/>
          <w:lang w:val="uk-UA"/>
        </w:rPr>
        <w:t xml:space="preserve"> медицини, освіти та культури, з метою організації оплачуваних громадських </w:t>
      </w:r>
      <w:r w:rsidRPr="00537788">
        <w:rPr>
          <w:rStyle w:val="af"/>
          <w:b w:val="0"/>
          <w:bCs w:val="0"/>
          <w:sz w:val="28"/>
          <w:szCs w:val="28"/>
          <w:lang w:val="uk-UA"/>
        </w:rPr>
        <w:t>та інших робіт тимчасового характеру</w:t>
      </w:r>
      <w:r w:rsidRPr="00537788">
        <w:rPr>
          <w:sz w:val="28"/>
          <w:szCs w:val="28"/>
          <w:lang w:val="uk-UA"/>
        </w:rPr>
        <w:t>, зал</w:t>
      </w:r>
      <w:r w:rsidR="00F00C5C">
        <w:rPr>
          <w:sz w:val="28"/>
          <w:szCs w:val="28"/>
          <w:lang w:val="uk-UA"/>
        </w:rPr>
        <w:t xml:space="preserve">учення до їхнього виконання максимально можливої кількості безробітних громадян, збільшення тривалості цих </w:t>
      </w:r>
      <w:r w:rsidRPr="00537788">
        <w:rPr>
          <w:sz w:val="28"/>
          <w:szCs w:val="28"/>
          <w:lang w:val="uk-UA"/>
        </w:rPr>
        <w:t>робіт.</w:t>
      </w:r>
    </w:p>
    <w:p w:rsidR="00093665" w:rsidRPr="00F00C5C" w:rsidRDefault="00093665" w:rsidP="00F00C5C">
      <w:pPr>
        <w:pStyle w:val="a7"/>
        <w:spacing w:after="0"/>
        <w:ind w:left="4820" w:hanging="1418"/>
        <w:jc w:val="both"/>
        <w:rPr>
          <w:lang w:val="uk-UA"/>
        </w:rPr>
      </w:pPr>
      <w:r w:rsidRPr="00F00C5C">
        <w:rPr>
          <w:lang w:val="uk-UA"/>
        </w:rPr>
        <w:t>Викон</w:t>
      </w:r>
      <w:r w:rsidR="00F00C5C" w:rsidRPr="00F00C5C">
        <w:rPr>
          <w:lang w:val="uk-UA"/>
        </w:rPr>
        <w:t xml:space="preserve">авці: Чаплинська селищна рада, </w:t>
      </w:r>
      <w:r w:rsidRPr="00F00C5C">
        <w:rPr>
          <w:lang w:val="uk-UA"/>
        </w:rPr>
        <w:t>підприємства, організації та установи</w:t>
      </w:r>
      <w:r w:rsidR="00F00C5C" w:rsidRPr="00F00C5C">
        <w:rPr>
          <w:lang w:val="uk-UA"/>
        </w:rPr>
        <w:t xml:space="preserve">, які організовують </w:t>
      </w:r>
      <w:r w:rsidRPr="00F00C5C">
        <w:rPr>
          <w:lang w:val="uk-UA"/>
        </w:rPr>
        <w:t xml:space="preserve">громадські </w:t>
      </w:r>
      <w:r w:rsidRPr="00F00C5C">
        <w:rPr>
          <w:rStyle w:val="af"/>
          <w:b w:val="0"/>
          <w:bCs w:val="0"/>
          <w:lang w:val="uk-UA"/>
        </w:rPr>
        <w:t>та інші роботи тимчасового характеру</w:t>
      </w:r>
      <w:r w:rsidRPr="00F00C5C">
        <w:rPr>
          <w:lang w:val="uk-UA"/>
        </w:rPr>
        <w:t>, Чаплинський районний центр зайнятості.</w:t>
      </w:r>
    </w:p>
    <w:p w:rsidR="00093665" w:rsidRPr="00537788" w:rsidRDefault="00093665" w:rsidP="00F00C5C">
      <w:pPr>
        <w:pStyle w:val="a7"/>
        <w:spacing w:after="0"/>
        <w:jc w:val="both"/>
        <w:rPr>
          <w:sz w:val="28"/>
          <w:szCs w:val="28"/>
          <w:lang w:val="uk-UA"/>
        </w:rPr>
      </w:pPr>
      <w:r w:rsidRPr="00F00C5C">
        <w:rPr>
          <w:lang w:val="uk-UA"/>
        </w:rPr>
        <w:tab/>
      </w:r>
      <w:r w:rsidRPr="00F00C5C">
        <w:rPr>
          <w:lang w:val="uk-UA"/>
        </w:rPr>
        <w:tab/>
      </w:r>
      <w:r w:rsidRPr="00F00C5C">
        <w:rPr>
          <w:lang w:val="uk-UA"/>
        </w:rPr>
        <w:tab/>
      </w:r>
      <w:r w:rsidRPr="00F00C5C">
        <w:rPr>
          <w:lang w:val="uk-UA"/>
        </w:rPr>
        <w:tab/>
        <w:t xml:space="preserve">        </w:t>
      </w:r>
      <w:r w:rsidR="00F00C5C" w:rsidRPr="00F00C5C">
        <w:rPr>
          <w:lang w:val="uk-UA"/>
        </w:rPr>
        <w:tab/>
      </w:r>
      <w:r w:rsidR="00F00C5C" w:rsidRPr="00F00C5C">
        <w:rPr>
          <w:lang w:val="uk-UA"/>
        </w:rPr>
        <w:tab/>
        <w:t xml:space="preserve">       </w:t>
      </w:r>
      <w:r w:rsidRPr="00F00C5C">
        <w:rPr>
          <w:lang w:val="uk-UA"/>
        </w:rPr>
        <w:t>Термін: протягом 2018 року</w:t>
      </w:r>
      <w:r w:rsidR="00F00C5C">
        <w:rPr>
          <w:sz w:val="28"/>
          <w:szCs w:val="28"/>
          <w:lang w:val="uk-UA"/>
        </w:rPr>
        <w:t>.</w:t>
      </w:r>
    </w:p>
    <w:p w:rsidR="00093665" w:rsidRPr="00537788" w:rsidRDefault="00093665" w:rsidP="00F00C5C">
      <w:pPr>
        <w:spacing w:after="0"/>
        <w:ind w:firstLine="993"/>
        <w:jc w:val="both"/>
        <w:rPr>
          <w:rFonts w:ascii="Times New Roman" w:hAnsi="Times New Roman" w:cs="Times New Roman"/>
          <w:sz w:val="28"/>
          <w:szCs w:val="28"/>
          <w:lang w:val="uk-UA"/>
        </w:rPr>
      </w:pPr>
      <w:r w:rsidRPr="00537788">
        <w:rPr>
          <w:rFonts w:ascii="Times New Roman" w:hAnsi="Times New Roman" w:cs="Times New Roman"/>
          <w:sz w:val="28"/>
          <w:szCs w:val="28"/>
          <w:lang w:val="uk-UA"/>
        </w:rPr>
        <w:t>3.2. З метою вивчення ситуації на ринку праці направляти запити підприємствам, організаціям, установам селища та сіл громади та узагальнювати їхні пропозиції щодо організації на існуючій виробнич</w:t>
      </w:r>
      <w:r w:rsidR="00F00C5C">
        <w:rPr>
          <w:rFonts w:ascii="Times New Roman" w:hAnsi="Times New Roman" w:cs="Times New Roman"/>
          <w:sz w:val="28"/>
          <w:szCs w:val="28"/>
          <w:lang w:val="uk-UA"/>
        </w:rPr>
        <w:t xml:space="preserve">ій базі спеціальних тимчасових робочих місць для </w:t>
      </w:r>
      <w:r w:rsidRPr="00537788">
        <w:rPr>
          <w:rFonts w:ascii="Times New Roman" w:hAnsi="Times New Roman" w:cs="Times New Roman"/>
          <w:sz w:val="28"/>
          <w:szCs w:val="28"/>
          <w:lang w:val="uk-UA"/>
        </w:rPr>
        <w:t xml:space="preserve">проведення громадських </w:t>
      </w:r>
      <w:r w:rsidRPr="00537788">
        <w:rPr>
          <w:rStyle w:val="af"/>
          <w:rFonts w:ascii="Times New Roman" w:hAnsi="Times New Roman" w:cs="Times New Roman"/>
          <w:b w:val="0"/>
          <w:bCs w:val="0"/>
          <w:sz w:val="28"/>
          <w:szCs w:val="28"/>
          <w:lang w:val="uk-UA"/>
        </w:rPr>
        <w:t>та інших робіт тимчасового характеру</w:t>
      </w:r>
      <w:r w:rsidRPr="00537788">
        <w:rPr>
          <w:rFonts w:ascii="Times New Roman" w:hAnsi="Times New Roman" w:cs="Times New Roman"/>
          <w:sz w:val="28"/>
          <w:szCs w:val="28"/>
          <w:lang w:val="uk-UA"/>
        </w:rPr>
        <w:t>, укладати двосторонні договори з роботодавцями про спільну діяльність щодо виконання цих робіт.</w:t>
      </w:r>
    </w:p>
    <w:p w:rsidR="00093665" w:rsidRPr="00F00C5C" w:rsidRDefault="00093665" w:rsidP="00F00C5C">
      <w:pPr>
        <w:pStyle w:val="a7"/>
        <w:spacing w:after="0"/>
        <w:ind w:left="2160" w:firstLine="720"/>
        <w:jc w:val="both"/>
      </w:pPr>
      <w:r w:rsidRPr="00537788">
        <w:rPr>
          <w:sz w:val="28"/>
          <w:szCs w:val="28"/>
          <w:lang w:val="uk-UA"/>
        </w:rPr>
        <w:t xml:space="preserve">         </w:t>
      </w:r>
      <w:r w:rsidRPr="00F00C5C">
        <w:t>Виконавці: районний центр зайнятості.</w:t>
      </w:r>
    </w:p>
    <w:p w:rsidR="00093665" w:rsidRPr="00F00C5C" w:rsidRDefault="00093665" w:rsidP="00F00C5C">
      <w:pPr>
        <w:pStyle w:val="a7"/>
        <w:spacing w:after="0"/>
        <w:jc w:val="both"/>
        <w:rPr>
          <w:lang w:val="uk-UA"/>
        </w:rPr>
      </w:pPr>
      <w:r w:rsidRPr="00F00C5C">
        <w:tab/>
      </w:r>
      <w:r w:rsidRPr="00F00C5C">
        <w:tab/>
      </w:r>
      <w:r w:rsidRPr="00F00C5C">
        <w:tab/>
      </w:r>
      <w:r w:rsidRPr="00F00C5C">
        <w:tab/>
        <w:t xml:space="preserve">         </w:t>
      </w:r>
      <w:r w:rsidR="00F00C5C">
        <w:rPr>
          <w:lang w:val="uk-UA"/>
        </w:rPr>
        <w:t xml:space="preserve">   </w:t>
      </w:r>
      <w:r w:rsidR="00F00C5C">
        <w:t>Термін: протягом 2018 року.</w:t>
      </w:r>
    </w:p>
    <w:p w:rsidR="00093665" w:rsidRPr="00F00C5C" w:rsidRDefault="00093665" w:rsidP="00F00C5C">
      <w:pPr>
        <w:spacing w:after="0"/>
        <w:ind w:firstLine="993"/>
        <w:jc w:val="both"/>
        <w:rPr>
          <w:rFonts w:ascii="Times New Roman" w:hAnsi="Times New Roman" w:cs="Times New Roman"/>
          <w:sz w:val="28"/>
          <w:szCs w:val="28"/>
          <w:lang w:val="uk-UA"/>
        </w:rPr>
      </w:pPr>
      <w:r w:rsidRPr="00F00C5C">
        <w:rPr>
          <w:rFonts w:ascii="Times New Roman" w:hAnsi="Times New Roman" w:cs="Times New Roman"/>
          <w:sz w:val="28"/>
          <w:szCs w:val="28"/>
          <w:lang w:val="uk-UA"/>
        </w:rPr>
        <w:t xml:space="preserve">3.3. Постійно вдосконалювати роботу щодо роз’яснення соціальної значимості та користі для селища та сіл громади щодо проведення громадських </w:t>
      </w:r>
      <w:r w:rsidRPr="00F00C5C">
        <w:rPr>
          <w:rStyle w:val="af"/>
          <w:rFonts w:ascii="Times New Roman" w:hAnsi="Times New Roman" w:cs="Times New Roman"/>
          <w:b w:val="0"/>
          <w:bCs w:val="0"/>
          <w:sz w:val="28"/>
          <w:szCs w:val="28"/>
          <w:lang w:val="uk-UA"/>
        </w:rPr>
        <w:t>та інших робіт тимчасового характеру</w:t>
      </w:r>
      <w:r w:rsidRPr="00F00C5C">
        <w:rPr>
          <w:rFonts w:ascii="Times New Roman" w:hAnsi="Times New Roman" w:cs="Times New Roman"/>
          <w:sz w:val="28"/>
          <w:szCs w:val="28"/>
          <w:lang w:val="uk-UA"/>
        </w:rPr>
        <w:t xml:space="preserve"> через місцеві засоби масової інформації, семінари, круглі столи, тощо.</w:t>
      </w:r>
    </w:p>
    <w:p w:rsidR="00093665" w:rsidRPr="00F00C5C" w:rsidRDefault="00093665" w:rsidP="00F00C5C">
      <w:pPr>
        <w:pStyle w:val="a7"/>
        <w:spacing w:after="0"/>
        <w:ind w:left="2160" w:firstLine="720"/>
        <w:jc w:val="both"/>
      </w:pPr>
      <w:r w:rsidRPr="00F00C5C">
        <w:rPr>
          <w:sz w:val="28"/>
          <w:szCs w:val="28"/>
          <w:lang w:val="uk-UA"/>
        </w:rPr>
        <w:t xml:space="preserve">          </w:t>
      </w:r>
      <w:r w:rsidRPr="00F00C5C">
        <w:t>Виконавці: районний центр зайнятості.</w:t>
      </w:r>
    </w:p>
    <w:p w:rsidR="00093665" w:rsidRPr="00F00C5C" w:rsidRDefault="00093665" w:rsidP="00F00C5C">
      <w:pPr>
        <w:pStyle w:val="a7"/>
        <w:spacing w:after="0"/>
        <w:jc w:val="both"/>
      </w:pPr>
      <w:r w:rsidRPr="00F00C5C">
        <w:tab/>
      </w:r>
      <w:r w:rsidRPr="00F00C5C">
        <w:tab/>
      </w:r>
      <w:r w:rsidRPr="00F00C5C">
        <w:tab/>
      </w:r>
      <w:r w:rsidRPr="00F00C5C">
        <w:tab/>
        <w:t xml:space="preserve">          </w:t>
      </w:r>
      <w:r w:rsidR="00F00C5C">
        <w:rPr>
          <w:lang w:val="uk-UA"/>
        </w:rPr>
        <w:t xml:space="preserve">   </w:t>
      </w:r>
      <w:r w:rsidRPr="00F00C5C">
        <w:t>Термін: протягом 2018 року.</w:t>
      </w:r>
    </w:p>
    <w:p w:rsidR="00093665" w:rsidRPr="00537788" w:rsidRDefault="00093665" w:rsidP="00F00C5C">
      <w:pPr>
        <w:pStyle w:val="a7"/>
        <w:spacing w:after="0"/>
        <w:jc w:val="both"/>
        <w:rPr>
          <w:sz w:val="28"/>
          <w:szCs w:val="28"/>
        </w:rPr>
      </w:pPr>
    </w:p>
    <w:p w:rsidR="00093665" w:rsidRPr="00537788" w:rsidRDefault="00093665" w:rsidP="00F00C5C">
      <w:pPr>
        <w:pStyle w:val="a7"/>
        <w:spacing w:after="0"/>
        <w:ind w:left="0" w:firstLine="993"/>
        <w:jc w:val="both"/>
        <w:rPr>
          <w:b/>
          <w:sz w:val="28"/>
          <w:szCs w:val="28"/>
        </w:rPr>
      </w:pPr>
      <w:r w:rsidRPr="00537788">
        <w:rPr>
          <w:sz w:val="28"/>
          <w:szCs w:val="28"/>
        </w:rPr>
        <w:lastRenderedPageBreak/>
        <w:t>3.4. Забезпечувати оперативне вирішення першочергових організаційних і матеріально-технічних проблем</w:t>
      </w:r>
      <w:r w:rsidR="00F00C5C">
        <w:rPr>
          <w:sz w:val="28"/>
          <w:szCs w:val="28"/>
        </w:rPr>
        <w:t xml:space="preserve"> щодо організації і проведення громадських </w:t>
      </w:r>
      <w:r w:rsidRPr="00537788">
        <w:rPr>
          <w:rStyle w:val="af"/>
          <w:b w:val="0"/>
          <w:bCs w:val="0"/>
          <w:sz w:val="28"/>
          <w:szCs w:val="28"/>
        </w:rPr>
        <w:t>та інших робіт тимчасового характеру</w:t>
      </w:r>
      <w:r w:rsidR="00F00C5C">
        <w:rPr>
          <w:sz w:val="28"/>
          <w:szCs w:val="28"/>
        </w:rPr>
        <w:t xml:space="preserve">, залучаючи до їх </w:t>
      </w:r>
      <w:r w:rsidRPr="00537788">
        <w:rPr>
          <w:sz w:val="28"/>
          <w:szCs w:val="28"/>
        </w:rPr>
        <w:t>викона</w:t>
      </w:r>
      <w:r w:rsidR="00F00C5C">
        <w:rPr>
          <w:sz w:val="28"/>
          <w:szCs w:val="28"/>
        </w:rPr>
        <w:t xml:space="preserve">ння, перш за все, громадян, </w:t>
      </w:r>
      <w:r w:rsidRPr="00537788">
        <w:rPr>
          <w:sz w:val="28"/>
          <w:szCs w:val="28"/>
        </w:rPr>
        <w:t>я</w:t>
      </w:r>
      <w:r w:rsidR="00F00C5C">
        <w:rPr>
          <w:sz w:val="28"/>
          <w:szCs w:val="28"/>
        </w:rPr>
        <w:t xml:space="preserve">кі тривалий час перебувають на обліку в </w:t>
      </w:r>
      <w:r w:rsidRPr="00537788">
        <w:rPr>
          <w:sz w:val="28"/>
          <w:szCs w:val="28"/>
        </w:rPr>
        <w:t>районном</w:t>
      </w:r>
      <w:r w:rsidR="00F00C5C">
        <w:rPr>
          <w:sz w:val="28"/>
          <w:szCs w:val="28"/>
        </w:rPr>
        <w:t xml:space="preserve">у </w:t>
      </w:r>
      <w:r w:rsidRPr="00537788">
        <w:rPr>
          <w:sz w:val="28"/>
          <w:szCs w:val="28"/>
        </w:rPr>
        <w:t>центрі зайнятості а також безробітних, які не можуть на рівних конкурувати на ринку праці і потребують соціального захисту</w:t>
      </w:r>
      <w:r w:rsidRPr="00537788">
        <w:rPr>
          <w:b/>
          <w:sz w:val="28"/>
          <w:szCs w:val="28"/>
        </w:rPr>
        <w:t>.</w:t>
      </w:r>
    </w:p>
    <w:p w:rsidR="00093665" w:rsidRPr="00F00C5C" w:rsidRDefault="00093665" w:rsidP="00F00C5C">
      <w:pPr>
        <w:pStyle w:val="a7"/>
        <w:spacing w:after="0"/>
        <w:jc w:val="both"/>
      </w:pPr>
      <w:r w:rsidRPr="00537788">
        <w:rPr>
          <w:b/>
          <w:sz w:val="28"/>
          <w:szCs w:val="28"/>
        </w:rPr>
        <w:tab/>
      </w:r>
      <w:r w:rsidRPr="00537788">
        <w:rPr>
          <w:b/>
          <w:sz w:val="28"/>
          <w:szCs w:val="28"/>
        </w:rPr>
        <w:tab/>
      </w:r>
      <w:r w:rsidRPr="00537788">
        <w:rPr>
          <w:b/>
          <w:sz w:val="28"/>
          <w:szCs w:val="28"/>
        </w:rPr>
        <w:tab/>
      </w:r>
      <w:r w:rsidRPr="00537788">
        <w:rPr>
          <w:b/>
          <w:sz w:val="28"/>
          <w:szCs w:val="28"/>
        </w:rPr>
        <w:tab/>
      </w:r>
      <w:r w:rsidRPr="00537788">
        <w:rPr>
          <w:sz w:val="28"/>
          <w:szCs w:val="28"/>
        </w:rPr>
        <w:t xml:space="preserve">        </w:t>
      </w:r>
      <w:r w:rsidRPr="00F00C5C">
        <w:t>Виконавці: районний центр  зайнятості.</w:t>
      </w:r>
    </w:p>
    <w:p w:rsidR="00093665" w:rsidRPr="00F00C5C" w:rsidRDefault="00093665" w:rsidP="00F00C5C">
      <w:pPr>
        <w:pStyle w:val="a7"/>
        <w:spacing w:after="0"/>
        <w:ind w:left="2160" w:firstLine="720"/>
        <w:jc w:val="both"/>
      </w:pPr>
      <w:r w:rsidRPr="00F00C5C">
        <w:t xml:space="preserve">        </w:t>
      </w:r>
      <w:r w:rsidR="00F00C5C">
        <w:rPr>
          <w:lang w:val="uk-UA"/>
        </w:rPr>
        <w:t xml:space="preserve"> </w:t>
      </w:r>
      <w:r w:rsidRPr="00F00C5C">
        <w:t xml:space="preserve">Термін: протягом 2018 року.   </w:t>
      </w:r>
    </w:p>
    <w:p w:rsidR="00093665" w:rsidRPr="00537788" w:rsidRDefault="00093665" w:rsidP="00F00C5C">
      <w:pPr>
        <w:pStyle w:val="a7"/>
        <w:tabs>
          <w:tab w:val="left" w:pos="2552"/>
        </w:tabs>
        <w:spacing w:after="0"/>
        <w:jc w:val="both"/>
        <w:rPr>
          <w:sz w:val="28"/>
          <w:szCs w:val="28"/>
        </w:rPr>
      </w:pPr>
    </w:p>
    <w:p w:rsidR="00093665" w:rsidRPr="00537788" w:rsidRDefault="00093665" w:rsidP="00F00C5C">
      <w:pPr>
        <w:pStyle w:val="a7"/>
        <w:tabs>
          <w:tab w:val="left" w:pos="2552"/>
        </w:tabs>
        <w:spacing w:after="0"/>
        <w:ind w:left="0" w:firstLine="993"/>
        <w:jc w:val="both"/>
        <w:rPr>
          <w:sz w:val="28"/>
          <w:szCs w:val="28"/>
        </w:rPr>
      </w:pPr>
      <w:r w:rsidRPr="00537788">
        <w:rPr>
          <w:sz w:val="28"/>
          <w:szCs w:val="28"/>
        </w:rPr>
        <w:t xml:space="preserve">3.5. Керівникам підприємств, організацій, установ, на базі яких будуть проводитися громадські </w:t>
      </w:r>
      <w:r w:rsidRPr="00537788">
        <w:rPr>
          <w:rStyle w:val="af"/>
          <w:b w:val="0"/>
          <w:bCs w:val="0"/>
          <w:sz w:val="28"/>
          <w:szCs w:val="28"/>
        </w:rPr>
        <w:t>та інші роботи тимчасового характеру</w:t>
      </w:r>
      <w:r w:rsidRPr="00537788">
        <w:rPr>
          <w:sz w:val="28"/>
          <w:szCs w:val="28"/>
        </w:rPr>
        <w:t>, призначити відповідальних осіб за організацію цих робіт для ведення необхідної документації та своєчасного обміну інформацією з районним центром зайнятості.</w:t>
      </w:r>
    </w:p>
    <w:p w:rsidR="003A625E" w:rsidRDefault="00093665" w:rsidP="003A625E">
      <w:pPr>
        <w:pStyle w:val="a7"/>
        <w:spacing w:after="0"/>
        <w:ind w:left="4962" w:hanging="1422"/>
        <w:jc w:val="both"/>
        <w:rPr>
          <w:lang w:val="uk-UA"/>
        </w:rPr>
      </w:pPr>
      <w:r w:rsidRPr="00F00C5C">
        <w:t>Вико</w:t>
      </w:r>
      <w:r w:rsidR="00F00C5C">
        <w:t>навці: Чаплинська селищна рада,</w:t>
      </w:r>
      <w:r w:rsidRPr="00F00C5C">
        <w:t xml:space="preserve">підприємства, організації та установи, які організовують  </w:t>
      </w:r>
    </w:p>
    <w:p w:rsidR="00093665" w:rsidRPr="00F00C5C" w:rsidRDefault="00093665" w:rsidP="003A625E">
      <w:pPr>
        <w:pStyle w:val="a7"/>
        <w:spacing w:after="0"/>
        <w:ind w:left="4962"/>
        <w:jc w:val="both"/>
      </w:pPr>
      <w:r w:rsidRPr="00F00C5C">
        <w:t xml:space="preserve">громадські </w:t>
      </w:r>
      <w:r w:rsidRPr="00F00C5C">
        <w:rPr>
          <w:rStyle w:val="af"/>
          <w:b w:val="0"/>
          <w:bCs w:val="0"/>
        </w:rPr>
        <w:t>та іншіроботи тимчасового характеру</w:t>
      </w:r>
      <w:r w:rsidRPr="00F00C5C">
        <w:t xml:space="preserve">, </w:t>
      </w:r>
      <w:r w:rsidR="00F00C5C" w:rsidRPr="00F00C5C">
        <w:t xml:space="preserve">Чаплинський районний центр </w:t>
      </w:r>
      <w:r w:rsidR="00F00C5C" w:rsidRPr="00F00C5C">
        <w:rPr>
          <w:lang w:val="uk-UA"/>
        </w:rPr>
        <w:t>з</w:t>
      </w:r>
      <w:r w:rsidRPr="00F00C5C">
        <w:t>айнятості.</w:t>
      </w:r>
    </w:p>
    <w:p w:rsidR="00093665" w:rsidRPr="003A625E" w:rsidRDefault="00F00C5C" w:rsidP="003A625E">
      <w:pPr>
        <w:pStyle w:val="a7"/>
        <w:spacing w:after="0"/>
        <w:jc w:val="both"/>
        <w:rPr>
          <w:lang w:val="uk-UA"/>
        </w:rPr>
      </w:pPr>
      <w:r w:rsidRPr="00F00C5C">
        <w:tab/>
      </w:r>
      <w:r w:rsidRPr="00F00C5C">
        <w:tab/>
      </w:r>
      <w:r w:rsidRPr="00F00C5C">
        <w:tab/>
      </w:r>
      <w:r w:rsidRPr="00F00C5C">
        <w:tab/>
        <w:t xml:space="preserve"> </w:t>
      </w:r>
      <w:r w:rsidR="003A625E">
        <w:rPr>
          <w:lang w:val="uk-UA"/>
        </w:rPr>
        <w:tab/>
      </w:r>
      <w:r w:rsidR="003A625E">
        <w:t>Термін: протягом 2018 року.</w:t>
      </w:r>
    </w:p>
    <w:p w:rsidR="00093665" w:rsidRPr="00537788" w:rsidRDefault="00093665" w:rsidP="003A625E">
      <w:pPr>
        <w:pStyle w:val="a7"/>
        <w:tabs>
          <w:tab w:val="left" w:pos="2552"/>
        </w:tabs>
        <w:spacing w:after="0"/>
        <w:ind w:left="0" w:firstLine="993"/>
        <w:jc w:val="both"/>
        <w:rPr>
          <w:sz w:val="28"/>
          <w:szCs w:val="28"/>
        </w:rPr>
      </w:pPr>
      <w:r w:rsidRPr="00537788">
        <w:rPr>
          <w:sz w:val="28"/>
          <w:szCs w:val="28"/>
        </w:rPr>
        <w:t xml:space="preserve">3.6. Надавати консультативно-методичну допомогу з організаційних і нормативно-правових питань працівникам  відповідальним за організацію та проведення  громадських </w:t>
      </w:r>
      <w:r w:rsidRPr="00537788">
        <w:rPr>
          <w:rStyle w:val="af"/>
          <w:b w:val="0"/>
          <w:bCs w:val="0"/>
          <w:sz w:val="28"/>
          <w:szCs w:val="28"/>
        </w:rPr>
        <w:t>та інших робіт тимчасового характеру</w:t>
      </w:r>
      <w:r w:rsidRPr="00537788">
        <w:rPr>
          <w:sz w:val="28"/>
          <w:szCs w:val="28"/>
        </w:rPr>
        <w:t xml:space="preserve"> на підприємствах, установах, організаціях.</w:t>
      </w:r>
    </w:p>
    <w:p w:rsidR="00093665" w:rsidRPr="003A625E" w:rsidRDefault="00093665" w:rsidP="00F00C5C">
      <w:pPr>
        <w:pStyle w:val="a7"/>
        <w:spacing w:after="0"/>
        <w:jc w:val="both"/>
      </w:pPr>
      <w:r w:rsidRPr="00537788">
        <w:rPr>
          <w:sz w:val="28"/>
          <w:szCs w:val="28"/>
        </w:rPr>
        <w:tab/>
      </w:r>
      <w:r w:rsidRPr="00537788">
        <w:rPr>
          <w:sz w:val="28"/>
          <w:szCs w:val="28"/>
        </w:rPr>
        <w:tab/>
      </w:r>
      <w:r w:rsidRPr="00537788">
        <w:rPr>
          <w:sz w:val="28"/>
          <w:szCs w:val="28"/>
        </w:rPr>
        <w:tab/>
      </w:r>
      <w:r w:rsidRPr="00537788">
        <w:rPr>
          <w:sz w:val="28"/>
          <w:szCs w:val="28"/>
        </w:rPr>
        <w:tab/>
        <w:t xml:space="preserve">            </w:t>
      </w:r>
      <w:r w:rsidRPr="003A625E">
        <w:t>Виконавці: районний центр  зайнятості.</w:t>
      </w:r>
    </w:p>
    <w:p w:rsidR="00093665" w:rsidRPr="003A625E" w:rsidRDefault="00093665" w:rsidP="003A625E">
      <w:pPr>
        <w:pStyle w:val="a7"/>
        <w:spacing w:after="0"/>
        <w:jc w:val="both"/>
        <w:rPr>
          <w:lang w:val="uk-UA"/>
        </w:rPr>
      </w:pPr>
      <w:r w:rsidRPr="003A625E">
        <w:t xml:space="preserve">                                        </w:t>
      </w:r>
      <w:r w:rsidR="003A625E" w:rsidRPr="003A625E">
        <w:rPr>
          <w:lang w:val="uk-UA"/>
        </w:rPr>
        <w:t xml:space="preserve">      </w:t>
      </w:r>
      <w:r w:rsidR="003A625E">
        <w:rPr>
          <w:lang w:val="uk-UA"/>
        </w:rPr>
        <w:t xml:space="preserve">           </w:t>
      </w:r>
      <w:r w:rsidR="003A625E">
        <w:t xml:space="preserve">Термін:      постійно.   </w:t>
      </w:r>
    </w:p>
    <w:p w:rsidR="00093665" w:rsidRPr="003A625E" w:rsidRDefault="00093665" w:rsidP="003A625E">
      <w:pPr>
        <w:pStyle w:val="a7"/>
        <w:tabs>
          <w:tab w:val="left" w:pos="2552"/>
        </w:tabs>
        <w:spacing w:after="0"/>
        <w:ind w:left="0" w:firstLine="993"/>
        <w:jc w:val="both"/>
        <w:rPr>
          <w:sz w:val="28"/>
          <w:szCs w:val="28"/>
          <w:lang w:val="uk-UA"/>
        </w:rPr>
      </w:pPr>
      <w:r w:rsidRPr="003A625E">
        <w:rPr>
          <w:sz w:val="28"/>
          <w:szCs w:val="28"/>
          <w:lang w:val="uk-UA"/>
        </w:rPr>
        <w:t>4. Громадські роботи з благоустрою та озеленення</w:t>
      </w:r>
      <w:r w:rsidR="003A625E">
        <w:rPr>
          <w:sz w:val="28"/>
          <w:szCs w:val="28"/>
          <w:lang w:val="uk-UA"/>
        </w:rPr>
        <w:t xml:space="preserve"> </w:t>
      </w:r>
      <w:r w:rsidRPr="003A625E">
        <w:rPr>
          <w:sz w:val="28"/>
          <w:szCs w:val="28"/>
          <w:lang w:val="uk-UA"/>
        </w:rPr>
        <w:t>селища та сіл громади, зон відпочинку і туризм</w:t>
      </w:r>
      <w:r w:rsidR="003A625E" w:rsidRPr="003A625E">
        <w:rPr>
          <w:sz w:val="28"/>
          <w:szCs w:val="28"/>
          <w:lang w:val="uk-UA"/>
        </w:rPr>
        <w:t>у, з відбудови історико-</w:t>
      </w:r>
      <w:r w:rsidR="003A625E">
        <w:rPr>
          <w:sz w:val="28"/>
          <w:szCs w:val="28"/>
          <w:lang w:val="uk-UA"/>
        </w:rPr>
        <w:t xml:space="preserve">архітектурнихпам’яток, </w:t>
      </w:r>
      <w:r w:rsidRPr="003A625E">
        <w:rPr>
          <w:sz w:val="28"/>
          <w:szCs w:val="28"/>
          <w:lang w:val="uk-UA"/>
        </w:rPr>
        <w:t>меморіальних похов</w:t>
      </w:r>
      <w:r w:rsidR="003A625E">
        <w:rPr>
          <w:sz w:val="28"/>
          <w:szCs w:val="28"/>
          <w:lang w:val="uk-UA"/>
        </w:rPr>
        <w:t xml:space="preserve">ань, виконання </w:t>
      </w:r>
      <w:r w:rsidRPr="003A625E">
        <w:rPr>
          <w:sz w:val="28"/>
          <w:szCs w:val="28"/>
          <w:lang w:val="uk-UA"/>
        </w:rPr>
        <w:t>підсобних робіт з ремонту об’єктів соціальної сфери</w:t>
      </w:r>
    </w:p>
    <w:p w:rsidR="00093665" w:rsidRPr="003A625E" w:rsidRDefault="003A625E" w:rsidP="003A625E">
      <w:pPr>
        <w:spacing w:after="0"/>
        <w:ind w:firstLine="993"/>
        <w:jc w:val="both"/>
        <w:rPr>
          <w:rFonts w:ascii="Times New Roman" w:hAnsi="Times New Roman" w:cs="Times New Roman"/>
          <w:sz w:val="28"/>
          <w:szCs w:val="28"/>
          <w:lang w:val="uk-UA"/>
        </w:rPr>
      </w:pPr>
      <w:r w:rsidRPr="003A625E">
        <w:rPr>
          <w:rFonts w:ascii="Times New Roman" w:hAnsi="Times New Roman" w:cs="Times New Roman"/>
          <w:sz w:val="28"/>
          <w:szCs w:val="28"/>
          <w:lang w:val="uk-UA"/>
        </w:rPr>
        <w:t xml:space="preserve">4.1. Підготувати </w:t>
      </w:r>
      <w:r w:rsidR="00093665" w:rsidRPr="003A625E">
        <w:rPr>
          <w:rFonts w:ascii="Times New Roman" w:hAnsi="Times New Roman" w:cs="Times New Roman"/>
          <w:sz w:val="28"/>
          <w:szCs w:val="28"/>
          <w:lang w:val="uk-UA"/>
        </w:rPr>
        <w:t>пропозиції підприємствам, організаціям</w:t>
      </w:r>
      <w:r w:rsidRPr="003A625E">
        <w:rPr>
          <w:rFonts w:ascii="Times New Roman" w:hAnsi="Times New Roman" w:cs="Times New Roman"/>
          <w:sz w:val="28"/>
          <w:szCs w:val="28"/>
          <w:lang w:val="uk-UA"/>
        </w:rPr>
        <w:t xml:space="preserve">, установам селища та сіл щодо проведення громадських </w:t>
      </w:r>
      <w:r w:rsidR="00093665" w:rsidRPr="003A625E">
        <w:rPr>
          <w:rStyle w:val="af"/>
          <w:rFonts w:ascii="Times New Roman" w:hAnsi="Times New Roman" w:cs="Times New Roman"/>
          <w:b w:val="0"/>
          <w:bCs w:val="0"/>
          <w:sz w:val="28"/>
          <w:szCs w:val="28"/>
          <w:lang w:val="uk-UA"/>
        </w:rPr>
        <w:t>та інших робіт тимчасового характеру</w:t>
      </w:r>
      <w:r w:rsidRPr="003A625E">
        <w:rPr>
          <w:rFonts w:ascii="Times New Roman" w:hAnsi="Times New Roman" w:cs="Times New Roman"/>
          <w:sz w:val="28"/>
          <w:szCs w:val="28"/>
          <w:lang w:val="uk-UA"/>
        </w:rPr>
        <w:t xml:space="preserve"> з благоустрою </w:t>
      </w:r>
      <w:r>
        <w:rPr>
          <w:rFonts w:ascii="Times New Roman" w:hAnsi="Times New Roman" w:cs="Times New Roman"/>
          <w:sz w:val="28"/>
          <w:szCs w:val="28"/>
          <w:lang w:val="uk-UA"/>
        </w:rPr>
        <w:t xml:space="preserve">та </w:t>
      </w:r>
      <w:r w:rsidR="00093665" w:rsidRPr="003A625E">
        <w:rPr>
          <w:rFonts w:ascii="Times New Roman" w:hAnsi="Times New Roman" w:cs="Times New Roman"/>
          <w:sz w:val="28"/>
          <w:szCs w:val="28"/>
          <w:lang w:val="uk-UA"/>
        </w:rPr>
        <w:t>озеленення смт Чаплинка, с.Магдалинівка, с.Кучерявоволодимирівка , с. Червона Поляна, с</w:t>
      </w:r>
      <w:r>
        <w:rPr>
          <w:rFonts w:ascii="Times New Roman" w:hAnsi="Times New Roman" w:cs="Times New Roman"/>
          <w:sz w:val="28"/>
          <w:szCs w:val="28"/>
          <w:lang w:val="uk-UA"/>
        </w:rPr>
        <w:t>. Балтазарівка, с. Скадовка, с.</w:t>
      </w:r>
      <w:r w:rsidR="00093665" w:rsidRPr="003A625E">
        <w:rPr>
          <w:rFonts w:ascii="Times New Roman" w:hAnsi="Times New Roman" w:cs="Times New Roman"/>
          <w:sz w:val="28"/>
          <w:szCs w:val="28"/>
          <w:lang w:val="uk-UA"/>
        </w:rPr>
        <w:t xml:space="preserve">Першокостянтинівка зон </w:t>
      </w:r>
      <w:r>
        <w:rPr>
          <w:rFonts w:ascii="Times New Roman" w:hAnsi="Times New Roman" w:cs="Times New Roman"/>
          <w:sz w:val="28"/>
          <w:szCs w:val="28"/>
          <w:lang w:val="uk-UA"/>
        </w:rPr>
        <w:t xml:space="preserve">відпочинку і туризму, з відбудови </w:t>
      </w:r>
      <w:r w:rsidR="00093665" w:rsidRPr="003A625E">
        <w:rPr>
          <w:rFonts w:ascii="Times New Roman" w:hAnsi="Times New Roman" w:cs="Times New Roman"/>
          <w:sz w:val="28"/>
          <w:szCs w:val="28"/>
          <w:lang w:val="uk-UA"/>
        </w:rPr>
        <w:t>істори</w:t>
      </w:r>
      <w:r>
        <w:rPr>
          <w:rFonts w:ascii="Times New Roman" w:hAnsi="Times New Roman" w:cs="Times New Roman"/>
          <w:sz w:val="28"/>
          <w:szCs w:val="28"/>
          <w:lang w:val="uk-UA"/>
        </w:rPr>
        <w:t>ко-архітектурних пам’ятників, виконання підсобних робіт на будівництві та ремонті</w:t>
      </w:r>
      <w:r w:rsidR="00093665" w:rsidRPr="003A625E">
        <w:rPr>
          <w:rFonts w:ascii="Times New Roman" w:hAnsi="Times New Roman" w:cs="Times New Roman"/>
          <w:sz w:val="28"/>
          <w:szCs w:val="28"/>
          <w:lang w:val="uk-UA"/>
        </w:rPr>
        <w:t xml:space="preserve"> </w:t>
      </w:r>
      <w:r>
        <w:rPr>
          <w:rFonts w:ascii="Times New Roman" w:hAnsi="Times New Roman" w:cs="Times New Roman"/>
          <w:sz w:val="28"/>
          <w:szCs w:val="28"/>
          <w:lang w:val="uk-UA"/>
        </w:rPr>
        <w:t>об’єктів</w:t>
      </w:r>
      <w:r w:rsidR="00093665" w:rsidRPr="003A625E">
        <w:rPr>
          <w:rFonts w:ascii="Times New Roman" w:hAnsi="Times New Roman" w:cs="Times New Roman"/>
          <w:sz w:val="28"/>
          <w:szCs w:val="28"/>
          <w:lang w:val="uk-UA"/>
        </w:rPr>
        <w:t xml:space="preserve"> соціальної сфери: дитячих дошкільних закладів, спортивних майданчиків, закладів культури і охорони здоров’я.  </w:t>
      </w:r>
    </w:p>
    <w:p w:rsidR="00093665" w:rsidRPr="003A625E" w:rsidRDefault="00093665" w:rsidP="003A625E">
      <w:pPr>
        <w:pStyle w:val="a7"/>
        <w:spacing w:after="0"/>
        <w:ind w:left="0" w:firstLine="993"/>
        <w:jc w:val="both"/>
      </w:pPr>
      <w:r w:rsidRPr="003A625E">
        <w:rPr>
          <w:sz w:val="28"/>
          <w:szCs w:val="28"/>
          <w:lang w:val="uk-UA"/>
        </w:rPr>
        <w:tab/>
      </w:r>
      <w:r w:rsidRPr="003A625E">
        <w:rPr>
          <w:sz w:val="28"/>
          <w:szCs w:val="28"/>
          <w:lang w:val="uk-UA"/>
        </w:rPr>
        <w:tab/>
      </w:r>
      <w:r w:rsidR="003A625E">
        <w:rPr>
          <w:sz w:val="28"/>
          <w:szCs w:val="28"/>
          <w:lang w:val="uk-UA"/>
        </w:rPr>
        <w:tab/>
      </w:r>
      <w:r w:rsidR="003A625E">
        <w:rPr>
          <w:sz w:val="28"/>
          <w:szCs w:val="28"/>
          <w:lang w:val="uk-UA"/>
        </w:rPr>
        <w:tab/>
        <w:t xml:space="preserve">    </w:t>
      </w:r>
      <w:r w:rsidRPr="003A625E">
        <w:t>Виконавці: Чаплинська селищна рада</w:t>
      </w:r>
    </w:p>
    <w:p w:rsidR="00093665" w:rsidRPr="003A625E" w:rsidRDefault="00093665" w:rsidP="003A625E">
      <w:pPr>
        <w:pStyle w:val="a7"/>
        <w:spacing w:after="0"/>
        <w:ind w:left="0" w:firstLine="993"/>
        <w:jc w:val="both"/>
        <w:rPr>
          <w:lang w:val="uk-UA"/>
        </w:rPr>
      </w:pPr>
      <w:r w:rsidRPr="003A625E">
        <w:t xml:space="preserve">                              </w:t>
      </w:r>
      <w:r w:rsidR="003A625E" w:rsidRPr="003A625E">
        <w:rPr>
          <w:lang w:val="uk-UA"/>
        </w:rPr>
        <w:t xml:space="preserve">        </w:t>
      </w:r>
      <w:r w:rsidR="003A625E">
        <w:rPr>
          <w:lang w:val="uk-UA"/>
        </w:rPr>
        <w:t xml:space="preserve">         </w:t>
      </w:r>
      <w:r w:rsidRPr="003A625E">
        <w:t xml:space="preserve">Термін:    протягом   2018 року.   </w:t>
      </w:r>
    </w:p>
    <w:p w:rsidR="00093665" w:rsidRPr="003A625E" w:rsidRDefault="00093665" w:rsidP="003A625E">
      <w:pPr>
        <w:pStyle w:val="a7"/>
        <w:spacing w:after="0"/>
        <w:ind w:left="0" w:firstLine="993"/>
        <w:jc w:val="both"/>
        <w:rPr>
          <w:sz w:val="28"/>
          <w:szCs w:val="28"/>
          <w:lang w:val="uk-UA"/>
        </w:rPr>
      </w:pPr>
      <w:r w:rsidRPr="003A625E">
        <w:rPr>
          <w:sz w:val="28"/>
          <w:szCs w:val="28"/>
          <w:lang w:val="uk-UA"/>
        </w:rPr>
        <w:t xml:space="preserve">4.2. З’ясувати необхідні обсяги громадських </w:t>
      </w:r>
      <w:r w:rsidRPr="003A625E">
        <w:rPr>
          <w:rStyle w:val="af"/>
          <w:b w:val="0"/>
          <w:bCs w:val="0"/>
          <w:sz w:val="28"/>
          <w:szCs w:val="28"/>
          <w:lang w:val="uk-UA"/>
        </w:rPr>
        <w:t>та інших робіт тимчасового характеру</w:t>
      </w:r>
      <w:r w:rsidRPr="003A625E">
        <w:rPr>
          <w:sz w:val="28"/>
          <w:szCs w:val="28"/>
          <w:lang w:val="uk-UA"/>
        </w:rPr>
        <w:t xml:space="preserve"> з благоустрою та озеленення селища та сіл громади, зон відпочинку, проведення ремонтних та опоряджувальних робіт на меморіальних комплексах, кладовищах та місцях поховання воїнів, відбудові істор</w:t>
      </w:r>
      <w:r w:rsidR="003A625E">
        <w:rPr>
          <w:sz w:val="28"/>
          <w:szCs w:val="28"/>
          <w:lang w:val="uk-UA"/>
        </w:rPr>
        <w:t xml:space="preserve">ико-архітектурних пам’ятників, </w:t>
      </w:r>
      <w:r w:rsidRPr="003A625E">
        <w:rPr>
          <w:sz w:val="28"/>
          <w:szCs w:val="28"/>
          <w:lang w:val="uk-UA"/>
        </w:rPr>
        <w:t xml:space="preserve">підсобні роботи на будівництві або </w:t>
      </w:r>
      <w:r w:rsidRPr="003A625E">
        <w:rPr>
          <w:sz w:val="28"/>
          <w:szCs w:val="28"/>
          <w:lang w:val="uk-UA"/>
        </w:rPr>
        <w:lastRenderedPageBreak/>
        <w:t>ремон</w:t>
      </w:r>
      <w:r w:rsidR="003A625E">
        <w:rPr>
          <w:sz w:val="28"/>
          <w:szCs w:val="28"/>
          <w:lang w:val="uk-UA"/>
        </w:rPr>
        <w:t xml:space="preserve">ті об’єктів соціальної сфери, </w:t>
      </w:r>
      <w:r w:rsidRPr="003A625E">
        <w:rPr>
          <w:sz w:val="28"/>
          <w:szCs w:val="28"/>
          <w:lang w:val="uk-UA"/>
        </w:rPr>
        <w:t>вирішити питання організаційного та матеріального їх забезпечення, надати в</w:t>
      </w:r>
      <w:r w:rsidR="003A625E">
        <w:rPr>
          <w:sz w:val="28"/>
          <w:szCs w:val="28"/>
          <w:lang w:val="uk-UA"/>
        </w:rPr>
        <w:t xml:space="preserve">ідповідні пропозиції районному </w:t>
      </w:r>
      <w:r w:rsidRPr="003A625E">
        <w:rPr>
          <w:sz w:val="28"/>
          <w:szCs w:val="28"/>
          <w:lang w:val="uk-UA"/>
        </w:rPr>
        <w:t>центру зайнятості.</w:t>
      </w:r>
    </w:p>
    <w:p w:rsidR="00093665" w:rsidRPr="003A625E" w:rsidRDefault="00093665" w:rsidP="00F00C5C">
      <w:pPr>
        <w:pStyle w:val="a7"/>
        <w:spacing w:after="0"/>
        <w:ind w:firstLine="720"/>
        <w:jc w:val="both"/>
        <w:rPr>
          <w:sz w:val="28"/>
          <w:szCs w:val="28"/>
          <w:lang w:val="uk-UA"/>
        </w:rPr>
      </w:pPr>
    </w:p>
    <w:p w:rsidR="00093665" w:rsidRPr="003A625E" w:rsidRDefault="00093665" w:rsidP="00F00C5C">
      <w:pPr>
        <w:pStyle w:val="a7"/>
        <w:spacing w:after="0"/>
        <w:ind w:left="4820" w:hanging="1418"/>
        <w:jc w:val="both"/>
        <w:rPr>
          <w:lang w:val="uk-UA"/>
        </w:rPr>
      </w:pPr>
      <w:r w:rsidRPr="003A625E">
        <w:rPr>
          <w:lang w:val="uk-UA"/>
        </w:rPr>
        <w:t>Вик</w:t>
      </w:r>
      <w:r w:rsidR="003A625E" w:rsidRPr="003A625E">
        <w:rPr>
          <w:lang w:val="uk-UA"/>
        </w:rPr>
        <w:t xml:space="preserve">онавці:Чаплинська селищна рада, </w:t>
      </w:r>
      <w:r w:rsidRPr="003A625E">
        <w:rPr>
          <w:lang w:val="uk-UA"/>
        </w:rPr>
        <w:t xml:space="preserve">підприємства, організації </w:t>
      </w:r>
      <w:r w:rsidR="003A625E" w:rsidRPr="003A625E">
        <w:rPr>
          <w:lang w:val="uk-UA"/>
        </w:rPr>
        <w:t xml:space="preserve">та установи, які організовують </w:t>
      </w:r>
      <w:r w:rsidRPr="003A625E">
        <w:rPr>
          <w:lang w:val="uk-UA"/>
        </w:rPr>
        <w:t xml:space="preserve">громадські </w:t>
      </w:r>
      <w:r w:rsidRPr="003A625E">
        <w:rPr>
          <w:rStyle w:val="af"/>
          <w:b w:val="0"/>
          <w:bCs w:val="0"/>
          <w:lang w:val="uk-UA"/>
        </w:rPr>
        <w:t>та інші роботи тимчасового характеру</w:t>
      </w:r>
      <w:r w:rsidRPr="003A625E">
        <w:rPr>
          <w:lang w:val="uk-UA"/>
        </w:rPr>
        <w:t>, Чаплинський районний центр зайнятості.</w:t>
      </w:r>
    </w:p>
    <w:p w:rsidR="00093665" w:rsidRPr="003A625E" w:rsidRDefault="00093665" w:rsidP="003A625E">
      <w:pPr>
        <w:pStyle w:val="a7"/>
        <w:spacing w:after="0"/>
        <w:jc w:val="both"/>
        <w:rPr>
          <w:lang w:val="uk-UA"/>
        </w:rPr>
      </w:pPr>
      <w:r w:rsidRPr="003A625E">
        <w:rPr>
          <w:lang w:val="uk-UA"/>
        </w:rPr>
        <w:tab/>
      </w:r>
      <w:r w:rsidRPr="003A625E">
        <w:rPr>
          <w:lang w:val="uk-UA"/>
        </w:rPr>
        <w:tab/>
      </w:r>
      <w:r w:rsidRPr="003A625E">
        <w:rPr>
          <w:lang w:val="uk-UA"/>
        </w:rPr>
        <w:tab/>
      </w:r>
      <w:r w:rsidRPr="003A625E">
        <w:rPr>
          <w:lang w:val="uk-UA"/>
        </w:rPr>
        <w:tab/>
        <w:t xml:space="preserve">       </w:t>
      </w:r>
      <w:r w:rsidR="003A625E">
        <w:t>Термін: протягом 2018 року.</w:t>
      </w:r>
    </w:p>
    <w:p w:rsidR="00093665" w:rsidRPr="00537788" w:rsidRDefault="00093665" w:rsidP="003A625E">
      <w:pPr>
        <w:pStyle w:val="a7"/>
        <w:spacing w:after="0"/>
        <w:ind w:left="0" w:firstLine="1003"/>
        <w:jc w:val="both"/>
        <w:rPr>
          <w:sz w:val="28"/>
          <w:szCs w:val="28"/>
        </w:rPr>
      </w:pPr>
      <w:r w:rsidRPr="00537788">
        <w:rPr>
          <w:sz w:val="28"/>
          <w:szCs w:val="28"/>
        </w:rPr>
        <w:t>4.3. Укласти договори з Чаплинською селищною радою, підприємствами, організаціями, установ</w:t>
      </w:r>
      <w:r w:rsidR="003A625E">
        <w:rPr>
          <w:sz w:val="28"/>
          <w:szCs w:val="28"/>
        </w:rPr>
        <w:t xml:space="preserve">ами селища та сіл громади щодо </w:t>
      </w:r>
      <w:r w:rsidRPr="00537788">
        <w:rPr>
          <w:sz w:val="28"/>
          <w:szCs w:val="28"/>
        </w:rPr>
        <w:t>проведення громадських та інш</w:t>
      </w:r>
      <w:r w:rsidR="003A625E">
        <w:rPr>
          <w:sz w:val="28"/>
          <w:szCs w:val="28"/>
        </w:rPr>
        <w:t xml:space="preserve">их робіт тимчасового характеру </w:t>
      </w:r>
      <w:r w:rsidRPr="00537788">
        <w:rPr>
          <w:sz w:val="28"/>
          <w:szCs w:val="28"/>
        </w:rPr>
        <w:t>у 2018 році.</w:t>
      </w:r>
    </w:p>
    <w:p w:rsidR="00093665" w:rsidRPr="003A625E" w:rsidRDefault="00093665" w:rsidP="00F00C5C">
      <w:pPr>
        <w:pStyle w:val="a7"/>
        <w:spacing w:after="0"/>
        <w:jc w:val="both"/>
      </w:pPr>
      <w:r w:rsidRPr="00537788">
        <w:rPr>
          <w:sz w:val="28"/>
          <w:szCs w:val="28"/>
        </w:rPr>
        <w:tab/>
      </w:r>
      <w:r w:rsidRPr="00537788">
        <w:rPr>
          <w:sz w:val="28"/>
          <w:szCs w:val="28"/>
        </w:rPr>
        <w:tab/>
      </w:r>
      <w:r w:rsidRPr="00537788">
        <w:rPr>
          <w:sz w:val="28"/>
          <w:szCs w:val="28"/>
        </w:rPr>
        <w:tab/>
      </w:r>
      <w:r w:rsidRPr="00537788">
        <w:rPr>
          <w:sz w:val="28"/>
          <w:szCs w:val="28"/>
        </w:rPr>
        <w:tab/>
        <w:t xml:space="preserve">           </w:t>
      </w:r>
      <w:r w:rsidRPr="003A625E">
        <w:t>Виконавці: районний центр  зайнятості.</w:t>
      </w:r>
    </w:p>
    <w:p w:rsidR="00093665" w:rsidRPr="003A625E" w:rsidRDefault="00093665" w:rsidP="003A625E">
      <w:pPr>
        <w:pStyle w:val="a7"/>
        <w:spacing w:after="0"/>
        <w:ind w:left="2160" w:firstLine="720"/>
        <w:jc w:val="both"/>
        <w:rPr>
          <w:lang w:val="uk-UA"/>
        </w:rPr>
      </w:pPr>
      <w:r w:rsidRPr="003A625E">
        <w:t xml:space="preserve">           Термін:      протягом 2018 рок</w:t>
      </w:r>
      <w:r w:rsidR="003A625E">
        <w:t xml:space="preserve">у.   </w:t>
      </w:r>
    </w:p>
    <w:p w:rsidR="00093665" w:rsidRPr="003A625E" w:rsidRDefault="00093665" w:rsidP="003A625E">
      <w:pPr>
        <w:pStyle w:val="a7"/>
        <w:tabs>
          <w:tab w:val="left" w:pos="851"/>
          <w:tab w:val="left" w:pos="1418"/>
          <w:tab w:val="left" w:pos="2835"/>
        </w:tabs>
        <w:spacing w:after="0"/>
        <w:ind w:left="0" w:firstLine="993"/>
        <w:jc w:val="both"/>
        <w:rPr>
          <w:sz w:val="28"/>
          <w:szCs w:val="28"/>
          <w:lang w:val="uk-UA"/>
        </w:rPr>
      </w:pPr>
      <w:r w:rsidRPr="003A625E">
        <w:rPr>
          <w:sz w:val="28"/>
          <w:szCs w:val="28"/>
          <w:lang w:val="uk-UA"/>
        </w:rPr>
        <w:t>4.4. На підставі інформації про потребу підприємств ко</w:t>
      </w:r>
      <w:r w:rsidR="003A625E" w:rsidRPr="003A625E">
        <w:rPr>
          <w:sz w:val="28"/>
          <w:szCs w:val="28"/>
          <w:lang w:val="uk-UA"/>
        </w:rPr>
        <w:t xml:space="preserve">мунальної сфери в організації </w:t>
      </w:r>
      <w:r w:rsidRPr="003A625E">
        <w:rPr>
          <w:sz w:val="28"/>
          <w:szCs w:val="28"/>
          <w:lang w:val="uk-UA"/>
        </w:rPr>
        <w:t xml:space="preserve">громадських та інших робіт </w:t>
      </w:r>
      <w:r w:rsidR="003A625E" w:rsidRPr="003A625E">
        <w:rPr>
          <w:sz w:val="28"/>
          <w:szCs w:val="28"/>
          <w:lang w:val="uk-UA"/>
        </w:rPr>
        <w:t xml:space="preserve">тимчасового характеру, створити бригади </w:t>
      </w:r>
      <w:r w:rsidRPr="003A625E">
        <w:rPr>
          <w:sz w:val="28"/>
          <w:szCs w:val="28"/>
          <w:lang w:val="uk-UA"/>
        </w:rPr>
        <w:t xml:space="preserve">з числа </w:t>
      </w:r>
      <w:r w:rsidRPr="003A625E">
        <w:rPr>
          <w:rStyle w:val="af"/>
          <w:b w:val="0"/>
          <w:sz w:val="28"/>
          <w:szCs w:val="28"/>
          <w:lang w:val="uk-UA"/>
        </w:rPr>
        <w:t>безробітних та осіб, які виявили бажання працювати у вільний від основної роботи час,</w:t>
      </w:r>
      <w:r w:rsidR="003A625E" w:rsidRPr="003A625E">
        <w:rPr>
          <w:rStyle w:val="af"/>
          <w:b w:val="0"/>
          <w:sz w:val="28"/>
          <w:szCs w:val="28"/>
          <w:lang w:val="uk-UA"/>
        </w:rPr>
        <w:t xml:space="preserve"> студентської молоді в </w:t>
      </w:r>
      <w:r w:rsidRPr="003A625E">
        <w:rPr>
          <w:rStyle w:val="af"/>
          <w:b w:val="0"/>
          <w:sz w:val="28"/>
          <w:szCs w:val="28"/>
          <w:lang w:val="uk-UA"/>
        </w:rPr>
        <w:t>канікулярний період</w:t>
      </w:r>
      <w:r w:rsidR="003A625E" w:rsidRPr="003A625E">
        <w:rPr>
          <w:sz w:val="28"/>
          <w:szCs w:val="28"/>
          <w:lang w:val="uk-UA"/>
        </w:rPr>
        <w:t>, які мають бажання брати участь у</w:t>
      </w:r>
      <w:r w:rsidRPr="003A625E">
        <w:rPr>
          <w:sz w:val="28"/>
          <w:szCs w:val="28"/>
          <w:lang w:val="uk-UA"/>
        </w:rPr>
        <w:t xml:space="preserve"> громадських роботах.  </w:t>
      </w:r>
    </w:p>
    <w:p w:rsidR="00093665" w:rsidRPr="003A625E" w:rsidRDefault="00093665" w:rsidP="00F00C5C">
      <w:pPr>
        <w:pStyle w:val="a7"/>
        <w:spacing w:after="0"/>
        <w:jc w:val="both"/>
      </w:pPr>
      <w:r w:rsidRPr="003A625E">
        <w:rPr>
          <w:sz w:val="28"/>
          <w:szCs w:val="28"/>
          <w:lang w:val="uk-UA"/>
        </w:rPr>
        <w:tab/>
      </w:r>
      <w:r w:rsidRPr="003A625E">
        <w:rPr>
          <w:sz w:val="28"/>
          <w:szCs w:val="28"/>
          <w:lang w:val="uk-UA"/>
        </w:rPr>
        <w:tab/>
      </w:r>
      <w:r w:rsidRPr="003A625E">
        <w:rPr>
          <w:sz w:val="28"/>
          <w:szCs w:val="28"/>
          <w:lang w:val="uk-UA"/>
        </w:rPr>
        <w:tab/>
      </w:r>
      <w:r w:rsidRPr="003A625E">
        <w:rPr>
          <w:sz w:val="28"/>
          <w:szCs w:val="28"/>
          <w:lang w:val="uk-UA"/>
        </w:rPr>
        <w:tab/>
        <w:t xml:space="preserve">          </w:t>
      </w:r>
      <w:r w:rsidRPr="003A625E">
        <w:t>Виконавці: районний  центр  зайнятості.</w:t>
      </w:r>
    </w:p>
    <w:p w:rsidR="00093665" w:rsidRPr="003A625E" w:rsidRDefault="00093665" w:rsidP="003A625E">
      <w:pPr>
        <w:pStyle w:val="a7"/>
        <w:spacing w:after="0"/>
        <w:ind w:left="2160" w:firstLine="720"/>
        <w:jc w:val="both"/>
        <w:rPr>
          <w:lang w:val="uk-UA"/>
        </w:rPr>
      </w:pPr>
      <w:r w:rsidRPr="003A625E">
        <w:t xml:space="preserve">  </w:t>
      </w:r>
      <w:r w:rsidR="003A625E">
        <w:t xml:space="preserve">        Термін:       постійно.</w:t>
      </w:r>
    </w:p>
    <w:p w:rsidR="00093665" w:rsidRPr="00537788" w:rsidRDefault="00093665" w:rsidP="003A625E">
      <w:pPr>
        <w:pStyle w:val="a7"/>
        <w:spacing w:after="0"/>
        <w:ind w:left="0" w:firstLine="993"/>
        <w:jc w:val="both"/>
        <w:rPr>
          <w:sz w:val="28"/>
          <w:szCs w:val="28"/>
        </w:rPr>
      </w:pPr>
      <w:r w:rsidRPr="00537788">
        <w:rPr>
          <w:sz w:val="28"/>
          <w:szCs w:val="28"/>
        </w:rPr>
        <w:t>4.5. Вирішувати питання стосовно своєчасного забезпечення</w:t>
      </w:r>
      <w:r w:rsidR="003A625E">
        <w:rPr>
          <w:sz w:val="28"/>
          <w:szCs w:val="28"/>
        </w:rPr>
        <w:t xml:space="preserve"> безробітних, направлених на</w:t>
      </w:r>
      <w:r w:rsidRPr="00537788">
        <w:rPr>
          <w:sz w:val="28"/>
          <w:szCs w:val="28"/>
        </w:rPr>
        <w:t xml:space="preserve"> громадські та інші роботи тимчасового характеру, необхідними матеріалами, робочим інвентарем, спецодягом.</w:t>
      </w:r>
    </w:p>
    <w:p w:rsidR="00093665" w:rsidRPr="003A625E" w:rsidRDefault="00093665" w:rsidP="00F00C5C">
      <w:pPr>
        <w:pStyle w:val="a7"/>
        <w:spacing w:after="0"/>
        <w:ind w:left="4820" w:hanging="1418"/>
        <w:jc w:val="both"/>
      </w:pPr>
      <w:r w:rsidRPr="003A625E">
        <w:t>Викон</w:t>
      </w:r>
      <w:r w:rsidR="003A625E" w:rsidRPr="003A625E">
        <w:t xml:space="preserve">авці: Чаплинська селищна рада, </w:t>
      </w:r>
      <w:r w:rsidRPr="003A625E">
        <w:t xml:space="preserve">підприємства, організації </w:t>
      </w:r>
      <w:r w:rsidR="003A625E" w:rsidRPr="003A625E">
        <w:t xml:space="preserve">та установи, які організовують </w:t>
      </w:r>
      <w:r w:rsidRPr="003A625E">
        <w:t xml:space="preserve">громадські </w:t>
      </w:r>
      <w:r w:rsidRPr="003A625E">
        <w:rPr>
          <w:rStyle w:val="af"/>
          <w:b w:val="0"/>
          <w:bCs w:val="0"/>
        </w:rPr>
        <w:t>та інші роботи тимчасового характеру</w:t>
      </w:r>
      <w:r w:rsidRPr="003A625E">
        <w:t>, Чаплинський районний центр зайнятості.</w:t>
      </w:r>
    </w:p>
    <w:p w:rsidR="00093665" w:rsidRPr="003A625E" w:rsidRDefault="00093665" w:rsidP="003A625E">
      <w:pPr>
        <w:pStyle w:val="a7"/>
        <w:spacing w:after="0"/>
        <w:jc w:val="both"/>
        <w:rPr>
          <w:lang w:val="uk-UA"/>
        </w:rPr>
      </w:pPr>
      <w:r w:rsidRPr="003A625E">
        <w:t xml:space="preserve">                                       </w:t>
      </w:r>
      <w:r w:rsidR="003A625E">
        <w:rPr>
          <w:lang w:val="uk-UA"/>
        </w:rPr>
        <w:t xml:space="preserve">             </w:t>
      </w:r>
      <w:r w:rsidR="003A625E" w:rsidRPr="006D26FD">
        <w:rPr>
          <w:lang w:val="uk-UA"/>
        </w:rPr>
        <w:t xml:space="preserve">Термін:    постійно.   </w:t>
      </w:r>
    </w:p>
    <w:p w:rsidR="00093665" w:rsidRPr="003A625E" w:rsidRDefault="00093665" w:rsidP="003A625E">
      <w:pPr>
        <w:pStyle w:val="a7"/>
        <w:tabs>
          <w:tab w:val="left" w:pos="851"/>
        </w:tabs>
        <w:spacing w:after="0"/>
        <w:ind w:left="0" w:firstLine="993"/>
        <w:jc w:val="both"/>
        <w:rPr>
          <w:sz w:val="28"/>
          <w:szCs w:val="28"/>
          <w:lang w:val="uk-UA"/>
        </w:rPr>
      </w:pPr>
      <w:r w:rsidRPr="003A625E">
        <w:rPr>
          <w:sz w:val="28"/>
          <w:szCs w:val="28"/>
          <w:lang w:val="uk-UA"/>
        </w:rPr>
        <w:t>4.6. Забезпечити своєчасність випл</w:t>
      </w:r>
      <w:r w:rsidR="003A625E" w:rsidRPr="003A625E">
        <w:rPr>
          <w:sz w:val="28"/>
          <w:szCs w:val="28"/>
          <w:lang w:val="uk-UA"/>
        </w:rPr>
        <w:t xml:space="preserve">ати заробітної плати учасникам </w:t>
      </w:r>
      <w:r w:rsidRPr="003A625E">
        <w:rPr>
          <w:sz w:val="28"/>
          <w:szCs w:val="28"/>
          <w:lang w:val="uk-UA"/>
        </w:rPr>
        <w:t>громадських та інших робіт тимчасового характеру, що залучають</w:t>
      </w:r>
      <w:r w:rsidR="003A625E" w:rsidRPr="003A625E">
        <w:rPr>
          <w:sz w:val="28"/>
          <w:szCs w:val="28"/>
          <w:lang w:val="uk-UA"/>
        </w:rPr>
        <w:t>ся до благоустрою</w:t>
      </w:r>
      <w:r w:rsidR="003A625E">
        <w:rPr>
          <w:sz w:val="28"/>
          <w:szCs w:val="28"/>
          <w:lang w:val="uk-UA"/>
        </w:rPr>
        <w:t xml:space="preserve"> та озеленення села, зон відпочинку і туризму, відбудови </w:t>
      </w:r>
      <w:r w:rsidRPr="003A625E">
        <w:rPr>
          <w:sz w:val="28"/>
          <w:szCs w:val="28"/>
          <w:lang w:val="uk-UA"/>
        </w:rPr>
        <w:t xml:space="preserve">історико-архітектурних пам’ятників, виконання </w:t>
      </w:r>
      <w:r w:rsidR="003A625E">
        <w:rPr>
          <w:sz w:val="28"/>
          <w:szCs w:val="28"/>
          <w:lang w:val="uk-UA"/>
        </w:rPr>
        <w:t xml:space="preserve">підсобних робіт на ремонті об’єктів соціальної </w:t>
      </w:r>
      <w:r w:rsidRPr="003A625E">
        <w:rPr>
          <w:sz w:val="28"/>
          <w:szCs w:val="28"/>
          <w:lang w:val="uk-UA"/>
        </w:rPr>
        <w:t>сфери.</w:t>
      </w:r>
    </w:p>
    <w:p w:rsidR="00093665" w:rsidRPr="003A625E" w:rsidRDefault="00093665" w:rsidP="00F00C5C">
      <w:pPr>
        <w:pStyle w:val="a7"/>
        <w:spacing w:after="0"/>
        <w:ind w:left="1869"/>
        <w:jc w:val="both"/>
      </w:pPr>
      <w:r w:rsidRPr="003A625E">
        <w:rPr>
          <w:sz w:val="28"/>
          <w:szCs w:val="28"/>
          <w:lang w:val="uk-UA"/>
        </w:rPr>
        <w:t xml:space="preserve">             </w:t>
      </w:r>
      <w:r w:rsidRPr="003A625E">
        <w:t>Виконавці: районний центр  зайнятості,</w:t>
      </w:r>
    </w:p>
    <w:p w:rsidR="00093665" w:rsidRPr="003A625E" w:rsidRDefault="003A625E" w:rsidP="00F00C5C">
      <w:pPr>
        <w:pStyle w:val="a7"/>
        <w:spacing w:after="0"/>
        <w:ind w:left="4080"/>
        <w:jc w:val="both"/>
      </w:pPr>
      <w:r w:rsidRPr="003A625E">
        <w:t xml:space="preserve">  </w:t>
      </w:r>
      <w:r w:rsidR="00093665" w:rsidRPr="003A625E">
        <w:t>Чаплинська селищна рада</w:t>
      </w:r>
    </w:p>
    <w:p w:rsidR="00093665" w:rsidRPr="003A625E" w:rsidRDefault="003A625E" w:rsidP="003A625E">
      <w:pPr>
        <w:pStyle w:val="a7"/>
        <w:spacing w:after="0"/>
        <w:ind w:left="2040" w:firstLine="680"/>
        <w:jc w:val="both"/>
        <w:rPr>
          <w:lang w:val="uk-UA"/>
        </w:rPr>
      </w:pPr>
      <w:r>
        <w:t>Термін:      постійно.</w:t>
      </w:r>
    </w:p>
    <w:p w:rsidR="00093665" w:rsidRPr="003A625E" w:rsidRDefault="00093665" w:rsidP="003A625E">
      <w:pPr>
        <w:pStyle w:val="a7"/>
        <w:spacing w:after="0"/>
        <w:ind w:left="0" w:firstLine="993"/>
        <w:jc w:val="both"/>
        <w:rPr>
          <w:sz w:val="28"/>
          <w:szCs w:val="28"/>
          <w:lang w:val="uk-UA"/>
        </w:rPr>
      </w:pPr>
      <w:r w:rsidRPr="00537788">
        <w:rPr>
          <w:bCs/>
          <w:sz w:val="28"/>
          <w:szCs w:val="28"/>
        </w:rPr>
        <w:t>5</w:t>
      </w:r>
      <w:r w:rsidRPr="00537788">
        <w:rPr>
          <w:sz w:val="28"/>
          <w:szCs w:val="28"/>
        </w:rPr>
        <w:t>. Громадські роботи, спрямовані на соціальний</w:t>
      </w:r>
      <w:r w:rsidR="003A625E">
        <w:rPr>
          <w:sz w:val="28"/>
          <w:szCs w:val="28"/>
          <w:lang w:val="uk-UA"/>
        </w:rPr>
        <w:t xml:space="preserve"> </w:t>
      </w:r>
      <w:r w:rsidRPr="00537788">
        <w:rPr>
          <w:sz w:val="28"/>
          <w:szCs w:val="28"/>
        </w:rPr>
        <w:t>захист людей похилого віку та інвалідів.</w:t>
      </w:r>
    </w:p>
    <w:p w:rsidR="00093665" w:rsidRPr="00537788" w:rsidRDefault="00093665" w:rsidP="003A625E">
      <w:pPr>
        <w:pStyle w:val="a7"/>
        <w:spacing w:after="0"/>
        <w:ind w:left="0" w:firstLine="1003"/>
        <w:jc w:val="both"/>
        <w:rPr>
          <w:sz w:val="28"/>
          <w:szCs w:val="28"/>
        </w:rPr>
      </w:pPr>
      <w:r w:rsidRPr="00537788">
        <w:rPr>
          <w:sz w:val="28"/>
          <w:szCs w:val="28"/>
        </w:rPr>
        <w:t xml:space="preserve">5.1 Визначитися з характером </w:t>
      </w:r>
      <w:r w:rsidR="003A625E">
        <w:rPr>
          <w:sz w:val="28"/>
          <w:szCs w:val="28"/>
        </w:rPr>
        <w:t xml:space="preserve">та обсягами допомоги у кожному </w:t>
      </w:r>
      <w:r w:rsidR="003A625E">
        <w:rPr>
          <w:sz w:val="28"/>
          <w:szCs w:val="28"/>
          <w:lang w:val="uk-UA"/>
        </w:rPr>
        <w:t>і</w:t>
      </w:r>
      <w:r w:rsidRPr="00537788">
        <w:rPr>
          <w:sz w:val="28"/>
          <w:szCs w:val="28"/>
        </w:rPr>
        <w:t>ндивідуальному випадку громадянам похилого віку</w:t>
      </w:r>
      <w:r w:rsidR="003A625E">
        <w:rPr>
          <w:sz w:val="28"/>
          <w:szCs w:val="28"/>
        </w:rPr>
        <w:t>, інвалідам,</w:t>
      </w:r>
      <w:r w:rsidRPr="00537788">
        <w:rPr>
          <w:sz w:val="28"/>
          <w:szCs w:val="28"/>
        </w:rPr>
        <w:t xml:space="preserve"> надати пропозиції щодо проведення  громадських робіт для цієї категорії населення районному центру зайнятості.</w:t>
      </w:r>
    </w:p>
    <w:p w:rsidR="00093665" w:rsidRPr="003A625E" w:rsidRDefault="00093665" w:rsidP="00F00C5C">
      <w:pPr>
        <w:pStyle w:val="a7"/>
        <w:spacing w:after="0"/>
        <w:ind w:right="-285"/>
        <w:jc w:val="both"/>
        <w:rPr>
          <w:rStyle w:val="af"/>
          <w:b w:val="0"/>
          <w:bCs w:val="0"/>
        </w:rPr>
      </w:pPr>
      <w:r w:rsidRPr="00537788">
        <w:rPr>
          <w:sz w:val="28"/>
          <w:szCs w:val="28"/>
        </w:rPr>
        <w:t xml:space="preserve">                                       </w:t>
      </w:r>
      <w:r w:rsidRPr="003A625E">
        <w:t xml:space="preserve">Виконавці: </w:t>
      </w:r>
      <w:r w:rsidRPr="003A625E">
        <w:rPr>
          <w:color w:val="0000FF"/>
        </w:rPr>
        <w:t xml:space="preserve"> </w:t>
      </w:r>
      <w:r w:rsidRPr="003A625E">
        <w:rPr>
          <w:rStyle w:val="af"/>
          <w:b w:val="0"/>
          <w:bCs w:val="0"/>
        </w:rPr>
        <w:t xml:space="preserve">КУ Чаплинської селищної ради  </w:t>
      </w:r>
    </w:p>
    <w:p w:rsidR="00093665" w:rsidRPr="003A625E" w:rsidRDefault="00093665" w:rsidP="00F00C5C">
      <w:pPr>
        <w:pStyle w:val="a7"/>
        <w:spacing w:after="0"/>
        <w:ind w:left="4395" w:right="-285" w:hanging="1560"/>
        <w:jc w:val="both"/>
        <w:rPr>
          <w:rStyle w:val="af"/>
          <w:b w:val="0"/>
          <w:bCs w:val="0"/>
        </w:rPr>
      </w:pPr>
      <w:r w:rsidRPr="003A625E">
        <w:rPr>
          <w:rStyle w:val="af"/>
          <w:b w:val="0"/>
          <w:bCs w:val="0"/>
        </w:rPr>
        <w:t xml:space="preserve">                   «Територіальний центр соціального</w:t>
      </w:r>
    </w:p>
    <w:p w:rsidR="00093665" w:rsidRPr="003A625E" w:rsidRDefault="00093665" w:rsidP="00F00C5C">
      <w:pPr>
        <w:pStyle w:val="a7"/>
        <w:spacing w:after="0"/>
        <w:ind w:left="4395" w:right="-285" w:hanging="1560"/>
        <w:jc w:val="both"/>
      </w:pPr>
      <w:r w:rsidRPr="003A625E">
        <w:rPr>
          <w:rStyle w:val="af"/>
          <w:b w:val="0"/>
          <w:bCs w:val="0"/>
        </w:rPr>
        <w:t xml:space="preserve">                   обслуговування (надання соціальних послуг)</w:t>
      </w:r>
    </w:p>
    <w:p w:rsidR="00093665" w:rsidRPr="003A625E" w:rsidRDefault="00093665" w:rsidP="003A625E">
      <w:pPr>
        <w:pStyle w:val="a7"/>
        <w:spacing w:after="0"/>
        <w:ind w:right="-285"/>
        <w:jc w:val="both"/>
        <w:rPr>
          <w:lang w:val="uk-UA"/>
        </w:rPr>
      </w:pPr>
      <w:r w:rsidRPr="003A625E">
        <w:lastRenderedPageBreak/>
        <w:t xml:space="preserve">                                      </w:t>
      </w:r>
      <w:r w:rsidR="003A625E">
        <w:rPr>
          <w:lang w:val="uk-UA"/>
        </w:rPr>
        <w:t xml:space="preserve">       </w:t>
      </w:r>
      <w:r w:rsidR="003A625E">
        <w:t>Термін:        постійно.</w:t>
      </w:r>
    </w:p>
    <w:p w:rsidR="00093665" w:rsidRPr="00537788" w:rsidRDefault="00093665" w:rsidP="003A625E">
      <w:pPr>
        <w:pStyle w:val="a7"/>
        <w:spacing w:after="0"/>
        <w:ind w:left="0" w:firstLine="992"/>
        <w:jc w:val="both"/>
        <w:rPr>
          <w:sz w:val="28"/>
          <w:szCs w:val="28"/>
          <w:lang w:val="uk-UA"/>
        </w:rPr>
      </w:pPr>
      <w:r w:rsidRPr="00537788">
        <w:rPr>
          <w:sz w:val="28"/>
          <w:szCs w:val="28"/>
        </w:rPr>
        <w:t>5.2. Укласти договори з підприємствами, організаціями, установами селища т</w:t>
      </w:r>
      <w:r w:rsidR="003A625E">
        <w:rPr>
          <w:sz w:val="28"/>
          <w:szCs w:val="28"/>
        </w:rPr>
        <w:t>а сіл громади щодо проведення громадських</w:t>
      </w:r>
      <w:r w:rsidRPr="00537788">
        <w:rPr>
          <w:sz w:val="28"/>
          <w:szCs w:val="28"/>
        </w:rPr>
        <w:t xml:space="preserve"> робіт у 2018 році.</w:t>
      </w:r>
    </w:p>
    <w:p w:rsidR="00093665" w:rsidRPr="003A625E" w:rsidRDefault="00093665" w:rsidP="00F00C5C">
      <w:pPr>
        <w:pStyle w:val="a7"/>
        <w:spacing w:after="0"/>
        <w:jc w:val="both"/>
      </w:pPr>
      <w:r w:rsidRPr="00537788">
        <w:rPr>
          <w:sz w:val="28"/>
          <w:szCs w:val="28"/>
        </w:rPr>
        <w:tab/>
      </w:r>
      <w:r w:rsidRPr="00537788">
        <w:rPr>
          <w:sz w:val="28"/>
          <w:szCs w:val="28"/>
        </w:rPr>
        <w:tab/>
      </w:r>
      <w:r w:rsidRPr="00537788">
        <w:rPr>
          <w:sz w:val="28"/>
          <w:szCs w:val="28"/>
        </w:rPr>
        <w:tab/>
      </w:r>
      <w:r w:rsidRPr="00537788">
        <w:rPr>
          <w:sz w:val="28"/>
          <w:szCs w:val="28"/>
        </w:rPr>
        <w:tab/>
        <w:t xml:space="preserve">           </w:t>
      </w:r>
      <w:r w:rsidRPr="003A625E">
        <w:t>Виконавці: районний центр  зайнятості,</w:t>
      </w:r>
    </w:p>
    <w:p w:rsidR="00093665" w:rsidRPr="003A625E" w:rsidRDefault="00093665" w:rsidP="003A625E">
      <w:pPr>
        <w:pStyle w:val="a7"/>
        <w:spacing w:after="0"/>
        <w:ind w:left="2160" w:firstLine="720"/>
        <w:jc w:val="both"/>
        <w:rPr>
          <w:lang w:val="uk-UA"/>
        </w:rPr>
      </w:pPr>
      <w:r w:rsidRPr="003A625E">
        <w:t xml:space="preserve">           Терм</w:t>
      </w:r>
      <w:r w:rsidR="003A625E">
        <w:t xml:space="preserve">ін:      протягом 2018 року.   </w:t>
      </w:r>
    </w:p>
    <w:p w:rsidR="00093665" w:rsidRPr="00537788" w:rsidRDefault="00093665" w:rsidP="003A625E">
      <w:pPr>
        <w:pStyle w:val="a7"/>
        <w:spacing w:after="0"/>
        <w:ind w:left="0" w:firstLine="993"/>
        <w:jc w:val="both"/>
        <w:rPr>
          <w:sz w:val="28"/>
          <w:szCs w:val="28"/>
        </w:rPr>
      </w:pPr>
      <w:r w:rsidRPr="00537788">
        <w:rPr>
          <w:sz w:val="28"/>
          <w:szCs w:val="28"/>
        </w:rPr>
        <w:t>5.3. Вирішити питання своєчасного заб</w:t>
      </w:r>
      <w:r w:rsidR="003A625E">
        <w:rPr>
          <w:sz w:val="28"/>
          <w:szCs w:val="28"/>
        </w:rPr>
        <w:t xml:space="preserve">езпечення осіб, направлених на </w:t>
      </w:r>
      <w:r w:rsidRPr="00537788">
        <w:rPr>
          <w:sz w:val="28"/>
          <w:szCs w:val="28"/>
        </w:rPr>
        <w:t>громадські роботи, необхідними матеріалами, робочим інвентарем, спецодягом.</w:t>
      </w:r>
    </w:p>
    <w:p w:rsidR="00093665" w:rsidRPr="003A625E" w:rsidRDefault="00093665" w:rsidP="00F00C5C">
      <w:pPr>
        <w:pStyle w:val="a7"/>
        <w:spacing w:after="0"/>
        <w:ind w:right="-285"/>
        <w:jc w:val="both"/>
        <w:rPr>
          <w:rStyle w:val="af"/>
          <w:b w:val="0"/>
          <w:bCs w:val="0"/>
        </w:rPr>
      </w:pPr>
      <w:r w:rsidRPr="00537788">
        <w:rPr>
          <w:sz w:val="28"/>
          <w:szCs w:val="28"/>
        </w:rPr>
        <w:t xml:space="preserve">                  </w:t>
      </w:r>
      <w:r w:rsidR="003A625E">
        <w:rPr>
          <w:sz w:val="28"/>
          <w:szCs w:val="28"/>
        </w:rPr>
        <w:t xml:space="preserve">                     </w:t>
      </w:r>
      <w:r w:rsidR="003A625E" w:rsidRPr="003A625E">
        <w:t>Виконавці:</w:t>
      </w:r>
      <w:r w:rsidRPr="003A625E">
        <w:rPr>
          <w:rStyle w:val="af"/>
          <w:b w:val="0"/>
          <w:bCs w:val="0"/>
        </w:rPr>
        <w:t xml:space="preserve">КУ Чаплинської селищної ради  </w:t>
      </w:r>
    </w:p>
    <w:p w:rsidR="00093665" w:rsidRPr="003A625E" w:rsidRDefault="00093665" w:rsidP="00F00C5C">
      <w:pPr>
        <w:pStyle w:val="a7"/>
        <w:spacing w:after="0"/>
        <w:ind w:left="4395" w:right="-285" w:hanging="1560"/>
        <w:jc w:val="both"/>
        <w:rPr>
          <w:rStyle w:val="af"/>
          <w:b w:val="0"/>
          <w:bCs w:val="0"/>
        </w:rPr>
      </w:pPr>
      <w:r w:rsidRPr="003A625E">
        <w:rPr>
          <w:rStyle w:val="af"/>
          <w:b w:val="0"/>
          <w:bCs w:val="0"/>
        </w:rPr>
        <w:t xml:space="preserve">                   «Територіальний центр соціального</w:t>
      </w:r>
    </w:p>
    <w:p w:rsidR="00093665" w:rsidRPr="003A625E" w:rsidRDefault="00093665" w:rsidP="00F00C5C">
      <w:pPr>
        <w:pStyle w:val="a7"/>
        <w:spacing w:after="0"/>
        <w:ind w:left="4395" w:right="-285" w:hanging="1560"/>
        <w:jc w:val="both"/>
      </w:pPr>
      <w:r w:rsidRPr="003A625E">
        <w:rPr>
          <w:rStyle w:val="af"/>
          <w:b w:val="0"/>
          <w:bCs w:val="0"/>
        </w:rPr>
        <w:t xml:space="preserve">                   обслуговування (надання соціальних послуг)</w:t>
      </w:r>
    </w:p>
    <w:p w:rsidR="00093665" w:rsidRPr="003A625E" w:rsidRDefault="00093665" w:rsidP="003A625E">
      <w:pPr>
        <w:pStyle w:val="a7"/>
        <w:spacing w:after="0"/>
        <w:ind w:right="-285"/>
        <w:jc w:val="both"/>
        <w:rPr>
          <w:sz w:val="28"/>
          <w:szCs w:val="28"/>
          <w:lang w:val="uk-UA"/>
        </w:rPr>
      </w:pPr>
      <w:r w:rsidRPr="003A625E">
        <w:t xml:space="preserve">                                      </w:t>
      </w:r>
      <w:r w:rsidR="003A625E">
        <w:rPr>
          <w:lang w:val="uk-UA"/>
        </w:rPr>
        <w:t xml:space="preserve">       </w:t>
      </w:r>
      <w:r w:rsidRPr="003A625E">
        <w:t>Термін:        постійно</w:t>
      </w:r>
      <w:r w:rsidR="003A625E">
        <w:rPr>
          <w:sz w:val="28"/>
          <w:szCs w:val="28"/>
        </w:rPr>
        <w:t>.</w:t>
      </w:r>
    </w:p>
    <w:p w:rsidR="00093665" w:rsidRPr="003A625E" w:rsidRDefault="00093665" w:rsidP="003A625E">
      <w:pPr>
        <w:pStyle w:val="a7"/>
        <w:spacing w:after="0"/>
        <w:ind w:left="0" w:right="-285" w:firstLine="993"/>
        <w:jc w:val="both"/>
        <w:rPr>
          <w:sz w:val="28"/>
          <w:szCs w:val="28"/>
          <w:lang w:val="uk-UA"/>
        </w:rPr>
      </w:pPr>
      <w:r w:rsidRPr="003A625E">
        <w:rPr>
          <w:sz w:val="28"/>
          <w:szCs w:val="28"/>
          <w:lang w:val="uk-UA"/>
        </w:rPr>
        <w:t xml:space="preserve">5.4. На підставі інформації про потребу Чаплинської селищної ради, </w:t>
      </w:r>
      <w:r w:rsidRPr="003A625E">
        <w:rPr>
          <w:rStyle w:val="af"/>
          <w:b w:val="0"/>
          <w:bCs w:val="0"/>
          <w:sz w:val="28"/>
          <w:szCs w:val="28"/>
          <w:lang w:val="uk-UA"/>
        </w:rPr>
        <w:t>КУ Чаплинської селищної ради «Територіального центру соціального обслуговування (надання соціальних послуг)</w:t>
      </w:r>
      <w:r w:rsidR="003A625E" w:rsidRPr="003A625E">
        <w:rPr>
          <w:sz w:val="28"/>
          <w:szCs w:val="28"/>
          <w:lang w:val="uk-UA"/>
        </w:rPr>
        <w:t xml:space="preserve"> в організації </w:t>
      </w:r>
      <w:r w:rsidR="003A625E">
        <w:rPr>
          <w:sz w:val="28"/>
          <w:szCs w:val="28"/>
          <w:lang w:val="uk-UA"/>
        </w:rPr>
        <w:t xml:space="preserve">громадських робіт направляти осіб </w:t>
      </w:r>
      <w:r w:rsidRPr="003A625E">
        <w:rPr>
          <w:sz w:val="28"/>
          <w:szCs w:val="28"/>
          <w:lang w:val="uk-UA"/>
        </w:rPr>
        <w:t xml:space="preserve">з числа </w:t>
      </w:r>
      <w:r w:rsidRPr="003A625E">
        <w:rPr>
          <w:rStyle w:val="af"/>
          <w:b w:val="0"/>
          <w:color w:val="000000"/>
          <w:sz w:val="28"/>
          <w:szCs w:val="28"/>
          <w:lang w:val="uk-UA"/>
        </w:rPr>
        <w:t>безробітних та осіб, які виявили бажання працювати у вільний від основної роб</w:t>
      </w:r>
      <w:r w:rsidR="003A625E">
        <w:rPr>
          <w:rStyle w:val="af"/>
          <w:b w:val="0"/>
          <w:color w:val="000000"/>
          <w:sz w:val="28"/>
          <w:szCs w:val="28"/>
          <w:lang w:val="uk-UA"/>
        </w:rPr>
        <w:t xml:space="preserve">оти час, студентську молодь в </w:t>
      </w:r>
      <w:r w:rsidRPr="003A625E">
        <w:rPr>
          <w:rStyle w:val="af"/>
          <w:b w:val="0"/>
          <w:color w:val="000000"/>
          <w:sz w:val="28"/>
          <w:szCs w:val="28"/>
          <w:lang w:val="uk-UA"/>
        </w:rPr>
        <w:t>канікулярний період</w:t>
      </w:r>
      <w:r w:rsidRPr="003A625E">
        <w:rPr>
          <w:color w:val="00B050"/>
          <w:sz w:val="28"/>
          <w:szCs w:val="28"/>
          <w:lang w:val="uk-UA"/>
        </w:rPr>
        <w:t xml:space="preserve">, </w:t>
      </w:r>
      <w:r w:rsidR="003A625E">
        <w:rPr>
          <w:sz w:val="28"/>
          <w:szCs w:val="28"/>
          <w:lang w:val="uk-UA"/>
        </w:rPr>
        <w:t xml:space="preserve">які </w:t>
      </w:r>
      <w:r w:rsidRPr="003A625E">
        <w:rPr>
          <w:sz w:val="28"/>
          <w:szCs w:val="28"/>
          <w:lang w:val="uk-UA"/>
        </w:rPr>
        <w:t>мають бажання брати участь у цих роботах.</w:t>
      </w:r>
    </w:p>
    <w:p w:rsidR="00093665" w:rsidRPr="003A625E" w:rsidRDefault="00093665" w:rsidP="00F00C5C">
      <w:pPr>
        <w:pStyle w:val="a7"/>
        <w:spacing w:after="0"/>
        <w:jc w:val="both"/>
        <w:rPr>
          <w:color w:val="00B050"/>
        </w:rPr>
      </w:pPr>
      <w:r w:rsidRPr="003A625E">
        <w:rPr>
          <w:sz w:val="28"/>
          <w:szCs w:val="28"/>
          <w:lang w:val="uk-UA"/>
        </w:rPr>
        <w:tab/>
      </w:r>
      <w:r w:rsidRPr="003A625E">
        <w:rPr>
          <w:sz w:val="28"/>
          <w:szCs w:val="28"/>
          <w:lang w:val="uk-UA"/>
        </w:rPr>
        <w:tab/>
      </w:r>
      <w:r w:rsidRPr="003A625E">
        <w:rPr>
          <w:sz w:val="28"/>
          <w:szCs w:val="28"/>
          <w:lang w:val="uk-UA"/>
        </w:rPr>
        <w:tab/>
        <w:t xml:space="preserve">        </w:t>
      </w:r>
      <w:r w:rsidR="003A625E">
        <w:rPr>
          <w:sz w:val="28"/>
          <w:szCs w:val="28"/>
          <w:lang w:val="uk-UA"/>
        </w:rPr>
        <w:t xml:space="preserve">  </w:t>
      </w:r>
      <w:r w:rsidRPr="003A625E">
        <w:t>Виконавці: районний  центр  зайнятості</w:t>
      </w:r>
      <w:r w:rsidRPr="003A625E">
        <w:rPr>
          <w:color w:val="00B050"/>
        </w:rPr>
        <w:t>.</w:t>
      </w:r>
    </w:p>
    <w:p w:rsidR="00093665" w:rsidRPr="003A625E" w:rsidRDefault="00093665" w:rsidP="003A625E">
      <w:pPr>
        <w:pStyle w:val="a7"/>
        <w:spacing w:after="0"/>
        <w:jc w:val="both"/>
        <w:rPr>
          <w:lang w:val="uk-UA"/>
        </w:rPr>
      </w:pPr>
      <w:r w:rsidRPr="003A625E">
        <w:t xml:space="preserve">                                      </w:t>
      </w:r>
      <w:r w:rsidR="003A625E">
        <w:rPr>
          <w:lang w:val="uk-UA"/>
        </w:rPr>
        <w:t xml:space="preserve">     </w:t>
      </w:r>
      <w:r w:rsidR="003A625E">
        <w:t>Термін:       постійно.</w:t>
      </w:r>
    </w:p>
    <w:p w:rsidR="00093665" w:rsidRPr="00537788" w:rsidRDefault="00093665" w:rsidP="003A625E">
      <w:pPr>
        <w:pStyle w:val="a7"/>
        <w:tabs>
          <w:tab w:val="left" w:pos="851"/>
        </w:tabs>
        <w:spacing w:after="0"/>
        <w:ind w:left="0" w:firstLine="993"/>
        <w:jc w:val="both"/>
        <w:rPr>
          <w:sz w:val="28"/>
          <w:szCs w:val="28"/>
        </w:rPr>
      </w:pPr>
      <w:r w:rsidRPr="00537788">
        <w:rPr>
          <w:sz w:val="28"/>
          <w:szCs w:val="28"/>
        </w:rPr>
        <w:t>5.5. Забезпечити своєчасність випл</w:t>
      </w:r>
      <w:r w:rsidR="003A625E">
        <w:rPr>
          <w:sz w:val="28"/>
          <w:szCs w:val="28"/>
        </w:rPr>
        <w:t xml:space="preserve">ати заробітної плати учасникам </w:t>
      </w:r>
      <w:r w:rsidRPr="00537788">
        <w:rPr>
          <w:sz w:val="28"/>
          <w:szCs w:val="28"/>
        </w:rPr>
        <w:t>громадських робіт, які залучаються до обслуг</w:t>
      </w:r>
      <w:r w:rsidR="003A625E">
        <w:rPr>
          <w:sz w:val="28"/>
          <w:szCs w:val="28"/>
        </w:rPr>
        <w:t xml:space="preserve">овування людей  похилого віку </w:t>
      </w:r>
      <w:r w:rsidRPr="00537788">
        <w:rPr>
          <w:sz w:val="28"/>
          <w:szCs w:val="28"/>
        </w:rPr>
        <w:t>та інвалідів.</w:t>
      </w:r>
    </w:p>
    <w:p w:rsidR="00093665" w:rsidRPr="003A625E" w:rsidRDefault="003A625E" w:rsidP="003A625E">
      <w:pPr>
        <w:pStyle w:val="a7"/>
        <w:spacing w:after="0"/>
        <w:ind w:left="4253" w:hanging="1418"/>
        <w:jc w:val="both"/>
      </w:pPr>
      <w:r>
        <w:t>Виконавці: районний центр</w:t>
      </w:r>
      <w:r>
        <w:rPr>
          <w:lang w:val="uk-UA"/>
        </w:rPr>
        <w:t xml:space="preserve"> </w:t>
      </w:r>
      <w:r w:rsidR="00093665" w:rsidRPr="003A625E">
        <w:t>зайнятос</w:t>
      </w:r>
      <w:r>
        <w:t xml:space="preserve">ті, </w:t>
      </w:r>
      <w:r>
        <w:rPr>
          <w:rStyle w:val="af"/>
          <w:b w:val="0"/>
          <w:bCs w:val="0"/>
        </w:rPr>
        <w:t>КУ Чаплинської селищної ради</w:t>
      </w:r>
      <w:r>
        <w:rPr>
          <w:rStyle w:val="af"/>
          <w:b w:val="0"/>
          <w:bCs w:val="0"/>
          <w:lang w:val="uk-UA"/>
        </w:rPr>
        <w:t xml:space="preserve"> </w:t>
      </w:r>
      <w:r w:rsidR="00093665" w:rsidRPr="003A625E">
        <w:rPr>
          <w:rStyle w:val="af"/>
          <w:b w:val="0"/>
          <w:bCs w:val="0"/>
        </w:rPr>
        <w:t>«Територіальний центр соціального</w:t>
      </w:r>
      <w:r>
        <w:rPr>
          <w:rStyle w:val="af"/>
          <w:b w:val="0"/>
          <w:bCs w:val="0"/>
          <w:lang w:val="uk-UA"/>
        </w:rPr>
        <w:t xml:space="preserve"> </w:t>
      </w:r>
      <w:r w:rsidR="00093665" w:rsidRPr="003A625E">
        <w:rPr>
          <w:rStyle w:val="af"/>
          <w:b w:val="0"/>
          <w:bCs w:val="0"/>
        </w:rPr>
        <w:t>обслуговування (надання соціальних послуг)</w:t>
      </w:r>
    </w:p>
    <w:p w:rsidR="00093665" w:rsidRPr="003A625E" w:rsidRDefault="00093665" w:rsidP="00F00C5C">
      <w:pPr>
        <w:pStyle w:val="a7"/>
        <w:spacing w:after="0"/>
        <w:ind w:right="-285"/>
        <w:jc w:val="both"/>
      </w:pPr>
      <w:r w:rsidRPr="003A625E">
        <w:t xml:space="preserve">                                      </w:t>
      </w:r>
      <w:r w:rsidR="003A625E">
        <w:rPr>
          <w:lang w:val="uk-UA"/>
        </w:rPr>
        <w:t xml:space="preserve">     </w:t>
      </w:r>
      <w:r w:rsidRPr="003A625E">
        <w:t>Термін:        постійно.</w:t>
      </w:r>
    </w:p>
    <w:p w:rsidR="00093665" w:rsidRPr="00537788" w:rsidRDefault="00093665" w:rsidP="00F00C5C">
      <w:pPr>
        <w:pStyle w:val="a7"/>
        <w:spacing w:after="0"/>
        <w:ind w:left="4080"/>
        <w:jc w:val="both"/>
        <w:rPr>
          <w:bCs/>
          <w:sz w:val="28"/>
          <w:szCs w:val="28"/>
        </w:rPr>
      </w:pPr>
      <w:r w:rsidRPr="00537788">
        <w:rPr>
          <w:sz w:val="28"/>
          <w:szCs w:val="28"/>
        </w:rPr>
        <w:t xml:space="preserve">              </w:t>
      </w:r>
    </w:p>
    <w:p w:rsidR="00093665" w:rsidRPr="00537788" w:rsidRDefault="00093665" w:rsidP="003A625E">
      <w:pPr>
        <w:widowControl w:val="0"/>
        <w:autoSpaceDE w:val="0"/>
        <w:autoSpaceDN w:val="0"/>
        <w:spacing w:after="0"/>
        <w:ind w:firstLine="993"/>
        <w:jc w:val="both"/>
        <w:rPr>
          <w:rFonts w:ascii="Times New Roman" w:hAnsi="Times New Roman" w:cs="Times New Roman"/>
          <w:sz w:val="28"/>
          <w:szCs w:val="28"/>
        </w:rPr>
      </w:pPr>
      <w:r w:rsidRPr="00537788">
        <w:rPr>
          <w:rFonts w:ascii="Times New Roman" w:hAnsi="Times New Roman" w:cs="Times New Roman"/>
          <w:bCs/>
          <w:sz w:val="28"/>
          <w:szCs w:val="28"/>
        </w:rPr>
        <w:t>6</w:t>
      </w:r>
      <w:r w:rsidRPr="00537788">
        <w:rPr>
          <w:rFonts w:ascii="Times New Roman" w:hAnsi="Times New Roman" w:cs="Times New Roman"/>
          <w:sz w:val="28"/>
          <w:szCs w:val="28"/>
        </w:rPr>
        <w:t>. Громадські та інші роботи тимчасового характеру з інформування</w:t>
      </w:r>
    </w:p>
    <w:p w:rsidR="00093665" w:rsidRPr="003A625E" w:rsidRDefault="00093665" w:rsidP="003A625E">
      <w:pPr>
        <w:widowControl w:val="0"/>
        <w:autoSpaceDE w:val="0"/>
        <w:autoSpaceDN w:val="0"/>
        <w:spacing w:after="0"/>
        <w:jc w:val="both"/>
        <w:rPr>
          <w:rFonts w:ascii="Times New Roman" w:hAnsi="Times New Roman" w:cs="Times New Roman"/>
          <w:sz w:val="28"/>
          <w:szCs w:val="28"/>
          <w:lang w:val="uk-UA"/>
        </w:rPr>
      </w:pPr>
      <w:r w:rsidRPr="00537788">
        <w:rPr>
          <w:rFonts w:ascii="Times New Roman" w:hAnsi="Times New Roman" w:cs="Times New Roman"/>
          <w:sz w:val="28"/>
          <w:szCs w:val="28"/>
        </w:rPr>
        <w:t>населення щодо не</w:t>
      </w:r>
      <w:r w:rsidR="003A625E">
        <w:rPr>
          <w:rFonts w:ascii="Times New Roman" w:hAnsi="Times New Roman" w:cs="Times New Roman"/>
          <w:sz w:val="28"/>
          <w:szCs w:val="28"/>
        </w:rPr>
        <w:t>допущення порушень громадського</w:t>
      </w:r>
      <w:r w:rsidR="003A625E">
        <w:rPr>
          <w:rFonts w:ascii="Times New Roman" w:hAnsi="Times New Roman" w:cs="Times New Roman"/>
          <w:sz w:val="28"/>
          <w:szCs w:val="28"/>
          <w:lang w:val="uk-UA"/>
        </w:rPr>
        <w:t xml:space="preserve"> </w:t>
      </w:r>
      <w:r w:rsidRPr="00537788">
        <w:rPr>
          <w:rFonts w:ascii="Times New Roman" w:hAnsi="Times New Roman" w:cs="Times New Roman"/>
          <w:sz w:val="28"/>
          <w:szCs w:val="28"/>
        </w:rPr>
        <w:t>порядку</w:t>
      </w:r>
      <w:r w:rsidR="003A625E">
        <w:rPr>
          <w:rFonts w:ascii="Times New Roman" w:hAnsi="Times New Roman" w:cs="Times New Roman"/>
          <w:sz w:val="28"/>
          <w:szCs w:val="28"/>
        </w:rPr>
        <w:t xml:space="preserve"> та інформуванню населення щодо</w:t>
      </w:r>
      <w:r w:rsidR="003A625E">
        <w:rPr>
          <w:rFonts w:ascii="Times New Roman" w:hAnsi="Times New Roman" w:cs="Times New Roman"/>
          <w:sz w:val="28"/>
          <w:szCs w:val="28"/>
          <w:lang w:val="uk-UA"/>
        </w:rPr>
        <w:t xml:space="preserve"> </w:t>
      </w:r>
      <w:r w:rsidRPr="00537788">
        <w:rPr>
          <w:rFonts w:ascii="Times New Roman" w:hAnsi="Times New Roman" w:cs="Times New Roman"/>
          <w:sz w:val="28"/>
          <w:szCs w:val="28"/>
        </w:rPr>
        <w:t>запобігання та профілактики без</w:t>
      </w:r>
      <w:r w:rsidR="003A625E">
        <w:rPr>
          <w:rFonts w:ascii="Times New Roman" w:hAnsi="Times New Roman" w:cs="Times New Roman"/>
          <w:sz w:val="28"/>
          <w:szCs w:val="28"/>
        </w:rPr>
        <w:t>пеки життєдіяльності населення.</w:t>
      </w:r>
    </w:p>
    <w:p w:rsidR="00093665" w:rsidRPr="00537788" w:rsidRDefault="00093665" w:rsidP="003A625E">
      <w:pPr>
        <w:widowControl w:val="0"/>
        <w:autoSpaceDE w:val="0"/>
        <w:autoSpaceDN w:val="0"/>
        <w:spacing w:after="0"/>
        <w:ind w:firstLine="993"/>
        <w:jc w:val="both"/>
        <w:rPr>
          <w:rFonts w:ascii="Times New Roman" w:hAnsi="Times New Roman" w:cs="Times New Roman"/>
          <w:sz w:val="28"/>
          <w:szCs w:val="28"/>
        </w:rPr>
      </w:pPr>
      <w:r w:rsidRPr="00537788">
        <w:rPr>
          <w:rFonts w:ascii="Times New Roman" w:hAnsi="Times New Roman" w:cs="Times New Roman"/>
          <w:sz w:val="28"/>
          <w:szCs w:val="28"/>
        </w:rPr>
        <w:t>6.1 Визначитися з характером та обсягами допомоги у кожному індивідуальному випадку, на</w:t>
      </w:r>
      <w:r w:rsidR="003A625E">
        <w:rPr>
          <w:rFonts w:ascii="Times New Roman" w:hAnsi="Times New Roman" w:cs="Times New Roman"/>
          <w:sz w:val="28"/>
          <w:szCs w:val="28"/>
        </w:rPr>
        <w:t>дати пропозиції щодо проведення</w:t>
      </w:r>
      <w:r w:rsidRPr="00537788">
        <w:rPr>
          <w:rFonts w:ascii="Times New Roman" w:hAnsi="Times New Roman" w:cs="Times New Roman"/>
          <w:sz w:val="28"/>
          <w:szCs w:val="28"/>
        </w:rPr>
        <w:t xml:space="preserve"> громадських та інших робіт тимчасового характеру з інформування населення щодо недопущення порушень громадського порядку та щодо запобігання та профілактики безпеки життєдіяльності населення.</w:t>
      </w:r>
    </w:p>
    <w:p w:rsidR="00093665" w:rsidRPr="003A625E" w:rsidRDefault="00093665" w:rsidP="00F00C5C">
      <w:pPr>
        <w:pStyle w:val="a7"/>
        <w:spacing w:after="0"/>
        <w:ind w:left="4395" w:right="-285" w:hanging="1560"/>
        <w:jc w:val="both"/>
      </w:pPr>
      <w:r w:rsidRPr="00537788">
        <w:rPr>
          <w:sz w:val="28"/>
          <w:szCs w:val="28"/>
        </w:rPr>
        <w:t xml:space="preserve">  </w:t>
      </w:r>
      <w:r w:rsidRPr="003A625E">
        <w:t>Виконавці: Чаплинський РВ УМВС України в Херсонській області, Районний відділ УМНС України в Херсонській обл</w:t>
      </w:r>
      <w:r w:rsidR="003A625E">
        <w:t xml:space="preserve">асті, Чаплинська селищна рада, </w:t>
      </w:r>
      <w:r w:rsidRPr="003A625E">
        <w:t>районний центр зайнятості</w:t>
      </w:r>
    </w:p>
    <w:p w:rsidR="00093665" w:rsidRPr="003A625E" w:rsidRDefault="00093665" w:rsidP="003A625E">
      <w:pPr>
        <w:pStyle w:val="a7"/>
        <w:spacing w:after="0"/>
        <w:ind w:left="2160" w:firstLine="675"/>
        <w:jc w:val="both"/>
        <w:rPr>
          <w:sz w:val="28"/>
          <w:szCs w:val="28"/>
          <w:lang w:val="uk-UA"/>
        </w:rPr>
      </w:pPr>
      <w:r w:rsidRPr="003A625E">
        <w:t xml:space="preserve">   Термін:      протягом  2018 року</w:t>
      </w:r>
      <w:r w:rsidR="003A625E">
        <w:rPr>
          <w:sz w:val="28"/>
          <w:szCs w:val="28"/>
        </w:rPr>
        <w:t>.</w:t>
      </w:r>
    </w:p>
    <w:p w:rsidR="00093665" w:rsidRPr="003A625E" w:rsidRDefault="00093665" w:rsidP="003A625E">
      <w:pPr>
        <w:pStyle w:val="a7"/>
        <w:spacing w:after="0"/>
        <w:ind w:left="0" w:right="-285" w:firstLine="993"/>
        <w:jc w:val="both"/>
        <w:rPr>
          <w:sz w:val="28"/>
          <w:szCs w:val="28"/>
          <w:lang w:val="uk-UA"/>
        </w:rPr>
      </w:pPr>
      <w:r w:rsidRPr="003A625E">
        <w:rPr>
          <w:sz w:val="28"/>
          <w:szCs w:val="28"/>
          <w:lang w:val="uk-UA"/>
        </w:rPr>
        <w:t xml:space="preserve">6.2. Укласти угоди про співпрацю з Чаплинський РВ УМВС України в Херсонській області, районним відділом УМНС України в Херсонській області, договір між Чаплинською селищною радою та Чаплинським районним центром </w:t>
      </w:r>
      <w:r w:rsidR="003A625E">
        <w:rPr>
          <w:sz w:val="28"/>
          <w:szCs w:val="28"/>
          <w:lang w:val="uk-UA"/>
        </w:rPr>
        <w:lastRenderedPageBreak/>
        <w:t xml:space="preserve">зайнятості щодо </w:t>
      </w:r>
      <w:r w:rsidRPr="003A625E">
        <w:rPr>
          <w:sz w:val="28"/>
          <w:szCs w:val="28"/>
          <w:lang w:val="uk-UA"/>
        </w:rPr>
        <w:t>проведення громадських та інш</w:t>
      </w:r>
      <w:r w:rsidR="003A625E">
        <w:rPr>
          <w:sz w:val="28"/>
          <w:szCs w:val="28"/>
          <w:lang w:val="uk-UA"/>
        </w:rPr>
        <w:t xml:space="preserve">их робіт тимчасового характеру у 2018 </w:t>
      </w:r>
      <w:r w:rsidRPr="003A625E">
        <w:rPr>
          <w:sz w:val="28"/>
          <w:szCs w:val="28"/>
          <w:lang w:val="uk-UA"/>
        </w:rPr>
        <w:t>році.</w:t>
      </w:r>
    </w:p>
    <w:p w:rsidR="00093665" w:rsidRPr="003A625E" w:rsidRDefault="00093665" w:rsidP="00F00C5C">
      <w:pPr>
        <w:pStyle w:val="a7"/>
        <w:spacing w:after="0"/>
        <w:ind w:right="-285"/>
        <w:jc w:val="both"/>
        <w:rPr>
          <w:lang w:val="uk-UA"/>
        </w:rPr>
      </w:pPr>
      <w:r w:rsidRPr="003A625E">
        <w:rPr>
          <w:sz w:val="28"/>
          <w:szCs w:val="28"/>
          <w:lang w:val="uk-UA"/>
        </w:rPr>
        <w:t xml:space="preserve">                                </w:t>
      </w:r>
      <w:r w:rsidRPr="003A625E">
        <w:rPr>
          <w:sz w:val="28"/>
          <w:szCs w:val="28"/>
          <w:lang w:val="uk-UA"/>
        </w:rPr>
        <w:tab/>
        <w:t xml:space="preserve">   </w:t>
      </w:r>
      <w:r w:rsidRPr="003A625E">
        <w:t>Виконавц</w:t>
      </w:r>
      <w:r w:rsidR="003A625E" w:rsidRPr="003A625E">
        <w:t xml:space="preserve">і:  районний центр зайнятості </w:t>
      </w:r>
    </w:p>
    <w:p w:rsidR="00093665" w:rsidRPr="003A625E" w:rsidRDefault="00093665" w:rsidP="00F00C5C">
      <w:pPr>
        <w:pStyle w:val="a7"/>
        <w:spacing w:after="0"/>
        <w:jc w:val="both"/>
      </w:pPr>
      <w:r w:rsidRPr="003A625E">
        <w:t xml:space="preserve">                                           </w:t>
      </w:r>
      <w:r w:rsidR="003A625E">
        <w:rPr>
          <w:lang w:val="uk-UA"/>
        </w:rPr>
        <w:t xml:space="preserve">  </w:t>
      </w:r>
      <w:r w:rsidRPr="003A625E">
        <w:t xml:space="preserve">Термін:        протягом 2018 року.   </w:t>
      </w:r>
    </w:p>
    <w:p w:rsidR="00093665" w:rsidRPr="00537788" w:rsidRDefault="00093665" w:rsidP="003A625E">
      <w:pPr>
        <w:pStyle w:val="a7"/>
        <w:spacing w:after="0"/>
        <w:ind w:left="0" w:firstLine="993"/>
        <w:jc w:val="both"/>
        <w:rPr>
          <w:sz w:val="28"/>
          <w:szCs w:val="28"/>
        </w:rPr>
      </w:pPr>
      <w:r w:rsidRPr="00537788">
        <w:rPr>
          <w:sz w:val="28"/>
          <w:szCs w:val="28"/>
        </w:rPr>
        <w:t>6.3. Вирішити питання своєчасного забезпече</w:t>
      </w:r>
      <w:r w:rsidR="003A625E">
        <w:rPr>
          <w:sz w:val="28"/>
          <w:szCs w:val="28"/>
        </w:rPr>
        <w:t>ння безробітних, направлених на</w:t>
      </w:r>
      <w:r w:rsidRPr="00537788">
        <w:rPr>
          <w:sz w:val="28"/>
          <w:szCs w:val="28"/>
        </w:rPr>
        <w:t xml:space="preserve"> громадські та інші роботи тимчасового характ</w:t>
      </w:r>
      <w:r w:rsidR="003A625E">
        <w:rPr>
          <w:sz w:val="28"/>
          <w:szCs w:val="28"/>
        </w:rPr>
        <w:t xml:space="preserve">еру, необхідними матеріалами, </w:t>
      </w:r>
      <w:r w:rsidRPr="00537788">
        <w:rPr>
          <w:sz w:val="28"/>
          <w:szCs w:val="28"/>
        </w:rPr>
        <w:t>спецодягом.</w:t>
      </w:r>
    </w:p>
    <w:p w:rsidR="00093665" w:rsidRPr="003A625E" w:rsidRDefault="00093665" w:rsidP="00F00C5C">
      <w:pPr>
        <w:pStyle w:val="a7"/>
        <w:spacing w:after="0"/>
        <w:ind w:left="2029" w:right="-285" w:firstLine="806"/>
        <w:jc w:val="both"/>
      </w:pPr>
      <w:r w:rsidRPr="00537788">
        <w:rPr>
          <w:sz w:val="28"/>
          <w:szCs w:val="28"/>
        </w:rPr>
        <w:t xml:space="preserve">    </w:t>
      </w:r>
      <w:r w:rsidRPr="003A625E">
        <w:t xml:space="preserve">Виконавці:  Чаплинська селищна рада, </w:t>
      </w:r>
    </w:p>
    <w:p w:rsidR="00093665" w:rsidRPr="003A625E" w:rsidRDefault="00093665" w:rsidP="00F00C5C">
      <w:pPr>
        <w:pStyle w:val="a7"/>
        <w:spacing w:after="0"/>
        <w:ind w:left="2029" w:right="-285" w:firstLine="806"/>
        <w:jc w:val="both"/>
      </w:pPr>
      <w:r w:rsidRPr="003A625E">
        <w:t xml:space="preserve">                         районний центр зайнятості</w:t>
      </w:r>
    </w:p>
    <w:p w:rsidR="00093665" w:rsidRPr="003A625E" w:rsidRDefault="00093665" w:rsidP="00F00C5C">
      <w:pPr>
        <w:pStyle w:val="a7"/>
        <w:spacing w:after="0"/>
        <w:ind w:right="-285"/>
        <w:jc w:val="both"/>
      </w:pPr>
      <w:r w:rsidRPr="003A625E">
        <w:t xml:space="preserve">                                           Термін:         постійно.</w:t>
      </w:r>
    </w:p>
    <w:p w:rsidR="00093665" w:rsidRPr="00537788" w:rsidRDefault="00093665" w:rsidP="003A625E">
      <w:pPr>
        <w:pStyle w:val="a7"/>
        <w:tabs>
          <w:tab w:val="left" w:pos="851"/>
        </w:tabs>
        <w:spacing w:after="0"/>
        <w:ind w:left="0" w:firstLine="993"/>
        <w:jc w:val="both"/>
        <w:rPr>
          <w:sz w:val="28"/>
          <w:szCs w:val="28"/>
        </w:rPr>
      </w:pPr>
      <w:r w:rsidRPr="00537788">
        <w:rPr>
          <w:sz w:val="28"/>
          <w:szCs w:val="28"/>
        </w:rPr>
        <w:t>6.4. Забезпечити своєчасність випл</w:t>
      </w:r>
      <w:r w:rsidR="003A625E">
        <w:rPr>
          <w:sz w:val="28"/>
          <w:szCs w:val="28"/>
        </w:rPr>
        <w:t xml:space="preserve">ати заробітної плати учасникам </w:t>
      </w:r>
      <w:r w:rsidRPr="00537788">
        <w:rPr>
          <w:sz w:val="28"/>
          <w:szCs w:val="28"/>
        </w:rPr>
        <w:t>громадських та інших робіт тимчасового</w:t>
      </w:r>
      <w:r w:rsidR="003A625E">
        <w:rPr>
          <w:sz w:val="28"/>
          <w:szCs w:val="28"/>
        </w:rPr>
        <w:t xml:space="preserve"> характеру, які залучаються до </w:t>
      </w:r>
      <w:r w:rsidRPr="00537788">
        <w:rPr>
          <w:sz w:val="28"/>
          <w:szCs w:val="28"/>
        </w:rPr>
        <w:t xml:space="preserve">інформування населення щодо недопущення порушень громадського порядку та щодо запобігання та профілактики безпеки життєдіяльності населення.  </w:t>
      </w:r>
    </w:p>
    <w:p w:rsidR="00093665" w:rsidRPr="003A625E" w:rsidRDefault="00093665" w:rsidP="00F00C5C">
      <w:pPr>
        <w:pStyle w:val="a7"/>
        <w:tabs>
          <w:tab w:val="left" w:pos="851"/>
        </w:tabs>
        <w:spacing w:after="0"/>
        <w:jc w:val="both"/>
      </w:pPr>
      <w:r w:rsidRPr="00537788">
        <w:rPr>
          <w:sz w:val="28"/>
          <w:szCs w:val="28"/>
        </w:rPr>
        <w:t xml:space="preserve">                                 </w:t>
      </w:r>
      <w:r w:rsidR="003A625E">
        <w:rPr>
          <w:sz w:val="28"/>
          <w:szCs w:val="28"/>
          <w:lang w:val="uk-UA"/>
        </w:rPr>
        <w:t xml:space="preserve">    </w:t>
      </w:r>
      <w:r w:rsidRPr="003A625E">
        <w:t xml:space="preserve">Виконавці: районний центр  зайнятості, </w:t>
      </w:r>
    </w:p>
    <w:p w:rsidR="00093665" w:rsidRPr="003A625E" w:rsidRDefault="00093665" w:rsidP="00F00C5C">
      <w:pPr>
        <w:pStyle w:val="a7"/>
        <w:tabs>
          <w:tab w:val="left" w:pos="851"/>
        </w:tabs>
        <w:spacing w:after="0"/>
        <w:jc w:val="both"/>
      </w:pPr>
      <w:r w:rsidRPr="003A625E">
        <w:t xml:space="preserve">                                                    Чаплинська селищна рада        </w:t>
      </w:r>
    </w:p>
    <w:p w:rsidR="00093665" w:rsidRPr="003A625E" w:rsidRDefault="00093665" w:rsidP="00F00C5C">
      <w:pPr>
        <w:pStyle w:val="a7"/>
        <w:spacing w:after="0"/>
        <w:ind w:left="2160" w:firstLine="720"/>
        <w:jc w:val="both"/>
      </w:pPr>
      <w:r w:rsidRPr="003A625E">
        <w:t xml:space="preserve">    Термін:      постійно.</w:t>
      </w:r>
    </w:p>
    <w:p w:rsidR="00093665" w:rsidRPr="00537788" w:rsidRDefault="00093665" w:rsidP="003A625E">
      <w:pPr>
        <w:spacing w:after="0"/>
        <w:ind w:firstLine="993"/>
        <w:jc w:val="both"/>
        <w:rPr>
          <w:rFonts w:ascii="Times New Roman" w:hAnsi="Times New Roman" w:cs="Times New Roman"/>
          <w:iCs/>
          <w:sz w:val="28"/>
          <w:szCs w:val="28"/>
        </w:rPr>
      </w:pPr>
      <w:r w:rsidRPr="00537788">
        <w:rPr>
          <w:rFonts w:ascii="Times New Roman" w:hAnsi="Times New Roman" w:cs="Times New Roman"/>
          <w:bCs/>
          <w:sz w:val="28"/>
          <w:szCs w:val="28"/>
        </w:rPr>
        <w:t>7</w:t>
      </w:r>
      <w:r w:rsidRPr="00537788">
        <w:rPr>
          <w:rFonts w:ascii="Times New Roman" w:hAnsi="Times New Roman" w:cs="Times New Roman"/>
          <w:sz w:val="28"/>
          <w:szCs w:val="28"/>
        </w:rPr>
        <w:t>. Громадські та інші роботи тимчасового характеру з 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w:t>
      </w:r>
      <w:r w:rsidR="00FD29BE">
        <w:rPr>
          <w:rFonts w:ascii="Times New Roman" w:hAnsi="Times New Roman" w:cs="Times New Roman"/>
          <w:sz w:val="28"/>
          <w:szCs w:val="28"/>
        </w:rPr>
        <w:t>оживання та соціальний супровід</w:t>
      </w:r>
      <w:r w:rsidRPr="00537788">
        <w:rPr>
          <w:rFonts w:ascii="Times New Roman" w:hAnsi="Times New Roman" w:cs="Times New Roman"/>
          <w:sz w:val="28"/>
          <w:szCs w:val="28"/>
        </w:rPr>
        <w:t xml:space="preserve"> осіб, які перебувають у складних життєвих обставинах та потребують сторонньої допомоги за місцем проживання</w:t>
      </w:r>
      <w:r w:rsidRPr="00537788">
        <w:rPr>
          <w:rFonts w:ascii="Times New Roman" w:hAnsi="Times New Roman" w:cs="Times New Roman"/>
          <w:iCs/>
          <w:sz w:val="28"/>
          <w:szCs w:val="28"/>
        </w:rPr>
        <w:t>;</w:t>
      </w:r>
    </w:p>
    <w:p w:rsidR="00093665" w:rsidRPr="00FD29BE" w:rsidRDefault="00093665" w:rsidP="00F00C5C">
      <w:pPr>
        <w:pStyle w:val="a7"/>
        <w:tabs>
          <w:tab w:val="left" w:pos="851"/>
        </w:tabs>
        <w:spacing w:after="0"/>
        <w:jc w:val="both"/>
        <w:rPr>
          <w:lang w:val="uk-UA"/>
        </w:rPr>
      </w:pPr>
      <w:r w:rsidRPr="00537788">
        <w:rPr>
          <w:sz w:val="28"/>
          <w:szCs w:val="28"/>
        </w:rPr>
        <w:t xml:space="preserve">                                 </w:t>
      </w:r>
      <w:r w:rsidR="00FD29BE">
        <w:rPr>
          <w:sz w:val="28"/>
          <w:szCs w:val="28"/>
          <w:lang w:val="uk-UA"/>
        </w:rPr>
        <w:t xml:space="preserve">     </w:t>
      </w:r>
      <w:r w:rsidRPr="00FD29BE">
        <w:t xml:space="preserve">Виконавці: районний центр  зайнятості, </w:t>
      </w:r>
    </w:p>
    <w:p w:rsidR="00093665" w:rsidRPr="00FD29BE" w:rsidRDefault="00093665" w:rsidP="00F00C5C">
      <w:pPr>
        <w:pStyle w:val="a7"/>
        <w:tabs>
          <w:tab w:val="left" w:pos="851"/>
        </w:tabs>
        <w:spacing w:after="0"/>
        <w:jc w:val="both"/>
      </w:pPr>
      <w:r w:rsidRPr="00FD29BE">
        <w:t xml:space="preserve">                                                    Чаплинська селищна рада        </w:t>
      </w:r>
    </w:p>
    <w:p w:rsidR="00093665" w:rsidRPr="00FD29BE" w:rsidRDefault="00FD29BE" w:rsidP="00FD29BE">
      <w:pPr>
        <w:pStyle w:val="a7"/>
        <w:spacing w:after="0"/>
        <w:ind w:left="2160" w:firstLine="720"/>
        <w:jc w:val="both"/>
        <w:rPr>
          <w:lang w:val="uk-UA"/>
        </w:rPr>
      </w:pPr>
      <w:r>
        <w:t xml:space="preserve">    Термін:      постійно.</w:t>
      </w:r>
    </w:p>
    <w:p w:rsidR="00093665" w:rsidRPr="00537788" w:rsidRDefault="00093665" w:rsidP="00FD29BE">
      <w:pPr>
        <w:spacing w:after="0"/>
        <w:ind w:firstLine="993"/>
        <w:jc w:val="both"/>
        <w:rPr>
          <w:rFonts w:ascii="Times New Roman" w:hAnsi="Times New Roman" w:cs="Times New Roman"/>
          <w:sz w:val="28"/>
          <w:szCs w:val="28"/>
        </w:rPr>
      </w:pPr>
      <w:r w:rsidRPr="00537788">
        <w:rPr>
          <w:rFonts w:ascii="Times New Roman" w:hAnsi="Times New Roman" w:cs="Times New Roman"/>
          <w:sz w:val="28"/>
          <w:szCs w:val="28"/>
        </w:rPr>
        <w:t>7.1 Визначитися з характером та обсягами допомоги у кожному індивідуальному випадку, надати пропозиції щодо проведення  громадських та інших робіт тимчасового характеру з 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проживанн</w:t>
      </w:r>
      <w:r w:rsidR="0086458A">
        <w:rPr>
          <w:rFonts w:ascii="Times New Roman" w:hAnsi="Times New Roman" w:cs="Times New Roman"/>
          <w:sz w:val="28"/>
          <w:szCs w:val="28"/>
        </w:rPr>
        <w:t xml:space="preserve">я та соціального супроводу </w:t>
      </w:r>
      <w:r w:rsidRPr="00537788">
        <w:rPr>
          <w:rFonts w:ascii="Times New Roman" w:hAnsi="Times New Roman" w:cs="Times New Roman"/>
          <w:sz w:val="28"/>
          <w:szCs w:val="28"/>
        </w:rPr>
        <w:t>осіб які перебувають у складних життєвих обставинах та потребують сторонньої допомоги за місцем проживання</w:t>
      </w:r>
      <w:r w:rsidRPr="00537788">
        <w:rPr>
          <w:rFonts w:ascii="Times New Roman" w:hAnsi="Times New Roman" w:cs="Times New Roman"/>
          <w:iCs/>
          <w:sz w:val="28"/>
          <w:szCs w:val="28"/>
        </w:rPr>
        <w:t xml:space="preserve">. </w:t>
      </w:r>
    </w:p>
    <w:p w:rsidR="00093665" w:rsidRPr="0086458A" w:rsidRDefault="0086458A" w:rsidP="0086458A">
      <w:pPr>
        <w:widowControl w:val="0"/>
        <w:autoSpaceDE w:val="0"/>
        <w:autoSpaceDN w:val="0"/>
        <w:spacing w:after="0"/>
        <w:ind w:left="4678" w:hanging="1138"/>
        <w:jc w:val="both"/>
        <w:rPr>
          <w:rStyle w:val="af"/>
          <w:rFonts w:ascii="Times New Roman" w:hAnsi="Times New Roman" w:cs="Times New Roman"/>
          <w:b w:val="0"/>
          <w:bCs w:val="0"/>
          <w:sz w:val="24"/>
          <w:szCs w:val="24"/>
        </w:rPr>
      </w:pPr>
      <w:r>
        <w:rPr>
          <w:rFonts w:ascii="Times New Roman" w:hAnsi="Times New Roman" w:cs="Times New Roman"/>
          <w:sz w:val="24"/>
          <w:szCs w:val="24"/>
        </w:rPr>
        <w:t>Виконавці:</w:t>
      </w:r>
      <w:r>
        <w:rPr>
          <w:rStyle w:val="af"/>
          <w:rFonts w:ascii="Times New Roman" w:hAnsi="Times New Roman" w:cs="Times New Roman"/>
          <w:b w:val="0"/>
          <w:bCs w:val="0"/>
          <w:sz w:val="24"/>
          <w:szCs w:val="24"/>
        </w:rPr>
        <w:t xml:space="preserve">КУ «Центр соціальних послуг» </w:t>
      </w:r>
      <w:r w:rsidR="00093665" w:rsidRPr="0086458A">
        <w:rPr>
          <w:rStyle w:val="af"/>
          <w:rFonts w:ascii="Times New Roman" w:hAnsi="Times New Roman" w:cs="Times New Roman"/>
          <w:b w:val="0"/>
          <w:bCs w:val="0"/>
          <w:sz w:val="24"/>
          <w:szCs w:val="24"/>
        </w:rPr>
        <w:t>Чаплинської селищної ради,Чаплинська селищна рада,</w:t>
      </w:r>
    </w:p>
    <w:p w:rsidR="00093665" w:rsidRPr="0086458A" w:rsidRDefault="00093665" w:rsidP="00F00C5C">
      <w:pPr>
        <w:widowControl w:val="0"/>
        <w:autoSpaceDE w:val="0"/>
        <w:autoSpaceDN w:val="0"/>
        <w:spacing w:after="0"/>
        <w:ind w:firstLine="720"/>
        <w:jc w:val="both"/>
        <w:rPr>
          <w:rFonts w:ascii="Times New Roman" w:hAnsi="Times New Roman" w:cs="Times New Roman"/>
          <w:sz w:val="24"/>
          <w:szCs w:val="24"/>
        </w:rPr>
      </w:pPr>
      <w:r w:rsidRPr="0086458A">
        <w:rPr>
          <w:rStyle w:val="af"/>
          <w:rFonts w:ascii="Times New Roman" w:hAnsi="Times New Roman" w:cs="Times New Roman"/>
          <w:b w:val="0"/>
          <w:bCs w:val="0"/>
          <w:sz w:val="24"/>
          <w:szCs w:val="24"/>
        </w:rPr>
        <w:t xml:space="preserve">                                                   </w:t>
      </w:r>
      <w:r w:rsidRPr="0086458A">
        <w:rPr>
          <w:rFonts w:ascii="Times New Roman" w:hAnsi="Times New Roman" w:cs="Times New Roman"/>
          <w:sz w:val="24"/>
          <w:szCs w:val="24"/>
        </w:rPr>
        <w:t xml:space="preserve">   </w:t>
      </w:r>
      <w:r w:rsidR="0086458A">
        <w:rPr>
          <w:rFonts w:ascii="Times New Roman" w:hAnsi="Times New Roman" w:cs="Times New Roman"/>
          <w:sz w:val="24"/>
          <w:szCs w:val="24"/>
          <w:lang w:val="uk-UA"/>
        </w:rPr>
        <w:t xml:space="preserve">            </w:t>
      </w:r>
      <w:r w:rsidRPr="0086458A">
        <w:rPr>
          <w:rFonts w:ascii="Times New Roman" w:hAnsi="Times New Roman" w:cs="Times New Roman"/>
          <w:sz w:val="24"/>
          <w:szCs w:val="24"/>
        </w:rPr>
        <w:t>районний центр зайнятості</w:t>
      </w:r>
    </w:p>
    <w:p w:rsidR="00093665" w:rsidRPr="0086458A" w:rsidRDefault="00093665" w:rsidP="0086458A">
      <w:pPr>
        <w:pStyle w:val="a7"/>
        <w:spacing w:after="0"/>
        <w:ind w:left="2160" w:firstLine="675"/>
        <w:jc w:val="both"/>
        <w:rPr>
          <w:lang w:val="uk-UA"/>
        </w:rPr>
      </w:pPr>
      <w:r w:rsidRPr="0086458A">
        <w:t xml:space="preserve">      </w:t>
      </w:r>
      <w:r w:rsidR="0086458A">
        <w:rPr>
          <w:lang w:val="uk-UA"/>
        </w:rPr>
        <w:t xml:space="preserve">    </w:t>
      </w:r>
      <w:r w:rsidRPr="0086458A">
        <w:t>Те</w:t>
      </w:r>
      <w:r w:rsidR="0086458A">
        <w:t>рмін:      протягом  2018 року.</w:t>
      </w:r>
    </w:p>
    <w:p w:rsidR="00093665" w:rsidRPr="00537788" w:rsidRDefault="00093665" w:rsidP="0086458A">
      <w:pPr>
        <w:widowControl w:val="0"/>
        <w:autoSpaceDE w:val="0"/>
        <w:autoSpaceDN w:val="0"/>
        <w:spacing w:after="0"/>
        <w:ind w:firstLine="993"/>
        <w:jc w:val="both"/>
        <w:rPr>
          <w:rFonts w:ascii="Times New Roman" w:hAnsi="Times New Roman" w:cs="Times New Roman"/>
          <w:sz w:val="28"/>
          <w:szCs w:val="28"/>
        </w:rPr>
      </w:pPr>
      <w:r w:rsidRPr="00537788">
        <w:rPr>
          <w:rFonts w:ascii="Times New Roman" w:hAnsi="Times New Roman" w:cs="Times New Roman"/>
          <w:sz w:val="28"/>
          <w:szCs w:val="28"/>
        </w:rPr>
        <w:t xml:space="preserve">7.2.Укласти договори з Чаплинською селищною радою, </w:t>
      </w:r>
      <w:r w:rsidRPr="00537788">
        <w:rPr>
          <w:rStyle w:val="af"/>
          <w:rFonts w:ascii="Times New Roman" w:hAnsi="Times New Roman" w:cs="Times New Roman"/>
          <w:b w:val="0"/>
          <w:bCs w:val="0"/>
          <w:sz w:val="28"/>
          <w:szCs w:val="28"/>
        </w:rPr>
        <w:t xml:space="preserve">КУ «Центр соціальних послуг» Чаплинської селищної ради, </w:t>
      </w:r>
      <w:r w:rsidR="0086458A">
        <w:rPr>
          <w:rFonts w:ascii="Times New Roman" w:hAnsi="Times New Roman" w:cs="Times New Roman"/>
          <w:sz w:val="28"/>
          <w:szCs w:val="28"/>
        </w:rPr>
        <w:t>щодо</w:t>
      </w:r>
      <w:r w:rsidRPr="00537788">
        <w:rPr>
          <w:rFonts w:ascii="Times New Roman" w:hAnsi="Times New Roman" w:cs="Times New Roman"/>
          <w:sz w:val="28"/>
          <w:szCs w:val="28"/>
        </w:rPr>
        <w:t xml:space="preserve"> проведення громадських та інших робіт тимчасового характеру з інформування населення щодо надання соціальних послуг та проведення інформаційно-</w:t>
      </w:r>
      <w:r w:rsidRPr="00537788">
        <w:rPr>
          <w:rFonts w:ascii="Times New Roman" w:hAnsi="Times New Roman" w:cs="Times New Roman"/>
          <w:sz w:val="28"/>
          <w:szCs w:val="28"/>
        </w:rPr>
        <w:lastRenderedPageBreak/>
        <w:t>просвітницької роботи з особами, сім’ями, які перебувають у складних життєвих обставинах та потребують сторонньої допомоги за місцем проживання та соціального супроводу осіб які перебувають у складних життєвих обставинах та потребують сторонньої допомоги за місцем проживанн</w:t>
      </w:r>
      <w:r w:rsidR="0086458A">
        <w:rPr>
          <w:rFonts w:ascii="Times New Roman" w:hAnsi="Times New Roman" w:cs="Times New Roman"/>
          <w:sz w:val="28"/>
          <w:szCs w:val="28"/>
        </w:rPr>
        <w:t>я</w:t>
      </w:r>
      <w:r w:rsidRPr="00537788">
        <w:rPr>
          <w:rFonts w:ascii="Times New Roman" w:hAnsi="Times New Roman" w:cs="Times New Roman"/>
          <w:sz w:val="28"/>
          <w:szCs w:val="28"/>
        </w:rPr>
        <w:t xml:space="preserve"> у 2018 році.</w:t>
      </w:r>
    </w:p>
    <w:p w:rsidR="00093665" w:rsidRPr="0086458A" w:rsidRDefault="00093665" w:rsidP="00F00C5C">
      <w:pPr>
        <w:pStyle w:val="a7"/>
        <w:spacing w:after="0"/>
        <w:jc w:val="both"/>
      </w:pPr>
      <w:r w:rsidRPr="00537788">
        <w:rPr>
          <w:sz w:val="28"/>
          <w:szCs w:val="28"/>
        </w:rPr>
        <w:tab/>
      </w:r>
      <w:r w:rsidRPr="00537788">
        <w:rPr>
          <w:sz w:val="28"/>
          <w:szCs w:val="28"/>
        </w:rPr>
        <w:tab/>
      </w:r>
      <w:r w:rsidRPr="00537788">
        <w:rPr>
          <w:sz w:val="28"/>
          <w:szCs w:val="28"/>
        </w:rPr>
        <w:tab/>
      </w:r>
      <w:r w:rsidRPr="00537788">
        <w:rPr>
          <w:sz w:val="28"/>
          <w:szCs w:val="28"/>
        </w:rPr>
        <w:tab/>
        <w:t xml:space="preserve">           </w:t>
      </w:r>
      <w:r w:rsidRPr="0086458A">
        <w:t>Виконавці: районний центр  зайнятості.</w:t>
      </w:r>
    </w:p>
    <w:p w:rsidR="00093665" w:rsidRPr="0086458A" w:rsidRDefault="00093665" w:rsidP="0086458A">
      <w:pPr>
        <w:pStyle w:val="a7"/>
        <w:spacing w:after="0"/>
        <w:ind w:left="2160" w:firstLine="720"/>
        <w:jc w:val="both"/>
        <w:rPr>
          <w:lang w:val="uk-UA"/>
        </w:rPr>
      </w:pPr>
      <w:r w:rsidRPr="0086458A">
        <w:t xml:space="preserve">           </w:t>
      </w:r>
      <w:r w:rsidR="0086458A">
        <w:rPr>
          <w:lang w:val="uk-UA"/>
        </w:rPr>
        <w:t xml:space="preserve"> </w:t>
      </w:r>
      <w:r w:rsidRPr="0086458A">
        <w:t>Терм</w:t>
      </w:r>
      <w:r w:rsidR="0086458A">
        <w:t xml:space="preserve">ін:      протягом 2018 року.   </w:t>
      </w:r>
    </w:p>
    <w:p w:rsidR="00093665" w:rsidRPr="00537788" w:rsidRDefault="00093665" w:rsidP="0086458A">
      <w:pPr>
        <w:pStyle w:val="a7"/>
        <w:spacing w:after="0"/>
        <w:ind w:left="0" w:firstLine="993"/>
        <w:jc w:val="both"/>
        <w:rPr>
          <w:sz w:val="28"/>
          <w:szCs w:val="28"/>
        </w:rPr>
      </w:pPr>
      <w:r w:rsidRPr="00537788">
        <w:rPr>
          <w:sz w:val="28"/>
          <w:szCs w:val="28"/>
        </w:rPr>
        <w:t>7.3. Вирішити питання своєчасного забезпечен</w:t>
      </w:r>
      <w:r w:rsidR="0086458A">
        <w:rPr>
          <w:sz w:val="28"/>
          <w:szCs w:val="28"/>
        </w:rPr>
        <w:t xml:space="preserve">ня безробітних, направлених на </w:t>
      </w:r>
      <w:r w:rsidRPr="00537788">
        <w:rPr>
          <w:sz w:val="28"/>
          <w:szCs w:val="28"/>
        </w:rPr>
        <w:t>громадські та інші роботи тимчасового характеру, необхідними матеріалами.</w:t>
      </w:r>
    </w:p>
    <w:p w:rsidR="00093665" w:rsidRPr="0086458A" w:rsidRDefault="0086458A" w:rsidP="0086458A">
      <w:pPr>
        <w:widowControl w:val="0"/>
        <w:autoSpaceDE w:val="0"/>
        <w:autoSpaceDN w:val="0"/>
        <w:spacing w:after="0"/>
        <w:ind w:left="4820" w:hanging="1134"/>
        <w:jc w:val="both"/>
        <w:rPr>
          <w:rFonts w:ascii="Times New Roman" w:hAnsi="Times New Roman" w:cs="Times New Roman"/>
          <w:sz w:val="24"/>
          <w:szCs w:val="24"/>
        </w:rPr>
      </w:pPr>
      <w:r w:rsidRPr="0086458A">
        <w:rPr>
          <w:rFonts w:ascii="Times New Roman" w:hAnsi="Times New Roman" w:cs="Times New Roman"/>
          <w:sz w:val="24"/>
          <w:szCs w:val="24"/>
        </w:rPr>
        <w:t xml:space="preserve">Виконавці: </w:t>
      </w:r>
      <w:r>
        <w:rPr>
          <w:rStyle w:val="af"/>
          <w:rFonts w:ascii="Times New Roman" w:hAnsi="Times New Roman" w:cs="Times New Roman"/>
          <w:b w:val="0"/>
          <w:bCs w:val="0"/>
          <w:sz w:val="24"/>
          <w:szCs w:val="24"/>
        </w:rPr>
        <w:t>КУ «Центр соціальних послуг» Чаплинської селищної ради</w:t>
      </w:r>
      <w:r>
        <w:rPr>
          <w:rStyle w:val="af"/>
          <w:rFonts w:ascii="Times New Roman" w:hAnsi="Times New Roman" w:cs="Times New Roman"/>
          <w:b w:val="0"/>
          <w:bCs w:val="0"/>
          <w:sz w:val="24"/>
          <w:szCs w:val="24"/>
          <w:lang w:val="uk-UA"/>
        </w:rPr>
        <w:t xml:space="preserve"> </w:t>
      </w:r>
      <w:r w:rsidR="00093665" w:rsidRPr="0086458A">
        <w:rPr>
          <w:rFonts w:ascii="Times New Roman" w:hAnsi="Times New Roman" w:cs="Times New Roman"/>
          <w:sz w:val="24"/>
          <w:szCs w:val="24"/>
        </w:rPr>
        <w:t>районний центр зайнятості</w:t>
      </w:r>
    </w:p>
    <w:p w:rsidR="00093665" w:rsidRPr="0086458A" w:rsidRDefault="00093665" w:rsidP="0086458A">
      <w:pPr>
        <w:pStyle w:val="a7"/>
        <w:spacing w:after="0"/>
        <w:ind w:right="-285"/>
        <w:jc w:val="both"/>
        <w:rPr>
          <w:lang w:val="uk-UA"/>
        </w:rPr>
      </w:pPr>
      <w:r w:rsidRPr="0086458A">
        <w:t xml:space="preserve">                                           </w:t>
      </w:r>
      <w:r w:rsidR="0086458A">
        <w:rPr>
          <w:lang w:val="uk-UA"/>
        </w:rPr>
        <w:t xml:space="preserve">             </w:t>
      </w:r>
      <w:r w:rsidRPr="0086458A">
        <w:t>Термін:</w:t>
      </w:r>
      <w:r w:rsidR="0086458A">
        <w:t xml:space="preserve">         протягом 2018 року.   </w:t>
      </w:r>
    </w:p>
    <w:p w:rsidR="00093665" w:rsidRPr="00537788" w:rsidRDefault="00093665" w:rsidP="0086458A">
      <w:pPr>
        <w:widowControl w:val="0"/>
        <w:autoSpaceDE w:val="0"/>
        <w:autoSpaceDN w:val="0"/>
        <w:spacing w:after="0"/>
        <w:ind w:firstLine="993"/>
        <w:jc w:val="both"/>
        <w:rPr>
          <w:rFonts w:ascii="Times New Roman" w:hAnsi="Times New Roman" w:cs="Times New Roman"/>
          <w:sz w:val="28"/>
          <w:szCs w:val="28"/>
        </w:rPr>
      </w:pPr>
      <w:r w:rsidRPr="00537788">
        <w:rPr>
          <w:rFonts w:ascii="Times New Roman" w:hAnsi="Times New Roman" w:cs="Times New Roman"/>
          <w:sz w:val="28"/>
          <w:szCs w:val="28"/>
        </w:rPr>
        <w:t>7.4. Забезпечити своєчасність випл</w:t>
      </w:r>
      <w:r w:rsidR="0086458A">
        <w:rPr>
          <w:rFonts w:ascii="Times New Roman" w:hAnsi="Times New Roman" w:cs="Times New Roman"/>
          <w:sz w:val="28"/>
          <w:szCs w:val="28"/>
        </w:rPr>
        <w:t xml:space="preserve">ати заробітної плати учасникам </w:t>
      </w:r>
      <w:r w:rsidRPr="00537788">
        <w:rPr>
          <w:rFonts w:ascii="Times New Roman" w:hAnsi="Times New Roman" w:cs="Times New Roman"/>
          <w:sz w:val="28"/>
          <w:szCs w:val="28"/>
        </w:rPr>
        <w:t xml:space="preserve">громадських та інших робіт тимчасового характеру, які залучаються </w:t>
      </w:r>
      <w:r w:rsidR="0086458A" w:rsidRPr="0086458A">
        <w:rPr>
          <w:rFonts w:ascii="Times New Roman" w:hAnsi="Times New Roman" w:cs="Times New Roman"/>
          <w:sz w:val="28"/>
          <w:szCs w:val="28"/>
        </w:rPr>
        <w:t xml:space="preserve">до </w:t>
      </w:r>
      <w:r w:rsidRPr="00537788">
        <w:rPr>
          <w:rFonts w:ascii="Times New Roman" w:hAnsi="Times New Roman" w:cs="Times New Roman"/>
          <w:sz w:val="28"/>
          <w:szCs w:val="28"/>
        </w:rPr>
        <w:t>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прожи</w:t>
      </w:r>
      <w:r w:rsidR="0086458A">
        <w:rPr>
          <w:rFonts w:ascii="Times New Roman" w:hAnsi="Times New Roman" w:cs="Times New Roman"/>
          <w:sz w:val="28"/>
          <w:szCs w:val="28"/>
        </w:rPr>
        <w:t xml:space="preserve">вання та соціального супроводу </w:t>
      </w:r>
      <w:r w:rsidRPr="00537788">
        <w:rPr>
          <w:rFonts w:ascii="Times New Roman" w:hAnsi="Times New Roman" w:cs="Times New Roman"/>
          <w:sz w:val="28"/>
          <w:szCs w:val="28"/>
        </w:rPr>
        <w:t>осіб які перебувають у складних життєвих обставинах та потребують сторонньої</w:t>
      </w:r>
      <w:r w:rsidR="0086458A">
        <w:rPr>
          <w:rFonts w:ascii="Times New Roman" w:hAnsi="Times New Roman" w:cs="Times New Roman"/>
          <w:sz w:val="28"/>
          <w:szCs w:val="28"/>
        </w:rPr>
        <w:t xml:space="preserve"> допомоги за місцем проживання </w:t>
      </w:r>
      <w:r w:rsidRPr="00537788">
        <w:rPr>
          <w:rFonts w:ascii="Times New Roman" w:hAnsi="Times New Roman" w:cs="Times New Roman"/>
          <w:sz w:val="28"/>
          <w:szCs w:val="28"/>
        </w:rPr>
        <w:t>у 2018 році.</w:t>
      </w:r>
    </w:p>
    <w:p w:rsidR="00093665" w:rsidRPr="0086458A" w:rsidRDefault="00093665" w:rsidP="00F00C5C">
      <w:pPr>
        <w:pStyle w:val="a7"/>
        <w:tabs>
          <w:tab w:val="left" w:pos="851"/>
        </w:tabs>
        <w:spacing w:after="0"/>
        <w:jc w:val="both"/>
      </w:pPr>
      <w:r w:rsidRPr="0086458A">
        <w:t xml:space="preserve">                                 </w:t>
      </w:r>
      <w:r w:rsidR="0086458A">
        <w:rPr>
          <w:lang w:val="uk-UA"/>
        </w:rPr>
        <w:t xml:space="preserve">                    </w:t>
      </w:r>
      <w:r w:rsidRPr="0086458A">
        <w:t xml:space="preserve">Виконавці: районний центр  зайнятості, </w:t>
      </w:r>
    </w:p>
    <w:p w:rsidR="00093665" w:rsidRPr="0086458A" w:rsidRDefault="00093665" w:rsidP="00F00C5C">
      <w:pPr>
        <w:pStyle w:val="a7"/>
        <w:tabs>
          <w:tab w:val="left" w:pos="851"/>
        </w:tabs>
        <w:spacing w:after="0"/>
        <w:jc w:val="both"/>
      </w:pPr>
      <w:r w:rsidRPr="0086458A">
        <w:t xml:space="preserve">                                                    </w:t>
      </w:r>
      <w:r w:rsidR="0086458A">
        <w:rPr>
          <w:lang w:val="uk-UA"/>
        </w:rPr>
        <w:t xml:space="preserve">                       </w:t>
      </w:r>
      <w:r w:rsidRPr="0086458A">
        <w:t xml:space="preserve">Чаплинська селищна рада        </w:t>
      </w:r>
    </w:p>
    <w:p w:rsidR="00093665" w:rsidRPr="0086458A" w:rsidRDefault="00093665" w:rsidP="0086458A">
      <w:pPr>
        <w:pStyle w:val="a7"/>
        <w:spacing w:after="0"/>
        <w:ind w:left="2160" w:firstLine="720"/>
        <w:jc w:val="both"/>
        <w:rPr>
          <w:lang w:val="uk-UA"/>
        </w:rPr>
      </w:pPr>
      <w:r w:rsidRPr="0086458A">
        <w:t xml:space="preserve">   </w:t>
      </w:r>
      <w:r w:rsidR="0086458A">
        <w:rPr>
          <w:lang w:val="uk-UA"/>
        </w:rPr>
        <w:t xml:space="preserve">     </w:t>
      </w:r>
      <w:r w:rsidR="0086458A">
        <w:t xml:space="preserve"> Термін:      постійно.</w:t>
      </w:r>
    </w:p>
    <w:p w:rsidR="00093665" w:rsidRPr="0086458A" w:rsidRDefault="00093665" w:rsidP="0086458A">
      <w:pPr>
        <w:pStyle w:val="a7"/>
        <w:widowControl w:val="0"/>
        <w:spacing w:after="0"/>
        <w:ind w:left="0" w:firstLine="993"/>
        <w:jc w:val="both"/>
        <w:rPr>
          <w:sz w:val="28"/>
          <w:szCs w:val="28"/>
          <w:lang w:val="uk-UA"/>
        </w:rPr>
      </w:pPr>
      <w:r w:rsidRPr="00537788">
        <w:rPr>
          <w:sz w:val="28"/>
          <w:szCs w:val="28"/>
        </w:rPr>
        <w:t>8. Фінансове та матеріально-технічне забезпечення</w:t>
      </w:r>
      <w:r w:rsidR="0086458A">
        <w:rPr>
          <w:sz w:val="28"/>
          <w:szCs w:val="28"/>
          <w:lang w:val="uk-UA"/>
        </w:rPr>
        <w:t xml:space="preserve"> </w:t>
      </w:r>
      <w:r w:rsidRPr="00537788">
        <w:rPr>
          <w:sz w:val="28"/>
          <w:szCs w:val="28"/>
        </w:rPr>
        <w:t>виконання Програми</w:t>
      </w:r>
    </w:p>
    <w:p w:rsidR="00093665" w:rsidRPr="0086458A" w:rsidRDefault="00093665" w:rsidP="0086458A">
      <w:pPr>
        <w:pStyle w:val="a7"/>
        <w:spacing w:after="0"/>
        <w:ind w:left="0" w:firstLine="1003"/>
        <w:jc w:val="both"/>
        <w:rPr>
          <w:sz w:val="28"/>
          <w:szCs w:val="28"/>
          <w:lang w:val="uk-UA"/>
        </w:rPr>
      </w:pPr>
      <w:r w:rsidRPr="0086458A">
        <w:rPr>
          <w:sz w:val="28"/>
          <w:szCs w:val="28"/>
          <w:lang w:val="uk-UA"/>
        </w:rPr>
        <w:t>8.1. Програмою передбачається фінансування громадських та інших робіт тимчасового характеру за рахунок коштів місцевого бюджету та/або Фонду загальнообов’язкового державного соціального страхування на випадок безробіття, а також коштів підприємств, організацій та установ громади, які організовують у себе громадські роботи або виступають у якості спонсорів таких робіт.</w:t>
      </w:r>
    </w:p>
    <w:p w:rsidR="00093665" w:rsidRPr="00537788" w:rsidRDefault="00093665" w:rsidP="0086458A">
      <w:pPr>
        <w:spacing w:after="0"/>
        <w:ind w:firstLine="993"/>
        <w:jc w:val="both"/>
        <w:rPr>
          <w:rFonts w:ascii="Times New Roman" w:hAnsi="Times New Roman" w:cs="Times New Roman"/>
          <w:sz w:val="28"/>
          <w:szCs w:val="28"/>
        </w:rPr>
      </w:pPr>
      <w:r w:rsidRPr="00537788">
        <w:rPr>
          <w:rFonts w:ascii="Times New Roman" w:hAnsi="Times New Roman" w:cs="Times New Roman"/>
          <w:sz w:val="28"/>
          <w:szCs w:val="28"/>
        </w:rPr>
        <w:t xml:space="preserve">8.2. Для проведення у смт Чаплинка, с.Магдалинівка, с.Кучерявоволодимирівка , с. Червона Поляна, с. Балтазарівка, с. Скадовка, </w:t>
      </w:r>
    </w:p>
    <w:p w:rsidR="00093665" w:rsidRPr="00537788" w:rsidRDefault="00093665" w:rsidP="00F00C5C">
      <w:pPr>
        <w:spacing w:after="0"/>
        <w:jc w:val="both"/>
        <w:rPr>
          <w:rFonts w:ascii="Times New Roman" w:hAnsi="Times New Roman" w:cs="Times New Roman"/>
          <w:sz w:val="28"/>
          <w:szCs w:val="28"/>
        </w:rPr>
      </w:pPr>
      <w:r w:rsidRPr="00537788">
        <w:rPr>
          <w:rFonts w:ascii="Times New Roman" w:hAnsi="Times New Roman" w:cs="Times New Roman"/>
          <w:sz w:val="28"/>
          <w:szCs w:val="28"/>
        </w:rPr>
        <w:t>с. Першокостянтинівка громадських та інших робіт тимчасового характеру виділяється:</w:t>
      </w:r>
    </w:p>
    <w:p w:rsidR="00093665" w:rsidRPr="00A8107C" w:rsidRDefault="00093665" w:rsidP="00D40711">
      <w:pPr>
        <w:pStyle w:val="a7"/>
        <w:spacing w:after="0"/>
        <w:ind w:left="0" w:firstLine="1003"/>
        <w:jc w:val="both"/>
        <w:rPr>
          <w:b/>
          <w:sz w:val="28"/>
          <w:szCs w:val="28"/>
          <w:lang w:val="uk-UA"/>
        </w:rPr>
      </w:pPr>
      <w:r w:rsidRPr="00537788">
        <w:rPr>
          <w:b/>
          <w:sz w:val="28"/>
          <w:szCs w:val="28"/>
        </w:rPr>
        <w:t xml:space="preserve">– </w:t>
      </w:r>
      <w:r w:rsidRPr="00D40711">
        <w:rPr>
          <w:sz w:val="28"/>
          <w:szCs w:val="28"/>
        </w:rPr>
        <w:t xml:space="preserve">з місцевого бюджету для оплати праці безробітних громадян, що будуть </w:t>
      </w:r>
      <w:r w:rsidR="00D40711">
        <w:rPr>
          <w:sz w:val="28"/>
          <w:szCs w:val="28"/>
        </w:rPr>
        <w:t xml:space="preserve">зайняті на громадських роботах </w:t>
      </w:r>
      <w:r w:rsidRPr="00D40711">
        <w:rPr>
          <w:sz w:val="28"/>
          <w:szCs w:val="28"/>
        </w:rPr>
        <w:t xml:space="preserve">у 2018 році планується </w:t>
      </w:r>
      <w:r w:rsidR="00A8107C">
        <w:rPr>
          <w:sz w:val="28"/>
          <w:szCs w:val="28"/>
          <w:lang w:val="uk-UA"/>
        </w:rPr>
        <w:t>профінасувати</w:t>
      </w:r>
      <w:r w:rsidRPr="00D40711">
        <w:rPr>
          <w:sz w:val="28"/>
          <w:szCs w:val="28"/>
        </w:rPr>
        <w:t xml:space="preserve"> 150000,00 грн.</w:t>
      </w:r>
      <w:r w:rsidR="00A8107C" w:rsidRPr="00A8107C">
        <w:rPr>
          <w:sz w:val="28"/>
          <w:szCs w:val="28"/>
        </w:rPr>
        <w:t xml:space="preserve"> </w:t>
      </w:r>
      <w:r w:rsidR="00A8107C">
        <w:rPr>
          <w:sz w:val="28"/>
          <w:szCs w:val="28"/>
          <w:lang w:val="uk-UA"/>
        </w:rPr>
        <w:t>при наявності вільних коштів.</w:t>
      </w:r>
    </w:p>
    <w:p w:rsidR="00093665" w:rsidRPr="00537788" w:rsidRDefault="00093665" w:rsidP="00D40711">
      <w:pPr>
        <w:pStyle w:val="a7"/>
        <w:spacing w:after="0"/>
        <w:ind w:left="0" w:firstLine="993"/>
        <w:jc w:val="both"/>
        <w:rPr>
          <w:sz w:val="28"/>
          <w:szCs w:val="28"/>
          <w:lang w:val="uk-UA"/>
        </w:rPr>
      </w:pPr>
      <w:r w:rsidRPr="00537788">
        <w:rPr>
          <w:sz w:val="28"/>
          <w:szCs w:val="28"/>
        </w:rPr>
        <w:t>– із Фонду ЗОДССНВБ Згідно з</w:t>
      </w:r>
      <w:r w:rsidRPr="00537788">
        <w:rPr>
          <w:color w:val="0070C0"/>
          <w:sz w:val="28"/>
          <w:szCs w:val="28"/>
        </w:rPr>
        <w:t xml:space="preserve"> </w:t>
      </w:r>
      <w:r w:rsidR="00D40711">
        <w:rPr>
          <w:sz w:val="28"/>
          <w:szCs w:val="28"/>
        </w:rPr>
        <w:t xml:space="preserve">Порядком </w:t>
      </w:r>
      <w:r w:rsidRPr="00537788">
        <w:rPr>
          <w:sz w:val="28"/>
          <w:szCs w:val="28"/>
        </w:rPr>
        <w:t>організації громадських та інших робіт тимчас</w:t>
      </w:r>
      <w:r w:rsidR="00D40711">
        <w:rPr>
          <w:sz w:val="28"/>
          <w:szCs w:val="28"/>
        </w:rPr>
        <w:t xml:space="preserve">ового характеру, затвердженого Постановою Кабінету </w:t>
      </w:r>
      <w:r w:rsidRPr="00537788">
        <w:rPr>
          <w:sz w:val="28"/>
          <w:szCs w:val="28"/>
        </w:rPr>
        <w:t xml:space="preserve">Міністрів </w:t>
      </w:r>
      <w:r w:rsidR="00D40711">
        <w:rPr>
          <w:sz w:val="28"/>
          <w:szCs w:val="28"/>
        </w:rPr>
        <w:t xml:space="preserve">України від 20 березня 2013 року </w:t>
      </w:r>
      <w:r w:rsidRPr="00537788">
        <w:rPr>
          <w:sz w:val="28"/>
          <w:szCs w:val="28"/>
        </w:rPr>
        <w:t>№ 175</w:t>
      </w:r>
      <w:r w:rsidRPr="00537788">
        <w:rPr>
          <w:sz w:val="28"/>
          <w:szCs w:val="28"/>
          <w:lang w:eastAsia="uk-UA"/>
        </w:rPr>
        <w:t>, із змінами</w:t>
      </w:r>
      <w:r w:rsidRPr="00537788">
        <w:rPr>
          <w:sz w:val="28"/>
          <w:szCs w:val="28"/>
        </w:rPr>
        <w:t xml:space="preserve"> (далі – </w:t>
      </w:r>
      <w:r w:rsidRPr="00537788">
        <w:rPr>
          <w:sz w:val="28"/>
          <w:szCs w:val="28"/>
        </w:rPr>
        <w:lastRenderedPageBreak/>
        <w:t>Порядок),</w:t>
      </w:r>
      <w:r w:rsidR="00D40711">
        <w:rPr>
          <w:bCs/>
          <w:sz w:val="28"/>
          <w:szCs w:val="28"/>
          <w:lang w:eastAsia="uk-UA"/>
        </w:rPr>
        <w:t xml:space="preserve"> фінансування </w:t>
      </w:r>
      <w:r w:rsidRPr="00537788">
        <w:rPr>
          <w:bCs/>
          <w:sz w:val="28"/>
          <w:szCs w:val="28"/>
          <w:lang w:eastAsia="uk-UA"/>
        </w:rPr>
        <w:t>громадських робіт для безробітних</w:t>
      </w:r>
      <w:r w:rsidRPr="00537788">
        <w:rPr>
          <w:sz w:val="28"/>
          <w:szCs w:val="28"/>
        </w:rPr>
        <w:t xml:space="preserve"> здійснюється в м</w:t>
      </w:r>
      <w:r w:rsidR="00D40711">
        <w:rPr>
          <w:sz w:val="28"/>
          <w:szCs w:val="28"/>
        </w:rPr>
        <w:t>ежах коштів Фонду, передбачених на цю мету</w:t>
      </w:r>
      <w:r w:rsidRPr="00537788">
        <w:rPr>
          <w:sz w:val="28"/>
          <w:szCs w:val="28"/>
        </w:rPr>
        <w:t xml:space="preserve"> бюджетом Фонду та кошторисами районного центру зайнятості на 2018 рік;</w:t>
      </w:r>
    </w:p>
    <w:p w:rsidR="00093665" w:rsidRPr="00537788" w:rsidRDefault="00093665" w:rsidP="00D40711">
      <w:pPr>
        <w:pStyle w:val="a7"/>
        <w:spacing w:after="0"/>
        <w:ind w:left="0" w:firstLine="1003"/>
        <w:jc w:val="both"/>
        <w:rPr>
          <w:sz w:val="28"/>
          <w:szCs w:val="28"/>
          <w:lang w:val="uk-UA"/>
        </w:rPr>
      </w:pPr>
      <w:r w:rsidRPr="00537788">
        <w:rPr>
          <w:sz w:val="28"/>
          <w:szCs w:val="28"/>
          <w:lang w:val="uk-UA"/>
        </w:rPr>
        <w:t>– із коштів підприємств, організацій та установ</w:t>
      </w:r>
      <w:r w:rsidRPr="00537788">
        <w:rPr>
          <w:color w:val="FF0000"/>
          <w:sz w:val="28"/>
          <w:szCs w:val="28"/>
          <w:lang w:val="uk-UA"/>
        </w:rPr>
        <w:t xml:space="preserve"> </w:t>
      </w:r>
      <w:r w:rsidRPr="00537788">
        <w:rPr>
          <w:sz w:val="28"/>
          <w:szCs w:val="28"/>
          <w:lang w:val="uk-UA"/>
        </w:rPr>
        <w:t>Чаплинської ОТГ</w:t>
      </w:r>
      <w:r w:rsidRPr="00537788">
        <w:rPr>
          <w:color w:val="00B050"/>
          <w:sz w:val="28"/>
          <w:szCs w:val="28"/>
          <w:lang w:val="uk-UA"/>
        </w:rPr>
        <w:t xml:space="preserve"> </w:t>
      </w:r>
      <w:r w:rsidRPr="00537788">
        <w:rPr>
          <w:sz w:val="28"/>
          <w:szCs w:val="28"/>
          <w:lang w:val="uk-UA"/>
        </w:rPr>
        <w:t>– за необхідністю відповідно до обсягів замовлених громадських та інших робіт тимчасового характеру чи спонсорської допомоги іншим підприємствам, організаціям та установам.</w:t>
      </w:r>
    </w:p>
    <w:p w:rsidR="00093665" w:rsidRPr="00537788" w:rsidRDefault="00093665" w:rsidP="00E04DCF">
      <w:pPr>
        <w:pStyle w:val="a7"/>
        <w:spacing w:after="0"/>
        <w:ind w:left="0" w:firstLine="992"/>
        <w:jc w:val="both"/>
        <w:rPr>
          <w:sz w:val="28"/>
          <w:szCs w:val="28"/>
          <w:lang w:val="uk-UA"/>
        </w:rPr>
      </w:pPr>
      <w:r w:rsidRPr="00537788">
        <w:rPr>
          <w:sz w:val="28"/>
          <w:szCs w:val="28"/>
          <w:lang w:val="uk-UA"/>
        </w:rPr>
        <w:t>8.3. Дозволити виконавчому комітету селищної ради за потребою протягом року коригувати розміри фінансування  громадських та інших робіт тимчасового характеру окремих роботодавців за поданням фінансового управління Чаплинської районної державної адміністрації та районного центру зайнятості в межах загальних сум, що виділяються на ці цілі.</w:t>
      </w:r>
    </w:p>
    <w:p w:rsidR="00093665" w:rsidRPr="00537788" w:rsidRDefault="00093665" w:rsidP="00E04DCF">
      <w:pPr>
        <w:pStyle w:val="a7"/>
        <w:tabs>
          <w:tab w:val="left" w:pos="709"/>
        </w:tabs>
        <w:spacing w:after="0"/>
        <w:ind w:left="0" w:firstLine="993"/>
        <w:jc w:val="both"/>
        <w:rPr>
          <w:sz w:val="28"/>
          <w:szCs w:val="28"/>
        </w:rPr>
      </w:pPr>
      <w:r w:rsidRPr="00537788">
        <w:rPr>
          <w:sz w:val="28"/>
          <w:szCs w:val="28"/>
        </w:rPr>
        <w:t>8.4. Згідно з Порядком кошти з Фонду та місц</w:t>
      </w:r>
      <w:r w:rsidR="00E04DCF">
        <w:rPr>
          <w:sz w:val="28"/>
          <w:szCs w:val="28"/>
        </w:rPr>
        <w:t xml:space="preserve">евого бюджету, передбачені на проведення </w:t>
      </w:r>
      <w:r w:rsidRPr="00537788">
        <w:rPr>
          <w:sz w:val="28"/>
          <w:szCs w:val="28"/>
        </w:rPr>
        <w:t>громадських та інших робіт тимчасового характеру, будуть використані для:</w:t>
      </w:r>
    </w:p>
    <w:p w:rsidR="00093665" w:rsidRPr="00537788" w:rsidRDefault="00093665" w:rsidP="00E04DCF">
      <w:pPr>
        <w:pStyle w:val="a7"/>
        <w:tabs>
          <w:tab w:val="left" w:pos="851"/>
          <w:tab w:val="left" w:pos="1134"/>
        </w:tabs>
        <w:spacing w:after="0"/>
        <w:ind w:left="0" w:firstLine="993"/>
        <w:jc w:val="both"/>
        <w:rPr>
          <w:sz w:val="28"/>
          <w:szCs w:val="28"/>
        </w:rPr>
      </w:pPr>
      <w:r w:rsidRPr="00537788">
        <w:rPr>
          <w:sz w:val="28"/>
          <w:szCs w:val="28"/>
        </w:rPr>
        <w:t>–</w:t>
      </w:r>
      <w:r w:rsidR="00E52FDB">
        <w:rPr>
          <w:sz w:val="28"/>
          <w:szCs w:val="28"/>
        </w:rPr>
        <w:t xml:space="preserve"> оплати основної та додаткової заробітної </w:t>
      </w:r>
      <w:r w:rsidRPr="00537788">
        <w:rPr>
          <w:sz w:val="28"/>
          <w:szCs w:val="28"/>
        </w:rPr>
        <w:t>плати;</w:t>
      </w:r>
    </w:p>
    <w:p w:rsidR="00093665" w:rsidRPr="00537788" w:rsidRDefault="00E04DCF" w:rsidP="00E04DCF">
      <w:pPr>
        <w:pStyle w:val="a7"/>
        <w:tabs>
          <w:tab w:val="left" w:pos="851"/>
        </w:tabs>
        <w:spacing w:after="0"/>
        <w:ind w:left="0" w:firstLine="993"/>
        <w:jc w:val="both"/>
        <w:rPr>
          <w:sz w:val="28"/>
          <w:szCs w:val="28"/>
        </w:rPr>
      </w:pPr>
      <w:r>
        <w:rPr>
          <w:sz w:val="28"/>
          <w:szCs w:val="28"/>
        </w:rPr>
        <w:t>– сплати єдиного соціального внеску</w:t>
      </w:r>
      <w:r w:rsidR="00093665" w:rsidRPr="00537788">
        <w:rPr>
          <w:sz w:val="28"/>
          <w:szCs w:val="28"/>
        </w:rPr>
        <w:t xml:space="preserve"> на загальнообов'язкове</w:t>
      </w:r>
      <w:r>
        <w:rPr>
          <w:sz w:val="28"/>
          <w:szCs w:val="28"/>
        </w:rPr>
        <w:t xml:space="preserve"> </w:t>
      </w:r>
      <w:r w:rsidR="00093665" w:rsidRPr="00537788">
        <w:rPr>
          <w:sz w:val="28"/>
          <w:szCs w:val="28"/>
        </w:rPr>
        <w:t>державне соціальне страхування;</w:t>
      </w:r>
    </w:p>
    <w:p w:rsidR="00093665" w:rsidRPr="00E04DCF" w:rsidRDefault="00E04DCF" w:rsidP="00E04DCF">
      <w:pPr>
        <w:pStyle w:val="a7"/>
        <w:tabs>
          <w:tab w:val="left" w:pos="851"/>
        </w:tabs>
        <w:spacing w:after="0"/>
        <w:ind w:left="0" w:firstLine="993"/>
        <w:jc w:val="both"/>
        <w:rPr>
          <w:bCs/>
          <w:sz w:val="28"/>
          <w:szCs w:val="28"/>
          <w:lang w:val="uk-UA"/>
        </w:rPr>
      </w:pPr>
      <w:r>
        <w:rPr>
          <w:sz w:val="28"/>
          <w:szCs w:val="28"/>
        </w:rPr>
        <w:t xml:space="preserve">– оплати перших п'яти </w:t>
      </w:r>
      <w:r w:rsidR="00093665" w:rsidRPr="00537788">
        <w:rPr>
          <w:sz w:val="28"/>
          <w:szCs w:val="28"/>
        </w:rPr>
        <w:t xml:space="preserve">днів тимчасової непрацездатності </w:t>
      </w:r>
      <w:r>
        <w:rPr>
          <w:sz w:val="28"/>
          <w:szCs w:val="28"/>
        </w:rPr>
        <w:t>безробітних осіб, зайнятих на громадських</w:t>
      </w:r>
      <w:r w:rsidR="00093665" w:rsidRPr="00537788">
        <w:rPr>
          <w:sz w:val="28"/>
          <w:szCs w:val="28"/>
        </w:rPr>
        <w:t xml:space="preserve"> роботах.</w:t>
      </w:r>
    </w:p>
    <w:p w:rsidR="00093665" w:rsidRPr="00E04DCF" w:rsidRDefault="00093665" w:rsidP="00E04DCF">
      <w:pPr>
        <w:pStyle w:val="a7"/>
        <w:spacing w:after="0"/>
        <w:ind w:left="0" w:firstLine="1003"/>
        <w:jc w:val="both"/>
        <w:rPr>
          <w:sz w:val="28"/>
          <w:szCs w:val="28"/>
          <w:lang w:val="uk-UA"/>
        </w:rPr>
      </w:pPr>
      <w:r w:rsidRPr="00537788">
        <w:rPr>
          <w:sz w:val="28"/>
          <w:szCs w:val="28"/>
        </w:rPr>
        <w:t>8.5. Необхідні матеріально-технічні ресурси, витратні матеріали, що використовуються в ході проведе</w:t>
      </w:r>
      <w:r w:rsidR="00E04DCF">
        <w:rPr>
          <w:sz w:val="28"/>
          <w:szCs w:val="28"/>
        </w:rPr>
        <w:t>ння</w:t>
      </w:r>
      <w:r w:rsidRPr="00537788">
        <w:rPr>
          <w:sz w:val="28"/>
          <w:szCs w:val="28"/>
        </w:rPr>
        <w:t xml:space="preserve"> громадських та інших робіт тимчасового характеру, забезпечують замовники робіт відповідно до визначених обсягів.</w:t>
      </w:r>
    </w:p>
    <w:p w:rsidR="00093665" w:rsidRPr="00537788" w:rsidRDefault="00E04DCF" w:rsidP="00E04DCF">
      <w:pPr>
        <w:pStyle w:val="a7"/>
        <w:tabs>
          <w:tab w:val="left" w:pos="3969"/>
        </w:tabs>
        <w:spacing w:after="0"/>
        <w:ind w:left="0" w:firstLine="993"/>
        <w:jc w:val="both"/>
        <w:rPr>
          <w:sz w:val="28"/>
          <w:szCs w:val="28"/>
        </w:rPr>
      </w:pPr>
      <w:r>
        <w:rPr>
          <w:sz w:val="28"/>
          <w:szCs w:val="28"/>
        </w:rPr>
        <w:t>8.6. В окремих випадках за клопотанням</w:t>
      </w:r>
      <w:r w:rsidR="00093665" w:rsidRPr="00537788">
        <w:rPr>
          <w:sz w:val="28"/>
          <w:szCs w:val="28"/>
        </w:rPr>
        <w:t xml:space="preserve"> виконавчого комітету Чаплинської селищної ради кошти Фонду можуть бути використані для:</w:t>
      </w:r>
    </w:p>
    <w:p w:rsidR="00093665" w:rsidRPr="00537788" w:rsidRDefault="00093665" w:rsidP="00E04DCF">
      <w:pPr>
        <w:pStyle w:val="a7"/>
        <w:spacing w:after="0"/>
        <w:ind w:left="0" w:firstLine="993"/>
        <w:jc w:val="both"/>
        <w:rPr>
          <w:sz w:val="28"/>
          <w:szCs w:val="28"/>
        </w:rPr>
      </w:pPr>
      <w:r w:rsidRPr="00537788">
        <w:rPr>
          <w:sz w:val="28"/>
          <w:szCs w:val="28"/>
        </w:rPr>
        <w:t>– оплати послуг з перевезення безробітних осіб або їхнього проїзду до місць проведення робіт та у зворотному напрямку на підставі поданих центру зайнятості документів;</w:t>
      </w:r>
    </w:p>
    <w:p w:rsidR="00093665" w:rsidRPr="00537788" w:rsidRDefault="00093665" w:rsidP="00E04DCF">
      <w:pPr>
        <w:pStyle w:val="a7"/>
        <w:spacing w:after="0"/>
        <w:ind w:left="0" w:firstLine="993"/>
        <w:jc w:val="both"/>
        <w:rPr>
          <w:sz w:val="28"/>
          <w:szCs w:val="28"/>
        </w:rPr>
      </w:pPr>
      <w:r w:rsidRPr="00537788">
        <w:rPr>
          <w:sz w:val="28"/>
          <w:szCs w:val="28"/>
        </w:rPr>
        <w:t>– придбання інвентаря вартістю до одн</w:t>
      </w:r>
      <w:r w:rsidR="00E04DCF">
        <w:rPr>
          <w:sz w:val="28"/>
          <w:szCs w:val="28"/>
        </w:rPr>
        <w:t xml:space="preserve">ієї тисячі гривень за одиницю, </w:t>
      </w:r>
      <w:r w:rsidRPr="00537788">
        <w:rPr>
          <w:sz w:val="28"/>
          <w:szCs w:val="28"/>
        </w:rPr>
        <w:t xml:space="preserve">його ремонт та обслуговування. </w:t>
      </w:r>
    </w:p>
    <w:p w:rsidR="00C62952" w:rsidRDefault="00C62952" w:rsidP="00C62952">
      <w:pPr>
        <w:pStyle w:val="20"/>
        <w:shd w:val="clear" w:color="auto" w:fill="auto"/>
        <w:spacing w:before="0" w:after="0" w:line="324" w:lineRule="exact"/>
        <w:ind w:left="60" w:firstLine="0"/>
        <w:rPr>
          <w:sz w:val="28"/>
          <w:szCs w:val="28"/>
          <w:lang w:val="uk-UA"/>
        </w:rPr>
      </w:pPr>
    </w:p>
    <w:p w:rsidR="00E04DCF" w:rsidRDefault="00E04DCF" w:rsidP="00C62952">
      <w:pPr>
        <w:pStyle w:val="20"/>
        <w:shd w:val="clear" w:color="auto" w:fill="auto"/>
        <w:spacing w:before="0" w:after="0" w:line="324" w:lineRule="exact"/>
        <w:ind w:left="60" w:firstLine="0"/>
        <w:rPr>
          <w:sz w:val="28"/>
          <w:szCs w:val="28"/>
          <w:lang w:val="uk-UA"/>
        </w:rPr>
      </w:pPr>
    </w:p>
    <w:p w:rsidR="00E04DCF" w:rsidRPr="00E04DCF" w:rsidRDefault="00E04DCF" w:rsidP="00E04DCF">
      <w:pPr>
        <w:pStyle w:val="20"/>
        <w:shd w:val="clear" w:color="auto" w:fill="auto"/>
        <w:spacing w:before="0" w:after="0" w:line="324" w:lineRule="exact"/>
        <w:ind w:left="60" w:firstLine="0"/>
        <w:jc w:val="both"/>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7F07EC" w:rsidRDefault="00C62952" w:rsidP="00C62952">
      <w:pPr>
        <w:pStyle w:val="20"/>
        <w:shd w:val="clear" w:color="auto" w:fill="auto"/>
        <w:spacing w:before="0" w:after="0" w:line="324" w:lineRule="exact"/>
        <w:ind w:left="60" w:firstLine="0"/>
        <w:rPr>
          <w:sz w:val="28"/>
          <w:szCs w:val="28"/>
          <w:lang w:val="uk-UA"/>
        </w:rPr>
      </w:pPr>
    </w:p>
    <w:p w:rsidR="00C62952" w:rsidRPr="00C62952" w:rsidRDefault="00C62952" w:rsidP="00C62952">
      <w:pPr>
        <w:contextualSpacing/>
        <w:jc w:val="both"/>
        <w:rPr>
          <w:rFonts w:ascii="Arial" w:eastAsia="Times New Roman" w:hAnsi="Arial" w:cs="Arial"/>
          <w:sz w:val="28"/>
          <w:szCs w:val="28"/>
          <w:lang w:val="uk-UA"/>
        </w:rPr>
      </w:pPr>
    </w:p>
    <w:p w:rsidR="00C62952" w:rsidRPr="000D5E5D" w:rsidRDefault="00C62952" w:rsidP="00C62952">
      <w:pPr>
        <w:spacing w:after="0" w:line="240" w:lineRule="auto"/>
        <w:jc w:val="center"/>
        <w:outlineLvl w:val="0"/>
        <w:rPr>
          <w:rFonts w:ascii="Times New Roman" w:eastAsia="Times New Roman" w:hAnsi="Times New Roman"/>
          <w:b/>
          <w:sz w:val="28"/>
          <w:szCs w:val="28"/>
          <w:lang w:val="uk-UA"/>
        </w:rPr>
      </w:pPr>
      <w:r w:rsidRPr="000D5E5D">
        <w:rPr>
          <w:rFonts w:ascii="Times New Roman" w:eastAsia="Times New Roman" w:hAnsi="Times New Roman"/>
          <w:b/>
          <w:sz w:val="28"/>
          <w:szCs w:val="28"/>
          <w:lang w:val="uk-UA"/>
        </w:rPr>
        <w:lastRenderedPageBreak/>
        <w:t>ПРОГРАМА</w:t>
      </w:r>
    </w:p>
    <w:p w:rsidR="00C62952" w:rsidRPr="000D5E5D" w:rsidRDefault="00C62952" w:rsidP="00C62952">
      <w:pPr>
        <w:pStyle w:val="20"/>
        <w:shd w:val="clear" w:color="auto" w:fill="auto"/>
        <w:spacing w:before="0" w:after="0" w:line="324" w:lineRule="exact"/>
        <w:ind w:left="60" w:firstLine="0"/>
        <w:rPr>
          <w:b/>
          <w:sz w:val="28"/>
          <w:szCs w:val="28"/>
          <w:lang w:val="uk-UA"/>
        </w:rPr>
      </w:pPr>
      <w:r w:rsidRPr="000D5E5D">
        <w:rPr>
          <w:b/>
          <w:sz w:val="28"/>
          <w:szCs w:val="28"/>
          <w:lang w:val="uk-UA"/>
        </w:rPr>
        <w:t>запобігання та ліквідації африканської чуми свиней,</w:t>
      </w:r>
      <w:r w:rsidR="0049065E" w:rsidRPr="000D5E5D">
        <w:rPr>
          <w:b/>
          <w:sz w:val="28"/>
          <w:szCs w:val="28"/>
          <w:lang w:val="uk-UA"/>
        </w:rPr>
        <w:t xml:space="preserve"> високопатогенного грипу птиці </w:t>
      </w:r>
      <w:r w:rsidRPr="000D5E5D">
        <w:rPr>
          <w:b/>
          <w:sz w:val="28"/>
          <w:szCs w:val="28"/>
          <w:lang w:val="uk-UA"/>
        </w:rPr>
        <w:t xml:space="preserve">та інших заразних хвороб тварин  </w:t>
      </w:r>
    </w:p>
    <w:p w:rsidR="00C62952" w:rsidRPr="000D5E5D" w:rsidRDefault="00C62952" w:rsidP="0049065E">
      <w:pPr>
        <w:pStyle w:val="20"/>
        <w:shd w:val="clear" w:color="auto" w:fill="auto"/>
        <w:spacing w:before="0" w:after="0" w:line="324" w:lineRule="exact"/>
        <w:ind w:left="60" w:firstLine="0"/>
        <w:rPr>
          <w:b/>
          <w:sz w:val="28"/>
          <w:szCs w:val="28"/>
          <w:lang w:val="uk-UA"/>
        </w:rPr>
      </w:pPr>
      <w:r w:rsidRPr="000D5E5D">
        <w:rPr>
          <w:b/>
          <w:sz w:val="28"/>
          <w:szCs w:val="28"/>
          <w:lang w:val="uk-UA"/>
        </w:rPr>
        <w:t>Чаплинської селищної ради Чаплинського району на 2018рік</w:t>
      </w:r>
    </w:p>
    <w:p w:rsidR="00C62952" w:rsidRDefault="00C62952" w:rsidP="00C62952">
      <w:pPr>
        <w:spacing w:after="0" w:line="240" w:lineRule="auto"/>
        <w:jc w:val="center"/>
        <w:outlineLvl w:val="0"/>
        <w:rPr>
          <w:rFonts w:ascii="Times New Roman" w:eastAsia="Times New Roman" w:hAnsi="Times New Roman"/>
          <w:sz w:val="28"/>
          <w:szCs w:val="28"/>
          <w:lang w:val="uk-UA"/>
        </w:rPr>
      </w:pPr>
      <w:r w:rsidRPr="00B83819">
        <w:rPr>
          <w:rFonts w:ascii="Times New Roman" w:eastAsia="Times New Roman" w:hAnsi="Times New Roman"/>
          <w:sz w:val="28"/>
          <w:szCs w:val="28"/>
        </w:rPr>
        <w:t xml:space="preserve">Характеристика </w:t>
      </w:r>
      <w:r w:rsidRPr="00B83819">
        <w:rPr>
          <w:rFonts w:ascii="Times New Roman" w:eastAsia="Times New Roman" w:hAnsi="Times New Roman"/>
          <w:sz w:val="28"/>
          <w:szCs w:val="28"/>
          <w:lang w:val="uk-UA"/>
        </w:rPr>
        <w:t>Програми</w:t>
      </w:r>
    </w:p>
    <w:p w:rsidR="00C62952" w:rsidRDefault="00C62952" w:rsidP="00C62952">
      <w:pPr>
        <w:spacing w:after="0" w:line="240" w:lineRule="auto"/>
        <w:jc w:val="center"/>
        <w:outlineLvl w:val="0"/>
        <w:rPr>
          <w:rFonts w:ascii="Times New Roman" w:eastAsia="Times New Roman" w:hAnsi="Times New Roman"/>
          <w:sz w:val="28"/>
          <w:szCs w:val="28"/>
          <w:lang w:val="uk-UA"/>
        </w:rPr>
      </w:pPr>
    </w:p>
    <w:tbl>
      <w:tblPr>
        <w:tblW w:w="9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3543"/>
        <w:gridCol w:w="5173"/>
      </w:tblGrid>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1</w:t>
            </w:r>
          </w:p>
        </w:tc>
        <w:tc>
          <w:tcPr>
            <w:tcW w:w="3543" w:type="dxa"/>
            <w:shd w:val="clear" w:color="auto" w:fill="auto"/>
          </w:tcPr>
          <w:p w:rsidR="00C62952" w:rsidRPr="000D5E5D" w:rsidRDefault="00C62952" w:rsidP="00E772A0">
            <w:pPr>
              <w:spacing w:after="0" w:line="240" w:lineRule="auto"/>
              <w:jc w:val="both"/>
              <w:outlineLvl w:val="0"/>
              <w:rPr>
                <w:rFonts w:ascii="Times New Roman" w:eastAsia="Times New Roman" w:hAnsi="Times New Roman"/>
                <w:sz w:val="24"/>
                <w:szCs w:val="24"/>
              </w:rPr>
            </w:pPr>
            <w:r w:rsidRPr="000D5E5D">
              <w:rPr>
                <w:rFonts w:ascii="Times New Roman" w:eastAsia="Times New Roman" w:hAnsi="Times New Roman"/>
                <w:sz w:val="24"/>
                <w:szCs w:val="24"/>
                <w:lang w:val="uk-UA"/>
              </w:rPr>
              <w:t>Назва</w:t>
            </w:r>
          </w:p>
        </w:tc>
        <w:tc>
          <w:tcPr>
            <w:tcW w:w="5173" w:type="dxa"/>
            <w:shd w:val="clear" w:color="auto" w:fill="auto"/>
          </w:tcPr>
          <w:p w:rsidR="00C62952" w:rsidRPr="000D5E5D" w:rsidRDefault="00C62952" w:rsidP="00E772A0">
            <w:pPr>
              <w:rPr>
                <w:rFonts w:ascii="Times New Roman" w:hAnsi="Times New Roman"/>
                <w:sz w:val="24"/>
                <w:szCs w:val="24"/>
              </w:rPr>
            </w:pPr>
            <w:r w:rsidRPr="000D5E5D">
              <w:rPr>
                <w:rFonts w:ascii="Times New Roman" w:hAnsi="Times New Roman"/>
                <w:sz w:val="24"/>
                <w:szCs w:val="24"/>
                <w:lang w:val="uk-UA"/>
              </w:rPr>
              <w:t>«Запобігання та ліквідації африканської чуми свиней,</w:t>
            </w:r>
            <w:r w:rsidR="0049065E" w:rsidRPr="000D5E5D">
              <w:rPr>
                <w:rFonts w:ascii="Times New Roman" w:hAnsi="Times New Roman"/>
                <w:sz w:val="24"/>
                <w:szCs w:val="24"/>
                <w:lang w:val="uk-UA"/>
              </w:rPr>
              <w:t xml:space="preserve"> високопатогенного грипу птиці </w:t>
            </w:r>
            <w:r w:rsidRPr="000D5E5D">
              <w:rPr>
                <w:rFonts w:ascii="Times New Roman" w:hAnsi="Times New Roman"/>
                <w:sz w:val="24"/>
                <w:szCs w:val="24"/>
                <w:lang w:val="uk-UA"/>
              </w:rPr>
              <w:t>та інших заразних хвороб тварин  Чаплинської селищної ради Чаплинського району на 2018-2021 роки»</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2</w:t>
            </w:r>
          </w:p>
        </w:tc>
        <w:tc>
          <w:tcPr>
            <w:tcW w:w="3543" w:type="dxa"/>
            <w:shd w:val="clear" w:color="auto" w:fill="auto"/>
          </w:tcPr>
          <w:p w:rsidR="00C62952" w:rsidRPr="000D5E5D" w:rsidRDefault="00C62952" w:rsidP="00E772A0">
            <w:pPr>
              <w:spacing w:after="0" w:line="240" w:lineRule="auto"/>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Підстава для розроблення</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r w:rsidRPr="000D5E5D">
              <w:rPr>
                <w:rFonts w:ascii="Times New Roman" w:eastAsia="Times New Roman" w:hAnsi="Times New Roman"/>
                <w:sz w:val="24"/>
                <w:szCs w:val="24"/>
              </w:rPr>
              <w:t xml:space="preserve">Закон </w:t>
            </w:r>
            <w:r w:rsidRPr="000D5E5D">
              <w:rPr>
                <w:rFonts w:ascii="Times New Roman" w:eastAsia="Times New Roman" w:hAnsi="Times New Roman"/>
                <w:sz w:val="24"/>
                <w:szCs w:val="24"/>
                <w:lang w:val="uk-UA"/>
              </w:rPr>
              <w:t>України</w:t>
            </w:r>
            <w:r w:rsidRPr="000D5E5D">
              <w:rPr>
                <w:rFonts w:ascii="Times New Roman" w:eastAsia="Times New Roman" w:hAnsi="Times New Roman"/>
                <w:sz w:val="24"/>
                <w:szCs w:val="24"/>
              </w:rPr>
              <w:t xml:space="preserve"> «Про </w:t>
            </w:r>
            <w:r w:rsidRPr="000D5E5D">
              <w:rPr>
                <w:rFonts w:ascii="Times New Roman" w:eastAsia="Times New Roman" w:hAnsi="Times New Roman"/>
                <w:sz w:val="24"/>
                <w:szCs w:val="24"/>
                <w:lang w:val="uk-UA"/>
              </w:rPr>
              <w:t>державні цільові програми</w:t>
            </w:r>
            <w:r w:rsidRPr="000D5E5D">
              <w:rPr>
                <w:rFonts w:ascii="Times New Roman" w:eastAsia="Times New Roman" w:hAnsi="Times New Roman"/>
                <w:sz w:val="24"/>
                <w:szCs w:val="24"/>
              </w:rPr>
              <w:t>»</w:t>
            </w:r>
            <w:r w:rsidRPr="000D5E5D">
              <w:rPr>
                <w:rFonts w:ascii="Times New Roman" w:eastAsia="Times New Roman" w:hAnsi="Times New Roman"/>
                <w:sz w:val="24"/>
                <w:szCs w:val="24"/>
                <w:lang w:val="uk-UA"/>
              </w:rPr>
              <w:t>,</w:t>
            </w:r>
            <w:r w:rsidRPr="000D5E5D">
              <w:rPr>
                <w:rFonts w:ascii="Times New Roman" w:eastAsia="Times New Roman" w:hAnsi="Times New Roman"/>
                <w:sz w:val="24"/>
                <w:szCs w:val="24"/>
              </w:rPr>
              <w:t xml:space="preserve"> </w:t>
            </w:r>
            <w:r w:rsidRPr="000D5E5D">
              <w:rPr>
                <w:rFonts w:ascii="Times New Roman" w:eastAsia="Times New Roman" w:hAnsi="Times New Roman"/>
                <w:sz w:val="24"/>
                <w:szCs w:val="24"/>
                <w:lang w:val="uk-UA"/>
              </w:rPr>
              <w:t>Бюджетний</w:t>
            </w:r>
            <w:r w:rsidRPr="000D5E5D">
              <w:rPr>
                <w:rFonts w:ascii="Times New Roman" w:eastAsia="Times New Roman" w:hAnsi="Times New Roman"/>
                <w:sz w:val="24"/>
                <w:szCs w:val="24"/>
              </w:rPr>
              <w:t xml:space="preserve"> кодекс </w:t>
            </w:r>
            <w:r w:rsidRPr="000D5E5D">
              <w:rPr>
                <w:rFonts w:ascii="Times New Roman" w:eastAsia="Times New Roman" w:hAnsi="Times New Roman"/>
                <w:sz w:val="24"/>
                <w:szCs w:val="24"/>
                <w:lang w:val="uk-UA"/>
              </w:rPr>
              <w:t>України</w:t>
            </w:r>
            <w:r w:rsidRPr="000D5E5D">
              <w:rPr>
                <w:rFonts w:ascii="Times New Roman" w:eastAsia="Times New Roman" w:hAnsi="Times New Roman"/>
                <w:sz w:val="24"/>
                <w:szCs w:val="24"/>
              </w:rPr>
              <w:t xml:space="preserve">. Постанова КМУ №478 </w:t>
            </w:r>
            <w:r w:rsidRPr="000D5E5D">
              <w:rPr>
                <w:rFonts w:ascii="Times New Roman" w:eastAsia="Times New Roman" w:hAnsi="Times New Roman"/>
                <w:sz w:val="24"/>
                <w:szCs w:val="24"/>
                <w:lang w:val="uk-UA"/>
              </w:rPr>
              <w:t>від</w:t>
            </w:r>
            <w:r w:rsidRPr="000D5E5D">
              <w:rPr>
                <w:rFonts w:ascii="Times New Roman" w:eastAsia="Times New Roman" w:hAnsi="Times New Roman"/>
                <w:sz w:val="24"/>
                <w:szCs w:val="24"/>
              </w:rPr>
              <w:t xml:space="preserve"> 15.08.1992 </w:t>
            </w:r>
            <w:r w:rsidRPr="000D5E5D">
              <w:rPr>
                <w:rFonts w:ascii="Times New Roman" w:eastAsia="Times New Roman" w:hAnsi="Times New Roman"/>
                <w:sz w:val="24"/>
                <w:szCs w:val="24"/>
                <w:lang w:val="uk-UA"/>
              </w:rPr>
              <w:t xml:space="preserve">             </w:t>
            </w:r>
            <w:r w:rsidRPr="000D5E5D">
              <w:rPr>
                <w:rFonts w:ascii="Times New Roman" w:eastAsia="Times New Roman" w:hAnsi="Times New Roman"/>
                <w:sz w:val="24"/>
                <w:szCs w:val="24"/>
              </w:rPr>
              <w:t xml:space="preserve">(зі </w:t>
            </w:r>
            <w:r w:rsidRPr="000D5E5D">
              <w:rPr>
                <w:rFonts w:ascii="Times New Roman" w:eastAsia="Times New Roman" w:hAnsi="Times New Roman"/>
                <w:sz w:val="24"/>
                <w:szCs w:val="24"/>
                <w:lang w:val="uk-UA"/>
              </w:rPr>
              <w:t>змінами</w:t>
            </w:r>
            <w:r w:rsidRPr="000D5E5D">
              <w:rPr>
                <w:rFonts w:ascii="Times New Roman" w:eastAsia="Times New Roman" w:hAnsi="Times New Roman"/>
                <w:sz w:val="24"/>
                <w:szCs w:val="24"/>
              </w:rPr>
              <w:t>)</w:t>
            </w:r>
            <w:r w:rsidRPr="000D5E5D">
              <w:rPr>
                <w:rFonts w:ascii="Times New Roman" w:eastAsia="Times New Roman" w:hAnsi="Times New Roman"/>
                <w:sz w:val="24"/>
                <w:szCs w:val="24"/>
                <w:lang w:val="uk-UA"/>
              </w:rPr>
              <w:t>, Закон України «Про ветеринарну медицину», протокольні рішення Державної надзвичайної протиепізоотичної комісії при Херсонській обласній державній адміністрації № 2 від 30.01.2017 р. та Державної надзвичайної протиепі-зоотичної комісії при Чаплинській районній державній адміністрації  № 7 від 12.07.2017.</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3</w:t>
            </w:r>
          </w:p>
        </w:tc>
        <w:tc>
          <w:tcPr>
            <w:tcW w:w="3543" w:type="dxa"/>
            <w:shd w:val="clear" w:color="auto" w:fill="auto"/>
          </w:tcPr>
          <w:p w:rsidR="00C62952" w:rsidRPr="000D5E5D" w:rsidRDefault="00C62952" w:rsidP="00E772A0">
            <w:pPr>
              <w:spacing w:after="0" w:line="240" w:lineRule="auto"/>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 xml:space="preserve">Ініціатор – головний замовник </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rPr>
            </w:pPr>
            <w:r w:rsidRPr="000D5E5D">
              <w:rPr>
                <w:rFonts w:ascii="Times New Roman" w:eastAsia="Times New Roman" w:hAnsi="Times New Roman"/>
                <w:sz w:val="24"/>
                <w:szCs w:val="24"/>
                <w:lang w:val="uk-UA"/>
              </w:rPr>
              <w:t>Чаплинське міжрайонне управління Головного управління Держпрод-споживслужби в Херсонській області</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4</w:t>
            </w:r>
          </w:p>
        </w:tc>
        <w:tc>
          <w:tcPr>
            <w:tcW w:w="3543" w:type="dxa"/>
            <w:shd w:val="clear" w:color="auto" w:fill="auto"/>
          </w:tcPr>
          <w:p w:rsidR="00C62952" w:rsidRPr="000D5E5D" w:rsidRDefault="00C62952" w:rsidP="00E772A0">
            <w:pPr>
              <w:spacing w:after="0" w:line="240" w:lineRule="auto"/>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Розробник</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Чаплинське міжрайонне управління Держпродспоживслужби Головного управління ДПСС в Херсонській області</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5</w:t>
            </w:r>
          </w:p>
        </w:tc>
        <w:tc>
          <w:tcPr>
            <w:tcW w:w="3543" w:type="dxa"/>
            <w:shd w:val="clear" w:color="auto" w:fill="auto"/>
          </w:tcPr>
          <w:p w:rsidR="00C62952" w:rsidRPr="000D5E5D" w:rsidRDefault="00C62952" w:rsidP="00E772A0">
            <w:pPr>
              <w:spacing w:after="0" w:line="240" w:lineRule="auto"/>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Відповідальний виконавець Програми</w:t>
            </w:r>
          </w:p>
          <w:p w:rsidR="00C62952" w:rsidRPr="000D5E5D" w:rsidRDefault="00C62952" w:rsidP="00E772A0">
            <w:pPr>
              <w:spacing w:after="0" w:line="240" w:lineRule="auto"/>
              <w:outlineLvl w:val="0"/>
              <w:rPr>
                <w:rFonts w:ascii="Times New Roman" w:eastAsia="Times New Roman" w:hAnsi="Times New Roman"/>
                <w:sz w:val="24"/>
                <w:szCs w:val="24"/>
                <w:lang w:val="uk-UA"/>
              </w:rPr>
            </w:pP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Чаплинська районна державна лікарня ветеринарної медицини</w:t>
            </w:r>
          </w:p>
        </w:tc>
      </w:tr>
      <w:tr w:rsidR="00C62952" w:rsidRPr="006C1707"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6</w:t>
            </w:r>
          </w:p>
        </w:tc>
        <w:tc>
          <w:tcPr>
            <w:tcW w:w="3543" w:type="dxa"/>
            <w:shd w:val="clear" w:color="auto" w:fill="auto"/>
          </w:tcPr>
          <w:p w:rsidR="00C62952" w:rsidRPr="000D5E5D" w:rsidRDefault="00C62952" w:rsidP="00E772A0">
            <w:pPr>
              <w:spacing w:after="0" w:line="240" w:lineRule="auto"/>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 xml:space="preserve">Мета </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r w:rsidRPr="000D5E5D">
              <w:rPr>
                <w:rFonts w:ascii="Times New Roman" w:eastAsia="Times New Roman" w:hAnsi="Times New Roman"/>
                <w:snapToGrid w:val="0"/>
                <w:color w:val="000000"/>
                <w:sz w:val="24"/>
                <w:szCs w:val="24"/>
                <w:lang w:val="uk-UA"/>
              </w:rPr>
              <w:t xml:space="preserve">Забезпечення епізоотичного благо-получчя, охорона території Чаплин-ського району від занесення з інших держав або регіонів України збудників хвороб тварин, які є спільними для людей та тварин, </w:t>
            </w:r>
            <w:r w:rsidRPr="000D5E5D">
              <w:rPr>
                <w:rFonts w:ascii="Times New Roman" w:eastAsia="Times New Roman" w:hAnsi="Times New Roman"/>
                <w:snapToGrid w:val="0"/>
                <w:sz w:val="24"/>
                <w:szCs w:val="24"/>
                <w:lang w:val="uk-UA"/>
              </w:rPr>
              <w:t>проведення діагностичних досліджень, щеплень і лікувально-профілактичних заходів по профілактиці заразних хвороб тварин,  проведення ветеринарно-санітарних робіт та здійснення  заходів з локалізації та ліквідації інфекційних хвороб тварин у виявлених неблагополучних пунктах.</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7</w:t>
            </w:r>
          </w:p>
        </w:tc>
        <w:tc>
          <w:tcPr>
            <w:tcW w:w="3543" w:type="dxa"/>
            <w:shd w:val="clear" w:color="auto" w:fill="auto"/>
          </w:tcPr>
          <w:p w:rsidR="00C62952" w:rsidRPr="000D5E5D" w:rsidRDefault="00C62952" w:rsidP="00E772A0">
            <w:pPr>
              <w:spacing w:after="0" w:line="240" w:lineRule="auto"/>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Термін реалізації Програми</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napToGrid w:val="0"/>
                <w:color w:val="000000"/>
                <w:sz w:val="24"/>
                <w:szCs w:val="24"/>
                <w:lang w:val="uk-UA"/>
              </w:rPr>
            </w:pPr>
            <w:r w:rsidRPr="000D5E5D">
              <w:rPr>
                <w:rFonts w:ascii="Times New Roman" w:eastAsia="Times New Roman" w:hAnsi="Times New Roman"/>
                <w:snapToGrid w:val="0"/>
                <w:color w:val="000000"/>
                <w:sz w:val="24"/>
                <w:szCs w:val="24"/>
                <w:lang w:val="uk-UA"/>
              </w:rPr>
              <w:t>2018 рік</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8</w:t>
            </w:r>
          </w:p>
        </w:tc>
        <w:tc>
          <w:tcPr>
            <w:tcW w:w="3543" w:type="dxa"/>
            <w:shd w:val="clear" w:color="auto" w:fill="auto"/>
          </w:tcPr>
          <w:p w:rsidR="00C62952" w:rsidRPr="000D5E5D" w:rsidRDefault="00C62952" w:rsidP="00E772A0">
            <w:pPr>
              <w:spacing w:after="0" w:line="240" w:lineRule="auto"/>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Бюджети, які беруть участь у виконанні Програми</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napToGrid w:val="0"/>
                <w:color w:val="000000"/>
                <w:sz w:val="24"/>
                <w:szCs w:val="24"/>
                <w:lang w:val="uk-UA"/>
              </w:rPr>
            </w:pPr>
            <w:r w:rsidRPr="000D5E5D">
              <w:rPr>
                <w:rFonts w:ascii="Times New Roman" w:hAnsi="Times New Roman"/>
                <w:sz w:val="24"/>
                <w:szCs w:val="24"/>
                <w:lang w:val="uk-UA"/>
              </w:rPr>
              <w:t>Місцеві бюджети, інші джерела</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9</w:t>
            </w:r>
          </w:p>
        </w:tc>
        <w:tc>
          <w:tcPr>
            <w:tcW w:w="3543" w:type="dxa"/>
            <w:shd w:val="clear" w:color="auto" w:fill="auto"/>
          </w:tcPr>
          <w:p w:rsidR="00C62952" w:rsidRPr="000D5E5D" w:rsidRDefault="00C62952" w:rsidP="00E772A0">
            <w:pPr>
              <w:spacing w:after="0" w:line="240" w:lineRule="auto"/>
              <w:rPr>
                <w:rFonts w:ascii="Times New Roman" w:eastAsia="Times New Roman" w:hAnsi="Times New Roman"/>
                <w:sz w:val="24"/>
                <w:szCs w:val="24"/>
                <w:lang w:val="uk-UA"/>
              </w:rPr>
            </w:pPr>
            <w:r w:rsidRPr="000D5E5D">
              <w:rPr>
                <w:rFonts w:ascii="Times New Roman" w:eastAsia="Times New Roman" w:hAnsi="Times New Roman"/>
                <w:sz w:val="24"/>
                <w:szCs w:val="24"/>
              </w:rPr>
              <w:t>Етапи виконання</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Протягом року</w:t>
            </w: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10</w:t>
            </w:r>
          </w:p>
        </w:tc>
        <w:tc>
          <w:tcPr>
            <w:tcW w:w="354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rPr>
            </w:pPr>
            <w:r w:rsidRPr="000D5E5D">
              <w:rPr>
                <w:rFonts w:ascii="Times New Roman" w:hAnsi="Times New Roman"/>
                <w:sz w:val="24"/>
                <w:szCs w:val="24"/>
                <w:lang w:val="uk-UA"/>
              </w:rPr>
              <w:t xml:space="preserve">Загальний обсяг фінан-сових ресурсів із бюджетів всіх рівнів, </w:t>
            </w:r>
            <w:r w:rsidRPr="000D5E5D">
              <w:rPr>
                <w:rFonts w:ascii="Times New Roman" w:hAnsi="Times New Roman"/>
                <w:sz w:val="24"/>
                <w:szCs w:val="24"/>
                <w:lang w:val="uk-UA"/>
              </w:rPr>
              <w:lastRenderedPageBreak/>
              <w:t>необхідний для реалізації програми, тис. грн.</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p>
        </w:tc>
      </w:tr>
      <w:tr w:rsidR="00C62952" w:rsidRPr="00BC5B81" w:rsidTr="00E772A0">
        <w:tc>
          <w:tcPr>
            <w:tcW w:w="1101" w:type="dxa"/>
            <w:shd w:val="clear" w:color="auto" w:fill="auto"/>
          </w:tcPr>
          <w:p w:rsidR="00C62952" w:rsidRPr="000D5E5D" w:rsidRDefault="00C62952" w:rsidP="00E772A0">
            <w:pPr>
              <w:spacing w:after="0" w:line="240" w:lineRule="auto"/>
              <w:jc w:val="center"/>
              <w:outlineLvl w:val="0"/>
              <w:rPr>
                <w:rFonts w:ascii="Times New Roman" w:eastAsia="Times New Roman" w:hAnsi="Times New Roman"/>
                <w:sz w:val="24"/>
                <w:szCs w:val="24"/>
                <w:lang w:val="uk-UA"/>
              </w:rPr>
            </w:pPr>
            <w:r w:rsidRPr="000D5E5D">
              <w:rPr>
                <w:rFonts w:ascii="Times New Roman" w:eastAsia="Times New Roman" w:hAnsi="Times New Roman"/>
                <w:sz w:val="24"/>
                <w:szCs w:val="24"/>
                <w:lang w:val="uk-UA"/>
              </w:rPr>
              <w:lastRenderedPageBreak/>
              <w:t>10.1</w:t>
            </w:r>
          </w:p>
        </w:tc>
        <w:tc>
          <w:tcPr>
            <w:tcW w:w="3543" w:type="dxa"/>
            <w:shd w:val="clear" w:color="auto" w:fill="auto"/>
          </w:tcPr>
          <w:p w:rsidR="00C62952" w:rsidRPr="000D5E5D" w:rsidRDefault="00C62952" w:rsidP="00E772A0">
            <w:pPr>
              <w:spacing w:after="0" w:line="240" w:lineRule="auto"/>
              <w:jc w:val="both"/>
              <w:rPr>
                <w:rFonts w:ascii="Times New Roman" w:hAnsi="Times New Roman"/>
                <w:sz w:val="24"/>
                <w:szCs w:val="24"/>
                <w:lang w:val="uk-UA"/>
              </w:rPr>
            </w:pPr>
            <w:r w:rsidRPr="000D5E5D">
              <w:rPr>
                <w:rFonts w:ascii="Times New Roman" w:hAnsi="Times New Roman"/>
                <w:sz w:val="24"/>
                <w:szCs w:val="24"/>
                <w:lang w:val="uk-UA"/>
              </w:rPr>
              <w:t>В т.ч. селищний бюджет</w:t>
            </w:r>
          </w:p>
        </w:tc>
        <w:tc>
          <w:tcPr>
            <w:tcW w:w="5173" w:type="dxa"/>
            <w:shd w:val="clear" w:color="auto" w:fill="auto"/>
          </w:tcPr>
          <w:p w:rsidR="00C62952" w:rsidRPr="000D5E5D" w:rsidRDefault="00C62952" w:rsidP="00E772A0">
            <w:pPr>
              <w:spacing w:after="0" w:line="240" w:lineRule="auto"/>
              <w:jc w:val="both"/>
              <w:rPr>
                <w:rFonts w:ascii="Times New Roman" w:eastAsia="Times New Roman" w:hAnsi="Times New Roman"/>
                <w:sz w:val="24"/>
                <w:szCs w:val="24"/>
                <w:lang w:val="uk-UA"/>
              </w:rPr>
            </w:pPr>
            <w:r w:rsidRPr="000D5E5D">
              <w:rPr>
                <w:rFonts w:ascii="Times New Roman" w:eastAsia="Times New Roman" w:hAnsi="Times New Roman"/>
                <w:sz w:val="24"/>
                <w:szCs w:val="24"/>
                <w:lang w:val="uk-UA"/>
              </w:rPr>
              <w:t>64671,30 гривень</w:t>
            </w:r>
          </w:p>
        </w:tc>
      </w:tr>
    </w:tbl>
    <w:p w:rsidR="00C62952" w:rsidRPr="0049065E" w:rsidRDefault="00C62952" w:rsidP="0049065E">
      <w:pPr>
        <w:spacing w:after="0"/>
        <w:jc w:val="center"/>
        <w:rPr>
          <w:rFonts w:ascii="Times New Roman" w:hAnsi="Times New Roman"/>
          <w:b/>
          <w:sz w:val="28"/>
          <w:szCs w:val="28"/>
          <w:lang w:val="uk-UA"/>
        </w:rPr>
      </w:pPr>
      <w:r w:rsidRPr="0049065E">
        <w:rPr>
          <w:rFonts w:ascii="Times New Roman" w:hAnsi="Times New Roman"/>
          <w:b/>
          <w:sz w:val="28"/>
          <w:szCs w:val="28"/>
          <w:lang w:val="uk-UA"/>
        </w:rPr>
        <w:t>І. Загальні положення</w:t>
      </w:r>
    </w:p>
    <w:p w:rsidR="00C62952" w:rsidRPr="007F07EC" w:rsidRDefault="00C62952" w:rsidP="0049065E">
      <w:pPr>
        <w:pStyle w:val="20"/>
        <w:shd w:val="clear" w:color="auto" w:fill="auto"/>
        <w:tabs>
          <w:tab w:val="left" w:pos="8586"/>
        </w:tabs>
        <w:spacing w:before="0" w:after="0" w:line="320" w:lineRule="exact"/>
        <w:ind w:firstLine="760"/>
        <w:jc w:val="both"/>
        <w:rPr>
          <w:sz w:val="28"/>
          <w:szCs w:val="28"/>
          <w:lang w:val="uk-UA"/>
        </w:rPr>
      </w:pPr>
      <w:r w:rsidRPr="007F07EC">
        <w:rPr>
          <w:sz w:val="28"/>
          <w:szCs w:val="28"/>
          <w:lang w:val="uk-UA"/>
        </w:rPr>
        <w:t xml:space="preserve">Програма розроблена згідно з Інструкцією щодо профілактики та боротьби з африканською чумою свиней, затвердженою наказом Міністерства </w:t>
      </w:r>
      <w:r w:rsidRPr="007F07EC">
        <w:rPr>
          <w:sz w:val="28"/>
          <w:szCs w:val="28"/>
          <w:vertAlign w:val="subscript"/>
          <w:lang w:val="uk-UA"/>
        </w:rPr>
        <w:t xml:space="preserve"> </w:t>
      </w:r>
      <w:r w:rsidRPr="007F07EC">
        <w:rPr>
          <w:sz w:val="28"/>
          <w:szCs w:val="28"/>
          <w:lang w:val="uk-UA"/>
        </w:rPr>
        <w:t>аграрної політики та продовольства України 07.03.2017 № 111, зареєстрованою в Міністерстві юстиції України 29.03.2017 за № 432/30300, Інструкцією з профілактики та ліквідації грипу птиці затвердженою наказом Міністерства аграрної політики та продовольства України 17.10.2011 N 547, зареєстрованою, в Міністерстві ю</w:t>
      </w:r>
      <w:r w:rsidR="0049065E">
        <w:rPr>
          <w:sz w:val="28"/>
          <w:szCs w:val="28"/>
          <w:lang w:val="uk-UA"/>
        </w:rPr>
        <w:t>стиції України 08.11.2011 р. за</w:t>
      </w:r>
      <w:r>
        <w:rPr>
          <w:sz w:val="28"/>
          <w:szCs w:val="28"/>
          <w:lang w:val="uk-UA"/>
        </w:rPr>
        <w:t xml:space="preserve"> </w:t>
      </w:r>
      <w:r w:rsidRPr="007F07EC">
        <w:rPr>
          <w:sz w:val="28"/>
          <w:szCs w:val="28"/>
          <w:lang w:val="uk-UA"/>
        </w:rPr>
        <w:t>N 1277/20015, Інструкцією Про заходи щодо боротьби зі сказом тварин затвердженою Головним управлінням ветеринарної медицини з Держветінспекцією Мінсільгосппроду України 15.03.1994 N5, зареєстрованою в Міністерстві юстиції У</w:t>
      </w:r>
      <w:r w:rsidR="0049065E">
        <w:rPr>
          <w:sz w:val="28"/>
          <w:szCs w:val="28"/>
          <w:lang w:val="uk-UA"/>
        </w:rPr>
        <w:t>країни 31.03.1994 за N 54/263.</w:t>
      </w:r>
      <w:r w:rsidR="0049065E">
        <w:rPr>
          <w:sz w:val="28"/>
          <w:szCs w:val="28"/>
          <w:lang w:val="uk-UA"/>
        </w:rPr>
        <w:tab/>
      </w:r>
    </w:p>
    <w:p w:rsidR="00C62952" w:rsidRPr="0049065E" w:rsidRDefault="00C62952" w:rsidP="0049065E">
      <w:pPr>
        <w:pStyle w:val="20"/>
        <w:shd w:val="clear" w:color="auto" w:fill="auto"/>
        <w:tabs>
          <w:tab w:val="left" w:pos="8586"/>
        </w:tabs>
        <w:spacing w:before="0" w:after="0" w:line="320" w:lineRule="exact"/>
        <w:ind w:firstLine="760"/>
        <w:rPr>
          <w:b/>
          <w:sz w:val="28"/>
          <w:szCs w:val="28"/>
          <w:lang w:val="uk-UA"/>
        </w:rPr>
      </w:pPr>
      <w:r w:rsidRPr="0049065E">
        <w:rPr>
          <w:b/>
          <w:sz w:val="28"/>
          <w:szCs w:val="28"/>
          <w:lang w:val="uk-UA"/>
        </w:rPr>
        <w:t>ІІ. Проблема, для розв’</w:t>
      </w:r>
      <w:r w:rsidR="0049065E" w:rsidRPr="0049065E">
        <w:rPr>
          <w:b/>
          <w:sz w:val="28"/>
          <w:szCs w:val="28"/>
          <w:lang w:val="uk-UA"/>
        </w:rPr>
        <w:t>язання якої розроблена Програма</w:t>
      </w:r>
    </w:p>
    <w:p w:rsidR="00C62952" w:rsidRPr="007F07EC" w:rsidRDefault="00C62952" w:rsidP="00C62952">
      <w:pPr>
        <w:pStyle w:val="20"/>
        <w:shd w:val="clear" w:color="auto" w:fill="auto"/>
        <w:spacing w:before="0" w:after="0" w:line="320" w:lineRule="exact"/>
        <w:ind w:firstLine="760"/>
        <w:jc w:val="both"/>
        <w:rPr>
          <w:sz w:val="28"/>
          <w:szCs w:val="28"/>
          <w:lang w:val="uk-UA"/>
        </w:rPr>
      </w:pPr>
      <w:r w:rsidRPr="007F07EC">
        <w:rPr>
          <w:sz w:val="28"/>
          <w:szCs w:val="28"/>
          <w:lang w:val="uk-UA"/>
        </w:rPr>
        <w:t>Протягом 2016 - 2017 років епізоотична ситуація щодо африканської чуми у свиней, високопатогенного грипу птиці та сказу тварин в Україні та Херсонській області залишається складною, з тенденцією до погіршення.</w:t>
      </w:r>
    </w:p>
    <w:p w:rsidR="00C62952" w:rsidRDefault="00C62952" w:rsidP="00C62952">
      <w:pPr>
        <w:pStyle w:val="20"/>
        <w:shd w:val="clear" w:color="auto" w:fill="auto"/>
        <w:spacing w:before="0" w:after="0" w:line="320" w:lineRule="exact"/>
        <w:ind w:firstLine="760"/>
        <w:jc w:val="both"/>
        <w:rPr>
          <w:sz w:val="28"/>
          <w:szCs w:val="28"/>
          <w:lang w:val="uk-UA"/>
        </w:rPr>
      </w:pPr>
      <w:r w:rsidRPr="007F07EC">
        <w:rPr>
          <w:sz w:val="28"/>
          <w:szCs w:val="28"/>
          <w:lang w:val="uk-UA"/>
        </w:rPr>
        <w:t>Існує реальна загроза занесення та поширення збудників цих небезпечних інфекційних захворювань на території Каланчацького району.</w:t>
      </w:r>
    </w:p>
    <w:p w:rsidR="00C62952" w:rsidRPr="007F07EC" w:rsidRDefault="00C62952" w:rsidP="00C62952">
      <w:pPr>
        <w:pStyle w:val="20"/>
        <w:shd w:val="clear" w:color="auto" w:fill="auto"/>
        <w:spacing w:before="0" w:after="0" w:line="320" w:lineRule="exact"/>
        <w:ind w:firstLine="760"/>
        <w:jc w:val="both"/>
        <w:rPr>
          <w:sz w:val="28"/>
          <w:szCs w:val="28"/>
          <w:lang w:val="uk-UA"/>
        </w:rPr>
      </w:pPr>
      <w:r>
        <w:rPr>
          <w:sz w:val="28"/>
          <w:szCs w:val="28"/>
          <w:lang w:val="uk-UA"/>
        </w:rPr>
        <w:t>Так, протягом 2017 року на територ</w:t>
      </w:r>
      <w:r w:rsidR="0049065E">
        <w:rPr>
          <w:sz w:val="28"/>
          <w:szCs w:val="28"/>
          <w:lang w:val="uk-UA"/>
        </w:rPr>
        <w:t>ії Херсонської області виявлено</w:t>
      </w:r>
      <w:r>
        <w:rPr>
          <w:sz w:val="28"/>
          <w:szCs w:val="28"/>
          <w:lang w:val="uk-UA"/>
        </w:rPr>
        <w:t xml:space="preserve"> 7 випадків захворювання свиней на африканську чуму – Іванівський район, Голопристанський район, Олешківський район Білозерський район., Високопільський район, Нововоронцовський район, а в 2016 році на </w:t>
      </w:r>
      <w:r w:rsidRPr="001A60BF">
        <w:rPr>
          <w:sz w:val="28"/>
          <w:szCs w:val="28"/>
          <w:lang w:val="uk-UA"/>
        </w:rPr>
        <w:t xml:space="preserve">території Каланчацького </w:t>
      </w:r>
      <w:r>
        <w:rPr>
          <w:sz w:val="28"/>
          <w:szCs w:val="28"/>
          <w:lang w:val="uk-UA"/>
        </w:rPr>
        <w:t xml:space="preserve">та Каховського </w:t>
      </w:r>
      <w:r w:rsidRPr="001A60BF">
        <w:rPr>
          <w:sz w:val="28"/>
          <w:szCs w:val="28"/>
          <w:lang w:val="uk-UA"/>
        </w:rPr>
        <w:t>район</w:t>
      </w:r>
      <w:r>
        <w:rPr>
          <w:sz w:val="28"/>
          <w:szCs w:val="28"/>
          <w:lang w:val="uk-UA"/>
        </w:rPr>
        <w:t>ів</w:t>
      </w:r>
      <w:r w:rsidRPr="001A60BF">
        <w:rPr>
          <w:sz w:val="28"/>
          <w:szCs w:val="28"/>
          <w:lang w:val="uk-UA"/>
        </w:rPr>
        <w:t xml:space="preserve"> було виявлено грип птиці. </w:t>
      </w:r>
      <w:r>
        <w:rPr>
          <w:sz w:val="28"/>
          <w:szCs w:val="28"/>
          <w:lang w:val="uk-UA"/>
        </w:rPr>
        <w:t>Щорічно реєструються випадки сказу</w:t>
      </w:r>
      <w:r w:rsidRPr="001A60BF">
        <w:rPr>
          <w:sz w:val="28"/>
          <w:szCs w:val="28"/>
          <w:lang w:val="uk-UA"/>
        </w:rPr>
        <w:t xml:space="preserve"> серед </w:t>
      </w:r>
      <w:r>
        <w:rPr>
          <w:sz w:val="28"/>
          <w:szCs w:val="28"/>
          <w:lang w:val="uk-UA"/>
        </w:rPr>
        <w:t xml:space="preserve">домашніх та диких </w:t>
      </w:r>
      <w:r w:rsidRPr="001A60BF">
        <w:rPr>
          <w:sz w:val="28"/>
          <w:szCs w:val="28"/>
          <w:lang w:val="uk-UA"/>
        </w:rPr>
        <w:t xml:space="preserve">тварин </w:t>
      </w:r>
      <w:r>
        <w:rPr>
          <w:sz w:val="28"/>
          <w:szCs w:val="28"/>
          <w:lang w:val="uk-UA"/>
        </w:rPr>
        <w:t>на території Чаплинського району</w:t>
      </w:r>
      <w:r w:rsidRPr="001A60BF">
        <w:rPr>
          <w:sz w:val="28"/>
          <w:szCs w:val="28"/>
          <w:lang w:val="uk-UA"/>
        </w:rPr>
        <w:t>.</w:t>
      </w:r>
      <w:r>
        <w:rPr>
          <w:sz w:val="28"/>
          <w:szCs w:val="28"/>
          <w:lang w:val="uk-UA"/>
        </w:rPr>
        <w:t xml:space="preserve"> У 2016 році сказ собаки в смт Чаплинка, у 2017 році сказ великої рогатої </w:t>
      </w:r>
      <w:r w:rsidR="0049065E">
        <w:rPr>
          <w:sz w:val="28"/>
          <w:szCs w:val="28"/>
          <w:lang w:val="uk-UA"/>
        </w:rPr>
        <w:t>худоби</w:t>
      </w:r>
      <w:r>
        <w:rPr>
          <w:sz w:val="28"/>
          <w:szCs w:val="28"/>
          <w:lang w:val="uk-UA"/>
        </w:rPr>
        <w:t xml:space="preserve"> с. Кучерявоволодимирівка та сказ собаки с. Першокостянтинівка.</w:t>
      </w:r>
    </w:p>
    <w:p w:rsidR="00C62952" w:rsidRPr="007F07EC" w:rsidRDefault="00C62952" w:rsidP="00C62952">
      <w:pPr>
        <w:pStyle w:val="20"/>
        <w:shd w:val="clear" w:color="auto" w:fill="auto"/>
        <w:tabs>
          <w:tab w:val="left" w:pos="2455"/>
          <w:tab w:val="left" w:pos="4485"/>
          <w:tab w:val="left" w:pos="5623"/>
          <w:tab w:val="left" w:pos="7945"/>
        </w:tabs>
        <w:spacing w:before="0" w:after="0" w:line="320" w:lineRule="exact"/>
        <w:ind w:firstLine="760"/>
        <w:jc w:val="both"/>
        <w:rPr>
          <w:sz w:val="28"/>
          <w:szCs w:val="28"/>
          <w:lang w:val="uk-UA"/>
        </w:rPr>
      </w:pPr>
      <w:r w:rsidRPr="007F07EC">
        <w:rPr>
          <w:sz w:val="28"/>
          <w:szCs w:val="28"/>
          <w:lang w:val="uk-UA"/>
        </w:rPr>
        <w:t>Напружена епізоотична та ветеринарно-санітарна ситуація пов’язана також з комплексом соціально-економічних чинників та недостатнім рівнем дотримання суб’єктами господарювання і громадянами-власниками тварин правил утримання тварин та ветеринарно-санітарних вимог, встановлених законодавством. Таким чином, забезпечення здійснення протиепізоотичних заходів та ветеринарного благополуччя району потребує державної підтримки, тісної співпраці місцевих органів виконавчої влади і державної служби</w:t>
      </w:r>
      <w:r>
        <w:rPr>
          <w:sz w:val="28"/>
          <w:szCs w:val="28"/>
          <w:lang w:val="uk-UA"/>
        </w:rPr>
        <w:t xml:space="preserve"> </w:t>
      </w:r>
      <w:r w:rsidRPr="007F07EC">
        <w:rPr>
          <w:rStyle w:val="212pt30"/>
          <w:rFonts w:eastAsiaTheme="minorEastAsia"/>
          <w:sz w:val="28"/>
          <w:szCs w:val="28"/>
        </w:rPr>
        <w:t xml:space="preserve"> </w:t>
      </w:r>
      <w:r w:rsidRPr="007F07EC">
        <w:rPr>
          <w:sz w:val="28"/>
          <w:szCs w:val="28"/>
          <w:lang w:val="uk-UA"/>
        </w:rPr>
        <w:t>ветеринарної медицини та достатнього фінансування.</w:t>
      </w:r>
    </w:p>
    <w:p w:rsidR="00C62952" w:rsidRDefault="00C62952" w:rsidP="00C62952">
      <w:pPr>
        <w:pStyle w:val="20"/>
        <w:shd w:val="clear" w:color="auto" w:fill="auto"/>
        <w:spacing w:before="0" w:after="0" w:line="320" w:lineRule="exact"/>
        <w:ind w:firstLine="760"/>
        <w:jc w:val="both"/>
        <w:rPr>
          <w:sz w:val="28"/>
          <w:szCs w:val="28"/>
          <w:lang w:val="uk-UA"/>
        </w:rPr>
      </w:pPr>
      <w:r w:rsidRPr="007F07EC">
        <w:rPr>
          <w:sz w:val="28"/>
          <w:szCs w:val="28"/>
          <w:lang w:val="uk-UA"/>
        </w:rPr>
        <w:t xml:space="preserve">Протягом останніх років державна ветеринарна служба району не має можливості щодо переоснащення та модернізування своїх установ, щоб забезпечити достатній рівень реагування на випадки загибелі тварин.  Наявне ветеринарне обладнання та транспорт морально застаріли та вичерпали свій технічний ресурс. Також, нестабільне забезпечення служби ветеринарними препаратами та дезінфекційними засобами, спецодягом для служб, паливно-мастильними матеріалами тощо, ускладнюють можливість оперативно </w:t>
      </w:r>
      <w:r w:rsidRPr="007F07EC">
        <w:rPr>
          <w:sz w:val="28"/>
          <w:szCs w:val="28"/>
          <w:lang w:val="uk-UA"/>
        </w:rPr>
        <w:lastRenderedPageBreak/>
        <w:t>проводити необхідні заходи з локалізації захворювання та подальшої її ліквідації.</w:t>
      </w:r>
    </w:p>
    <w:p w:rsidR="00C62952" w:rsidRPr="007F07EC" w:rsidRDefault="00C62952" w:rsidP="00C62952">
      <w:pPr>
        <w:pStyle w:val="20"/>
        <w:shd w:val="clear" w:color="auto" w:fill="auto"/>
        <w:spacing w:before="0" w:after="0" w:line="320" w:lineRule="exact"/>
        <w:ind w:firstLine="760"/>
        <w:jc w:val="both"/>
        <w:rPr>
          <w:sz w:val="28"/>
          <w:szCs w:val="28"/>
          <w:lang w:val="uk-UA"/>
        </w:rPr>
      </w:pPr>
      <w:r w:rsidRPr="00344C35">
        <w:rPr>
          <w:sz w:val="28"/>
          <w:szCs w:val="28"/>
          <w:lang w:val="uk-UA"/>
        </w:rPr>
        <w:t>За рахунок власних коштів районна ветеринарна служба поновлює свої резерви для реагування на повідомлення про загибель тварин та птиці, але забезпечити поповнення резервів в повному обсязі лише за рахунок районної ветеринарної служби не можливо, тому виникає необхідність підключати місцеві бюджети.</w:t>
      </w:r>
      <w:r>
        <w:rPr>
          <w:sz w:val="28"/>
          <w:szCs w:val="28"/>
          <w:lang w:val="uk-UA"/>
        </w:rPr>
        <w:t xml:space="preserve"> </w:t>
      </w:r>
    </w:p>
    <w:p w:rsidR="00C62952" w:rsidRPr="0049065E" w:rsidRDefault="00C62952" w:rsidP="0049065E">
      <w:pPr>
        <w:pStyle w:val="20"/>
        <w:shd w:val="clear" w:color="auto" w:fill="auto"/>
        <w:spacing w:before="0" w:after="0" w:line="320" w:lineRule="exact"/>
        <w:ind w:firstLine="760"/>
        <w:jc w:val="both"/>
        <w:rPr>
          <w:sz w:val="28"/>
          <w:szCs w:val="28"/>
          <w:lang w:val="uk-UA"/>
        </w:rPr>
      </w:pPr>
      <w:r w:rsidRPr="007F07EC">
        <w:rPr>
          <w:sz w:val="28"/>
          <w:szCs w:val="28"/>
          <w:lang w:val="uk-UA"/>
        </w:rPr>
        <w:t>В цій ситуації значно підвищується ризик заносу та поширення заразн</w:t>
      </w:r>
      <w:r w:rsidR="0049065E">
        <w:rPr>
          <w:sz w:val="28"/>
          <w:szCs w:val="28"/>
          <w:lang w:val="uk-UA"/>
        </w:rPr>
        <w:t>их захворювань тварин та птиці.</w:t>
      </w:r>
    </w:p>
    <w:p w:rsidR="00C62952" w:rsidRPr="0049065E" w:rsidRDefault="00C62952" w:rsidP="0049065E">
      <w:pPr>
        <w:pStyle w:val="32"/>
        <w:shd w:val="clear" w:color="auto" w:fill="auto"/>
        <w:tabs>
          <w:tab w:val="left" w:pos="4516"/>
          <w:tab w:val="left" w:pos="9708"/>
        </w:tabs>
        <w:spacing w:after="0" w:line="260" w:lineRule="exact"/>
        <w:ind w:firstLine="0"/>
        <w:jc w:val="center"/>
        <w:rPr>
          <w:sz w:val="28"/>
          <w:szCs w:val="28"/>
          <w:lang w:val="uk-UA"/>
        </w:rPr>
      </w:pPr>
      <w:r w:rsidRPr="0049065E">
        <w:rPr>
          <w:sz w:val="28"/>
          <w:szCs w:val="28"/>
          <w:lang w:val="uk-UA"/>
        </w:rPr>
        <w:t>ІІІ. Мета Програми</w:t>
      </w:r>
    </w:p>
    <w:p w:rsidR="00C62952" w:rsidRPr="007F07EC" w:rsidRDefault="00C62952" w:rsidP="0049065E">
      <w:pPr>
        <w:pStyle w:val="20"/>
        <w:shd w:val="clear" w:color="auto" w:fill="auto"/>
        <w:spacing w:before="0" w:after="0" w:line="317" w:lineRule="exact"/>
        <w:ind w:firstLine="760"/>
        <w:jc w:val="both"/>
        <w:rPr>
          <w:sz w:val="28"/>
          <w:szCs w:val="28"/>
          <w:lang w:val="uk-UA"/>
        </w:rPr>
      </w:pPr>
      <w:r w:rsidRPr="007F07EC">
        <w:rPr>
          <w:sz w:val="28"/>
          <w:szCs w:val="28"/>
          <w:lang w:val="uk-UA"/>
        </w:rPr>
        <w:t>Основною метою Програми є забезпечення епізоотичного благополуччя, охорона території району від занесення збудників інфекційних хвороб тварин з території інших регіонів або карантинних зон, отримання якісної і безпечної сировини та продукції тваринного походж</w:t>
      </w:r>
      <w:r>
        <w:rPr>
          <w:sz w:val="28"/>
          <w:szCs w:val="28"/>
          <w:lang w:val="uk-UA"/>
        </w:rPr>
        <w:t>ення, проведення ветеринарно-</w:t>
      </w:r>
      <w:r w:rsidRPr="007F07EC">
        <w:rPr>
          <w:sz w:val="28"/>
          <w:szCs w:val="28"/>
          <w:lang w:val="uk-UA"/>
        </w:rPr>
        <w:t>санітарн</w:t>
      </w:r>
      <w:r>
        <w:rPr>
          <w:sz w:val="28"/>
          <w:szCs w:val="28"/>
          <w:lang w:val="uk-UA"/>
        </w:rPr>
        <w:t xml:space="preserve">их заходів </w:t>
      </w:r>
      <w:r w:rsidRPr="007F07EC">
        <w:rPr>
          <w:sz w:val="28"/>
          <w:szCs w:val="28"/>
          <w:lang w:val="uk-UA"/>
        </w:rPr>
        <w:t>з профілактики інфекційних хвороб тварин та здійснення заходів з ліквідації інфекційних хвороб тварин у виявлених неблагополучних пунктах.</w:t>
      </w:r>
    </w:p>
    <w:p w:rsidR="00C62952" w:rsidRPr="007F07EC" w:rsidRDefault="00C62952" w:rsidP="0049065E">
      <w:pPr>
        <w:pStyle w:val="20"/>
        <w:shd w:val="clear" w:color="auto" w:fill="auto"/>
        <w:spacing w:before="0" w:after="0" w:line="320" w:lineRule="exact"/>
        <w:ind w:right="240" w:firstLine="760"/>
        <w:jc w:val="both"/>
        <w:rPr>
          <w:sz w:val="28"/>
          <w:szCs w:val="28"/>
          <w:lang w:val="uk-UA"/>
        </w:rPr>
      </w:pPr>
      <w:r w:rsidRPr="007F07EC">
        <w:rPr>
          <w:sz w:val="28"/>
          <w:szCs w:val="28"/>
          <w:lang w:val="uk-UA"/>
        </w:rPr>
        <w:t xml:space="preserve">Забезпечення стабільного функціонування та розвитку сільськогосподарського сектору на території </w:t>
      </w:r>
      <w:r>
        <w:rPr>
          <w:sz w:val="28"/>
          <w:szCs w:val="28"/>
          <w:lang w:val="uk-UA"/>
        </w:rPr>
        <w:t>Чаплинської селищної ради Чаплинського</w:t>
      </w:r>
      <w:r w:rsidR="0049065E">
        <w:rPr>
          <w:sz w:val="28"/>
          <w:szCs w:val="28"/>
          <w:lang w:val="uk-UA"/>
        </w:rPr>
        <w:t xml:space="preserve"> району.</w:t>
      </w:r>
    </w:p>
    <w:p w:rsidR="00C62952" w:rsidRPr="0049065E" w:rsidRDefault="00C62952" w:rsidP="00C62952">
      <w:pPr>
        <w:pStyle w:val="60"/>
        <w:keepNext/>
        <w:keepLines/>
        <w:shd w:val="clear" w:color="auto" w:fill="auto"/>
        <w:tabs>
          <w:tab w:val="left" w:pos="2846"/>
        </w:tabs>
        <w:spacing w:before="0" w:after="137" w:line="260" w:lineRule="exact"/>
        <w:jc w:val="center"/>
        <w:rPr>
          <w:sz w:val="28"/>
          <w:szCs w:val="28"/>
          <w:lang w:val="uk-UA"/>
        </w:rPr>
      </w:pPr>
      <w:bookmarkStart w:id="0" w:name="bookmark0"/>
      <w:r w:rsidRPr="0049065E">
        <w:rPr>
          <w:sz w:val="28"/>
          <w:szCs w:val="28"/>
          <w:lang w:val="uk-UA"/>
        </w:rPr>
        <w:t>IV. Основні заходи і завдання Програми</w:t>
      </w:r>
      <w:bookmarkEnd w:id="0"/>
    </w:p>
    <w:p w:rsidR="00C62952" w:rsidRPr="007F07EC" w:rsidRDefault="00C62952" w:rsidP="00C62952">
      <w:pPr>
        <w:pStyle w:val="20"/>
        <w:numPr>
          <w:ilvl w:val="0"/>
          <w:numId w:val="21"/>
        </w:numPr>
        <w:shd w:val="clear" w:color="auto" w:fill="auto"/>
        <w:tabs>
          <w:tab w:val="left" w:pos="0"/>
        </w:tabs>
        <w:spacing w:before="0" w:after="0" w:line="320" w:lineRule="exact"/>
        <w:ind w:right="-1"/>
        <w:jc w:val="both"/>
        <w:rPr>
          <w:sz w:val="28"/>
          <w:szCs w:val="28"/>
          <w:lang w:val="uk-UA"/>
        </w:rPr>
      </w:pPr>
      <w:r w:rsidRPr="007F07EC">
        <w:rPr>
          <w:sz w:val="28"/>
          <w:szCs w:val="28"/>
          <w:lang w:val="uk-UA"/>
        </w:rPr>
        <w:t>охорона,  недопущення занесення на територію району та поширення заразних хвороб тварин, особливо спільних для людей і тварин;</w:t>
      </w:r>
    </w:p>
    <w:p w:rsidR="00C62952" w:rsidRPr="007F07EC" w:rsidRDefault="00C62952" w:rsidP="00C62952">
      <w:pPr>
        <w:pStyle w:val="20"/>
        <w:numPr>
          <w:ilvl w:val="0"/>
          <w:numId w:val="21"/>
        </w:numPr>
        <w:shd w:val="clear" w:color="auto" w:fill="auto"/>
        <w:tabs>
          <w:tab w:val="left" w:pos="0"/>
        </w:tabs>
        <w:spacing w:before="0" w:after="0" w:line="320" w:lineRule="exact"/>
        <w:ind w:right="-1"/>
        <w:jc w:val="both"/>
        <w:rPr>
          <w:sz w:val="28"/>
          <w:szCs w:val="28"/>
          <w:lang w:val="uk-UA"/>
        </w:rPr>
      </w:pPr>
      <w:r w:rsidRPr="007F07EC">
        <w:rPr>
          <w:sz w:val="28"/>
          <w:szCs w:val="28"/>
          <w:lang w:val="uk-UA"/>
        </w:rPr>
        <w:t>охорона навколишнього природного середовища та забезпечення ветеринарно-санітарного благополуччя району;</w:t>
      </w:r>
    </w:p>
    <w:p w:rsidR="00C62952" w:rsidRPr="007F07EC" w:rsidRDefault="00C62952" w:rsidP="00C62952">
      <w:pPr>
        <w:pStyle w:val="20"/>
        <w:numPr>
          <w:ilvl w:val="0"/>
          <w:numId w:val="21"/>
        </w:numPr>
        <w:shd w:val="clear" w:color="auto" w:fill="auto"/>
        <w:tabs>
          <w:tab w:val="left" w:pos="0"/>
        </w:tabs>
        <w:spacing w:before="0" w:after="0" w:line="320" w:lineRule="exact"/>
        <w:ind w:right="-1"/>
        <w:jc w:val="both"/>
        <w:rPr>
          <w:sz w:val="28"/>
          <w:szCs w:val="28"/>
          <w:lang w:val="uk-UA"/>
        </w:rPr>
      </w:pPr>
      <w:r w:rsidRPr="007F07EC">
        <w:rPr>
          <w:sz w:val="28"/>
          <w:szCs w:val="28"/>
          <w:lang w:val="uk-UA"/>
        </w:rPr>
        <w:t>забезпечення проведення комплексу заходів з діагностики, профілактики заразних хвороб тварин передбачених річним планом протиепізоотичних заходів та планами оздоровчих заходів;</w:t>
      </w:r>
    </w:p>
    <w:p w:rsidR="00C62952" w:rsidRPr="007F07EC" w:rsidRDefault="00C62952" w:rsidP="00C62952">
      <w:pPr>
        <w:pStyle w:val="20"/>
        <w:numPr>
          <w:ilvl w:val="0"/>
          <w:numId w:val="21"/>
        </w:numPr>
        <w:shd w:val="clear" w:color="auto" w:fill="auto"/>
        <w:tabs>
          <w:tab w:val="left" w:pos="0"/>
        </w:tabs>
        <w:spacing w:before="0" w:after="0" w:line="320" w:lineRule="exact"/>
        <w:ind w:right="-1"/>
        <w:jc w:val="both"/>
        <w:rPr>
          <w:sz w:val="28"/>
          <w:szCs w:val="28"/>
          <w:lang w:val="uk-UA"/>
        </w:rPr>
      </w:pPr>
      <w:r w:rsidRPr="007F07EC">
        <w:rPr>
          <w:sz w:val="28"/>
          <w:szCs w:val="28"/>
          <w:lang w:val="uk-UA"/>
        </w:rPr>
        <w:t>забезпечення районних служб, які приймають участь у профілактиці та ліквідації інфекційних захворювань, необхідними для роботи ветеринарними засобами, матеріально-технічним спеціалізованим обладнанням і транспортом, тощо;</w:t>
      </w:r>
    </w:p>
    <w:p w:rsidR="00C62952" w:rsidRPr="0049065E" w:rsidRDefault="00C62952" w:rsidP="0049065E">
      <w:pPr>
        <w:pStyle w:val="20"/>
        <w:numPr>
          <w:ilvl w:val="0"/>
          <w:numId w:val="21"/>
        </w:numPr>
        <w:shd w:val="clear" w:color="auto" w:fill="auto"/>
        <w:tabs>
          <w:tab w:val="left" w:pos="0"/>
        </w:tabs>
        <w:spacing w:before="0" w:after="0" w:line="320" w:lineRule="exact"/>
        <w:ind w:right="-1"/>
        <w:jc w:val="both"/>
        <w:rPr>
          <w:sz w:val="28"/>
          <w:szCs w:val="28"/>
          <w:lang w:val="uk-UA"/>
        </w:rPr>
      </w:pPr>
      <w:r w:rsidRPr="007F07EC">
        <w:rPr>
          <w:sz w:val="28"/>
          <w:szCs w:val="28"/>
          <w:lang w:val="uk-UA"/>
        </w:rPr>
        <w:t>висвітлення епізоотичного стану, підготовка та поширення серед населення листівок, плакатів, буклетів, розміщення інформаційно- просвітницьких матеріалів на актуальні ветеринарні теми в місцевих засобах ма</w:t>
      </w:r>
      <w:r w:rsidR="0049065E">
        <w:rPr>
          <w:sz w:val="28"/>
          <w:szCs w:val="28"/>
          <w:lang w:val="uk-UA"/>
        </w:rPr>
        <w:t>сової інформації.</w:t>
      </w:r>
    </w:p>
    <w:p w:rsidR="00C62952" w:rsidRPr="0049065E" w:rsidRDefault="00C62952" w:rsidP="0049065E">
      <w:pPr>
        <w:pStyle w:val="60"/>
        <w:keepNext/>
        <w:keepLines/>
        <w:numPr>
          <w:ilvl w:val="0"/>
          <w:numId w:val="22"/>
        </w:numPr>
        <w:shd w:val="clear" w:color="auto" w:fill="auto"/>
        <w:tabs>
          <w:tab w:val="left" w:pos="1134"/>
          <w:tab w:val="left" w:pos="1985"/>
        </w:tabs>
        <w:spacing w:before="0" w:after="0" w:line="317" w:lineRule="exact"/>
        <w:jc w:val="center"/>
        <w:rPr>
          <w:sz w:val="28"/>
          <w:szCs w:val="28"/>
          <w:lang w:val="uk-UA"/>
        </w:rPr>
      </w:pPr>
      <w:bookmarkStart w:id="1" w:name="bookmark1"/>
      <w:r w:rsidRPr="0049065E">
        <w:rPr>
          <w:sz w:val="28"/>
          <w:szCs w:val="28"/>
          <w:lang w:val="uk-UA"/>
        </w:rPr>
        <w:t>Очікувані результати, ефективність Програми</w:t>
      </w:r>
      <w:bookmarkEnd w:id="1"/>
    </w:p>
    <w:p w:rsidR="00C62952" w:rsidRPr="007F07EC" w:rsidRDefault="00C62952" w:rsidP="00C62952">
      <w:pPr>
        <w:pStyle w:val="20"/>
        <w:shd w:val="clear" w:color="auto" w:fill="auto"/>
        <w:spacing w:before="0" w:after="0" w:line="317" w:lineRule="exact"/>
        <w:ind w:right="240" w:firstLine="760"/>
        <w:jc w:val="both"/>
        <w:rPr>
          <w:sz w:val="28"/>
          <w:szCs w:val="28"/>
          <w:lang w:val="uk-UA"/>
        </w:rPr>
      </w:pPr>
      <w:r w:rsidRPr="007F07EC">
        <w:rPr>
          <w:sz w:val="28"/>
          <w:szCs w:val="28"/>
          <w:lang w:val="uk-UA"/>
        </w:rPr>
        <w:t>Реалізація Програми сприятиме забезпеченню стабільної епізоотичної ситуації в районі, ефективному та своєчасному проведенню комплексу заходів з профілактики та ліквідації заразних хвороб тварин та птиці передбачених діючими Інструкціями щодо профілактики та боротьби з африканською чумою свиней, грипу птиці, сказу тварин та інших особливо небезпечних захворювань.</w:t>
      </w:r>
    </w:p>
    <w:p w:rsidR="00C62952" w:rsidRPr="007F07EC" w:rsidRDefault="00C62952" w:rsidP="00C62952">
      <w:pPr>
        <w:pStyle w:val="20"/>
        <w:shd w:val="clear" w:color="auto" w:fill="auto"/>
        <w:spacing w:before="0" w:after="286" w:line="317" w:lineRule="exact"/>
        <w:ind w:firstLine="760"/>
        <w:jc w:val="both"/>
        <w:rPr>
          <w:sz w:val="28"/>
          <w:szCs w:val="28"/>
          <w:lang w:val="uk-UA"/>
        </w:rPr>
      </w:pPr>
      <w:r w:rsidRPr="007F07EC">
        <w:rPr>
          <w:sz w:val="28"/>
          <w:szCs w:val="28"/>
          <w:lang w:val="uk-UA"/>
        </w:rPr>
        <w:t xml:space="preserve">Дасть змогу забезпечити своєчасне та рівномірне бюджетне фінансування протягом року, а відповідно своєчасне та повне постачання </w:t>
      </w:r>
      <w:r w:rsidRPr="007F07EC">
        <w:rPr>
          <w:sz w:val="28"/>
          <w:szCs w:val="28"/>
          <w:lang w:val="uk-UA"/>
        </w:rPr>
        <w:lastRenderedPageBreak/>
        <w:t>ветеринарних та  матеріальних засобів на протиепізоотичні заходи.</w:t>
      </w:r>
    </w:p>
    <w:p w:rsidR="00C62952" w:rsidRPr="0049065E" w:rsidRDefault="00C62952" w:rsidP="00C62952">
      <w:pPr>
        <w:pStyle w:val="60"/>
        <w:keepNext/>
        <w:keepLines/>
        <w:numPr>
          <w:ilvl w:val="0"/>
          <w:numId w:val="22"/>
        </w:numPr>
        <w:shd w:val="clear" w:color="auto" w:fill="auto"/>
        <w:tabs>
          <w:tab w:val="left" w:pos="1560"/>
        </w:tabs>
        <w:spacing w:before="0" w:after="137" w:line="260" w:lineRule="exact"/>
        <w:jc w:val="center"/>
        <w:rPr>
          <w:sz w:val="28"/>
          <w:szCs w:val="28"/>
          <w:lang w:val="uk-UA"/>
        </w:rPr>
      </w:pPr>
      <w:bookmarkStart w:id="2" w:name="bookmark2"/>
      <w:r w:rsidRPr="0049065E">
        <w:rPr>
          <w:sz w:val="28"/>
          <w:szCs w:val="28"/>
          <w:lang w:val="uk-UA"/>
        </w:rPr>
        <w:t>Забезпечення виконання Програми</w:t>
      </w:r>
      <w:bookmarkEnd w:id="2"/>
    </w:p>
    <w:p w:rsidR="00C62952" w:rsidRPr="007F07EC" w:rsidRDefault="00C62952" w:rsidP="0049065E">
      <w:pPr>
        <w:pStyle w:val="20"/>
        <w:shd w:val="clear" w:color="auto" w:fill="auto"/>
        <w:spacing w:before="0" w:after="0" w:line="317" w:lineRule="exact"/>
        <w:ind w:right="240" w:firstLine="760"/>
        <w:jc w:val="both"/>
        <w:rPr>
          <w:sz w:val="28"/>
          <w:szCs w:val="28"/>
          <w:lang w:val="uk-UA"/>
        </w:rPr>
      </w:pPr>
      <w:r w:rsidRPr="007F07EC">
        <w:rPr>
          <w:sz w:val="28"/>
          <w:szCs w:val="28"/>
          <w:lang w:val="uk-UA"/>
        </w:rPr>
        <w:t>Забезпечення виконання Програми здійснюють фахівці відділу агропромислового розвитку районної державної адміністрації, місцеві органи влади, районна ветеринарна служба та власники тварин г</w:t>
      </w:r>
      <w:bookmarkStart w:id="3" w:name="bookmark3"/>
      <w:r w:rsidR="0049065E">
        <w:rPr>
          <w:sz w:val="28"/>
          <w:szCs w:val="28"/>
          <w:lang w:val="uk-UA"/>
        </w:rPr>
        <w:t>осподарств всіх форм власності.</w:t>
      </w:r>
    </w:p>
    <w:p w:rsidR="00C62952" w:rsidRPr="0049065E" w:rsidRDefault="00C62952" w:rsidP="00C62952">
      <w:pPr>
        <w:pStyle w:val="60"/>
        <w:keepNext/>
        <w:keepLines/>
        <w:numPr>
          <w:ilvl w:val="0"/>
          <w:numId w:val="22"/>
        </w:numPr>
        <w:shd w:val="clear" w:color="auto" w:fill="auto"/>
        <w:tabs>
          <w:tab w:val="left" w:pos="1418"/>
        </w:tabs>
        <w:spacing w:before="0" w:after="263" w:line="260" w:lineRule="exact"/>
        <w:jc w:val="center"/>
        <w:rPr>
          <w:sz w:val="28"/>
          <w:szCs w:val="28"/>
          <w:lang w:val="uk-UA"/>
        </w:rPr>
      </w:pPr>
      <w:r w:rsidRPr="0049065E">
        <w:rPr>
          <w:sz w:val="28"/>
          <w:szCs w:val="28"/>
          <w:lang w:val="uk-UA"/>
        </w:rPr>
        <w:t>Фінансове забезпечення Програми</w:t>
      </w:r>
      <w:bookmarkEnd w:id="3"/>
    </w:p>
    <w:p w:rsidR="00C62952" w:rsidRPr="007F07EC" w:rsidRDefault="00C62952" w:rsidP="00C62952">
      <w:pPr>
        <w:pStyle w:val="20"/>
        <w:shd w:val="clear" w:color="auto" w:fill="auto"/>
        <w:spacing w:before="0" w:after="0" w:line="331" w:lineRule="exact"/>
        <w:ind w:right="280" w:firstLine="740"/>
        <w:jc w:val="both"/>
        <w:rPr>
          <w:sz w:val="28"/>
          <w:szCs w:val="28"/>
          <w:lang w:val="uk-UA"/>
        </w:rPr>
      </w:pPr>
      <w:r w:rsidRPr="007F07EC">
        <w:rPr>
          <w:sz w:val="28"/>
          <w:szCs w:val="28"/>
          <w:lang w:val="uk-UA"/>
        </w:rPr>
        <w:t>Фінансове забезпечення Програми здійснюється за рахунок коштів місцевих бюджетів, та інших джерел фінансування не заборонених чинним закон</w:t>
      </w:r>
      <w:r>
        <w:rPr>
          <w:sz w:val="28"/>
          <w:szCs w:val="28"/>
          <w:lang w:val="uk-UA"/>
        </w:rPr>
        <w:t>одавством, згідно додатків 1, 2, 3.</w:t>
      </w:r>
    </w:p>
    <w:p w:rsidR="00C62952" w:rsidRDefault="00C62952" w:rsidP="00C62952">
      <w:pPr>
        <w:rPr>
          <w:rFonts w:ascii="Times New Roman" w:hAnsi="Times New Roman"/>
          <w:sz w:val="28"/>
          <w:szCs w:val="28"/>
          <w:lang w:val="uk-UA"/>
        </w:rPr>
      </w:pPr>
    </w:p>
    <w:p w:rsidR="00C62952" w:rsidRDefault="0049065E" w:rsidP="00C62952">
      <w:pPr>
        <w:rPr>
          <w:rFonts w:ascii="Times New Roman" w:hAnsi="Times New Roman"/>
          <w:sz w:val="28"/>
          <w:szCs w:val="28"/>
          <w:lang w:val="uk-UA"/>
        </w:rPr>
      </w:pPr>
      <w:r>
        <w:rPr>
          <w:rFonts w:ascii="Times New Roman" w:hAnsi="Times New Roman"/>
          <w:sz w:val="28"/>
          <w:szCs w:val="28"/>
          <w:lang w:val="uk-UA"/>
        </w:rPr>
        <w:t>Секретар селищної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Котик І.І.</w:t>
      </w: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C62952" w:rsidRDefault="00C62952" w:rsidP="00C62952">
      <w:pPr>
        <w:rPr>
          <w:rFonts w:ascii="Times New Roman" w:hAnsi="Times New Roman"/>
          <w:sz w:val="28"/>
          <w:szCs w:val="28"/>
          <w:lang w:val="uk-UA"/>
        </w:rPr>
      </w:pPr>
    </w:p>
    <w:p w:rsidR="0049065E" w:rsidRDefault="0049065E" w:rsidP="00C62952">
      <w:pPr>
        <w:rPr>
          <w:rFonts w:ascii="Times New Roman" w:hAnsi="Times New Roman"/>
          <w:sz w:val="28"/>
          <w:szCs w:val="28"/>
          <w:lang w:val="uk-UA"/>
        </w:rPr>
      </w:pPr>
    </w:p>
    <w:p w:rsidR="000D5E5D" w:rsidRDefault="000D5E5D" w:rsidP="00C62952">
      <w:pPr>
        <w:rPr>
          <w:rFonts w:ascii="Times New Roman" w:hAnsi="Times New Roman"/>
          <w:sz w:val="28"/>
          <w:szCs w:val="28"/>
          <w:lang w:val="uk-UA"/>
        </w:rPr>
      </w:pPr>
    </w:p>
    <w:p w:rsidR="000D5E5D" w:rsidRDefault="000D5E5D" w:rsidP="00C62952">
      <w:pPr>
        <w:rPr>
          <w:rFonts w:ascii="Times New Roman" w:hAnsi="Times New Roman"/>
          <w:sz w:val="28"/>
          <w:szCs w:val="28"/>
          <w:lang w:val="uk-UA"/>
        </w:rPr>
      </w:pPr>
    </w:p>
    <w:p w:rsidR="000D5E5D" w:rsidRDefault="000D5E5D" w:rsidP="00C62952">
      <w:pPr>
        <w:rPr>
          <w:rFonts w:ascii="Times New Roman" w:hAnsi="Times New Roman"/>
          <w:sz w:val="28"/>
          <w:szCs w:val="28"/>
          <w:lang w:val="uk-UA"/>
        </w:rPr>
      </w:pPr>
    </w:p>
    <w:p w:rsidR="000D5E5D" w:rsidRDefault="000D5E5D" w:rsidP="00C62952">
      <w:pPr>
        <w:rPr>
          <w:rFonts w:ascii="Times New Roman" w:hAnsi="Times New Roman"/>
          <w:sz w:val="28"/>
          <w:szCs w:val="28"/>
          <w:lang w:val="uk-UA"/>
        </w:rPr>
      </w:pPr>
    </w:p>
    <w:p w:rsidR="000D5E5D" w:rsidRPr="007F07EC" w:rsidRDefault="000D5E5D" w:rsidP="00C62952">
      <w:pPr>
        <w:rPr>
          <w:rFonts w:ascii="Times New Roman" w:hAnsi="Times New Roman"/>
          <w:sz w:val="28"/>
          <w:szCs w:val="28"/>
          <w:lang w:val="uk-UA"/>
        </w:rPr>
      </w:pPr>
    </w:p>
    <w:p w:rsidR="00C62952" w:rsidRPr="0049065E" w:rsidRDefault="00C62952" w:rsidP="0049065E">
      <w:pPr>
        <w:spacing w:after="0" w:line="240" w:lineRule="auto"/>
        <w:ind w:left="6663"/>
        <w:jc w:val="right"/>
        <w:outlineLvl w:val="0"/>
        <w:rPr>
          <w:rFonts w:ascii="Times New Roman" w:eastAsia="Times New Roman" w:hAnsi="Times New Roman"/>
          <w:sz w:val="20"/>
          <w:szCs w:val="20"/>
          <w:lang w:val="uk-UA"/>
        </w:rPr>
      </w:pPr>
      <w:r w:rsidRPr="0049065E">
        <w:rPr>
          <w:rFonts w:ascii="Times New Roman" w:hAnsi="Times New Roman"/>
          <w:sz w:val="20"/>
          <w:szCs w:val="20"/>
          <w:lang w:val="uk-UA"/>
        </w:rPr>
        <w:t>Додаток 1</w:t>
      </w:r>
      <w:r w:rsidRPr="0049065E">
        <w:rPr>
          <w:rFonts w:ascii="Times New Roman" w:eastAsia="Times New Roman" w:hAnsi="Times New Roman"/>
          <w:sz w:val="20"/>
          <w:szCs w:val="20"/>
          <w:lang w:val="uk-UA"/>
        </w:rPr>
        <w:t xml:space="preserve">  </w:t>
      </w:r>
    </w:p>
    <w:p w:rsidR="00C62952" w:rsidRPr="0049065E" w:rsidRDefault="00C62952" w:rsidP="0049065E">
      <w:pPr>
        <w:spacing w:after="0" w:line="240" w:lineRule="auto"/>
        <w:ind w:left="5955" w:firstLine="708"/>
        <w:jc w:val="right"/>
        <w:outlineLvl w:val="0"/>
        <w:rPr>
          <w:sz w:val="20"/>
          <w:szCs w:val="20"/>
          <w:lang w:val="uk-UA"/>
        </w:rPr>
      </w:pPr>
      <w:r w:rsidRPr="0049065E">
        <w:rPr>
          <w:rFonts w:ascii="Times New Roman" w:eastAsia="Times New Roman" w:hAnsi="Times New Roman"/>
          <w:sz w:val="20"/>
          <w:szCs w:val="20"/>
          <w:lang w:val="uk-UA"/>
        </w:rPr>
        <w:lastRenderedPageBreak/>
        <w:t>До</w:t>
      </w:r>
      <w:r w:rsidR="001A18C1">
        <w:rPr>
          <w:rFonts w:ascii="Times New Roman" w:eastAsia="Times New Roman" w:hAnsi="Times New Roman"/>
          <w:sz w:val="20"/>
          <w:szCs w:val="20"/>
          <w:lang w:val="uk-UA"/>
        </w:rPr>
        <w:t>даток 1 до</w:t>
      </w:r>
      <w:r w:rsidRPr="0049065E">
        <w:rPr>
          <w:rFonts w:ascii="Times New Roman" w:eastAsia="Times New Roman" w:hAnsi="Times New Roman"/>
          <w:sz w:val="20"/>
          <w:szCs w:val="20"/>
          <w:lang w:val="uk-UA"/>
        </w:rPr>
        <w:t xml:space="preserve"> Програми </w:t>
      </w:r>
      <w:r w:rsidR="00B31BDB">
        <w:rPr>
          <w:rFonts w:ascii="Times New Roman" w:eastAsia="Times New Roman" w:hAnsi="Times New Roman"/>
          <w:sz w:val="20"/>
          <w:szCs w:val="20"/>
          <w:lang w:val="uk-UA"/>
        </w:rPr>
        <w:t>заапобігання і ліквідаціїь африканської чуми свиней, високопатогенного грипу птиці та інших заразних хвороб тварин Чаплинської селищної ради Чаплинського району на 2018 рік</w:t>
      </w:r>
    </w:p>
    <w:p w:rsidR="00C62952" w:rsidRDefault="00C62952" w:rsidP="00C62952">
      <w:pPr>
        <w:spacing w:after="0"/>
        <w:jc w:val="center"/>
        <w:rPr>
          <w:rFonts w:ascii="Times New Roman" w:hAnsi="Times New Roman"/>
          <w:sz w:val="28"/>
          <w:szCs w:val="28"/>
          <w:lang w:val="uk-UA"/>
        </w:rPr>
      </w:pPr>
      <w:r>
        <w:rPr>
          <w:rFonts w:ascii="Times New Roman" w:hAnsi="Times New Roman"/>
          <w:sz w:val="28"/>
          <w:szCs w:val="28"/>
          <w:lang w:val="uk-UA"/>
        </w:rPr>
        <w:t xml:space="preserve">Завдання і заходи </w:t>
      </w:r>
    </w:p>
    <w:p w:rsidR="00C62952" w:rsidRDefault="00C62952" w:rsidP="00C62952">
      <w:pPr>
        <w:spacing w:after="0"/>
        <w:jc w:val="center"/>
        <w:rPr>
          <w:rFonts w:ascii="Times New Roman" w:hAnsi="Times New Roman"/>
          <w:sz w:val="28"/>
          <w:szCs w:val="28"/>
          <w:lang w:val="uk-UA"/>
        </w:rPr>
      </w:pPr>
      <w:r>
        <w:rPr>
          <w:rFonts w:ascii="Times New Roman" w:hAnsi="Times New Roman"/>
          <w:sz w:val="28"/>
          <w:szCs w:val="28"/>
          <w:lang w:val="uk-UA"/>
        </w:rPr>
        <w:t>з  виконання Програми запобігання і ліквідації африканської чуми свиней, високопатогенного грипу птиці та інших заразних хвороб тварин Чаплинської селищної ради Чаплинського</w:t>
      </w:r>
      <w:r w:rsidRPr="007F07EC">
        <w:rPr>
          <w:rFonts w:ascii="Times New Roman" w:hAnsi="Times New Roman"/>
          <w:sz w:val="28"/>
          <w:szCs w:val="28"/>
          <w:lang w:val="uk-UA"/>
        </w:rPr>
        <w:t xml:space="preserve"> району на 2018 рік</w:t>
      </w:r>
    </w:p>
    <w:tbl>
      <w:tblPr>
        <w:tblW w:w="10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8"/>
        <w:gridCol w:w="2351"/>
        <w:gridCol w:w="2348"/>
        <w:gridCol w:w="1919"/>
      </w:tblGrid>
      <w:tr w:rsidR="00C62952" w:rsidRPr="009C0259" w:rsidTr="00E772A0">
        <w:trPr>
          <w:jc w:val="center"/>
        </w:trPr>
        <w:tc>
          <w:tcPr>
            <w:tcW w:w="3438"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Найменування заходу</w:t>
            </w:r>
          </w:p>
        </w:tc>
        <w:tc>
          <w:tcPr>
            <w:tcW w:w="2351"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Відповідальні за виконання</w:t>
            </w:r>
          </w:p>
        </w:tc>
        <w:tc>
          <w:tcPr>
            <w:tcW w:w="2348"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Джерела фінансування</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Обсяг фінансування, тис. грн.</w:t>
            </w:r>
          </w:p>
        </w:tc>
      </w:tr>
      <w:tr w:rsidR="00C62952" w:rsidRPr="009C0259" w:rsidTr="00E772A0">
        <w:trPr>
          <w:jc w:val="center"/>
        </w:trPr>
        <w:tc>
          <w:tcPr>
            <w:tcW w:w="343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 xml:space="preserve">Придбання біологічних препаратів для проведення протиепізоотичних засобів </w:t>
            </w:r>
          </w:p>
        </w:tc>
        <w:tc>
          <w:tcPr>
            <w:tcW w:w="2351"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Чаплинська селищна рада, Чаплинська районна державна лікарня ветеринарної медицини</w:t>
            </w:r>
          </w:p>
        </w:tc>
        <w:tc>
          <w:tcPr>
            <w:tcW w:w="234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Селищний бюджет</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24671,30</w:t>
            </w:r>
          </w:p>
        </w:tc>
      </w:tr>
      <w:tr w:rsidR="00C62952" w:rsidRPr="009C0259" w:rsidTr="00E772A0">
        <w:trPr>
          <w:jc w:val="center"/>
        </w:trPr>
        <w:tc>
          <w:tcPr>
            <w:tcW w:w="343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Придбання дезінфекційних засобів для обробки коліс автотранспорту та дезінфекції тваринницьких приміщень</w:t>
            </w:r>
          </w:p>
        </w:tc>
        <w:tc>
          <w:tcPr>
            <w:tcW w:w="2351"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Чаплинська селищна рада, Чаплинська районна державна лікарня ветеринарної медицини</w:t>
            </w:r>
          </w:p>
        </w:tc>
        <w:tc>
          <w:tcPr>
            <w:tcW w:w="234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Селищний бюджет</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5,0</w:t>
            </w:r>
          </w:p>
        </w:tc>
      </w:tr>
      <w:tr w:rsidR="00C62952" w:rsidRPr="009C0259" w:rsidTr="00E772A0">
        <w:trPr>
          <w:jc w:val="center"/>
        </w:trPr>
        <w:tc>
          <w:tcPr>
            <w:tcW w:w="343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Придбання паливно-мастильних матеріалів для проведення карантинних заходів: витрати на переміщення транспорту, спалювання трупів тварин  (бензин, дизельне паливо)</w:t>
            </w:r>
          </w:p>
        </w:tc>
        <w:tc>
          <w:tcPr>
            <w:tcW w:w="2351"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Чаплинська селищна рада, Чаплинська районна державна лікарня ветеринарної медицини</w:t>
            </w:r>
          </w:p>
        </w:tc>
        <w:tc>
          <w:tcPr>
            <w:tcW w:w="234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Селищний бюджет</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10,0</w:t>
            </w:r>
          </w:p>
          <w:p w:rsidR="00C62952" w:rsidRPr="0054334F" w:rsidRDefault="00C62952" w:rsidP="00E772A0">
            <w:pPr>
              <w:spacing w:after="0" w:line="240" w:lineRule="auto"/>
              <w:jc w:val="center"/>
              <w:rPr>
                <w:rFonts w:ascii="Times New Roman" w:hAnsi="Times New Roman"/>
                <w:sz w:val="24"/>
                <w:szCs w:val="24"/>
                <w:lang w:val="uk-UA"/>
              </w:rPr>
            </w:pPr>
          </w:p>
          <w:p w:rsidR="00C62952" w:rsidRPr="0054334F" w:rsidRDefault="00C62952" w:rsidP="00E772A0">
            <w:pPr>
              <w:spacing w:after="0" w:line="240" w:lineRule="auto"/>
              <w:jc w:val="center"/>
              <w:rPr>
                <w:rFonts w:ascii="Times New Roman" w:hAnsi="Times New Roman"/>
                <w:sz w:val="24"/>
                <w:szCs w:val="24"/>
                <w:lang w:val="uk-UA"/>
              </w:rPr>
            </w:pPr>
          </w:p>
        </w:tc>
      </w:tr>
      <w:tr w:rsidR="00C62952" w:rsidRPr="009C0259" w:rsidTr="00E772A0">
        <w:trPr>
          <w:jc w:val="center"/>
        </w:trPr>
        <w:tc>
          <w:tcPr>
            <w:tcW w:w="343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 xml:space="preserve">Утримання карантинних ветеринарно-поліцейських постів: послуги спожитої електроенергії; дрова; харчування (4 пости) </w:t>
            </w:r>
          </w:p>
        </w:tc>
        <w:tc>
          <w:tcPr>
            <w:tcW w:w="2351"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Чаплинська селищна рада, Чаплинська районна державна лікарня ветеринарної медицини</w:t>
            </w:r>
          </w:p>
        </w:tc>
        <w:tc>
          <w:tcPr>
            <w:tcW w:w="234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Селищний бюджет</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10,0</w:t>
            </w:r>
          </w:p>
        </w:tc>
      </w:tr>
      <w:tr w:rsidR="00C62952" w:rsidRPr="009C0259" w:rsidTr="00E772A0">
        <w:trPr>
          <w:jc w:val="center"/>
        </w:trPr>
        <w:tc>
          <w:tcPr>
            <w:tcW w:w="343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Придбання матеріалу для облаштування дезбарєрів на ветеринарно-поліцейських постах, виготовлення дезбарєрів (4 пости)</w:t>
            </w:r>
          </w:p>
        </w:tc>
        <w:tc>
          <w:tcPr>
            <w:tcW w:w="2351" w:type="dxa"/>
          </w:tcPr>
          <w:p w:rsidR="00C62952" w:rsidRPr="0054334F" w:rsidRDefault="00C62952" w:rsidP="00E772A0">
            <w:pPr>
              <w:spacing w:after="0" w:line="240" w:lineRule="auto"/>
              <w:rPr>
                <w:rFonts w:ascii="Times New Roman" w:hAnsi="Times New Roman"/>
                <w:lang w:val="uk-UA"/>
              </w:rPr>
            </w:pPr>
            <w:r w:rsidRPr="0054334F">
              <w:rPr>
                <w:rFonts w:ascii="Times New Roman" w:hAnsi="Times New Roman"/>
                <w:lang w:val="uk-UA"/>
              </w:rPr>
              <w:t>Чаплинська селищна рада, Чаплинська районна державна лікарня ветеринарної медицини</w:t>
            </w:r>
          </w:p>
        </w:tc>
        <w:tc>
          <w:tcPr>
            <w:tcW w:w="234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Селищний бюджет</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10,0</w:t>
            </w:r>
          </w:p>
        </w:tc>
      </w:tr>
      <w:tr w:rsidR="00C62952" w:rsidRPr="009C0259" w:rsidTr="00E772A0">
        <w:trPr>
          <w:jc w:val="center"/>
        </w:trPr>
        <w:tc>
          <w:tcPr>
            <w:tcW w:w="343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 xml:space="preserve">Придбання спецодягу та взуття членам груп з ліквідації інфекційного захворювання </w:t>
            </w:r>
          </w:p>
        </w:tc>
        <w:tc>
          <w:tcPr>
            <w:tcW w:w="2351"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Чаплинська селищна рада, Чаплинська районна державна лікарня ветеринарної медицини</w:t>
            </w:r>
          </w:p>
        </w:tc>
        <w:tc>
          <w:tcPr>
            <w:tcW w:w="2348" w:type="dxa"/>
          </w:tcPr>
          <w:p w:rsidR="00C62952" w:rsidRPr="0054334F" w:rsidRDefault="00C62952" w:rsidP="00E772A0">
            <w:pPr>
              <w:spacing w:after="0" w:line="240" w:lineRule="auto"/>
              <w:rPr>
                <w:rFonts w:ascii="Times New Roman" w:hAnsi="Times New Roman"/>
                <w:sz w:val="24"/>
                <w:szCs w:val="24"/>
                <w:lang w:val="uk-UA"/>
              </w:rPr>
            </w:pPr>
            <w:r w:rsidRPr="0054334F">
              <w:rPr>
                <w:rFonts w:ascii="Times New Roman" w:hAnsi="Times New Roman"/>
                <w:sz w:val="24"/>
                <w:szCs w:val="24"/>
                <w:lang w:val="uk-UA"/>
              </w:rPr>
              <w:t xml:space="preserve">Селищний бюджет </w:t>
            </w:r>
          </w:p>
        </w:tc>
        <w:tc>
          <w:tcPr>
            <w:tcW w:w="1919" w:type="dxa"/>
          </w:tcPr>
          <w:p w:rsidR="00C62952" w:rsidRPr="0054334F" w:rsidRDefault="00C62952" w:rsidP="00E772A0">
            <w:pPr>
              <w:spacing w:after="0" w:line="240" w:lineRule="auto"/>
              <w:jc w:val="center"/>
              <w:rPr>
                <w:rFonts w:ascii="Times New Roman" w:hAnsi="Times New Roman"/>
                <w:sz w:val="24"/>
                <w:szCs w:val="24"/>
                <w:lang w:val="uk-UA"/>
              </w:rPr>
            </w:pPr>
            <w:r w:rsidRPr="0054334F">
              <w:rPr>
                <w:rFonts w:ascii="Times New Roman" w:hAnsi="Times New Roman"/>
                <w:sz w:val="24"/>
                <w:szCs w:val="24"/>
                <w:lang w:val="uk-UA"/>
              </w:rPr>
              <w:t>5,0</w:t>
            </w:r>
          </w:p>
        </w:tc>
      </w:tr>
      <w:tr w:rsidR="00C62952" w:rsidRPr="009C0259" w:rsidTr="00E772A0">
        <w:trPr>
          <w:jc w:val="center"/>
        </w:trPr>
        <w:tc>
          <w:tcPr>
            <w:tcW w:w="8137" w:type="dxa"/>
            <w:gridSpan w:val="3"/>
          </w:tcPr>
          <w:p w:rsidR="00C62952" w:rsidRPr="0054334F" w:rsidRDefault="00C62952" w:rsidP="00E772A0">
            <w:pPr>
              <w:spacing w:after="0" w:line="240" w:lineRule="auto"/>
              <w:rPr>
                <w:rFonts w:ascii="Times New Roman" w:hAnsi="Times New Roman"/>
                <w:b/>
                <w:sz w:val="24"/>
                <w:szCs w:val="24"/>
                <w:lang w:val="uk-UA"/>
              </w:rPr>
            </w:pPr>
            <w:r w:rsidRPr="0054334F">
              <w:rPr>
                <w:rFonts w:ascii="Times New Roman" w:hAnsi="Times New Roman"/>
                <w:b/>
                <w:sz w:val="24"/>
                <w:szCs w:val="24"/>
                <w:lang w:val="uk-UA"/>
              </w:rPr>
              <w:t>Всього:</w:t>
            </w:r>
          </w:p>
        </w:tc>
        <w:tc>
          <w:tcPr>
            <w:tcW w:w="1919" w:type="dxa"/>
          </w:tcPr>
          <w:p w:rsidR="00C62952" w:rsidRPr="0054334F" w:rsidRDefault="00C62952" w:rsidP="00E772A0">
            <w:pPr>
              <w:spacing w:after="0" w:line="240" w:lineRule="auto"/>
              <w:jc w:val="center"/>
              <w:rPr>
                <w:rFonts w:ascii="Times New Roman" w:hAnsi="Times New Roman"/>
                <w:b/>
                <w:sz w:val="24"/>
                <w:szCs w:val="24"/>
                <w:lang w:val="uk-UA"/>
              </w:rPr>
            </w:pPr>
            <w:r w:rsidRPr="0054334F">
              <w:rPr>
                <w:rFonts w:ascii="Times New Roman" w:hAnsi="Times New Roman"/>
                <w:b/>
                <w:sz w:val="24"/>
                <w:szCs w:val="24"/>
                <w:lang w:val="uk-UA"/>
              </w:rPr>
              <w:t>64671,30</w:t>
            </w:r>
          </w:p>
        </w:tc>
      </w:tr>
    </w:tbl>
    <w:p w:rsidR="00C24C11" w:rsidRDefault="00C24C11" w:rsidP="00C62952">
      <w:pPr>
        <w:rPr>
          <w:rFonts w:ascii="Times New Roman" w:hAnsi="Times New Roman"/>
          <w:sz w:val="28"/>
          <w:szCs w:val="28"/>
          <w:lang w:val="uk-UA"/>
        </w:rPr>
      </w:pPr>
      <w:r>
        <w:rPr>
          <w:rFonts w:ascii="Times New Roman" w:hAnsi="Times New Roman"/>
          <w:sz w:val="28"/>
          <w:szCs w:val="28"/>
          <w:lang w:val="uk-UA"/>
        </w:rPr>
        <w:t>Секретар селищної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І.І.Котик</w:t>
      </w:r>
    </w:p>
    <w:p w:rsidR="001A18C1" w:rsidRPr="0049065E" w:rsidRDefault="001A18C1" w:rsidP="001A18C1">
      <w:pPr>
        <w:spacing w:after="0" w:line="240" w:lineRule="auto"/>
        <w:ind w:left="5955" w:firstLine="708"/>
        <w:jc w:val="right"/>
        <w:outlineLvl w:val="0"/>
        <w:rPr>
          <w:sz w:val="20"/>
          <w:szCs w:val="20"/>
          <w:lang w:val="uk-UA"/>
        </w:rPr>
      </w:pPr>
      <w:r w:rsidRPr="0049065E">
        <w:rPr>
          <w:rFonts w:ascii="Times New Roman" w:eastAsia="Times New Roman" w:hAnsi="Times New Roman"/>
          <w:sz w:val="20"/>
          <w:szCs w:val="20"/>
          <w:lang w:val="uk-UA"/>
        </w:rPr>
        <w:lastRenderedPageBreak/>
        <w:t>До</w:t>
      </w:r>
      <w:r>
        <w:rPr>
          <w:rFonts w:ascii="Times New Roman" w:eastAsia="Times New Roman" w:hAnsi="Times New Roman"/>
          <w:sz w:val="20"/>
          <w:szCs w:val="20"/>
          <w:lang w:val="uk-UA"/>
        </w:rPr>
        <w:t>даток 2 до</w:t>
      </w:r>
      <w:r w:rsidRPr="0049065E">
        <w:rPr>
          <w:rFonts w:ascii="Times New Roman" w:eastAsia="Times New Roman" w:hAnsi="Times New Roman"/>
          <w:sz w:val="20"/>
          <w:szCs w:val="20"/>
          <w:lang w:val="uk-UA"/>
        </w:rPr>
        <w:t xml:space="preserve"> Програми </w:t>
      </w:r>
      <w:r>
        <w:rPr>
          <w:rFonts w:ascii="Times New Roman" w:eastAsia="Times New Roman" w:hAnsi="Times New Roman"/>
          <w:sz w:val="20"/>
          <w:szCs w:val="20"/>
          <w:lang w:val="uk-UA"/>
        </w:rPr>
        <w:t>заапобігання і ліквідаціїь африканської чуми свиней, високопатогенного грипу птиці та інших заразних хвороб тварин Чаплинської селищної ради Чаплинського району на 2018 рік</w:t>
      </w:r>
    </w:p>
    <w:p w:rsidR="00C62952" w:rsidRDefault="00C62952" w:rsidP="00C62952">
      <w:pPr>
        <w:contextualSpacing/>
        <w:jc w:val="center"/>
        <w:rPr>
          <w:rFonts w:ascii="Times New Roman" w:hAnsi="Times New Roman"/>
          <w:sz w:val="28"/>
          <w:szCs w:val="28"/>
          <w:lang w:val="uk-UA"/>
        </w:rPr>
      </w:pPr>
      <w:r>
        <w:rPr>
          <w:rFonts w:ascii="Times New Roman" w:hAnsi="Times New Roman"/>
          <w:sz w:val="28"/>
          <w:szCs w:val="28"/>
          <w:lang w:val="uk-UA"/>
        </w:rPr>
        <w:t xml:space="preserve">Розподіл коштів на придбання біологічних препаратів </w:t>
      </w:r>
    </w:p>
    <w:p w:rsidR="00C62952" w:rsidRDefault="00C62952" w:rsidP="00C62952">
      <w:pPr>
        <w:contextualSpacing/>
        <w:jc w:val="center"/>
        <w:rPr>
          <w:rFonts w:ascii="Times New Roman" w:hAnsi="Times New Roman"/>
          <w:sz w:val="28"/>
          <w:szCs w:val="28"/>
          <w:lang w:val="uk-UA"/>
        </w:rPr>
      </w:pPr>
      <w:r>
        <w:rPr>
          <w:rFonts w:ascii="Times New Roman" w:hAnsi="Times New Roman"/>
          <w:sz w:val="28"/>
          <w:szCs w:val="28"/>
          <w:lang w:val="uk-UA"/>
        </w:rPr>
        <w:t xml:space="preserve">для населених пунктів Чаплинської  селищної ради та на випадок </w:t>
      </w:r>
    </w:p>
    <w:p w:rsidR="00C62952" w:rsidRDefault="00C62952" w:rsidP="00C62952">
      <w:pPr>
        <w:contextualSpacing/>
        <w:jc w:val="center"/>
        <w:rPr>
          <w:rFonts w:ascii="Times New Roman" w:hAnsi="Times New Roman"/>
          <w:sz w:val="28"/>
          <w:szCs w:val="28"/>
          <w:lang w:val="uk-UA"/>
        </w:rPr>
      </w:pPr>
      <w:r>
        <w:rPr>
          <w:rFonts w:ascii="Times New Roman" w:hAnsi="Times New Roman"/>
          <w:sz w:val="28"/>
          <w:szCs w:val="28"/>
          <w:lang w:val="uk-UA"/>
        </w:rPr>
        <w:t xml:space="preserve">ліквідації африканської чуми свиней (далі АЧС), високопатогенного </w:t>
      </w:r>
    </w:p>
    <w:p w:rsidR="00C62952" w:rsidRDefault="00C62952" w:rsidP="00C24C11">
      <w:pPr>
        <w:contextualSpacing/>
        <w:jc w:val="center"/>
        <w:rPr>
          <w:rFonts w:ascii="Times New Roman" w:hAnsi="Times New Roman"/>
          <w:sz w:val="28"/>
          <w:szCs w:val="28"/>
          <w:lang w:val="uk-UA"/>
        </w:rPr>
      </w:pPr>
      <w:r>
        <w:rPr>
          <w:rFonts w:ascii="Times New Roman" w:hAnsi="Times New Roman"/>
          <w:sz w:val="28"/>
          <w:szCs w:val="28"/>
          <w:lang w:val="uk-UA"/>
        </w:rPr>
        <w:t xml:space="preserve">грипу птиці (далі ВГП) </w:t>
      </w:r>
      <w:r w:rsidR="00C24C11">
        <w:rPr>
          <w:rFonts w:ascii="Times New Roman" w:hAnsi="Times New Roman"/>
          <w:sz w:val="28"/>
          <w:szCs w:val="28"/>
          <w:lang w:val="uk-UA"/>
        </w:rPr>
        <w:t xml:space="preserve">та реалізації заходів Програми </w:t>
      </w:r>
    </w:p>
    <w:tbl>
      <w:tblPr>
        <w:tblW w:w="1041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3011"/>
        <w:gridCol w:w="1542"/>
        <w:gridCol w:w="1557"/>
        <w:gridCol w:w="1543"/>
        <w:gridCol w:w="1520"/>
      </w:tblGrid>
      <w:tr w:rsidR="00C62952" w:rsidRPr="009C0259" w:rsidTr="00E772A0">
        <w:tc>
          <w:tcPr>
            <w:tcW w:w="1242"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 xml:space="preserve">№ </w:t>
            </w:r>
          </w:p>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з/п</w:t>
            </w:r>
          </w:p>
        </w:tc>
        <w:tc>
          <w:tcPr>
            <w:tcW w:w="3011"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 xml:space="preserve">Найменування </w:t>
            </w:r>
          </w:p>
        </w:tc>
        <w:tc>
          <w:tcPr>
            <w:tcW w:w="1542"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Одиниці виміру</w:t>
            </w:r>
          </w:p>
        </w:tc>
        <w:tc>
          <w:tcPr>
            <w:tcW w:w="1557"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 xml:space="preserve">Кількість </w:t>
            </w:r>
          </w:p>
        </w:tc>
        <w:tc>
          <w:tcPr>
            <w:tcW w:w="1543"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Вартість тис.доз, грн.</w:t>
            </w:r>
          </w:p>
        </w:tc>
        <w:tc>
          <w:tcPr>
            <w:tcW w:w="1520"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Сума, тис.грн</w:t>
            </w:r>
          </w:p>
        </w:tc>
      </w:tr>
      <w:tr w:rsidR="00C62952" w:rsidRPr="009C0259" w:rsidTr="00E772A0">
        <w:trPr>
          <w:trHeight w:val="615"/>
        </w:trPr>
        <w:tc>
          <w:tcPr>
            <w:tcW w:w="1242" w:type="dxa"/>
            <w:tcBorders>
              <w:bottom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3011" w:type="dxa"/>
            <w:tcBorders>
              <w:bottom w:val="single" w:sz="4" w:space="0" w:color="auto"/>
            </w:tcBorders>
          </w:tcPr>
          <w:p w:rsidR="00C62952" w:rsidRPr="009C0259" w:rsidRDefault="00C62952" w:rsidP="00E772A0">
            <w:pPr>
              <w:spacing w:after="0" w:line="240" w:lineRule="auto"/>
              <w:rPr>
                <w:rFonts w:ascii="Times New Roman" w:hAnsi="Times New Roman"/>
                <w:sz w:val="28"/>
                <w:szCs w:val="28"/>
                <w:lang w:val="uk-UA"/>
              </w:rPr>
            </w:pPr>
            <w:r w:rsidRPr="00D159EE">
              <w:rPr>
                <w:rFonts w:ascii="Times New Roman" w:hAnsi="Times New Roman"/>
                <w:b/>
                <w:sz w:val="28"/>
                <w:szCs w:val="28"/>
                <w:lang w:val="uk-UA"/>
              </w:rPr>
              <w:t xml:space="preserve">Чаплинська селищна рада </w:t>
            </w:r>
          </w:p>
        </w:tc>
        <w:tc>
          <w:tcPr>
            <w:tcW w:w="1542" w:type="dxa"/>
            <w:tcBorders>
              <w:bottom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57" w:type="dxa"/>
            <w:tcBorders>
              <w:bottom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43" w:type="dxa"/>
            <w:tcBorders>
              <w:bottom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20" w:type="dxa"/>
            <w:tcBorders>
              <w:bottom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64671,30</w:t>
            </w:r>
          </w:p>
        </w:tc>
      </w:tr>
      <w:tr w:rsidR="00C62952" w:rsidRPr="009C0259" w:rsidTr="00E772A0">
        <w:trPr>
          <w:trHeight w:val="5171"/>
        </w:trPr>
        <w:tc>
          <w:tcPr>
            <w:tcW w:w="1242" w:type="dxa"/>
            <w:tcBorders>
              <w:top w:val="single" w:sz="4" w:space="0" w:color="auto"/>
            </w:tcBorders>
          </w:tcPr>
          <w:p w:rsidR="00C62952" w:rsidRDefault="00C62952" w:rsidP="00E772A0">
            <w:pPr>
              <w:spacing w:after="0" w:line="240" w:lineRule="auto"/>
              <w:jc w:val="center"/>
              <w:rPr>
                <w:rFonts w:ascii="Times New Roman" w:hAnsi="Times New Roman"/>
                <w:sz w:val="28"/>
                <w:szCs w:val="28"/>
                <w:lang w:val="uk-UA"/>
              </w:rPr>
            </w:pPr>
          </w:p>
        </w:tc>
        <w:tc>
          <w:tcPr>
            <w:tcW w:w="3011" w:type="dxa"/>
            <w:tcBorders>
              <w:top w:val="single" w:sz="4" w:space="0" w:color="auto"/>
            </w:tcBorders>
          </w:tcPr>
          <w:p w:rsidR="00C62952" w:rsidRPr="00D159EE" w:rsidRDefault="00C62952" w:rsidP="00E772A0">
            <w:pPr>
              <w:spacing w:after="0" w:line="240" w:lineRule="auto"/>
              <w:rPr>
                <w:rFonts w:ascii="Times New Roman" w:hAnsi="Times New Roman"/>
                <w:sz w:val="28"/>
                <w:szCs w:val="28"/>
                <w:lang w:val="uk-UA"/>
              </w:rPr>
            </w:pPr>
            <w:r>
              <w:rPr>
                <w:rFonts w:ascii="Times New Roman" w:hAnsi="Times New Roman"/>
                <w:sz w:val="28"/>
                <w:szCs w:val="28"/>
                <w:lang w:val="uk-UA"/>
              </w:rPr>
              <w:t>смт</w:t>
            </w:r>
            <w:r w:rsidRPr="00D159EE">
              <w:rPr>
                <w:rFonts w:ascii="Times New Roman" w:hAnsi="Times New Roman"/>
                <w:sz w:val="28"/>
                <w:szCs w:val="28"/>
                <w:lang w:val="uk-UA"/>
              </w:rPr>
              <w:t xml:space="preserve"> Чаплинка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Нове</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П.Костянтинівка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Преображенка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Благодатне</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Балтазарівка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Морозівка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Рачівка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Скадовка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с.Білоцерківка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Магдалинівка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Андріївка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Червона Поляна</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Новий Гай</w:t>
            </w:r>
          </w:p>
          <w:p w:rsidR="00C62952" w:rsidRPr="00D159EE" w:rsidRDefault="00C62952" w:rsidP="00E772A0">
            <w:pPr>
              <w:spacing w:after="0" w:line="240" w:lineRule="auto"/>
              <w:rPr>
                <w:rFonts w:ascii="Times New Roman" w:hAnsi="Times New Roman"/>
                <w:sz w:val="28"/>
                <w:szCs w:val="28"/>
                <w:lang w:val="uk-UA"/>
              </w:rPr>
            </w:pPr>
            <w:r w:rsidRPr="00D159EE">
              <w:rPr>
                <w:rFonts w:ascii="Times New Roman" w:hAnsi="Times New Roman"/>
                <w:sz w:val="28"/>
                <w:szCs w:val="28"/>
                <w:lang w:val="uk-UA"/>
              </w:rPr>
              <w:t>с. К.Володимирівка</w:t>
            </w:r>
          </w:p>
          <w:p w:rsidR="00C62952" w:rsidRPr="00D159EE" w:rsidRDefault="00C62952" w:rsidP="00E772A0">
            <w:pPr>
              <w:spacing w:after="0" w:line="240" w:lineRule="auto"/>
              <w:rPr>
                <w:rFonts w:ascii="Times New Roman" w:hAnsi="Times New Roman"/>
                <w:b/>
                <w:sz w:val="28"/>
                <w:szCs w:val="28"/>
                <w:lang w:val="uk-UA"/>
              </w:rPr>
            </w:pPr>
            <w:r w:rsidRPr="00D159EE">
              <w:rPr>
                <w:rFonts w:ascii="Times New Roman" w:hAnsi="Times New Roman"/>
                <w:sz w:val="28"/>
                <w:szCs w:val="28"/>
                <w:lang w:val="uk-UA"/>
              </w:rPr>
              <w:t>с. Кудряве</w:t>
            </w:r>
          </w:p>
        </w:tc>
        <w:tc>
          <w:tcPr>
            <w:tcW w:w="1542" w:type="dxa"/>
            <w:tcBorders>
              <w:top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57" w:type="dxa"/>
            <w:tcBorders>
              <w:top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43" w:type="dxa"/>
            <w:tcBorders>
              <w:top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20" w:type="dxa"/>
            <w:tcBorders>
              <w:top w:val="single" w:sz="4" w:space="0" w:color="auto"/>
            </w:tcBorders>
          </w:tcPr>
          <w:p w:rsidR="00C62952" w:rsidRDefault="00C62952" w:rsidP="00E772A0">
            <w:pPr>
              <w:spacing w:after="0" w:line="240" w:lineRule="auto"/>
              <w:jc w:val="center"/>
              <w:rPr>
                <w:rFonts w:ascii="Times New Roman" w:hAnsi="Times New Roman"/>
                <w:sz w:val="28"/>
                <w:szCs w:val="28"/>
                <w:lang w:val="uk-UA"/>
              </w:rPr>
            </w:pPr>
          </w:p>
        </w:tc>
      </w:tr>
      <w:tr w:rsidR="00C62952" w:rsidRPr="009C0259" w:rsidTr="00E772A0">
        <w:trPr>
          <w:trHeight w:val="483"/>
        </w:trPr>
        <w:tc>
          <w:tcPr>
            <w:tcW w:w="1242" w:type="dxa"/>
            <w:tcBorders>
              <w:top w:val="single" w:sz="4" w:space="0" w:color="auto"/>
            </w:tcBorders>
          </w:tcPr>
          <w:p w:rsidR="00C62952"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3011" w:type="dxa"/>
            <w:tcBorders>
              <w:top w:val="single" w:sz="4" w:space="0" w:color="auto"/>
            </w:tcBorders>
          </w:tcPr>
          <w:p w:rsidR="00C62952" w:rsidRPr="009D6E9E" w:rsidRDefault="00C62952" w:rsidP="00E772A0">
            <w:pPr>
              <w:spacing w:after="0" w:line="240" w:lineRule="auto"/>
              <w:rPr>
                <w:rFonts w:ascii="Times New Roman" w:hAnsi="Times New Roman"/>
                <w:b/>
                <w:sz w:val="28"/>
                <w:szCs w:val="28"/>
                <w:lang w:val="uk-UA"/>
              </w:rPr>
            </w:pPr>
            <w:r w:rsidRPr="009D6E9E">
              <w:rPr>
                <w:rFonts w:ascii="Times New Roman" w:hAnsi="Times New Roman"/>
                <w:b/>
                <w:sz w:val="28"/>
                <w:szCs w:val="28"/>
                <w:lang w:val="uk-UA"/>
              </w:rPr>
              <w:t xml:space="preserve">Біопрепарати </w:t>
            </w:r>
          </w:p>
        </w:tc>
        <w:tc>
          <w:tcPr>
            <w:tcW w:w="1542" w:type="dxa"/>
            <w:tcBorders>
              <w:top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57" w:type="dxa"/>
            <w:tcBorders>
              <w:top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43" w:type="dxa"/>
            <w:tcBorders>
              <w:top w:val="single" w:sz="4" w:space="0" w:color="auto"/>
            </w:tcBorders>
          </w:tcPr>
          <w:p w:rsidR="00C62952" w:rsidRPr="009C0259" w:rsidRDefault="00C62952" w:rsidP="00E772A0">
            <w:pPr>
              <w:spacing w:after="0" w:line="240" w:lineRule="auto"/>
              <w:jc w:val="center"/>
              <w:rPr>
                <w:rFonts w:ascii="Times New Roman" w:hAnsi="Times New Roman"/>
                <w:sz w:val="28"/>
                <w:szCs w:val="28"/>
                <w:lang w:val="uk-UA"/>
              </w:rPr>
            </w:pPr>
          </w:p>
        </w:tc>
        <w:tc>
          <w:tcPr>
            <w:tcW w:w="1520" w:type="dxa"/>
            <w:tcBorders>
              <w:top w:val="single" w:sz="4" w:space="0" w:color="auto"/>
            </w:tcBorders>
          </w:tcPr>
          <w:p w:rsidR="00C62952" w:rsidRDefault="00C62952" w:rsidP="00E772A0">
            <w:pPr>
              <w:spacing w:after="0" w:line="240" w:lineRule="auto"/>
              <w:jc w:val="center"/>
              <w:rPr>
                <w:rFonts w:ascii="Times New Roman" w:hAnsi="Times New Roman"/>
                <w:sz w:val="28"/>
                <w:szCs w:val="28"/>
                <w:lang w:val="uk-UA"/>
              </w:rPr>
            </w:pPr>
          </w:p>
        </w:tc>
      </w:tr>
      <w:tr w:rsidR="00C62952" w:rsidRPr="009C0259" w:rsidTr="00E772A0">
        <w:tc>
          <w:tcPr>
            <w:tcW w:w="1242"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2.1.</w:t>
            </w:r>
          </w:p>
        </w:tc>
        <w:tc>
          <w:tcPr>
            <w:tcW w:w="3011" w:type="dxa"/>
          </w:tcPr>
          <w:p w:rsidR="00C62952" w:rsidRPr="009C0259" w:rsidRDefault="00C62952" w:rsidP="00E772A0">
            <w:pPr>
              <w:spacing w:after="0" w:line="240" w:lineRule="auto"/>
              <w:rPr>
                <w:rFonts w:ascii="Times New Roman" w:hAnsi="Times New Roman"/>
                <w:sz w:val="28"/>
                <w:szCs w:val="28"/>
                <w:lang w:val="uk-UA"/>
              </w:rPr>
            </w:pPr>
            <w:r w:rsidRPr="009C0259">
              <w:rPr>
                <w:rFonts w:ascii="Times New Roman" w:hAnsi="Times New Roman"/>
                <w:sz w:val="28"/>
                <w:szCs w:val="28"/>
                <w:lang w:val="uk-UA"/>
              </w:rPr>
              <w:t>Вакцина антирабічна</w:t>
            </w:r>
            <w:r>
              <w:rPr>
                <w:rFonts w:ascii="Times New Roman" w:hAnsi="Times New Roman"/>
                <w:sz w:val="28"/>
                <w:szCs w:val="28"/>
                <w:lang w:val="uk-UA"/>
              </w:rPr>
              <w:t xml:space="preserve"> проти сказу тварин</w:t>
            </w:r>
          </w:p>
        </w:tc>
        <w:tc>
          <w:tcPr>
            <w:tcW w:w="1542"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тис.доз</w:t>
            </w:r>
          </w:p>
        </w:tc>
        <w:tc>
          <w:tcPr>
            <w:tcW w:w="1557"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2,0</w:t>
            </w:r>
          </w:p>
        </w:tc>
        <w:tc>
          <w:tcPr>
            <w:tcW w:w="1543"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12036,00</w:t>
            </w:r>
          </w:p>
        </w:tc>
        <w:tc>
          <w:tcPr>
            <w:tcW w:w="1520"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24072,00</w:t>
            </w:r>
          </w:p>
        </w:tc>
      </w:tr>
      <w:tr w:rsidR="00C62952" w:rsidRPr="009C0259" w:rsidTr="00E772A0">
        <w:tc>
          <w:tcPr>
            <w:tcW w:w="1242"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2.2.</w:t>
            </w:r>
          </w:p>
        </w:tc>
        <w:tc>
          <w:tcPr>
            <w:tcW w:w="3011" w:type="dxa"/>
          </w:tcPr>
          <w:p w:rsidR="00C62952" w:rsidRPr="009C0259" w:rsidRDefault="00C62952" w:rsidP="00E772A0">
            <w:pPr>
              <w:spacing w:after="0" w:line="240" w:lineRule="auto"/>
              <w:rPr>
                <w:rFonts w:ascii="Times New Roman" w:hAnsi="Times New Roman"/>
                <w:sz w:val="28"/>
                <w:szCs w:val="28"/>
                <w:lang w:val="uk-UA"/>
              </w:rPr>
            </w:pPr>
            <w:r w:rsidRPr="009C0259">
              <w:rPr>
                <w:rFonts w:ascii="Times New Roman" w:hAnsi="Times New Roman"/>
                <w:sz w:val="28"/>
                <w:szCs w:val="28"/>
                <w:lang w:val="uk-UA"/>
              </w:rPr>
              <w:t xml:space="preserve">Вакцина </w:t>
            </w:r>
            <w:r>
              <w:rPr>
                <w:rFonts w:ascii="Times New Roman" w:hAnsi="Times New Roman"/>
                <w:sz w:val="28"/>
                <w:szCs w:val="28"/>
                <w:lang w:val="uk-UA"/>
              </w:rPr>
              <w:t>проти класичної чуми свиней</w:t>
            </w:r>
          </w:p>
        </w:tc>
        <w:tc>
          <w:tcPr>
            <w:tcW w:w="1542"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тис.доз</w:t>
            </w:r>
          </w:p>
        </w:tc>
        <w:tc>
          <w:tcPr>
            <w:tcW w:w="1557"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1,0</w:t>
            </w:r>
          </w:p>
        </w:tc>
        <w:tc>
          <w:tcPr>
            <w:tcW w:w="1543" w:type="dxa"/>
          </w:tcPr>
          <w:p w:rsidR="00C62952" w:rsidRPr="009C0259" w:rsidRDefault="00C62952" w:rsidP="00E772A0">
            <w:pPr>
              <w:spacing w:after="0" w:line="240" w:lineRule="auto"/>
              <w:jc w:val="center"/>
              <w:rPr>
                <w:rFonts w:ascii="Times New Roman" w:hAnsi="Times New Roman"/>
                <w:sz w:val="28"/>
                <w:szCs w:val="28"/>
                <w:lang w:val="uk-UA"/>
              </w:rPr>
            </w:pPr>
            <w:r w:rsidRPr="009C0259">
              <w:rPr>
                <w:rFonts w:ascii="Times New Roman" w:hAnsi="Times New Roman"/>
                <w:sz w:val="28"/>
                <w:szCs w:val="28"/>
                <w:lang w:val="uk-UA"/>
              </w:rPr>
              <w:t>599,30</w:t>
            </w:r>
          </w:p>
        </w:tc>
        <w:tc>
          <w:tcPr>
            <w:tcW w:w="1520"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599,30</w:t>
            </w:r>
          </w:p>
        </w:tc>
      </w:tr>
      <w:tr w:rsidR="00C62952" w:rsidRPr="009C0259" w:rsidTr="00E772A0">
        <w:tc>
          <w:tcPr>
            <w:tcW w:w="1242" w:type="dxa"/>
          </w:tcPr>
          <w:p w:rsidR="00C62952" w:rsidRPr="009C0259"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3011" w:type="dxa"/>
          </w:tcPr>
          <w:p w:rsidR="00C62952" w:rsidRPr="009A3798" w:rsidRDefault="00C62952" w:rsidP="00E772A0">
            <w:pPr>
              <w:spacing w:after="0" w:line="240" w:lineRule="auto"/>
              <w:rPr>
                <w:rFonts w:ascii="Times New Roman" w:hAnsi="Times New Roman"/>
                <w:b/>
                <w:sz w:val="28"/>
                <w:szCs w:val="28"/>
                <w:lang w:val="uk-UA"/>
              </w:rPr>
            </w:pPr>
            <w:r w:rsidRPr="009A3798">
              <w:rPr>
                <w:rFonts w:ascii="Times New Roman" w:hAnsi="Times New Roman"/>
                <w:b/>
                <w:sz w:val="28"/>
                <w:szCs w:val="28"/>
                <w:lang w:val="uk-UA"/>
              </w:rPr>
              <w:t xml:space="preserve">Кошти на ліквідацію АЧС  та ВГП </w:t>
            </w:r>
          </w:p>
        </w:tc>
        <w:tc>
          <w:tcPr>
            <w:tcW w:w="1542" w:type="dxa"/>
          </w:tcPr>
          <w:p w:rsidR="00C62952" w:rsidRPr="009C0259" w:rsidRDefault="00C62952" w:rsidP="00E772A0">
            <w:pPr>
              <w:spacing w:after="0" w:line="240" w:lineRule="auto"/>
              <w:jc w:val="center"/>
              <w:rPr>
                <w:rFonts w:ascii="Times New Roman" w:hAnsi="Times New Roman"/>
                <w:sz w:val="28"/>
                <w:szCs w:val="28"/>
                <w:lang w:val="uk-UA"/>
              </w:rPr>
            </w:pPr>
          </w:p>
        </w:tc>
        <w:tc>
          <w:tcPr>
            <w:tcW w:w="1557" w:type="dxa"/>
          </w:tcPr>
          <w:p w:rsidR="00C62952" w:rsidRDefault="00C62952" w:rsidP="00E772A0">
            <w:pPr>
              <w:spacing w:after="0" w:line="240" w:lineRule="auto"/>
              <w:jc w:val="center"/>
              <w:rPr>
                <w:rFonts w:ascii="Times New Roman" w:hAnsi="Times New Roman"/>
                <w:sz w:val="28"/>
                <w:szCs w:val="28"/>
                <w:lang w:val="uk-UA"/>
              </w:rPr>
            </w:pPr>
          </w:p>
        </w:tc>
        <w:tc>
          <w:tcPr>
            <w:tcW w:w="1543" w:type="dxa"/>
          </w:tcPr>
          <w:p w:rsidR="00C62952" w:rsidRPr="009C0259" w:rsidRDefault="00C62952" w:rsidP="00E772A0">
            <w:pPr>
              <w:spacing w:after="0" w:line="240" w:lineRule="auto"/>
              <w:jc w:val="center"/>
              <w:rPr>
                <w:rFonts w:ascii="Times New Roman" w:hAnsi="Times New Roman"/>
                <w:sz w:val="28"/>
                <w:szCs w:val="28"/>
                <w:lang w:val="uk-UA"/>
              </w:rPr>
            </w:pPr>
          </w:p>
        </w:tc>
        <w:tc>
          <w:tcPr>
            <w:tcW w:w="1520" w:type="dxa"/>
          </w:tcPr>
          <w:p w:rsidR="00C62952" w:rsidRDefault="00C62952" w:rsidP="00E772A0">
            <w:pPr>
              <w:spacing w:after="0" w:line="240" w:lineRule="auto"/>
              <w:jc w:val="center"/>
              <w:rPr>
                <w:rFonts w:ascii="Times New Roman" w:hAnsi="Times New Roman"/>
                <w:sz w:val="28"/>
                <w:szCs w:val="28"/>
                <w:lang w:val="uk-UA"/>
              </w:rPr>
            </w:pPr>
            <w:r>
              <w:rPr>
                <w:rFonts w:ascii="Times New Roman" w:hAnsi="Times New Roman"/>
                <w:sz w:val="28"/>
                <w:szCs w:val="28"/>
                <w:lang w:val="uk-UA"/>
              </w:rPr>
              <w:t>40000,00</w:t>
            </w:r>
          </w:p>
        </w:tc>
      </w:tr>
    </w:tbl>
    <w:p w:rsidR="00C62952" w:rsidRDefault="00C62952" w:rsidP="00C62952">
      <w:pPr>
        <w:spacing w:after="0" w:line="240" w:lineRule="auto"/>
        <w:ind w:firstLine="4962"/>
        <w:rPr>
          <w:rFonts w:ascii="Times New Roman" w:hAnsi="Times New Roman"/>
          <w:sz w:val="28"/>
          <w:szCs w:val="28"/>
          <w:lang w:val="uk-UA"/>
        </w:rPr>
      </w:pPr>
    </w:p>
    <w:p w:rsidR="00C62952" w:rsidRDefault="00C62952" w:rsidP="00C62952">
      <w:pPr>
        <w:spacing w:after="0" w:line="240" w:lineRule="auto"/>
        <w:ind w:firstLine="4962"/>
        <w:rPr>
          <w:rFonts w:ascii="Times New Roman" w:hAnsi="Times New Roman"/>
          <w:sz w:val="28"/>
          <w:szCs w:val="28"/>
          <w:lang w:val="uk-UA"/>
        </w:rPr>
      </w:pPr>
    </w:p>
    <w:p w:rsidR="00C62952" w:rsidRDefault="00C62952" w:rsidP="00C62952">
      <w:pPr>
        <w:spacing w:after="0" w:line="240" w:lineRule="auto"/>
        <w:ind w:firstLine="4962"/>
        <w:rPr>
          <w:rFonts w:ascii="Times New Roman" w:hAnsi="Times New Roman"/>
          <w:sz w:val="28"/>
          <w:szCs w:val="28"/>
          <w:lang w:val="uk-UA"/>
        </w:rPr>
      </w:pPr>
    </w:p>
    <w:p w:rsidR="00C62952" w:rsidRDefault="00C24C11" w:rsidP="00C24C1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Секретар селищної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І.І.Котик</w:t>
      </w:r>
    </w:p>
    <w:p w:rsidR="00C24C11" w:rsidRDefault="00C24C11" w:rsidP="00C24C11">
      <w:pPr>
        <w:spacing w:after="0" w:line="240" w:lineRule="auto"/>
        <w:jc w:val="both"/>
        <w:rPr>
          <w:rFonts w:ascii="Times New Roman" w:hAnsi="Times New Roman"/>
          <w:sz w:val="28"/>
          <w:szCs w:val="28"/>
          <w:lang w:val="uk-UA"/>
        </w:rPr>
      </w:pPr>
    </w:p>
    <w:p w:rsidR="00C24C11" w:rsidRDefault="00C24C11" w:rsidP="00C24C11">
      <w:pPr>
        <w:spacing w:after="0" w:line="240" w:lineRule="auto"/>
        <w:jc w:val="both"/>
        <w:rPr>
          <w:rFonts w:ascii="Times New Roman" w:hAnsi="Times New Roman"/>
          <w:sz w:val="28"/>
          <w:szCs w:val="28"/>
          <w:lang w:val="uk-UA"/>
        </w:rPr>
      </w:pPr>
    </w:p>
    <w:p w:rsidR="00C62952" w:rsidRDefault="00C62952" w:rsidP="00C62952">
      <w:pPr>
        <w:spacing w:after="0" w:line="240" w:lineRule="auto"/>
        <w:rPr>
          <w:rFonts w:ascii="Times New Roman" w:hAnsi="Times New Roman"/>
          <w:sz w:val="28"/>
          <w:szCs w:val="28"/>
          <w:lang w:val="uk-UA"/>
        </w:rPr>
      </w:pPr>
    </w:p>
    <w:p w:rsidR="001A18C1" w:rsidRPr="0049065E" w:rsidRDefault="001A18C1" w:rsidP="001A18C1">
      <w:pPr>
        <w:spacing w:after="0" w:line="240" w:lineRule="auto"/>
        <w:ind w:left="5955" w:firstLine="708"/>
        <w:jc w:val="right"/>
        <w:outlineLvl w:val="0"/>
        <w:rPr>
          <w:sz w:val="20"/>
          <w:szCs w:val="20"/>
          <w:lang w:val="uk-UA"/>
        </w:rPr>
      </w:pPr>
      <w:r w:rsidRPr="0049065E">
        <w:rPr>
          <w:rFonts w:ascii="Times New Roman" w:eastAsia="Times New Roman" w:hAnsi="Times New Roman"/>
          <w:sz w:val="20"/>
          <w:szCs w:val="20"/>
          <w:lang w:val="uk-UA"/>
        </w:rPr>
        <w:lastRenderedPageBreak/>
        <w:t>До</w:t>
      </w:r>
      <w:r>
        <w:rPr>
          <w:rFonts w:ascii="Times New Roman" w:eastAsia="Times New Roman" w:hAnsi="Times New Roman"/>
          <w:sz w:val="20"/>
          <w:szCs w:val="20"/>
          <w:lang w:val="uk-UA"/>
        </w:rPr>
        <w:t>даток 3 до</w:t>
      </w:r>
      <w:r w:rsidRPr="0049065E">
        <w:rPr>
          <w:rFonts w:ascii="Times New Roman" w:eastAsia="Times New Roman" w:hAnsi="Times New Roman"/>
          <w:sz w:val="20"/>
          <w:szCs w:val="20"/>
          <w:lang w:val="uk-UA"/>
        </w:rPr>
        <w:t xml:space="preserve"> Програми </w:t>
      </w:r>
      <w:r>
        <w:rPr>
          <w:rFonts w:ascii="Times New Roman" w:eastAsia="Times New Roman" w:hAnsi="Times New Roman"/>
          <w:sz w:val="20"/>
          <w:szCs w:val="20"/>
          <w:lang w:val="uk-UA"/>
        </w:rPr>
        <w:t>заапобігання і ліквідаціїь африканської чуми свиней, високопатогенного грипу птиці та інших заразних хвороб тварин Чаплинської селищної ради Чаплинського району на 2018 рік</w:t>
      </w:r>
    </w:p>
    <w:p w:rsidR="00C62952" w:rsidRPr="00C24C11" w:rsidRDefault="00C62952" w:rsidP="00C24C11">
      <w:pPr>
        <w:spacing w:after="0" w:line="240" w:lineRule="auto"/>
        <w:ind w:firstLine="709"/>
        <w:jc w:val="center"/>
        <w:outlineLvl w:val="0"/>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Кошторис витрат </w:t>
      </w:r>
      <w:r w:rsidR="00C24C11">
        <w:rPr>
          <w:rFonts w:ascii="Times New Roman" w:eastAsia="Times New Roman" w:hAnsi="Times New Roman"/>
          <w:sz w:val="28"/>
          <w:szCs w:val="28"/>
          <w:lang w:val="uk-UA"/>
        </w:rPr>
        <w:t xml:space="preserve">на реалізацію заходів Програми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544"/>
        <w:gridCol w:w="1559"/>
        <w:gridCol w:w="1418"/>
        <w:gridCol w:w="1984"/>
      </w:tblGrid>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з/п</w:t>
            </w:r>
          </w:p>
        </w:tc>
        <w:tc>
          <w:tcPr>
            <w:tcW w:w="354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Найменування</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Од. виміру</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 xml:space="preserve">Кількість </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Сума тис. грн.</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1</w:t>
            </w:r>
          </w:p>
        </w:tc>
        <w:tc>
          <w:tcPr>
            <w:tcW w:w="3544"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Біологічні препарати:</w:t>
            </w:r>
          </w:p>
        </w:tc>
        <w:tc>
          <w:tcPr>
            <w:tcW w:w="1559"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1418"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1984"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Вакцина антирабічна</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тис.доз</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24072,00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Вакцина КЧС</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тис.доз</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599,30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2</w:t>
            </w:r>
          </w:p>
        </w:tc>
        <w:tc>
          <w:tcPr>
            <w:tcW w:w="3544"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Дезінфекційні засоби:</w:t>
            </w:r>
          </w:p>
        </w:tc>
        <w:tc>
          <w:tcPr>
            <w:tcW w:w="1559"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Біоклін (деззасіб для обробки коліс автотранспорту)</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л.</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40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3</w:t>
            </w:r>
          </w:p>
        </w:tc>
        <w:tc>
          <w:tcPr>
            <w:tcW w:w="3544" w:type="dxa"/>
            <w:shd w:val="clear" w:color="auto" w:fill="auto"/>
          </w:tcPr>
          <w:p w:rsidR="00C62952" w:rsidRPr="001A18C1" w:rsidRDefault="00C62952" w:rsidP="00E772A0">
            <w:pPr>
              <w:spacing w:after="0" w:line="240" w:lineRule="auto"/>
              <w:rPr>
                <w:rFonts w:ascii="Times New Roman" w:hAnsi="Times New Roman"/>
                <w:b/>
                <w:lang w:val="uk-UA"/>
              </w:rPr>
            </w:pPr>
            <w:r w:rsidRPr="001A18C1">
              <w:rPr>
                <w:rFonts w:ascii="Times New Roman" w:hAnsi="Times New Roman"/>
                <w:b/>
                <w:lang w:val="uk-UA"/>
              </w:rPr>
              <w:t>Матеріали для облаштування дезбарєрів  - ширина 3 м, довжина 9 м (із розрахунку на 4 пости):</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Дерев’яні бруси або металеві квадрати (3*9 метрів)</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 xml:space="preserve">м </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96</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7000,00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Целофанова плівка</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vertAlign w:val="superscript"/>
                <w:lang w:val="uk-UA"/>
              </w:rPr>
            </w:pPr>
            <w:r w:rsidRPr="001A18C1">
              <w:rPr>
                <w:rFonts w:ascii="Times New Roman" w:hAnsi="Times New Roman"/>
                <w:sz w:val="24"/>
                <w:szCs w:val="24"/>
                <w:lang w:val="uk-UA"/>
              </w:rPr>
              <w:t>м</w:t>
            </w:r>
            <w:r w:rsidRPr="001A18C1">
              <w:rPr>
                <w:rFonts w:ascii="Times New Roman" w:hAnsi="Times New Roman"/>
                <w:sz w:val="24"/>
                <w:szCs w:val="24"/>
                <w:vertAlign w:val="superscript"/>
                <w:lang w:val="uk-UA"/>
              </w:rPr>
              <w:t>2</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Тирса (по 5 м</w:t>
            </w:r>
            <w:r w:rsidRPr="001A18C1">
              <w:rPr>
                <w:rFonts w:ascii="Times New Roman" w:hAnsi="Times New Roman"/>
                <w:sz w:val="24"/>
                <w:szCs w:val="24"/>
                <w:vertAlign w:val="superscript"/>
                <w:lang w:val="uk-UA"/>
              </w:rPr>
              <w:t xml:space="preserve">3 </w:t>
            </w:r>
            <w:r w:rsidRPr="001A18C1">
              <w:rPr>
                <w:rFonts w:ascii="Times New Roman" w:hAnsi="Times New Roman"/>
                <w:sz w:val="24"/>
                <w:szCs w:val="24"/>
                <w:lang w:val="uk-UA"/>
              </w:rPr>
              <w:t>на один дезбарєр)</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м</w:t>
            </w:r>
            <w:r w:rsidRPr="001A18C1">
              <w:rPr>
                <w:rFonts w:ascii="Times New Roman" w:hAnsi="Times New Roman"/>
                <w:sz w:val="24"/>
                <w:szCs w:val="24"/>
                <w:vertAlign w:val="superscript"/>
                <w:lang w:val="uk-UA"/>
              </w:rPr>
              <w:t>3</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25</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Ємності для брудного спецодягу</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Рукомийники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4</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4</w:t>
            </w:r>
          </w:p>
        </w:tc>
        <w:tc>
          <w:tcPr>
            <w:tcW w:w="3544"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Спецодяг та взуття:</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Робочі костюми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Чоботи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пар</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Рукавиці робочі</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пар</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Рукавички резинові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пар</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Окуляри захисні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5</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Респіратор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Плащ (нейлон/ПВХ)</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5</w:t>
            </w:r>
          </w:p>
        </w:tc>
        <w:tc>
          <w:tcPr>
            <w:tcW w:w="3544"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Матеріали для спалення трупів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Дрова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vertAlign w:val="superscript"/>
                <w:lang w:val="uk-UA"/>
              </w:rPr>
            </w:pPr>
            <w:r w:rsidRPr="001A18C1">
              <w:rPr>
                <w:rFonts w:ascii="Times New Roman" w:hAnsi="Times New Roman"/>
                <w:sz w:val="24"/>
                <w:szCs w:val="24"/>
                <w:lang w:val="uk-UA"/>
              </w:rPr>
              <w:t>м</w:t>
            </w:r>
            <w:r w:rsidRPr="001A18C1">
              <w:rPr>
                <w:rFonts w:ascii="Times New Roman" w:hAnsi="Times New Roman"/>
                <w:sz w:val="24"/>
                <w:szCs w:val="24"/>
                <w:vertAlign w:val="superscript"/>
                <w:lang w:val="uk-UA"/>
              </w:rPr>
              <w:t>2</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Солома в тюках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шт.</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2000,00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Дизельне паливо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л</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 xml:space="preserve">Бензин </w:t>
            </w:r>
          </w:p>
        </w:tc>
        <w:tc>
          <w:tcPr>
            <w:tcW w:w="1559"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л</w:t>
            </w:r>
          </w:p>
        </w:tc>
        <w:tc>
          <w:tcPr>
            <w:tcW w:w="1418"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w:t>
            </w:r>
          </w:p>
        </w:tc>
        <w:tc>
          <w:tcPr>
            <w:tcW w:w="1984" w:type="dxa"/>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3000,00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6</w:t>
            </w:r>
          </w:p>
        </w:tc>
        <w:tc>
          <w:tcPr>
            <w:tcW w:w="3544" w:type="dxa"/>
            <w:shd w:val="clear" w:color="auto" w:fill="auto"/>
          </w:tcPr>
          <w:p w:rsidR="00C62952" w:rsidRPr="001A18C1" w:rsidRDefault="00C62952" w:rsidP="00E772A0">
            <w:pPr>
              <w:spacing w:after="0" w:line="240" w:lineRule="auto"/>
              <w:rPr>
                <w:rFonts w:ascii="Times New Roman" w:hAnsi="Times New Roman"/>
                <w:b/>
                <w:sz w:val="24"/>
                <w:szCs w:val="24"/>
                <w:lang w:val="uk-UA"/>
              </w:rPr>
            </w:pPr>
            <w:r w:rsidRPr="001A18C1">
              <w:rPr>
                <w:rFonts w:ascii="Times New Roman" w:hAnsi="Times New Roman"/>
                <w:b/>
                <w:sz w:val="24"/>
                <w:szCs w:val="24"/>
                <w:lang w:val="uk-UA"/>
              </w:rPr>
              <w:t>Оплата послуг:</w:t>
            </w:r>
          </w:p>
        </w:tc>
        <w:tc>
          <w:tcPr>
            <w:tcW w:w="2977" w:type="dxa"/>
            <w:gridSpan w:val="2"/>
            <w:vMerge w:val="restart"/>
            <w:tcBorders>
              <w:righ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vMerge w:val="restart"/>
            <w:tcBorders>
              <w:lef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10000,00</w:t>
            </w: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Транспортних</w:t>
            </w:r>
          </w:p>
        </w:tc>
        <w:tc>
          <w:tcPr>
            <w:tcW w:w="2977" w:type="dxa"/>
            <w:gridSpan w:val="2"/>
            <w:vMerge/>
            <w:tcBorders>
              <w:righ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vMerge/>
            <w:tcBorders>
              <w:lef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Вивезення, утилізація та знешкодження відходів тваринного походження</w:t>
            </w:r>
          </w:p>
        </w:tc>
        <w:tc>
          <w:tcPr>
            <w:tcW w:w="2977" w:type="dxa"/>
            <w:gridSpan w:val="2"/>
            <w:vMerge/>
            <w:tcBorders>
              <w:righ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vMerge/>
            <w:tcBorders>
              <w:lef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c>
          <w:tcPr>
            <w:tcW w:w="817" w:type="dxa"/>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shd w:val="clear" w:color="auto" w:fill="auto"/>
          </w:tcPr>
          <w:p w:rsidR="00C62952" w:rsidRPr="002A322A" w:rsidRDefault="00C62952" w:rsidP="00E772A0">
            <w:pPr>
              <w:spacing w:after="0" w:line="240" w:lineRule="auto"/>
              <w:rPr>
                <w:rFonts w:ascii="Times New Roman" w:hAnsi="Times New Roman"/>
                <w:sz w:val="20"/>
                <w:szCs w:val="20"/>
                <w:lang w:val="uk-UA"/>
              </w:rPr>
            </w:pPr>
            <w:r w:rsidRPr="002A322A">
              <w:rPr>
                <w:rFonts w:ascii="Times New Roman" w:hAnsi="Times New Roman"/>
                <w:sz w:val="20"/>
                <w:szCs w:val="20"/>
                <w:lang w:val="uk-UA"/>
              </w:rPr>
              <w:t>Харчування працівників задіяних для проведення карантинних заходів</w:t>
            </w:r>
          </w:p>
        </w:tc>
        <w:tc>
          <w:tcPr>
            <w:tcW w:w="2977" w:type="dxa"/>
            <w:gridSpan w:val="2"/>
            <w:vMerge/>
            <w:tcBorders>
              <w:righ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vMerge/>
            <w:tcBorders>
              <w:lef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E772A0">
        <w:trPr>
          <w:trHeight w:val="432"/>
        </w:trPr>
        <w:tc>
          <w:tcPr>
            <w:tcW w:w="817" w:type="dxa"/>
            <w:vMerge w:val="restart"/>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vMerge w:val="restart"/>
            <w:shd w:val="clear" w:color="auto" w:fill="auto"/>
          </w:tcPr>
          <w:p w:rsidR="00C62952" w:rsidRPr="001A18C1" w:rsidRDefault="00C62952" w:rsidP="00E772A0">
            <w:pPr>
              <w:spacing w:after="0" w:line="240" w:lineRule="auto"/>
              <w:rPr>
                <w:rFonts w:ascii="Times New Roman" w:hAnsi="Times New Roman"/>
                <w:sz w:val="24"/>
                <w:szCs w:val="24"/>
                <w:lang w:val="uk-UA"/>
              </w:rPr>
            </w:pPr>
            <w:r w:rsidRPr="001A18C1">
              <w:rPr>
                <w:rFonts w:ascii="Times New Roman" w:hAnsi="Times New Roman"/>
                <w:sz w:val="24"/>
                <w:szCs w:val="24"/>
                <w:lang w:val="uk-UA"/>
              </w:rPr>
              <w:t>Оплата електроенергії (на постах)</w:t>
            </w:r>
          </w:p>
        </w:tc>
        <w:tc>
          <w:tcPr>
            <w:tcW w:w="2977" w:type="dxa"/>
            <w:gridSpan w:val="2"/>
            <w:vMerge/>
            <w:tcBorders>
              <w:righ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vMerge/>
            <w:tcBorders>
              <w:left w:val="single" w:sz="4" w:space="0" w:color="auto"/>
              <w:bottom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r>
      <w:tr w:rsidR="00C62952" w:rsidRPr="00AA1D96" w:rsidTr="002A322A">
        <w:trPr>
          <w:trHeight w:val="276"/>
        </w:trPr>
        <w:tc>
          <w:tcPr>
            <w:tcW w:w="817" w:type="dxa"/>
            <w:vMerge/>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3544" w:type="dxa"/>
            <w:vMerge/>
            <w:shd w:val="clear" w:color="auto" w:fill="auto"/>
          </w:tcPr>
          <w:p w:rsidR="00C62952" w:rsidRPr="001A18C1" w:rsidRDefault="00C62952" w:rsidP="00E772A0">
            <w:pPr>
              <w:spacing w:after="0" w:line="240" w:lineRule="auto"/>
              <w:rPr>
                <w:rFonts w:ascii="Times New Roman" w:hAnsi="Times New Roman"/>
                <w:sz w:val="24"/>
                <w:szCs w:val="24"/>
                <w:lang w:val="uk-UA"/>
              </w:rPr>
            </w:pPr>
          </w:p>
        </w:tc>
        <w:tc>
          <w:tcPr>
            <w:tcW w:w="2977" w:type="dxa"/>
            <w:gridSpan w:val="2"/>
            <w:vMerge/>
            <w:tcBorders>
              <w:righ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p>
        </w:tc>
        <w:tc>
          <w:tcPr>
            <w:tcW w:w="1984" w:type="dxa"/>
            <w:vMerge w:val="restart"/>
            <w:tcBorders>
              <w:top w:val="single" w:sz="4" w:space="0" w:color="auto"/>
              <w:left w:val="single" w:sz="4" w:space="0" w:color="auto"/>
            </w:tcBorders>
            <w:shd w:val="clear" w:color="auto" w:fill="auto"/>
          </w:tcPr>
          <w:p w:rsidR="00C62952" w:rsidRPr="001A18C1" w:rsidRDefault="00C62952" w:rsidP="00E772A0">
            <w:pPr>
              <w:spacing w:after="0" w:line="240" w:lineRule="auto"/>
              <w:jc w:val="center"/>
              <w:rPr>
                <w:rFonts w:ascii="Times New Roman" w:hAnsi="Times New Roman"/>
                <w:sz w:val="24"/>
                <w:szCs w:val="24"/>
                <w:lang w:val="uk-UA"/>
              </w:rPr>
            </w:pPr>
            <w:r w:rsidRPr="001A18C1">
              <w:rPr>
                <w:rFonts w:ascii="Times New Roman" w:hAnsi="Times New Roman"/>
                <w:sz w:val="24"/>
                <w:szCs w:val="24"/>
                <w:lang w:val="uk-UA"/>
              </w:rPr>
              <w:t>64671,30</w:t>
            </w:r>
          </w:p>
        </w:tc>
      </w:tr>
      <w:tr w:rsidR="00C62952" w:rsidRPr="00AA1D96" w:rsidTr="002A322A">
        <w:trPr>
          <w:trHeight w:val="230"/>
        </w:trPr>
        <w:tc>
          <w:tcPr>
            <w:tcW w:w="817" w:type="dxa"/>
            <w:shd w:val="clear" w:color="auto" w:fill="auto"/>
          </w:tcPr>
          <w:p w:rsidR="00C62952" w:rsidRPr="00AA1D96" w:rsidRDefault="00C62952" w:rsidP="00E772A0">
            <w:pPr>
              <w:spacing w:after="0" w:line="240" w:lineRule="auto"/>
              <w:rPr>
                <w:rFonts w:ascii="Times New Roman" w:hAnsi="Times New Roman"/>
                <w:sz w:val="28"/>
                <w:szCs w:val="28"/>
                <w:lang w:val="uk-UA"/>
              </w:rPr>
            </w:pPr>
          </w:p>
        </w:tc>
        <w:tc>
          <w:tcPr>
            <w:tcW w:w="3544" w:type="dxa"/>
            <w:shd w:val="clear" w:color="auto" w:fill="auto"/>
          </w:tcPr>
          <w:p w:rsidR="00C62952" w:rsidRPr="002A322A" w:rsidRDefault="00C62952" w:rsidP="00E772A0">
            <w:pPr>
              <w:spacing w:after="0" w:line="240" w:lineRule="auto"/>
              <w:rPr>
                <w:rFonts w:ascii="Times New Roman" w:hAnsi="Times New Roman"/>
                <w:lang w:val="uk-UA"/>
              </w:rPr>
            </w:pPr>
            <w:r w:rsidRPr="002A322A">
              <w:rPr>
                <w:rFonts w:ascii="Times New Roman" w:hAnsi="Times New Roman"/>
                <w:lang w:val="uk-UA"/>
              </w:rPr>
              <w:t xml:space="preserve">Всього: </w:t>
            </w:r>
          </w:p>
        </w:tc>
        <w:tc>
          <w:tcPr>
            <w:tcW w:w="2977" w:type="dxa"/>
            <w:gridSpan w:val="2"/>
            <w:vMerge/>
            <w:tcBorders>
              <w:right w:val="single" w:sz="4" w:space="0" w:color="auto"/>
            </w:tcBorders>
            <w:shd w:val="clear" w:color="auto" w:fill="auto"/>
          </w:tcPr>
          <w:p w:rsidR="00C62952" w:rsidRPr="00AA1D96" w:rsidRDefault="00C62952" w:rsidP="00E772A0">
            <w:pPr>
              <w:spacing w:after="0" w:line="240" w:lineRule="auto"/>
              <w:jc w:val="center"/>
              <w:rPr>
                <w:rFonts w:ascii="Times New Roman" w:hAnsi="Times New Roman"/>
                <w:sz w:val="28"/>
                <w:szCs w:val="28"/>
                <w:lang w:val="uk-UA"/>
              </w:rPr>
            </w:pPr>
          </w:p>
        </w:tc>
        <w:tc>
          <w:tcPr>
            <w:tcW w:w="1984" w:type="dxa"/>
            <w:vMerge/>
            <w:tcBorders>
              <w:left w:val="single" w:sz="4" w:space="0" w:color="auto"/>
            </w:tcBorders>
            <w:shd w:val="clear" w:color="auto" w:fill="auto"/>
          </w:tcPr>
          <w:p w:rsidR="00C62952" w:rsidRPr="00AA1D96" w:rsidRDefault="00C62952" w:rsidP="00E772A0">
            <w:pPr>
              <w:spacing w:after="0" w:line="240" w:lineRule="auto"/>
              <w:jc w:val="center"/>
              <w:rPr>
                <w:rFonts w:ascii="Times New Roman" w:hAnsi="Times New Roman"/>
                <w:sz w:val="28"/>
                <w:szCs w:val="28"/>
                <w:lang w:val="uk-UA"/>
              </w:rPr>
            </w:pPr>
          </w:p>
        </w:tc>
      </w:tr>
    </w:tbl>
    <w:p w:rsidR="00C62952" w:rsidRDefault="00C62952" w:rsidP="00C62952">
      <w:pPr>
        <w:spacing w:after="0" w:line="240" w:lineRule="auto"/>
        <w:ind w:firstLine="4962"/>
        <w:rPr>
          <w:rFonts w:ascii="Times New Roman" w:hAnsi="Times New Roman"/>
          <w:sz w:val="28"/>
          <w:szCs w:val="28"/>
          <w:lang w:val="uk-UA"/>
        </w:rPr>
      </w:pPr>
    </w:p>
    <w:p w:rsidR="00C62952" w:rsidRPr="003E5BE6" w:rsidRDefault="00C24C11" w:rsidP="00C62952">
      <w:pPr>
        <w:spacing w:after="0" w:line="240" w:lineRule="auto"/>
        <w:rPr>
          <w:rFonts w:ascii="Times New Roman" w:hAnsi="Times New Roman"/>
          <w:sz w:val="28"/>
          <w:szCs w:val="28"/>
          <w:lang w:val="uk-UA"/>
        </w:rPr>
      </w:pPr>
      <w:r>
        <w:rPr>
          <w:rFonts w:ascii="Times New Roman" w:hAnsi="Times New Roman"/>
          <w:sz w:val="28"/>
          <w:szCs w:val="28"/>
          <w:lang w:val="uk-UA"/>
        </w:rPr>
        <w:t>Секретар селищної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І.І.Котик</w:t>
      </w:r>
    </w:p>
    <w:p w:rsidR="00CC5603" w:rsidRPr="00BF1485" w:rsidRDefault="00CC5603" w:rsidP="00C24C11">
      <w:pPr>
        <w:spacing w:after="0"/>
        <w:jc w:val="center"/>
        <w:rPr>
          <w:rFonts w:ascii="Times New Roman" w:hAnsi="Times New Roman" w:cs="Times New Roman"/>
          <w:b/>
          <w:bCs/>
          <w:sz w:val="28"/>
          <w:szCs w:val="28"/>
          <w:lang w:val="uk-UA"/>
        </w:rPr>
      </w:pPr>
      <w:r w:rsidRPr="00BF1485">
        <w:rPr>
          <w:rFonts w:ascii="Times New Roman" w:hAnsi="Times New Roman" w:cs="Times New Roman"/>
          <w:b/>
          <w:bCs/>
          <w:sz w:val="28"/>
          <w:szCs w:val="28"/>
          <w:lang w:val="uk-UA"/>
        </w:rPr>
        <w:lastRenderedPageBreak/>
        <w:t>Селищна програма</w:t>
      </w:r>
    </w:p>
    <w:p w:rsidR="00CC5603" w:rsidRDefault="00CC5603" w:rsidP="00C24C11">
      <w:pPr>
        <w:pStyle w:val="ab"/>
        <w:ind w:left="360"/>
        <w:jc w:val="center"/>
        <w:rPr>
          <w:rFonts w:ascii="Times New Roman" w:hAnsi="Times New Roman"/>
          <w:b/>
          <w:sz w:val="28"/>
          <w:szCs w:val="28"/>
          <w:lang w:val="uk-UA"/>
        </w:rPr>
      </w:pPr>
      <w:r w:rsidRPr="00BF1485">
        <w:rPr>
          <w:rFonts w:ascii="Times New Roman" w:hAnsi="Times New Roman"/>
          <w:b/>
          <w:sz w:val="28"/>
          <w:szCs w:val="28"/>
          <w:lang w:val="uk-UA"/>
        </w:rPr>
        <w:t>забезпечення пр</w:t>
      </w:r>
      <w:r>
        <w:rPr>
          <w:rFonts w:ascii="Times New Roman" w:hAnsi="Times New Roman"/>
          <w:b/>
          <w:sz w:val="28"/>
          <w:szCs w:val="28"/>
          <w:lang w:val="uk-UA"/>
        </w:rPr>
        <w:t>ацівників органів місцевого само</w:t>
      </w:r>
      <w:r w:rsidRPr="00BF1485">
        <w:rPr>
          <w:rFonts w:ascii="Times New Roman" w:hAnsi="Times New Roman"/>
          <w:b/>
          <w:sz w:val="28"/>
          <w:szCs w:val="28"/>
          <w:lang w:val="uk-UA"/>
        </w:rPr>
        <w:t xml:space="preserve">врядування та бюджетних установ Чаплинської ОТГ службовим житлом </w:t>
      </w:r>
    </w:p>
    <w:p w:rsidR="00CC5603" w:rsidRPr="00BF1485" w:rsidRDefault="00CC5603" w:rsidP="00CC5603">
      <w:pPr>
        <w:pStyle w:val="ab"/>
        <w:ind w:left="360"/>
        <w:jc w:val="center"/>
        <w:rPr>
          <w:rFonts w:ascii="Times New Roman" w:hAnsi="Times New Roman"/>
          <w:b/>
          <w:bCs/>
          <w:sz w:val="28"/>
          <w:szCs w:val="28"/>
          <w:lang w:val="uk-UA"/>
        </w:rPr>
      </w:pPr>
      <w:r>
        <w:rPr>
          <w:rFonts w:ascii="Times New Roman" w:hAnsi="Times New Roman"/>
          <w:b/>
          <w:sz w:val="28"/>
          <w:szCs w:val="28"/>
          <w:lang w:val="uk-UA"/>
        </w:rPr>
        <w:t>на 2018 рік</w:t>
      </w:r>
    </w:p>
    <w:p w:rsidR="00CC5603" w:rsidRPr="00BF1485" w:rsidRDefault="00CC5603" w:rsidP="00CC5603">
      <w:pPr>
        <w:ind w:left="36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1</w:t>
      </w:r>
      <w:r w:rsidRPr="00BF1485">
        <w:rPr>
          <w:rFonts w:ascii="Times New Roman" w:hAnsi="Times New Roman" w:cs="Times New Roman"/>
          <w:b/>
          <w:bCs/>
          <w:sz w:val="28"/>
          <w:szCs w:val="28"/>
          <w:lang w:val="uk-UA"/>
        </w:rPr>
        <w:t xml:space="preserve">. </w:t>
      </w:r>
      <w:r w:rsidRPr="00BF1485">
        <w:rPr>
          <w:rFonts w:ascii="Times New Roman" w:hAnsi="Times New Roman" w:cs="Times New Roman"/>
          <w:b/>
          <w:color w:val="000000"/>
          <w:sz w:val="28"/>
          <w:szCs w:val="28"/>
          <w:lang w:val="uk-UA"/>
        </w:rPr>
        <w:t>Визначення проблеми, на розв’язання якої спрямована Програма</w:t>
      </w:r>
    </w:p>
    <w:p w:rsidR="00CC5603" w:rsidRPr="00BF1485" w:rsidRDefault="00CC5603" w:rsidP="00CC5603">
      <w:pPr>
        <w:spacing w:after="0"/>
        <w:ind w:firstLine="851"/>
        <w:jc w:val="both"/>
        <w:rPr>
          <w:rFonts w:ascii="Times New Roman" w:hAnsi="Times New Roman" w:cs="Times New Roman"/>
          <w:sz w:val="28"/>
          <w:szCs w:val="28"/>
          <w:lang w:val="uk-UA"/>
        </w:rPr>
      </w:pPr>
      <w:r w:rsidRPr="00BF1485">
        <w:rPr>
          <w:rFonts w:ascii="Times New Roman" w:hAnsi="Times New Roman" w:cs="Times New Roman"/>
          <w:sz w:val="28"/>
          <w:szCs w:val="28"/>
          <w:lang w:val="uk-UA"/>
        </w:rPr>
        <w:t>Програма „Забезпечення працівників органів місцевого самоврядування та бюджетних установ Чаплинської ОТГ слу</w:t>
      </w:r>
      <w:r>
        <w:rPr>
          <w:rFonts w:ascii="Times New Roman" w:hAnsi="Times New Roman" w:cs="Times New Roman"/>
          <w:sz w:val="28"/>
          <w:szCs w:val="28"/>
          <w:lang w:val="uk-UA"/>
        </w:rPr>
        <w:t>жбовим житлом» на 2017 рік</w:t>
      </w:r>
      <w:r w:rsidRPr="00BF1485">
        <w:rPr>
          <w:rFonts w:ascii="Times New Roman" w:hAnsi="Times New Roman" w:cs="Times New Roman"/>
          <w:sz w:val="28"/>
          <w:szCs w:val="28"/>
          <w:lang w:val="uk-UA"/>
        </w:rPr>
        <w:t xml:space="preserve"> (далі - Програма) розроблена на підставі Закону України «Про службу в органах місцевого самоврядування», «Про освіту», Основ законодавства України про охорону здоров’я від 19.11.1992 № 2801-ХІІ зі змінами, внесеними Законом України від 07.07.2011 року № 3611-VІ, постанови Кабінету Міністрів України від 11.02.2010 року № 208 „Деякі питання удосконалення системи охорони здоров’я”, постанови Ради Міністрів Ук</w:t>
      </w:r>
      <w:r>
        <w:rPr>
          <w:rFonts w:ascii="Times New Roman" w:hAnsi="Times New Roman" w:cs="Times New Roman"/>
          <w:sz w:val="28"/>
          <w:szCs w:val="28"/>
          <w:lang w:val="uk-UA"/>
        </w:rPr>
        <w:t>раїнської РСР від 4 лютого 1988</w:t>
      </w:r>
      <w:r w:rsidRPr="00BF1485">
        <w:rPr>
          <w:rFonts w:ascii="Times New Roman" w:hAnsi="Times New Roman" w:cs="Times New Roman"/>
          <w:sz w:val="28"/>
          <w:szCs w:val="28"/>
          <w:lang w:val="uk-UA"/>
        </w:rPr>
        <w:t xml:space="preserve">р. №37 "Про службові </w:t>
      </w:r>
      <w:r>
        <w:rPr>
          <w:rFonts w:ascii="Times New Roman" w:hAnsi="Times New Roman" w:cs="Times New Roman"/>
          <w:sz w:val="28"/>
          <w:szCs w:val="28"/>
          <w:lang w:val="uk-UA"/>
        </w:rPr>
        <w:t>жилі приміщення" (ЗП УРСР, 1988р., № 2, ст.</w:t>
      </w:r>
      <w:r w:rsidRPr="00BF1485">
        <w:rPr>
          <w:rFonts w:ascii="Times New Roman" w:hAnsi="Times New Roman" w:cs="Times New Roman"/>
          <w:sz w:val="28"/>
          <w:szCs w:val="28"/>
          <w:lang w:val="uk-UA"/>
        </w:rPr>
        <w:t>8) зі змінами, внесеними постановою Кабінету Міністрів України від 1 лютого 2012 року № 47 «Про внесення змін до Переліку категорій працівників, яким може бути надано службові жилі приміщення».</w:t>
      </w:r>
    </w:p>
    <w:p w:rsidR="00CC5603" w:rsidRPr="00BF1485" w:rsidRDefault="00CC5603" w:rsidP="00CC5603">
      <w:pPr>
        <w:spacing w:after="0"/>
        <w:ind w:firstLine="708"/>
        <w:jc w:val="both"/>
        <w:rPr>
          <w:rFonts w:ascii="Times New Roman" w:hAnsi="Times New Roman" w:cs="Times New Roman"/>
          <w:b/>
          <w:sz w:val="28"/>
          <w:szCs w:val="28"/>
          <w:lang w:val="uk-UA"/>
        </w:rPr>
      </w:pPr>
      <w:r w:rsidRPr="00BF1485">
        <w:rPr>
          <w:rFonts w:ascii="Times New Roman" w:hAnsi="Times New Roman" w:cs="Times New Roman"/>
          <w:sz w:val="28"/>
          <w:szCs w:val="28"/>
          <w:lang w:val="uk-UA"/>
        </w:rPr>
        <w:t>Ефективна кадрова політика є важливим інструментом функціонування місцевого самоврядування, галузі охорони здоров’я, освіти, оскільки від рівня забезпеченості кадрами професійного рівня залежить якість надання послуг населенню громади.</w:t>
      </w:r>
    </w:p>
    <w:p w:rsidR="00CC5603" w:rsidRPr="00BF1485" w:rsidRDefault="00CC5603" w:rsidP="00CC5603">
      <w:pPr>
        <w:pStyle w:val="a9"/>
        <w:spacing w:line="276" w:lineRule="auto"/>
        <w:ind w:firstLine="708"/>
        <w:jc w:val="both"/>
        <w:rPr>
          <w:b w:val="0"/>
          <w:sz w:val="28"/>
          <w:szCs w:val="28"/>
        </w:rPr>
      </w:pPr>
      <w:r w:rsidRPr="00BF1485">
        <w:rPr>
          <w:b w:val="0"/>
          <w:sz w:val="28"/>
          <w:szCs w:val="28"/>
        </w:rPr>
        <w:t xml:space="preserve">Питання кадрового забезпечення набуло особливої ваги з огляду на кадрову кризу як в цілому в державі, області, так і в Чаплинській ОТГ. Аналіз укомплектованих посад лікарів, педагогів інших працівників бюджетних установ свідчить про можливе звільнення у зв’язку з досягненням пенсійного віку протягом наступних років близько 40% працівників.   </w:t>
      </w:r>
    </w:p>
    <w:p w:rsidR="00CC5603" w:rsidRPr="00BF1485" w:rsidRDefault="00CC5603" w:rsidP="00CC5603">
      <w:pPr>
        <w:pStyle w:val="a9"/>
        <w:spacing w:line="276" w:lineRule="auto"/>
        <w:ind w:firstLine="708"/>
        <w:jc w:val="both"/>
        <w:rPr>
          <w:b w:val="0"/>
          <w:sz w:val="28"/>
          <w:szCs w:val="28"/>
        </w:rPr>
      </w:pPr>
      <w:r w:rsidRPr="00BF1485">
        <w:rPr>
          <w:b w:val="0"/>
          <w:sz w:val="28"/>
          <w:szCs w:val="28"/>
        </w:rPr>
        <w:t>Селищною радою вживаються заходи щодо укомплектування кваліфікованими кадрами закладів та установ Чаплинської селищної ради. Селищною радою затверджено програму «Розвиток людського капіталу» на 2017-2021 роки, яка передбачає навчання лікарів, педагогів за кошти селищного бюджету. Контракт укладається на 5 років, протягом якого лікар чи педагог набуває необхідного досвіду, але по закінченню терміну дії контракту при незабезпеченості житлом фахівець може залишити громаду.</w:t>
      </w:r>
    </w:p>
    <w:p w:rsidR="00CC5603" w:rsidRPr="00BF1485" w:rsidRDefault="00CC5603" w:rsidP="00CC5603">
      <w:pPr>
        <w:pStyle w:val="a9"/>
        <w:spacing w:line="276" w:lineRule="auto"/>
        <w:ind w:firstLine="708"/>
        <w:jc w:val="both"/>
        <w:rPr>
          <w:b w:val="0"/>
          <w:sz w:val="28"/>
          <w:szCs w:val="28"/>
        </w:rPr>
      </w:pPr>
      <w:r w:rsidRPr="00BF1485">
        <w:rPr>
          <w:b w:val="0"/>
          <w:sz w:val="28"/>
          <w:szCs w:val="28"/>
        </w:rPr>
        <w:t xml:space="preserve">Єдиним можливим шляхом по закріпленню в Чаплинській громаді професійних кадрів є забезпечення останніх житлом. </w:t>
      </w:r>
    </w:p>
    <w:p w:rsidR="00CC5603" w:rsidRPr="00BF1485" w:rsidRDefault="00CC5603" w:rsidP="00CC5603">
      <w:pPr>
        <w:pStyle w:val="a9"/>
        <w:spacing w:line="276" w:lineRule="auto"/>
        <w:ind w:firstLine="708"/>
        <w:jc w:val="both"/>
        <w:rPr>
          <w:b w:val="0"/>
          <w:sz w:val="28"/>
          <w:szCs w:val="28"/>
        </w:rPr>
      </w:pPr>
      <w:r w:rsidRPr="00BF1485">
        <w:rPr>
          <w:b w:val="0"/>
          <w:sz w:val="28"/>
          <w:szCs w:val="28"/>
        </w:rPr>
        <w:t xml:space="preserve">Часткове розв’язання проблеми забезпечення житлом працівників органів місцевого самоврядування та бюджетних установ, в тому числі молодих сімей, в кінцевому результаті дасть змогу залучити на вакантні </w:t>
      </w:r>
      <w:r w:rsidRPr="00BF1485">
        <w:rPr>
          <w:b w:val="0"/>
          <w:sz w:val="28"/>
          <w:szCs w:val="28"/>
        </w:rPr>
        <w:lastRenderedPageBreak/>
        <w:t xml:space="preserve">посади до лікарні та закладів освіти професійні кадри, зменшити їх плинність, що суттєво підвищить якість медичних та освітніх послуг. </w:t>
      </w:r>
    </w:p>
    <w:p w:rsidR="00CC5603" w:rsidRPr="00BF1485" w:rsidRDefault="00CC5603" w:rsidP="00CC5603">
      <w:pPr>
        <w:pStyle w:val="a9"/>
        <w:spacing w:line="276" w:lineRule="auto"/>
        <w:ind w:firstLine="851"/>
        <w:jc w:val="both"/>
        <w:rPr>
          <w:b w:val="0"/>
          <w:sz w:val="28"/>
          <w:szCs w:val="28"/>
        </w:rPr>
      </w:pPr>
      <w:r w:rsidRPr="00BF1485">
        <w:rPr>
          <w:b w:val="0"/>
          <w:sz w:val="28"/>
          <w:szCs w:val="28"/>
        </w:rPr>
        <w:t>Програма ґрунтується на розрахунках, в основу яких покладено дані про кадрове забезпечення органів місцевого самоврядування та бюджетних установ Чаплинської ОТГ, а також обсягів бюджетних коштів, необхідних для фінансування даної Програми.</w:t>
      </w:r>
    </w:p>
    <w:p w:rsidR="00CC5603" w:rsidRPr="00CC5603" w:rsidRDefault="00CC5603" w:rsidP="00CC5603">
      <w:pPr>
        <w:pStyle w:val="a7"/>
        <w:spacing w:line="276" w:lineRule="auto"/>
        <w:jc w:val="center"/>
        <w:rPr>
          <w:b/>
          <w:sz w:val="28"/>
          <w:szCs w:val="28"/>
          <w:lang w:val="uk-UA"/>
        </w:rPr>
      </w:pPr>
      <w:r>
        <w:rPr>
          <w:b/>
          <w:sz w:val="28"/>
          <w:szCs w:val="28"/>
          <w:lang w:val="uk-UA"/>
        </w:rPr>
        <w:t>2</w:t>
      </w:r>
      <w:r w:rsidRPr="00CC5603">
        <w:rPr>
          <w:b/>
          <w:sz w:val="28"/>
          <w:szCs w:val="28"/>
          <w:lang w:val="uk-UA"/>
        </w:rPr>
        <w:t>. Мета Програми</w:t>
      </w:r>
    </w:p>
    <w:p w:rsidR="00CC5603" w:rsidRPr="00BF1485" w:rsidRDefault="00CC5603" w:rsidP="00CC5603">
      <w:pPr>
        <w:pStyle w:val="a9"/>
        <w:spacing w:line="276" w:lineRule="auto"/>
        <w:ind w:firstLine="851"/>
        <w:jc w:val="both"/>
        <w:rPr>
          <w:b w:val="0"/>
          <w:sz w:val="28"/>
          <w:szCs w:val="28"/>
        </w:rPr>
      </w:pPr>
      <w:r w:rsidRPr="00BF1485">
        <w:rPr>
          <w:b w:val="0"/>
          <w:sz w:val="28"/>
          <w:szCs w:val="28"/>
        </w:rPr>
        <w:t xml:space="preserve">Метою Програми є забезпечення житлом працівників органів місцевого самоврядування та бюджетних установ Чаплинської ОТГ, які працюють та залучатимуться до роботи на вакантні посади в лікувально-профілактичні, освітні та інші установи та заклади селищної ради. При цьому перевага в отриманні житла надаватиметься сім’ям працівників органів місцевого самоврядування, лікарів, педагогів які працюють та прибудуть до ОТГ. </w:t>
      </w:r>
    </w:p>
    <w:p w:rsidR="00CC5603" w:rsidRPr="00BF1485" w:rsidRDefault="00CC5603" w:rsidP="00CC5603">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BF1485">
        <w:rPr>
          <w:rFonts w:ascii="Times New Roman" w:hAnsi="Times New Roman" w:cs="Times New Roman"/>
          <w:b/>
          <w:sz w:val="28"/>
          <w:szCs w:val="28"/>
          <w:lang w:val="uk-UA"/>
        </w:rPr>
        <w:t xml:space="preserve">. Шляхи і засоби розв’язання проблеми, обсяги та джерела </w:t>
      </w:r>
    </w:p>
    <w:p w:rsidR="00CC5603" w:rsidRPr="00BF1485" w:rsidRDefault="00CC5603" w:rsidP="00CC5603">
      <w:pPr>
        <w:spacing w:after="0"/>
        <w:jc w:val="center"/>
        <w:rPr>
          <w:rFonts w:ascii="Times New Roman" w:hAnsi="Times New Roman" w:cs="Times New Roman"/>
          <w:b/>
          <w:sz w:val="28"/>
          <w:szCs w:val="28"/>
          <w:lang w:val="uk-UA"/>
        </w:rPr>
      </w:pPr>
      <w:r w:rsidRPr="00BF1485">
        <w:rPr>
          <w:rFonts w:ascii="Times New Roman" w:hAnsi="Times New Roman" w:cs="Times New Roman"/>
          <w:b/>
          <w:sz w:val="28"/>
          <w:szCs w:val="28"/>
          <w:lang w:val="uk-UA"/>
        </w:rPr>
        <w:t>фінансування Програми</w:t>
      </w:r>
    </w:p>
    <w:p w:rsidR="00CC5603" w:rsidRPr="00BF1485" w:rsidRDefault="00CC5603" w:rsidP="00CC5603">
      <w:pPr>
        <w:spacing w:after="0"/>
        <w:ind w:firstLine="708"/>
        <w:jc w:val="both"/>
        <w:rPr>
          <w:rFonts w:ascii="Times New Roman" w:hAnsi="Times New Roman" w:cs="Times New Roman"/>
          <w:b/>
          <w:sz w:val="28"/>
          <w:szCs w:val="28"/>
          <w:lang w:val="uk-UA"/>
        </w:rPr>
      </w:pPr>
      <w:r w:rsidRPr="00BF1485">
        <w:rPr>
          <w:rFonts w:ascii="Times New Roman" w:hAnsi="Times New Roman" w:cs="Times New Roman"/>
          <w:sz w:val="28"/>
          <w:szCs w:val="28"/>
          <w:lang w:val="uk-UA"/>
        </w:rPr>
        <w:t>Прог</w:t>
      </w:r>
      <w:r>
        <w:rPr>
          <w:rFonts w:ascii="Times New Roman" w:hAnsi="Times New Roman" w:cs="Times New Roman"/>
          <w:sz w:val="28"/>
          <w:szCs w:val="28"/>
          <w:lang w:val="uk-UA"/>
        </w:rPr>
        <w:t>рамою протягом 2018 року</w:t>
      </w:r>
      <w:r w:rsidRPr="00BF1485">
        <w:rPr>
          <w:rFonts w:ascii="Times New Roman" w:hAnsi="Times New Roman" w:cs="Times New Roman"/>
          <w:sz w:val="28"/>
          <w:szCs w:val="28"/>
          <w:lang w:val="uk-UA"/>
        </w:rPr>
        <w:t xml:space="preserve"> передбачається </w:t>
      </w:r>
      <w:r>
        <w:rPr>
          <w:rFonts w:ascii="Times New Roman" w:hAnsi="Times New Roman" w:cs="Times New Roman"/>
          <w:sz w:val="28"/>
          <w:szCs w:val="28"/>
          <w:lang w:val="uk-UA"/>
        </w:rPr>
        <w:t xml:space="preserve">проведення поточного ремонту придбаних квартир у збудованому </w:t>
      </w:r>
      <w:r w:rsidRPr="00BF1485">
        <w:rPr>
          <w:rFonts w:ascii="Times New Roman" w:hAnsi="Times New Roman" w:cs="Times New Roman"/>
          <w:sz w:val="28"/>
          <w:szCs w:val="28"/>
          <w:lang w:val="uk-UA"/>
        </w:rPr>
        <w:t>72-кв</w:t>
      </w:r>
      <w:r>
        <w:rPr>
          <w:rFonts w:ascii="Times New Roman" w:hAnsi="Times New Roman" w:cs="Times New Roman"/>
          <w:sz w:val="28"/>
          <w:szCs w:val="28"/>
          <w:lang w:val="uk-UA"/>
        </w:rPr>
        <w:t>артирному</w:t>
      </w:r>
      <w:r w:rsidRPr="00BF1485">
        <w:rPr>
          <w:rFonts w:ascii="Times New Roman" w:hAnsi="Times New Roman" w:cs="Times New Roman"/>
          <w:sz w:val="28"/>
          <w:szCs w:val="28"/>
          <w:lang w:val="uk-UA"/>
        </w:rPr>
        <w:t xml:space="preserve"> житлово</w:t>
      </w:r>
      <w:r>
        <w:rPr>
          <w:rFonts w:ascii="Times New Roman" w:hAnsi="Times New Roman" w:cs="Times New Roman"/>
          <w:sz w:val="28"/>
          <w:szCs w:val="28"/>
          <w:lang w:val="uk-UA"/>
        </w:rPr>
        <w:t>му</w:t>
      </w:r>
      <w:r w:rsidRPr="00BF1485">
        <w:rPr>
          <w:rFonts w:ascii="Times New Roman" w:hAnsi="Times New Roman" w:cs="Times New Roman"/>
          <w:sz w:val="28"/>
          <w:szCs w:val="28"/>
          <w:lang w:val="uk-UA"/>
        </w:rPr>
        <w:t xml:space="preserve"> будинку шляхом перепрофілювання незавершеного будівництва адміністративної будівлі райкому партії та райвиконкому за адресою: Херсонська область, Чаплинський район, смт Чаплинка, вул. Грушевського, з мет</w:t>
      </w:r>
      <w:r>
        <w:rPr>
          <w:rFonts w:ascii="Times New Roman" w:hAnsi="Times New Roman" w:cs="Times New Roman"/>
          <w:sz w:val="28"/>
          <w:szCs w:val="28"/>
          <w:lang w:val="uk-UA"/>
        </w:rPr>
        <w:t xml:space="preserve">ою приведення </w:t>
      </w:r>
      <w:r w:rsidRPr="00BF1485">
        <w:rPr>
          <w:rFonts w:ascii="Times New Roman" w:hAnsi="Times New Roman" w:cs="Times New Roman"/>
          <w:sz w:val="28"/>
          <w:szCs w:val="28"/>
          <w:lang w:val="uk-UA"/>
        </w:rPr>
        <w:t>чотир</w:t>
      </w:r>
      <w:r>
        <w:rPr>
          <w:rFonts w:ascii="Times New Roman" w:hAnsi="Times New Roman" w:cs="Times New Roman"/>
          <w:sz w:val="28"/>
          <w:szCs w:val="28"/>
          <w:lang w:val="uk-UA"/>
        </w:rPr>
        <w:t>ьох</w:t>
      </w:r>
      <w:r w:rsidRPr="00BF1485">
        <w:rPr>
          <w:rFonts w:ascii="Times New Roman" w:hAnsi="Times New Roman" w:cs="Times New Roman"/>
          <w:sz w:val="28"/>
          <w:szCs w:val="28"/>
          <w:lang w:val="uk-UA"/>
        </w:rPr>
        <w:t xml:space="preserve"> квартир </w:t>
      </w:r>
      <w:r>
        <w:rPr>
          <w:rFonts w:ascii="Times New Roman" w:hAnsi="Times New Roman" w:cs="Times New Roman"/>
          <w:sz w:val="28"/>
          <w:szCs w:val="28"/>
          <w:lang w:val="uk-UA"/>
        </w:rPr>
        <w:t>придатними для житла та  включення</w:t>
      </w:r>
      <w:r w:rsidRPr="00BF1485">
        <w:rPr>
          <w:rFonts w:ascii="Times New Roman" w:hAnsi="Times New Roman" w:cs="Times New Roman"/>
          <w:sz w:val="28"/>
          <w:szCs w:val="28"/>
          <w:lang w:val="uk-UA"/>
        </w:rPr>
        <w:t xml:space="preserve"> цих квартир до числа службових. </w:t>
      </w:r>
      <w:r w:rsidR="00341F3D">
        <w:rPr>
          <w:rFonts w:ascii="Times New Roman" w:hAnsi="Times New Roman" w:cs="Times New Roman"/>
          <w:sz w:val="28"/>
          <w:szCs w:val="28"/>
          <w:lang w:val="uk-UA"/>
        </w:rPr>
        <w:t xml:space="preserve">Придбання матеріалів та обладнання (санітарно-технічні, мийка, газова плита, будівельні тощо) для облаштування квартир. </w:t>
      </w:r>
      <w:r w:rsidRPr="00BF1485">
        <w:rPr>
          <w:rFonts w:ascii="Times New Roman" w:hAnsi="Times New Roman" w:cs="Times New Roman"/>
          <w:sz w:val="28"/>
          <w:szCs w:val="28"/>
          <w:lang w:val="uk-UA"/>
        </w:rPr>
        <w:t xml:space="preserve">Передача квартир під житло для працівників органів місцевого самоврядування та бюджетних установ Чаплинської ОТГ здійснюється селищною радою шляхом прийняття на сесії відповідних рішень. </w:t>
      </w:r>
    </w:p>
    <w:p w:rsidR="00CC5603" w:rsidRPr="00BF1485" w:rsidRDefault="00CC5603" w:rsidP="00CC5603">
      <w:pPr>
        <w:pStyle w:val="a9"/>
        <w:spacing w:line="276" w:lineRule="auto"/>
        <w:jc w:val="both"/>
        <w:rPr>
          <w:b w:val="0"/>
          <w:sz w:val="28"/>
          <w:szCs w:val="28"/>
        </w:rPr>
      </w:pPr>
      <w:r w:rsidRPr="00BF1485">
        <w:rPr>
          <w:b w:val="0"/>
          <w:sz w:val="28"/>
          <w:szCs w:val="28"/>
        </w:rPr>
        <w:t>Службове житло виділяється:</w:t>
      </w:r>
    </w:p>
    <w:p w:rsidR="00CC5603" w:rsidRPr="00BF1485" w:rsidRDefault="00CC5603" w:rsidP="00CC5603">
      <w:pPr>
        <w:pStyle w:val="a9"/>
        <w:numPr>
          <w:ilvl w:val="0"/>
          <w:numId w:val="12"/>
        </w:numPr>
        <w:tabs>
          <w:tab w:val="clear" w:pos="1140"/>
          <w:tab w:val="num" w:pos="0"/>
        </w:tabs>
        <w:spacing w:line="276" w:lineRule="auto"/>
        <w:ind w:left="0" w:firstLine="780"/>
        <w:jc w:val="both"/>
        <w:rPr>
          <w:b w:val="0"/>
          <w:sz w:val="28"/>
          <w:szCs w:val="28"/>
        </w:rPr>
      </w:pPr>
      <w:r w:rsidRPr="00BF1485">
        <w:rPr>
          <w:b w:val="0"/>
          <w:sz w:val="28"/>
          <w:szCs w:val="28"/>
        </w:rPr>
        <w:t>Працівникам органів місцевого самоврядування, лікарям, педагогічним працівникам що працюють та прибули до Чаплинської селищної ради на вакантні посади, в укомплектуванні яких є першочергова потреба, які мають потребу в житлі.</w:t>
      </w:r>
    </w:p>
    <w:p w:rsidR="00CC5603" w:rsidRPr="00BF1485" w:rsidRDefault="00CC5603" w:rsidP="00CC5603">
      <w:pPr>
        <w:pStyle w:val="a9"/>
        <w:spacing w:line="276" w:lineRule="auto"/>
        <w:ind w:firstLine="708"/>
        <w:jc w:val="both"/>
        <w:rPr>
          <w:b w:val="0"/>
          <w:sz w:val="28"/>
          <w:szCs w:val="28"/>
        </w:rPr>
      </w:pPr>
      <w:r w:rsidRPr="00BF1485">
        <w:rPr>
          <w:b w:val="0"/>
          <w:sz w:val="28"/>
          <w:szCs w:val="28"/>
        </w:rPr>
        <w:t xml:space="preserve">Підставою для виділення службового житла є рішення виконавчого комітету та житлово-комунальної комісії, яке визначає персональні кандидатури працівників для забезпечення службовим житлом.  </w:t>
      </w:r>
    </w:p>
    <w:p w:rsidR="00CC5603" w:rsidRPr="00BF1485" w:rsidRDefault="00CC5603" w:rsidP="00CC5603">
      <w:pPr>
        <w:pStyle w:val="a9"/>
        <w:spacing w:line="276" w:lineRule="auto"/>
        <w:ind w:firstLine="708"/>
        <w:jc w:val="both"/>
        <w:rPr>
          <w:b w:val="0"/>
          <w:color w:val="FF0000"/>
          <w:sz w:val="28"/>
          <w:szCs w:val="28"/>
        </w:rPr>
      </w:pPr>
      <w:r w:rsidRPr="00BF1485">
        <w:rPr>
          <w:b w:val="0"/>
          <w:sz w:val="28"/>
          <w:szCs w:val="28"/>
        </w:rPr>
        <w:t>У разі неукомплектованості вакантних посад, у яких є першочергова потреба, частина службового житла залишається в резерві. Рішення про кількість резервних квартир приймає виконавчий комітет селищної ради, керуючись забезпеченістю кваліфікованими кадрами та їх потребою.</w:t>
      </w:r>
    </w:p>
    <w:p w:rsidR="00CC5603" w:rsidRPr="00BF1485" w:rsidRDefault="00CC5603" w:rsidP="00CC5603">
      <w:pPr>
        <w:spacing w:after="0"/>
        <w:ind w:firstLine="708"/>
        <w:jc w:val="both"/>
        <w:rPr>
          <w:rFonts w:ascii="Times New Roman" w:hAnsi="Times New Roman" w:cs="Times New Roman"/>
          <w:sz w:val="28"/>
          <w:szCs w:val="28"/>
          <w:lang w:val="uk-UA"/>
        </w:rPr>
      </w:pPr>
      <w:r w:rsidRPr="00BF1485">
        <w:rPr>
          <w:rFonts w:ascii="Times New Roman" w:hAnsi="Times New Roman" w:cs="Times New Roman"/>
          <w:sz w:val="28"/>
          <w:szCs w:val="28"/>
          <w:lang w:val="uk-UA"/>
        </w:rPr>
        <w:lastRenderedPageBreak/>
        <w:t>Право на приватизацію (передачу у власність) службового житла, отриманого за цією Програмою, виникає у наймача за наявності не менш як десятирічного безперервного стажу роботи в органах місцевого самоврядування, а в бюджетних установах Чаплинської ОТГ за наявності не менш як десятирічного безперервного стажу роботи з моменту отримання даного службового житла. У разі припинення трудових відносин за власним бажанням, за згодою сторін, з ініціативи керівництва установи у випадках, передбачених статей 40, 41 КЗпПУ, наймач підлягає виселенню з службової квартири з усіма особами, які з ним проживають без надання іншого жилого приміщення.</w:t>
      </w:r>
    </w:p>
    <w:p w:rsidR="00CC5603" w:rsidRPr="00BF1485" w:rsidRDefault="00CC5603" w:rsidP="00CC5603">
      <w:pPr>
        <w:pStyle w:val="a9"/>
        <w:spacing w:line="276" w:lineRule="auto"/>
        <w:ind w:firstLine="708"/>
        <w:jc w:val="both"/>
        <w:rPr>
          <w:b w:val="0"/>
          <w:sz w:val="28"/>
          <w:szCs w:val="28"/>
        </w:rPr>
      </w:pPr>
      <w:r w:rsidRPr="00BF1485">
        <w:rPr>
          <w:b w:val="0"/>
          <w:sz w:val="28"/>
          <w:szCs w:val="28"/>
        </w:rPr>
        <w:t>Приватизація (передача у власність) житла здійснюється у відповідності до вимог чинного законодавства України.</w:t>
      </w:r>
    </w:p>
    <w:p w:rsidR="00CC5603" w:rsidRPr="00BF1485" w:rsidRDefault="00CC5603" w:rsidP="00CC5603">
      <w:pPr>
        <w:pStyle w:val="a9"/>
        <w:spacing w:line="276" w:lineRule="auto"/>
        <w:ind w:firstLine="708"/>
        <w:jc w:val="both"/>
        <w:rPr>
          <w:b w:val="0"/>
          <w:sz w:val="28"/>
          <w:szCs w:val="28"/>
        </w:rPr>
      </w:pPr>
      <w:r w:rsidRPr="00BF1485">
        <w:rPr>
          <w:b w:val="0"/>
          <w:sz w:val="28"/>
          <w:szCs w:val="28"/>
        </w:rPr>
        <w:t xml:space="preserve">Звільнене наймачем житло до сплину десятирічного строку безперервної роботи в бюджетних установах Чаплинської ОТГ повинно бути передано виключно працівникам бюджетних установ. </w:t>
      </w:r>
    </w:p>
    <w:p w:rsidR="00CC5603" w:rsidRPr="00BF1485" w:rsidRDefault="00CC5603" w:rsidP="00CC5603">
      <w:pPr>
        <w:spacing w:after="0"/>
        <w:ind w:firstLine="708"/>
        <w:jc w:val="both"/>
        <w:rPr>
          <w:rFonts w:ascii="Times New Roman" w:hAnsi="Times New Roman" w:cs="Times New Roman"/>
          <w:sz w:val="28"/>
          <w:szCs w:val="28"/>
          <w:lang w:val="uk-UA"/>
        </w:rPr>
      </w:pPr>
      <w:r w:rsidRPr="00BF1485">
        <w:rPr>
          <w:rFonts w:ascii="Times New Roman" w:hAnsi="Times New Roman" w:cs="Times New Roman"/>
          <w:sz w:val="28"/>
          <w:szCs w:val="28"/>
          <w:lang w:val="uk-UA"/>
        </w:rPr>
        <w:t>Зміни та доповнення до цієї Програми можуть бути внесені виключно рішенням Чаплинської селищної ради.</w:t>
      </w:r>
    </w:p>
    <w:p w:rsidR="00CC5603" w:rsidRPr="00BF1485" w:rsidRDefault="00CC5603" w:rsidP="00CC5603">
      <w:pPr>
        <w:spacing w:after="0"/>
        <w:ind w:firstLine="708"/>
        <w:jc w:val="both"/>
        <w:rPr>
          <w:rFonts w:ascii="Times New Roman" w:hAnsi="Times New Roman" w:cs="Times New Roman"/>
          <w:sz w:val="28"/>
          <w:szCs w:val="28"/>
          <w:lang w:val="uk-UA"/>
        </w:rPr>
      </w:pPr>
      <w:r w:rsidRPr="00BF1485">
        <w:rPr>
          <w:rFonts w:ascii="Times New Roman" w:hAnsi="Times New Roman" w:cs="Times New Roman"/>
          <w:sz w:val="28"/>
          <w:szCs w:val="28"/>
          <w:lang w:val="uk-UA"/>
        </w:rPr>
        <w:t>Фінансове забезпечення Програми здійснюється за рахунок коштів селищного бюджету</w:t>
      </w:r>
      <w:r>
        <w:rPr>
          <w:rFonts w:ascii="Times New Roman" w:hAnsi="Times New Roman" w:cs="Times New Roman"/>
          <w:sz w:val="28"/>
          <w:szCs w:val="28"/>
          <w:lang w:val="uk-UA"/>
        </w:rPr>
        <w:t xml:space="preserve"> в сумі  </w:t>
      </w:r>
      <w:r w:rsidR="004878B7">
        <w:rPr>
          <w:rFonts w:ascii="Times New Roman" w:hAnsi="Times New Roman" w:cs="Times New Roman"/>
          <w:sz w:val="28"/>
          <w:szCs w:val="28"/>
          <w:lang w:val="uk-UA"/>
        </w:rPr>
        <w:t xml:space="preserve">900,00 </w:t>
      </w:r>
      <w:r>
        <w:rPr>
          <w:rFonts w:ascii="Times New Roman" w:hAnsi="Times New Roman" w:cs="Times New Roman"/>
          <w:sz w:val="28"/>
          <w:szCs w:val="28"/>
          <w:lang w:val="uk-UA"/>
        </w:rPr>
        <w:t>тис.грн</w:t>
      </w:r>
      <w:r w:rsidRPr="00BF1485">
        <w:rPr>
          <w:rFonts w:ascii="Times New Roman" w:hAnsi="Times New Roman" w:cs="Times New Roman"/>
          <w:sz w:val="28"/>
          <w:szCs w:val="28"/>
          <w:lang w:val="uk-UA"/>
        </w:rPr>
        <w:t>.</w:t>
      </w:r>
    </w:p>
    <w:p w:rsidR="00CC5603" w:rsidRPr="00934F04" w:rsidRDefault="00CC5603" w:rsidP="00CC5603">
      <w:pPr>
        <w:spacing w:after="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4</w:t>
      </w:r>
      <w:r w:rsidRPr="00BF1485">
        <w:rPr>
          <w:rFonts w:ascii="Times New Roman" w:hAnsi="Times New Roman" w:cs="Times New Roman"/>
          <w:b/>
          <w:color w:val="000000"/>
          <w:sz w:val="28"/>
          <w:szCs w:val="28"/>
          <w:lang w:val="uk-UA"/>
        </w:rPr>
        <w:t>. Перелік завдань, заходів Програми та очікувані результати.</w:t>
      </w:r>
    </w:p>
    <w:p w:rsidR="00CC5603" w:rsidRPr="00934F04" w:rsidRDefault="00CC5603" w:rsidP="00CC5603">
      <w:pPr>
        <w:spacing w:after="0"/>
        <w:ind w:firstLine="708"/>
        <w:jc w:val="both"/>
        <w:rPr>
          <w:rFonts w:ascii="Times New Roman" w:hAnsi="Times New Roman" w:cs="Times New Roman"/>
          <w:b/>
          <w:bCs/>
          <w:sz w:val="28"/>
          <w:szCs w:val="28"/>
          <w:lang w:val="uk-UA"/>
        </w:rPr>
      </w:pPr>
      <w:r w:rsidRPr="00BF1485">
        <w:rPr>
          <w:rFonts w:ascii="Times New Roman" w:hAnsi="Times New Roman" w:cs="Times New Roman"/>
          <w:bCs/>
          <w:sz w:val="28"/>
          <w:szCs w:val="28"/>
          <w:lang w:val="uk-UA"/>
        </w:rPr>
        <w:t>Основним завданням програми є забезпечення працівників органів місцевого самоврядування та бюджетних установ Чаплинської ОТГ</w:t>
      </w:r>
      <w:r w:rsidRPr="00BF1485">
        <w:rPr>
          <w:rFonts w:ascii="Times New Roman" w:hAnsi="Times New Roman" w:cs="Times New Roman"/>
          <w:sz w:val="28"/>
          <w:szCs w:val="28"/>
          <w:lang w:val="uk-UA"/>
        </w:rPr>
        <w:t xml:space="preserve"> житлом. </w:t>
      </w:r>
    </w:p>
    <w:p w:rsidR="00CC5603" w:rsidRPr="00BF1485" w:rsidRDefault="00CC5603" w:rsidP="00CC5603">
      <w:pPr>
        <w:pStyle w:val="a9"/>
        <w:spacing w:line="276" w:lineRule="auto"/>
        <w:jc w:val="both"/>
        <w:rPr>
          <w:b w:val="0"/>
          <w:bCs/>
          <w:sz w:val="28"/>
          <w:szCs w:val="28"/>
        </w:rPr>
      </w:pPr>
      <w:r w:rsidRPr="00BF1485">
        <w:rPr>
          <w:b w:val="0"/>
          <w:color w:val="000000"/>
          <w:sz w:val="28"/>
          <w:szCs w:val="28"/>
        </w:rPr>
        <w:t>Очікувані результати</w:t>
      </w:r>
      <w:r w:rsidRPr="00BF1485">
        <w:rPr>
          <w:b w:val="0"/>
          <w:sz w:val="28"/>
          <w:szCs w:val="28"/>
        </w:rPr>
        <w:t xml:space="preserve"> програми:</w:t>
      </w:r>
    </w:p>
    <w:p w:rsidR="00CC5603" w:rsidRDefault="00CC5603" w:rsidP="00CC5603">
      <w:pPr>
        <w:pStyle w:val="a9"/>
        <w:numPr>
          <w:ilvl w:val="0"/>
          <w:numId w:val="13"/>
        </w:numPr>
        <w:spacing w:line="276" w:lineRule="auto"/>
        <w:jc w:val="both"/>
        <w:rPr>
          <w:b w:val="0"/>
          <w:sz w:val="28"/>
          <w:szCs w:val="28"/>
        </w:rPr>
      </w:pPr>
      <w:r w:rsidRPr="00BF1485">
        <w:rPr>
          <w:b w:val="0"/>
          <w:sz w:val="28"/>
          <w:szCs w:val="28"/>
        </w:rPr>
        <w:t xml:space="preserve">Забезпечення житлом працівників органів місцевого самоврядування та бюджетних установ Чаплинської ОТГ. </w:t>
      </w:r>
    </w:p>
    <w:p w:rsidR="00CC5603" w:rsidRDefault="00CC5603" w:rsidP="00CC5603">
      <w:pPr>
        <w:pStyle w:val="a9"/>
        <w:numPr>
          <w:ilvl w:val="0"/>
          <w:numId w:val="13"/>
        </w:numPr>
        <w:spacing w:line="276" w:lineRule="auto"/>
        <w:jc w:val="both"/>
        <w:rPr>
          <w:b w:val="0"/>
          <w:sz w:val="28"/>
          <w:szCs w:val="28"/>
        </w:rPr>
      </w:pPr>
      <w:r>
        <w:rPr>
          <w:b w:val="0"/>
          <w:sz w:val="28"/>
          <w:szCs w:val="28"/>
        </w:rPr>
        <w:t>Проведення поточного ремонту та визначення квартир придатними для житла.</w:t>
      </w:r>
    </w:p>
    <w:p w:rsidR="00C64528" w:rsidRPr="00C64528" w:rsidRDefault="00C64528" w:rsidP="00CC5603">
      <w:pPr>
        <w:pStyle w:val="a9"/>
        <w:numPr>
          <w:ilvl w:val="0"/>
          <w:numId w:val="13"/>
        </w:numPr>
        <w:spacing w:line="276" w:lineRule="auto"/>
        <w:jc w:val="both"/>
        <w:rPr>
          <w:b w:val="0"/>
          <w:sz w:val="28"/>
          <w:szCs w:val="28"/>
        </w:rPr>
      </w:pPr>
      <w:r w:rsidRPr="00C64528">
        <w:rPr>
          <w:b w:val="0"/>
          <w:sz w:val="28"/>
          <w:szCs w:val="28"/>
        </w:rPr>
        <w:t>Придбання матеріалів та обладнання (санітарно-технічні, мийка, газова плита, будівельні тощо) для облаштування квартир.</w:t>
      </w:r>
    </w:p>
    <w:p w:rsidR="00CC5603" w:rsidRPr="00BF1485" w:rsidRDefault="00CC5603" w:rsidP="00CC5603">
      <w:pPr>
        <w:pStyle w:val="a9"/>
        <w:numPr>
          <w:ilvl w:val="0"/>
          <w:numId w:val="13"/>
        </w:numPr>
        <w:spacing w:line="276" w:lineRule="auto"/>
        <w:jc w:val="both"/>
        <w:rPr>
          <w:sz w:val="28"/>
          <w:szCs w:val="28"/>
        </w:rPr>
      </w:pPr>
      <w:r w:rsidRPr="00BF1485">
        <w:rPr>
          <w:b w:val="0"/>
          <w:sz w:val="28"/>
          <w:szCs w:val="28"/>
        </w:rPr>
        <w:t>Забезпечення закладів охорони здоров’я, освіти спеціалістами відповідного фаху (розв’язання кадрових проблем).</w:t>
      </w:r>
    </w:p>
    <w:p w:rsidR="00CC5603" w:rsidRPr="00C53D66" w:rsidRDefault="00CC5603" w:rsidP="00CC5603">
      <w:pPr>
        <w:pStyle w:val="a9"/>
        <w:numPr>
          <w:ilvl w:val="0"/>
          <w:numId w:val="13"/>
        </w:numPr>
        <w:spacing w:line="276" w:lineRule="auto"/>
        <w:jc w:val="both"/>
        <w:rPr>
          <w:sz w:val="28"/>
          <w:szCs w:val="28"/>
        </w:rPr>
      </w:pPr>
      <w:r w:rsidRPr="00BF1485">
        <w:rPr>
          <w:b w:val="0"/>
          <w:sz w:val="28"/>
          <w:szCs w:val="28"/>
        </w:rPr>
        <w:t>створення фонду службового житла Чаплинської селищної ради.</w:t>
      </w:r>
    </w:p>
    <w:p w:rsidR="00CC5603" w:rsidRPr="00BF1485" w:rsidRDefault="00CC5603" w:rsidP="00CC5603">
      <w:pPr>
        <w:spacing w:after="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5</w:t>
      </w:r>
      <w:r w:rsidRPr="00BF1485">
        <w:rPr>
          <w:rFonts w:ascii="Times New Roman" w:hAnsi="Times New Roman" w:cs="Times New Roman"/>
          <w:b/>
          <w:color w:val="000000"/>
          <w:sz w:val="28"/>
          <w:szCs w:val="28"/>
          <w:lang w:val="uk-UA"/>
        </w:rPr>
        <w:t>. Напрям</w:t>
      </w:r>
      <w:r>
        <w:rPr>
          <w:rFonts w:ascii="Times New Roman" w:hAnsi="Times New Roman" w:cs="Times New Roman"/>
          <w:b/>
          <w:color w:val="000000"/>
          <w:sz w:val="28"/>
          <w:szCs w:val="28"/>
          <w:lang w:val="uk-UA"/>
        </w:rPr>
        <w:t>и діяльності та заходи Програми</w:t>
      </w:r>
    </w:p>
    <w:p w:rsidR="00CC5603" w:rsidRPr="00BF1485" w:rsidRDefault="00CC5603" w:rsidP="00CC5603">
      <w:pPr>
        <w:spacing w:after="0"/>
        <w:ind w:firstLine="357"/>
        <w:jc w:val="both"/>
        <w:rPr>
          <w:rFonts w:ascii="Times New Roman" w:hAnsi="Times New Roman" w:cs="Times New Roman"/>
          <w:color w:val="000000"/>
          <w:sz w:val="28"/>
          <w:szCs w:val="28"/>
          <w:lang w:val="uk-UA"/>
        </w:rPr>
      </w:pPr>
      <w:r w:rsidRPr="00BF1485">
        <w:rPr>
          <w:rFonts w:ascii="Times New Roman" w:hAnsi="Times New Roman" w:cs="Times New Roman"/>
          <w:color w:val="000000"/>
          <w:sz w:val="28"/>
          <w:szCs w:val="28"/>
          <w:lang w:val="uk-UA"/>
        </w:rPr>
        <w:t>Програма передбачає наступні напрями діяльності:</w:t>
      </w:r>
    </w:p>
    <w:p w:rsidR="00CC5603" w:rsidRPr="00C64528" w:rsidRDefault="00E3566E" w:rsidP="00CC5603">
      <w:pPr>
        <w:numPr>
          <w:ilvl w:val="0"/>
          <w:numId w:val="13"/>
        </w:numPr>
        <w:tabs>
          <w:tab w:val="left" w:pos="0"/>
        </w:tabs>
        <w:spacing w:after="0"/>
        <w:ind w:left="0" w:firstLine="708"/>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проведення поточного ремонту у чотирьох службових квартирах</w:t>
      </w:r>
      <w:r w:rsidR="00CC5603" w:rsidRPr="00BF14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збудованому </w:t>
      </w:r>
      <w:r w:rsidRPr="00BF1485">
        <w:rPr>
          <w:rFonts w:ascii="Times New Roman" w:hAnsi="Times New Roman" w:cs="Times New Roman"/>
          <w:sz w:val="28"/>
          <w:szCs w:val="28"/>
          <w:lang w:val="uk-UA"/>
        </w:rPr>
        <w:t>72-кв</w:t>
      </w:r>
      <w:r>
        <w:rPr>
          <w:rFonts w:ascii="Times New Roman" w:hAnsi="Times New Roman" w:cs="Times New Roman"/>
          <w:sz w:val="28"/>
          <w:szCs w:val="28"/>
          <w:lang w:val="uk-UA"/>
        </w:rPr>
        <w:t>артирному</w:t>
      </w:r>
      <w:r w:rsidRPr="00BF1485">
        <w:rPr>
          <w:rFonts w:ascii="Times New Roman" w:hAnsi="Times New Roman" w:cs="Times New Roman"/>
          <w:sz w:val="28"/>
          <w:szCs w:val="28"/>
          <w:lang w:val="uk-UA"/>
        </w:rPr>
        <w:t xml:space="preserve"> житлово</w:t>
      </w:r>
      <w:r>
        <w:rPr>
          <w:rFonts w:ascii="Times New Roman" w:hAnsi="Times New Roman" w:cs="Times New Roman"/>
          <w:sz w:val="28"/>
          <w:szCs w:val="28"/>
          <w:lang w:val="uk-UA"/>
        </w:rPr>
        <w:t>му</w:t>
      </w:r>
      <w:r w:rsidRPr="00BF1485">
        <w:rPr>
          <w:rFonts w:ascii="Times New Roman" w:hAnsi="Times New Roman" w:cs="Times New Roman"/>
          <w:sz w:val="28"/>
          <w:szCs w:val="28"/>
          <w:lang w:val="uk-UA"/>
        </w:rPr>
        <w:t xml:space="preserve"> будинку шляхом перепрофілювання незавершеного будівництва адміністративної будівлі райкому партії та райвиконкому за адресою: Херсонська область, </w:t>
      </w:r>
      <w:r w:rsidRPr="00BF1485">
        <w:rPr>
          <w:rFonts w:ascii="Times New Roman" w:hAnsi="Times New Roman" w:cs="Times New Roman"/>
          <w:sz w:val="28"/>
          <w:szCs w:val="28"/>
          <w:lang w:val="uk-UA"/>
        </w:rPr>
        <w:lastRenderedPageBreak/>
        <w:t>Чаплинський район, смт Чаплинка, вул. Грушевського, з мет</w:t>
      </w:r>
      <w:r>
        <w:rPr>
          <w:rFonts w:ascii="Times New Roman" w:hAnsi="Times New Roman" w:cs="Times New Roman"/>
          <w:sz w:val="28"/>
          <w:szCs w:val="28"/>
          <w:lang w:val="uk-UA"/>
        </w:rPr>
        <w:t xml:space="preserve">ою приведення </w:t>
      </w:r>
      <w:r w:rsidRPr="00BF1485">
        <w:rPr>
          <w:rFonts w:ascii="Times New Roman" w:hAnsi="Times New Roman" w:cs="Times New Roman"/>
          <w:sz w:val="28"/>
          <w:szCs w:val="28"/>
          <w:lang w:val="uk-UA"/>
        </w:rPr>
        <w:t>чотир</w:t>
      </w:r>
      <w:r>
        <w:rPr>
          <w:rFonts w:ascii="Times New Roman" w:hAnsi="Times New Roman" w:cs="Times New Roman"/>
          <w:sz w:val="28"/>
          <w:szCs w:val="28"/>
          <w:lang w:val="uk-UA"/>
        </w:rPr>
        <w:t>ьох</w:t>
      </w:r>
      <w:r w:rsidRPr="00BF1485">
        <w:rPr>
          <w:rFonts w:ascii="Times New Roman" w:hAnsi="Times New Roman" w:cs="Times New Roman"/>
          <w:sz w:val="28"/>
          <w:szCs w:val="28"/>
          <w:lang w:val="uk-UA"/>
        </w:rPr>
        <w:t xml:space="preserve"> квартир </w:t>
      </w:r>
      <w:r>
        <w:rPr>
          <w:rFonts w:ascii="Times New Roman" w:hAnsi="Times New Roman" w:cs="Times New Roman"/>
          <w:sz w:val="28"/>
          <w:szCs w:val="28"/>
          <w:lang w:val="uk-UA"/>
        </w:rPr>
        <w:t>придатними для житла</w:t>
      </w:r>
      <w:r w:rsidR="00CC5603" w:rsidRPr="00BF1485">
        <w:rPr>
          <w:rFonts w:ascii="Times New Roman" w:hAnsi="Times New Roman" w:cs="Times New Roman"/>
          <w:sz w:val="28"/>
          <w:szCs w:val="28"/>
          <w:lang w:val="uk-UA"/>
        </w:rPr>
        <w:t>;</w:t>
      </w:r>
    </w:p>
    <w:p w:rsidR="00C64528" w:rsidRPr="00BF1485" w:rsidRDefault="00C64528" w:rsidP="00CC5603">
      <w:pPr>
        <w:numPr>
          <w:ilvl w:val="0"/>
          <w:numId w:val="13"/>
        </w:numPr>
        <w:tabs>
          <w:tab w:val="left" w:pos="0"/>
        </w:tabs>
        <w:spacing w:after="0"/>
        <w:ind w:left="0" w:firstLine="708"/>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придбання матеріалів та обладнання (санітарно-технічні, мийка, газова плита, будівельні тощо) для облаштування квартир;</w:t>
      </w:r>
    </w:p>
    <w:p w:rsidR="00CC5603" w:rsidRPr="00BF1485" w:rsidRDefault="00CC5603" w:rsidP="00CC5603">
      <w:pPr>
        <w:numPr>
          <w:ilvl w:val="0"/>
          <w:numId w:val="13"/>
        </w:numPr>
        <w:tabs>
          <w:tab w:val="left" w:pos="0"/>
        </w:tabs>
        <w:spacing w:after="0"/>
        <w:ind w:left="0" w:firstLine="708"/>
        <w:jc w:val="both"/>
        <w:rPr>
          <w:rFonts w:ascii="Times New Roman" w:hAnsi="Times New Roman" w:cs="Times New Roman"/>
          <w:color w:val="000000"/>
          <w:sz w:val="28"/>
          <w:szCs w:val="28"/>
          <w:lang w:val="uk-UA"/>
        </w:rPr>
      </w:pPr>
      <w:r w:rsidRPr="00BF1485">
        <w:rPr>
          <w:rFonts w:ascii="Times New Roman" w:hAnsi="Times New Roman" w:cs="Times New Roman"/>
          <w:color w:val="000000"/>
          <w:sz w:val="28"/>
          <w:szCs w:val="28"/>
          <w:lang w:val="uk-UA"/>
        </w:rPr>
        <w:t>Проведення комплексного аналізу забезпеченості кадрами закладів та установ Чаплинської ОТГ;</w:t>
      </w:r>
    </w:p>
    <w:p w:rsidR="00CC5603" w:rsidRPr="00BF1485" w:rsidRDefault="00CC5603" w:rsidP="00CC5603">
      <w:pPr>
        <w:numPr>
          <w:ilvl w:val="0"/>
          <w:numId w:val="13"/>
        </w:numPr>
        <w:tabs>
          <w:tab w:val="left" w:pos="0"/>
        </w:tabs>
        <w:spacing w:after="0"/>
        <w:ind w:left="0" w:firstLine="708"/>
        <w:jc w:val="both"/>
        <w:rPr>
          <w:rFonts w:ascii="Times New Roman" w:hAnsi="Times New Roman" w:cs="Times New Roman"/>
          <w:color w:val="000000"/>
          <w:sz w:val="28"/>
          <w:szCs w:val="28"/>
          <w:lang w:val="uk-UA"/>
        </w:rPr>
      </w:pPr>
      <w:r w:rsidRPr="00BF1485">
        <w:rPr>
          <w:rFonts w:ascii="Times New Roman" w:hAnsi="Times New Roman" w:cs="Times New Roman"/>
          <w:color w:val="000000"/>
          <w:sz w:val="28"/>
          <w:szCs w:val="28"/>
          <w:lang w:val="uk-UA"/>
        </w:rPr>
        <w:t>Забезпечення службовим житлом фахівців, в роботі яких є першочергова потреба.</w:t>
      </w:r>
    </w:p>
    <w:p w:rsidR="00CC5603" w:rsidRDefault="00CC5603" w:rsidP="00CC5603">
      <w:pPr>
        <w:ind w:firstLine="360"/>
        <w:jc w:val="both"/>
        <w:rPr>
          <w:rFonts w:ascii="Times New Roman" w:hAnsi="Times New Roman" w:cs="Times New Roman"/>
          <w:sz w:val="28"/>
          <w:szCs w:val="28"/>
          <w:lang w:val="uk-UA"/>
        </w:rPr>
      </w:pPr>
    </w:p>
    <w:p w:rsidR="00CC5603" w:rsidRDefault="00CC5603" w:rsidP="00CC5603">
      <w:pPr>
        <w:ind w:firstLine="360"/>
        <w:jc w:val="both"/>
        <w:rPr>
          <w:rFonts w:ascii="Times New Roman" w:hAnsi="Times New Roman" w:cs="Times New Roman"/>
          <w:sz w:val="28"/>
          <w:szCs w:val="28"/>
          <w:lang w:val="uk-UA"/>
        </w:rPr>
      </w:pPr>
    </w:p>
    <w:p w:rsidR="00CC5603" w:rsidRPr="00BF1485" w:rsidRDefault="00CC5603" w:rsidP="00CC5603">
      <w:pPr>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І.І.Котик</w:t>
      </w:r>
    </w:p>
    <w:p w:rsidR="00CC5603" w:rsidRPr="003438FE" w:rsidRDefault="00CC5603" w:rsidP="00CC5603">
      <w:pPr>
        <w:ind w:left="360" w:firstLine="348"/>
        <w:jc w:val="both"/>
        <w:rPr>
          <w:lang w:val="uk-UA"/>
        </w:rPr>
      </w:pPr>
    </w:p>
    <w:p w:rsidR="00CC5603" w:rsidRPr="00BF1485" w:rsidRDefault="00CC5603" w:rsidP="00CC5603">
      <w:pPr>
        <w:pStyle w:val="a6"/>
        <w:spacing w:after="0"/>
        <w:ind w:left="0"/>
        <w:jc w:val="both"/>
        <w:rPr>
          <w:rFonts w:ascii="Times New Roman" w:hAnsi="Times New Roman" w:cs="Times New Roman"/>
          <w:sz w:val="28"/>
          <w:szCs w:val="28"/>
        </w:rPr>
      </w:pPr>
    </w:p>
    <w:p w:rsidR="00CC5603" w:rsidRPr="00BF1485" w:rsidRDefault="00CC5603" w:rsidP="00CC5603">
      <w:pPr>
        <w:pStyle w:val="a6"/>
        <w:spacing w:after="0"/>
        <w:ind w:left="0"/>
        <w:jc w:val="both"/>
        <w:rPr>
          <w:rFonts w:ascii="Times New Roman" w:hAnsi="Times New Roman" w:cs="Times New Roman"/>
          <w:sz w:val="28"/>
          <w:szCs w:val="28"/>
        </w:rPr>
      </w:pPr>
    </w:p>
    <w:p w:rsidR="001157DA" w:rsidRPr="00CC5603" w:rsidRDefault="001157DA" w:rsidP="001157DA">
      <w:pPr>
        <w:spacing w:after="0"/>
        <w:jc w:val="both"/>
        <w:rPr>
          <w:rFonts w:ascii="Times New Roman" w:hAnsi="Times New Roman" w:cs="Times New Roman"/>
          <w:sz w:val="28"/>
          <w:szCs w:val="28"/>
        </w:rPr>
      </w:pPr>
    </w:p>
    <w:p w:rsidR="001157DA" w:rsidRDefault="001157DA" w:rsidP="002208A9">
      <w:pPr>
        <w:spacing w:after="0"/>
        <w:jc w:val="both"/>
        <w:rPr>
          <w:rFonts w:ascii="Times New Roman" w:hAnsi="Times New Roman" w:cs="Times New Roman"/>
          <w:sz w:val="28"/>
          <w:szCs w:val="28"/>
          <w:lang w:val="uk-UA"/>
        </w:rPr>
      </w:pPr>
    </w:p>
    <w:p w:rsidR="009113A0" w:rsidRDefault="009113A0" w:rsidP="002208A9">
      <w:pPr>
        <w:spacing w:after="0"/>
        <w:jc w:val="both"/>
        <w:rPr>
          <w:rFonts w:ascii="Times New Roman" w:hAnsi="Times New Roman" w:cs="Times New Roman"/>
          <w:sz w:val="28"/>
          <w:szCs w:val="28"/>
          <w:lang w:val="uk-UA"/>
        </w:rPr>
      </w:pPr>
    </w:p>
    <w:p w:rsidR="009660BA" w:rsidRDefault="009660BA" w:rsidP="002208A9">
      <w:pPr>
        <w:spacing w:after="0"/>
        <w:jc w:val="both"/>
        <w:rPr>
          <w:rFonts w:ascii="Times New Roman" w:hAnsi="Times New Roman" w:cs="Times New Roman"/>
          <w:sz w:val="28"/>
          <w:szCs w:val="28"/>
          <w:lang w:val="uk-UA"/>
        </w:rPr>
      </w:pPr>
    </w:p>
    <w:p w:rsidR="009660BA" w:rsidRDefault="009660BA" w:rsidP="002208A9">
      <w:pPr>
        <w:spacing w:after="0"/>
        <w:jc w:val="both"/>
        <w:rPr>
          <w:rFonts w:ascii="Times New Roman" w:hAnsi="Times New Roman" w:cs="Times New Roman"/>
          <w:sz w:val="28"/>
          <w:szCs w:val="28"/>
          <w:lang w:val="uk-UA"/>
        </w:rPr>
      </w:pPr>
    </w:p>
    <w:p w:rsidR="009660BA" w:rsidRDefault="009660BA" w:rsidP="002208A9">
      <w:pPr>
        <w:spacing w:after="0"/>
        <w:jc w:val="both"/>
        <w:rPr>
          <w:rFonts w:ascii="Times New Roman" w:hAnsi="Times New Roman" w:cs="Times New Roman"/>
          <w:sz w:val="28"/>
          <w:szCs w:val="28"/>
          <w:lang w:val="uk-UA"/>
        </w:rPr>
      </w:pPr>
    </w:p>
    <w:p w:rsidR="009660BA" w:rsidRDefault="009660BA"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645D43" w:rsidRDefault="00645D43" w:rsidP="002208A9">
      <w:pPr>
        <w:spacing w:after="0"/>
        <w:jc w:val="both"/>
        <w:rPr>
          <w:rFonts w:ascii="Times New Roman" w:hAnsi="Times New Roman" w:cs="Times New Roman"/>
          <w:sz w:val="28"/>
          <w:szCs w:val="28"/>
          <w:lang w:val="uk-UA"/>
        </w:rPr>
      </w:pPr>
    </w:p>
    <w:p w:rsidR="0005133E" w:rsidRPr="00CD359D" w:rsidRDefault="0005133E" w:rsidP="0005133E">
      <w:pPr>
        <w:spacing w:after="0"/>
        <w:rPr>
          <w:rFonts w:ascii="Times New Roman" w:hAnsi="Times New Roman" w:cs="Times New Roman"/>
          <w:sz w:val="28"/>
          <w:szCs w:val="28"/>
          <w:lang w:val="uk-UA"/>
        </w:rPr>
      </w:pPr>
      <w:bookmarkStart w:id="4" w:name="_GoBack"/>
      <w:bookmarkEnd w:id="4"/>
    </w:p>
    <w:sectPr w:rsidR="0005133E" w:rsidRPr="00CD359D" w:rsidSect="002441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CD1" w:rsidRDefault="002C6CD1">
      <w:pPr>
        <w:spacing w:after="0" w:line="240" w:lineRule="auto"/>
      </w:pPr>
      <w:r>
        <w:separator/>
      </w:r>
    </w:p>
  </w:endnote>
  <w:endnote w:type="continuationSeparator" w:id="0">
    <w:p w:rsidR="002C6CD1" w:rsidRDefault="002C6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CD1" w:rsidRDefault="002C6CD1">
      <w:pPr>
        <w:spacing w:after="0" w:line="240" w:lineRule="auto"/>
      </w:pPr>
      <w:r>
        <w:separator/>
      </w:r>
    </w:p>
  </w:footnote>
  <w:footnote w:type="continuationSeparator" w:id="0">
    <w:p w:rsidR="002C6CD1" w:rsidRDefault="002C6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Pr="00D15C37" w:rsidRDefault="0094644B">
    <w:pPr>
      <w:pStyle w:val="af0"/>
      <w:rPr>
        <w:lang w:val="uk-UA"/>
      </w:rPr>
    </w:pPr>
    <w:r>
      <w:rPr>
        <w:lang w:val="uk-UA"/>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Pr="002758E1" w:rsidRDefault="002C6CD1">
    <w:pPr>
      <w:pStyle w:val="af0"/>
      <w:rPr>
        <w:lang w:val="uk-UA"/>
      </w:rPr>
    </w:pPr>
    <w:r>
      <w:pict>
        <v:shapetype id="_x0000_t202" coordsize="21600,21600" o:spt="202" path="m,l,21600r21600,l21600,xe">
          <v:stroke joinstyle="miter"/>
          <v:path gradientshapeok="t" o:connecttype="rect"/>
        </v:shapetype>
        <v:shape id="_x0000_s2049" type="#_x0000_t202" style="position:absolute;margin-left:314.8pt;margin-top:.85pt;width:6pt;height:13.75pt;z-index:251659264;mso-wrap-distance-left:0;mso-wrap-distance-right:0;mso-position-horizontal-relative:margin" stroked="f">
          <v:fill opacity="0" color2="black"/>
          <v:textbox style="mso-next-textbox:#_x0000_s2049" inset="0,0,0,0">
            <w:txbxContent>
              <w:p w:rsidR="0094644B" w:rsidRDefault="0094644B">
                <w:pPr>
                  <w:pStyle w:val="af0"/>
                </w:pPr>
              </w:p>
            </w:txbxContent>
          </v:textbox>
          <w10:wrap type="square" side="largest" anchorx="margin"/>
        </v:shape>
      </w:pict>
    </w:r>
    <w:r w:rsidR="0094644B">
      <w:rPr>
        <w:lang w:val="uk-UA"/>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Default="0094644B" w:rsidP="00E772A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4644B" w:rsidRDefault="0094644B">
    <w:pPr>
      <w:pStyle w:val="af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Default="0094644B" w:rsidP="00E772A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6C1707">
      <w:rPr>
        <w:rStyle w:val="af2"/>
        <w:noProof/>
      </w:rPr>
      <w:t>68</w:t>
    </w:r>
    <w:r>
      <w:rPr>
        <w:rStyle w:val="af2"/>
      </w:rPr>
      <w:fldChar w:fldCharType="end"/>
    </w:r>
  </w:p>
  <w:p w:rsidR="0094644B" w:rsidRDefault="0094644B">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300B"/>
    <w:multiLevelType w:val="hybridMultilevel"/>
    <w:tmpl w:val="D9A424F8"/>
    <w:lvl w:ilvl="0" w:tplc="24FA052C">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A6363"/>
    <w:multiLevelType w:val="hybridMultilevel"/>
    <w:tmpl w:val="8B92022C"/>
    <w:lvl w:ilvl="0" w:tplc="33C0A20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73C495B"/>
    <w:multiLevelType w:val="hybridMultilevel"/>
    <w:tmpl w:val="F28A6174"/>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4" w15:restartNumberingAfterBreak="0">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5" w15:restartNumberingAfterBreak="0">
    <w:nsid w:val="09A95785"/>
    <w:multiLevelType w:val="hybridMultilevel"/>
    <w:tmpl w:val="4404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F24B61"/>
    <w:multiLevelType w:val="hybridMultilevel"/>
    <w:tmpl w:val="E71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24B66"/>
    <w:multiLevelType w:val="hybridMultilevel"/>
    <w:tmpl w:val="62A82488"/>
    <w:lvl w:ilvl="0" w:tplc="5E2C24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326971"/>
    <w:multiLevelType w:val="hybridMultilevel"/>
    <w:tmpl w:val="1E1A1540"/>
    <w:lvl w:ilvl="0" w:tplc="7CD8D664">
      <w:start w:val="1"/>
      <w:numFmt w:val="decimal"/>
      <w:lvlText w:val="%1."/>
      <w:lvlJc w:val="left"/>
      <w:pPr>
        <w:ind w:left="502" w:hanging="360"/>
      </w:pPr>
      <w:rPr>
        <w:rFonts w:cs="Times New Roman"/>
        <w:b/>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9" w15:restartNumberingAfterBreak="0">
    <w:nsid w:val="0FD16FA7"/>
    <w:multiLevelType w:val="hybridMultilevel"/>
    <w:tmpl w:val="2112F8DA"/>
    <w:lvl w:ilvl="0" w:tplc="F112FCEA">
      <w:start w:val="1"/>
      <w:numFmt w:val="bullet"/>
      <w:lvlText w:val="-"/>
      <w:lvlJc w:val="left"/>
      <w:pPr>
        <w:ind w:left="927" w:hanging="360"/>
      </w:pPr>
      <w:rPr>
        <w:rFonts w:ascii="Times New Roman" w:eastAsiaTheme="minorEastAsia"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11A4C70"/>
    <w:multiLevelType w:val="hybridMultilevel"/>
    <w:tmpl w:val="39943B86"/>
    <w:lvl w:ilvl="0" w:tplc="C1705AEC">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3F9602A"/>
    <w:multiLevelType w:val="multilevel"/>
    <w:tmpl w:val="CC347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1C344D"/>
    <w:multiLevelType w:val="hybridMultilevel"/>
    <w:tmpl w:val="E71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start w:val="1"/>
      <w:numFmt w:val="bullet"/>
      <w:lvlText w:val="o"/>
      <w:lvlJc w:val="left"/>
      <w:pPr>
        <w:ind w:left="1320" w:hanging="360"/>
      </w:pPr>
      <w:rPr>
        <w:rFonts w:ascii="Courier New" w:hAnsi="Courier New" w:cs="Courier New" w:hint="default"/>
      </w:rPr>
    </w:lvl>
    <w:lvl w:ilvl="2" w:tplc="04190005">
      <w:start w:val="1"/>
      <w:numFmt w:val="bullet"/>
      <w:lvlText w:val=""/>
      <w:lvlJc w:val="left"/>
      <w:pPr>
        <w:ind w:left="2040" w:hanging="360"/>
      </w:pPr>
      <w:rPr>
        <w:rFonts w:ascii="Wingdings" w:hAnsi="Wingdings" w:hint="default"/>
      </w:rPr>
    </w:lvl>
    <w:lvl w:ilvl="3" w:tplc="04190001">
      <w:start w:val="1"/>
      <w:numFmt w:val="bullet"/>
      <w:lvlText w:val=""/>
      <w:lvlJc w:val="left"/>
      <w:pPr>
        <w:ind w:left="2760" w:hanging="360"/>
      </w:pPr>
      <w:rPr>
        <w:rFonts w:ascii="Symbol" w:hAnsi="Symbol" w:hint="default"/>
      </w:rPr>
    </w:lvl>
    <w:lvl w:ilvl="4" w:tplc="04190003">
      <w:start w:val="1"/>
      <w:numFmt w:val="bullet"/>
      <w:lvlText w:val="o"/>
      <w:lvlJc w:val="left"/>
      <w:pPr>
        <w:ind w:left="3480" w:hanging="360"/>
      </w:pPr>
      <w:rPr>
        <w:rFonts w:ascii="Courier New" w:hAnsi="Courier New" w:cs="Courier New" w:hint="default"/>
      </w:rPr>
    </w:lvl>
    <w:lvl w:ilvl="5" w:tplc="04190005">
      <w:start w:val="1"/>
      <w:numFmt w:val="bullet"/>
      <w:lvlText w:val=""/>
      <w:lvlJc w:val="left"/>
      <w:pPr>
        <w:ind w:left="4200" w:hanging="360"/>
      </w:pPr>
      <w:rPr>
        <w:rFonts w:ascii="Wingdings" w:hAnsi="Wingdings" w:hint="default"/>
      </w:rPr>
    </w:lvl>
    <w:lvl w:ilvl="6" w:tplc="04190001">
      <w:start w:val="1"/>
      <w:numFmt w:val="bullet"/>
      <w:lvlText w:val=""/>
      <w:lvlJc w:val="left"/>
      <w:pPr>
        <w:ind w:left="4920" w:hanging="360"/>
      </w:pPr>
      <w:rPr>
        <w:rFonts w:ascii="Symbol" w:hAnsi="Symbol" w:hint="default"/>
      </w:rPr>
    </w:lvl>
    <w:lvl w:ilvl="7" w:tplc="04190003">
      <w:start w:val="1"/>
      <w:numFmt w:val="bullet"/>
      <w:lvlText w:val="o"/>
      <w:lvlJc w:val="left"/>
      <w:pPr>
        <w:ind w:left="5640" w:hanging="360"/>
      </w:pPr>
      <w:rPr>
        <w:rFonts w:ascii="Courier New" w:hAnsi="Courier New" w:cs="Courier New" w:hint="default"/>
      </w:rPr>
    </w:lvl>
    <w:lvl w:ilvl="8" w:tplc="04190005">
      <w:start w:val="1"/>
      <w:numFmt w:val="bullet"/>
      <w:lvlText w:val=""/>
      <w:lvlJc w:val="left"/>
      <w:pPr>
        <w:ind w:left="6360" w:hanging="360"/>
      </w:pPr>
      <w:rPr>
        <w:rFonts w:ascii="Wingdings" w:hAnsi="Wingdings" w:hint="default"/>
      </w:rPr>
    </w:lvl>
  </w:abstractNum>
  <w:abstractNum w:abstractNumId="14" w15:restartNumberingAfterBreak="0">
    <w:nsid w:val="1A1B3D26"/>
    <w:multiLevelType w:val="hybridMultilevel"/>
    <w:tmpl w:val="A476C656"/>
    <w:lvl w:ilvl="0" w:tplc="B022B5FA">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D85D64"/>
    <w:multiLevelType w:val="hybridMultilevel"/>
    <w:tmpl w:val="375E7368"/>
    <w:lvl w:ilvl="0" w:tplc="F342DA2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1CEA78BE"/>
    <w:multiLevelType w:val="hybridMultilevel"/>
    <w:tmpl w:val="8CECE230"/>
    <w:lvl w:ilvl="0" w:tplc="AEC0779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F446E5"/>
    <w:multiLevelType w:val="hybridMultilevel"/>
    <w:tmpl w:val="FEBE45FE"/>
    <w:lvl w:ilvl="0" w:tplc="4358D62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0C72173"/>
    <w:multiLevelType w:val="hybridMultilevel"/>
    <w:tmpl w:val="875E9CAE"/>
    <w:lvl w:ilvl="0" w:tplc="7E620E14">
      <w:start w:val="2017"/>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25A854BF"/>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273607"/>
    <w:multiLevelType w:val="hybridMultilevel"/>
    <w:tmpl w:val="1EC83736"/>
    <w:lvl w:ilvl="0" w:tplc="11CC3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CF2C05"/>
    <w:multiLevelType w:val="hybridMultilevel"/>
    <w:tmpl w:val="C852757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0864C61"/>
    <w:multiLevelType w:val="multilevel"/>
    <w:tmpl w:val="E7AEA9F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4" w15:restartNumberingAfterBreak="0">
    <w:nsid w:val="316C4C58"/>
    <w:multiLevelType w:val="multilevel"/>
    <w:tmpl w:val="9978261E"/>
    <w:lvl w:ilvl="0">
      <w:start w:val="1"/>
      <w:numFmt w:val="decimal"/>
      <w:lvlText w:val="%1."/>
      <w:lvlJc w:val="left"/>
      <w:pPr>
        <w:tabs>
          <w:tab w:val="num" w:pos="1380"/>
        </w:tabs>
        <w:ind w:left="1380" w:hanging="840"/>
      </w:pPr>
      <w:rPr>
        <w:rFonts w:hint="default"/>
      </w:rPr>
    </w:lvl>
    <w:lvl w:ilvl="1">
      <w:start w:val="1"/>
      <w:numFmt w:val="decimal"/>
      <w:isLgl/>
      <w:lvlText w:val="%1.%2."/>
      <w:lvlJc w:val="left"/>
      <w:pPr>
        <w:tabs>
          <w:tab w:val="num" w:pos="2145"/>
        </w:tabs>
        <w:ind w:left="2145" w:hanging="765"/>
      </w:pPr>
      <w:rPr>
        <w:rFonts w:hint="default"/>
      </w:rPr>
    </w:lvl>
    <w:lvl w:ilvl="2">
      <w:start w:val="1"/>
      <w:numFmt w:val="decimal"/>
      <w:isLgl/>
      <w:lvlText w:val="%1.%2.%3."/>
      <w:lvlJc w:val="left"/>
      <w:pPr>
        <w:tabs>
          <w:tab w:val="num" w:pos="2985"/>
        </w:tabs>
        <w:ind w:left="2985" w:hanging="765"/>
      </w:pPr>
      <w:rPr>
        <w:rFonts w:hint="default"/>
      </w:rPr>
    </w:lvl>
    <w:lvl w:ilvl="3">
      <w:start w:val="1"/>
      <w:numFmt w:val="decimal"/>
      <w:isLgl/>
      <w:lvlText w:val="%1.%2.%3.%4."/>
      <w:lvlJc w:val="left"/>
      <w:pPr>
        <w:tabs>
          <w:tab w:val="num" w:pos="4140"/>
        </w:tabs>
        <w:ind w:left="4140"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180"/>
        </w:tabs>
        <w:ind w:left="6180" w:hanging="1440"/>
      </w:pPr>
      <w:rPr>
        <w:rFonts w:hint="default"/>
      </w:rPr>
    </w:lvl>
    <w:lvl w:ilvl="6">
      <w:start w:val="1"/>
      <w:numFmt w:val="decimal"/>
      <w:isLgl/>
      <w:lvlText w:val="%1.%2.%3.%4.%5.%6.%7."/>
      <w:lvlJc w:val="left"/>
      <w:pPr>
        <w:tabs>
          <w:tab w:val="num" w:pos="7380"/>
        </w:tabs>
        <w:ind w:left="7380" w:hanging="1800"/>
      </w:pPr>
      <w:rPr>
        <w:rFonts w:hint="default"/>
      </w:rPr>
    </w:lvl>
    <w:lvl w:ilvl="7">
      <w:start w:val="1"/>
      <w:numFmt w:val="decimal"/>
      <w:isLgl/>
      <w:lvlText w:val="%1.%2.%3.%4.%5.%6.%7.%8."/>
      <w:lvlJc w:val="left"/>
      <w:pPr>
        <w:tabs>
          <w:tab w:val="num" w:pos="8220"/>
        </w:tabs>
        <w:ind w:left="8220" w:hanging="1800"/>
      </w:pPr>
      <w:rPr>
        <w:rFonts w:hint="default"/>
      </w:rPr>
    </w:lvl>
    <w:lvl w:ilvl="8">
      <w:start w:val="1"/>
      <w:numFmt w:val="decimal"/>
      <w:isLgl/>
      <w:lvlText w:val="%1.%2.%3.%4.%5.%6.%7.%8.%9."/>
      <w:lvlJc w:val="left"/>
      <w:pPr>
        <w:tabs>
          <w:tab w:val="num" w:pos="9420"/>
        </w:tabs>
        <w:ind w:left="9420" w:hanging="2160"/>
      </w:pPr>
      <w:rPr>
        <w:rFonts w:hint="default"/>
      </w:rPr>
    </w:lvl>
  </w:abstractNum>
  <w:abstractNum w:abstractNumId="25" w15:restartNumberingAfterBreak="0">
    <w:nsid w:val="34C2356C"/>
    <w:multiLevelType w:val="hybridMultilevel"/>
    <w:tmpl w:val="EBB41252"/>
    <w:lvl w:ilvl="0" w:tplc="FCB69DD8">
      <w:start w:val="1"/>
      <w:numFmt w:val="decimal"/>
      <w:lvlText w:val="%1."/>
      <w:lvlJc w:val="left"/>
      <w:pPr>
        <w:ind w:left="1431"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B3518CD"/>
    <w:multiLevelType w:val="hybridMultilevel"/>
    <w:tmpl w:val="4FE42C9C"/>
    <w:lvl w:ilvl="0" w:tplc="3EA6E7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15:restartNumberingAfterBreak="0">
    <w:nsid w:val="3B6D00B6"/>
    <w:multiLevelType w:val="hybridMultilevel"/>
    <w:tmpl w:val="FF700E42"/>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29" w15:restartNumberingAfterBreak="0">
    <w:nsid w:val="4331700D"/>
    <w:multiLevelType w:val="hybridMultilevel"/>
    <w:tmpl w:val="E6EC903C"/>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30" w15:restartNumberingAfterBreak="0">
    <w:nsid w:val="4A492525"/>
    <w:multiLevelType w:val="multilevel"/>
    <w:tmpl w:val="884659A4"/>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31" w15:restartNumberingAfterBreak="0">
    <w:nsid w:val="4C521C9B"/>
    <w:multiLevelType w:val="hybridMultilevel"/>
    <w:tmpl w:val="0B366DD8"/>
    <w:lvl w:ilvl="0" w:tplc="AD16D1B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CB04A03"/>
    <w:multiLevelType w:val="hybridMultilevel"/>
    <w:tmpl w:val="6308B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037CB3"/>
    <w:multiLevelType w:val="multilevel"/>
    <w:tmpl w:val="EAC2D4A8"/>
    <w:lvl w:ilvl="0">
      <w:start w:val="1"/>
      <w:numFmt w:val="decimal"/>
      <w:lvlText w:val="%1."/>
      <w:lvlJc w:val="left"/>
      <w:pPr>
        <w:ind w:left="450" w:hanging="450"/>
      </w:pPr>
      <w:rPr>
        <w:rFonts w:hint="default"/>
      </w:rPr>
    </w:lvl>
    <w:lvl w:ilvl="1">
      <w:start w:val="1"/>
      <w:numFmt w:val="decimal"/>
      <w:lvlText w:val="%2."/>
      <w:lvlJc w:val="left"/>
      <w:pPr>
        <w:ind w:left="1395" w:hanging="720"/>
      </w:pPr>
      <w:rPr>
        <w:rFonts w:ascii="Times New Roman" w:eastAsiaTheme="minorHAnsi" w:hAnsi="Times New Roman" w:cs="Times New Roman"/>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4" w15:restartNumberingAfterBreak="0">
    <w:nsid w:val="4FAF3514"/>
    <w:multiLevelType w:val="hybridMultilevel"/>
    <w:tmpl w:val="997CAB34"/>
    <w:lvl w:ilvl="0" w:tplc="2F505D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50050A05"/>
    <w:multiLevelType w:val="hybridMultilevel"/>
    <w:tmpl w:val="C2224D2E"/>
    <w:lvl w:ilvl="0" w:tplc="3ED27D92">
      <w:start w:val="1"/>
      <w:numFmt w:val="decimal"/>
      <w:lvlText w:val="%1."/>
      <w:lvlJc w:val="left"/>
      <w:pPr>
        <w:ind w:left="1740" w:hanging="360"/>
      </w:pPr>
      <w:rPr>
        <w:rFonts w:hint="default"/>
      </w:rPr>
    </w:lvl>
    <w:lvl w:ilvl="1" w:tplc="04190019">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6" w15:restartNumberingAfterBreak="0">
    <w:nsid w:val="511C6516"/>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2C4AB9"/>
    <w:multiLevelType w:val="hybridMultilevel"/>
    <w:tmpl w:val="C15C9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5E425C6A"/>
    <w:multiLevelType w:val="multilevel"/>
    <w:tmpl w:val="33304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C0311E"/>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2461B1"/>
    <w:multiLevelType w:val="hybridMultilevel"/>
    <w:tmpl w:val="F7C26A08"/>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6B11280E"/>
    <w:multiLevelType w:val="hybridMultilevel"/>
    <w:tmpl w:val="19B46BC0"/>
    <w:lvl w:ilvl="0" w:tplc="1F6E190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15:restartNumberingAfterBreak="0">
    <w:nsid w:val="6E0809FF"/>
    <w:multiLevelType w:val="multilevel"/>
    <w:tmpl w:val="209A1282"/>
    <w:lvl w:ilvl="0">
      <w:start w:val="1"/>
      <w:numFmt w:val="decimal"/>
      <w:lvlText w:val="%1."/>
      <w:lvlJc w:val="left"/>
      <w:pPr>
        <w:ind w:left="1185" w:hanging="360"/>
      </w:pPr>
      <w:rPr>
        <w:rFonts w:hint="default"/>
      </w:rPr>
    </w:lvl>
    <w:lvl w:ilvl="1">
      <w:start w:val="1"/>
      <w:numFmt w:val="decimal"/>
      <w:isLgl/>
      <w:lvlText w:val="%1.%2."/>
      <w:lvlJc w:val="left"/>
      <w:pPr>
        <w:ind w:left="184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05" w:hanging="1080"/>
      </w:pPr>
      <w:rPr>
        <w:rFonts w:hint="default"/>
      </w:rPr>
    </w:lvl>
    <w:lvl w:ilvl="4">
      <w:start w:val="1"/>
      <w:numFmt w:val="decimal"/>
      <w:isLgl/>
      <w:lvlText w:val="%1.%2.%3.%4.%5."/>
      <w:lvlJc w:val="left"/>
      <w:pPr>
        <w:ind w:left="3105" w:hanging="1080"/>
      </w:pPr>
      <w:rPr>
        <w:rFonts w:hint="default"/>
      </w:rPr>
    </w:lvl>
    <w:lvl w:ilvl="5">
      <w:start w:val="1"/>
      <w:numFmt w:val="decimal"/>
      <w:isLgl/>
      <w:lvlText w:val="%1.%2.%3.%4.%5.%6."/>
      <w:lvlJc w:val="left"/>
      <w:pPr>
        <w:ind w:left="3765" w:hanging="1440"/>
      </w:pPr>
      <w:rPr>
        <w:rFonts w:hint="default"/>
      </w:rPr>
    </w:lvl>
    <w:lvl w:ilvl="6">
      <w:start w:val="1"/>
      <w:numFmt w:val="decimal"/>
      <w:isLgl/>
      <w:lvlText w:val="%1.%2.%3.%4.%5.%6.%7."/>
      <w:lvlJc w:val="left"/>
      <w:pPr>
        <w:ind w:left="4425" w:hanging="1800"/>
      </w:pPr>
      <w:rPr>
        <w:rFonts w:hint="default"/>
      </w:rPr>
    </w:lvl>
    <w:lvl w:ilvl="7">
      <w:start w:val="1"/>
      <w:numFmt w:val="decimal"/>
      <w:isLgl/>
      <w:lvlText w:val="%1.%2.%3.%4.%5.%6.%7.%8."/>
      <w:lvlJc w:val="left"/>
      <w:pPr>
        <w:ind w:left="4725" w:hanging="1800"/>
      </w:pPr>
      <w:rPr>
        <w:rFonts w:hint="default"/>
      </w:rPr>
    </w:lvl>
    <w:lvl w:ilvl="8">
      <w:start w:val="1"/>
      <w:numFmt w:val="decimal"/>
      <w:isLgl/>
      <w:lvlText w:val="%1.%2.%3.%4.%5.%6.%7.%8.%9."/>
      <w:lvlJc w:val="left"/>
      <w:pPr>
        <w:ind w:left="5385" w:hanging="2160"/>
      </w:pPr>
      <w:rPr>
        <w:rFonts w:hint="default"/>
      </w:rPr>
    </w:lvl>
  </w:abstractNum>
  <w:abstractNum w:abstractNumId="44"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5" w15:restartNumberingAfterBreak="0">
    <w:nsid w:val="716B7925"/>
    <w:multiLevelType w:val="hybridMultilevel"/>
    <w:tmpl w:val="9B4A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7B5D49"/>
    <w:multiLevelType w:val="hybridMultilevel"/>
    <w:tmpl w:val="F54286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num>
  <w:num w:numId="6">
    <w:abstractNumId w:val="33"/>
  </w:num>
  <w:num w:numId="7">
    <w:abstractNumId w:val="14"/>
  </w:num>
  <w:num w:numId="8">
    <w:abstractNumId w:val="19"/>
  </w:num>
  <w:num w:numId="9">
    <w:abstractNumId w:val="38"/>
  </w:num>
  <w:num w:numId="10">
    <w:abstractNumId w:val="39"/>
    <w:lvlOverride w:ilvl="0">
      <w:startOverride w:val="2"/>
    </w:lvlOverride>
  </w:num>
  <w:num w:numId="11">
    <w:abstractNumId w:val="11"/>
    <w:lvlOverride w:ilvl="0">
      <w:startOverride w:val="3"/>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9"/>
  </w:num>
  <w:num w:numId="18">
    <w:abstractNumId w:val="3"/>
  </w:num>
  <w:num w:numId="19">
    <w:abstractNumId w:val="28"/>
  </w:num>
  <w:num w:numId="20">
    <w:abstractNumId w:val="26"/>
  </w:num>
  <w:num w:numId="21">
    <w:abstractNumId w:val="37"/>
  </w:num>
  <w:num w:numId="22">
    <w:abstractNumId w:val="0"/>
  </w:num>
  <w:num w:numId="23">
    <w:abstractNumId w:val="31"/>
  </w:num>
  <w:num w:numId="24">
    <w:abstractNumId w:val="45"/>
  </w:num>
  <w:num w:numId="25">
    <w:abstractNumId w:val="22"/>
  </w:num>
  <w:num w:numId="26">
    <w:abstractNumId w:val="7"/>
  </w:num>
  <w:num w:numId="27">
    <w:abstractNumId w:val="15"/>
  </w:num>
  <w:num w:numId="28">
    <w:abstractNumId w:val="4"/>
  </w:num>
  <w:num w:numId="29">
    <w:abstractNumId w:val="47"/>
  </w:num>
  <w:num w:numId="30">
    <w:abstractNumId w:val="1"/>
  </w:num>
  <w:num w:numId="31">
    <w:abstractNumId w:val="16"/>
  </w:num>
  <w:num w:numId="32">
    <w:abstractNumId w:val="43"/>
  </w:num>
  <w:num w:numId="33">
    <w:abstractNumId w:val="23"/>
  </w:num>
  <w:num w:numId="34">
    <w:abstractNumId w:val="24"/>
  </w:num>
  <w:num w:numId="35">
    <w:abstractNumId w:val="27"/>
  </w:num>
  <w:num w:numId="36">
    <w:abstractNumId w:val="35"/>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12"/>
  </w:num>
  <w:num w:numId="40">
    <w:abstractNumId w:val="40"/>
  </w:num>
  <w:num w:numId="41">
    <w:abstractNumId w:val="20"/>
  </w:num>
  <w:num w:numId="42">
    <w:abstractNumId w:val="36"/>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5"/>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EE"/>
    <w:rsid w:val="00001F3B"/>
    <w:rsid w:val="00013E6D"/>
    <w:rsid w:val="00015D7A"/>
    <w:rsid w:val="00016743"/>
    <w:rsid w:val="00020E1F"/>
    <w:rsid w:val="00027651"/>
    <w:rsid w:val="000277DB"/>
    <w:rsid w:val="00031C86"/>
    <w:rsid w:val="000407E2"/>
    <w:rsid w:val="0005133E"/>
    <w:rsid w:val="00056348"/>
    <w:rsid w:val="0006644C"/>
    <w:rsid w:val="00077282"/>
    <w:rsid w:val="00093665"/>
    <w:rsid w:val="00093CCB"/>
    <w:rsid w:val="000970B9"/>
    <w:rsid w:val="000B2F6E"/>
    <w:rsid w:val="000B3BB4"/>
    <w:rsid w:val="000C3B2A"/>
    <w:rsid w:val="000D5E5D"/>
    <w:rsid w:val="000E794E"/>
    <w:rsid w:val="000F4DAB"/>
    <w:rsid w:val="00100B4C"/>
    <w:rsid w:val="00110CCA"/>
    <w:rsid w:val="00114DDF"/>
    <w:rsid w:val="001157DA"/>
    <w:rsid w:val="00116DCB"/>
    <w:rsid w:val="001253C4"/>
    <w:rsid w:val="00135301"/>
    <w:rsid w:val="00135D55"/>
    <w:rsid w:val="001423D2"/>
    <w:rsid w:val="001423F5"/>
    <w:rsid w:val="00147EAB"/>
    <w:rsid w:val="00161B05"/>
    <w:rsid w:val="00171A10"/>
    <w:rsid w:val="001748A7"/>
    <w:rsid w:val="00184A0C"/>
    <w:rsid w:val="00187331"/>
    <w:rsid w:val="001A18C1"/>
    <w:rsid w:val="001A4E39"/>
    <w:rsid w:val="001A73E9"/>
    <w:rsid w:val="001B04B6"/>
    <w:rsid w:val="001E6791"/>
    <w:rsid w:val="00210749"/>
    <w:rsid w:val="00217364"/>
    <w:rsid w:val="002208A9"/>
    <w:rsid w:val="00236535"/>
    <w:rsid w:val="00241DEE"/>
    <w:rsid w:val="0024412E"/>
    <w:rsid w:val="002611AD"/>
    <w:rsid w:val="0026780A"/>
    <w:rsid w:val="002746D7"/>
    <w:rsid w:val="00277367"/>
    <w:rsid w:val="00287CCD"/>
    <w:rsid w:val="002A322A"/>
    <w:rsid w:val="002A3ABD"/>
    <w:rsid w:val="002C12F1"/>
    <w:rsid w:val="002C6CD1"/>
    <w:rsid w:val="002C7517"/>
    <w:rsid w:val="002D3204"/>
    <w:rsid w:val="002D3F1B"/>
    <w:rsid w:val="002F0973"/>
    <w:rsid w:val="003019E3"/>
    <w:rsid w:val="0030214C"/>
    <w:rsid w:val="00310199"/>
    <w:rsid w:val="00322CCE"/>
    <w:rsid w:val="00333776"/>
    <w:rsid w:val="00341C7C"/>
    <w:rsid w:val="00341F3D"/>
    <w:rsid w:val="00344007"/>
    <w:rsid w:val="00346BFB"/>
    <w:rsid w:val="00352888"/>
    <w:rsid w:val="003732A0"/>
    <w:rsid w:val="00393DD6"/>
    <w:rsid w:val="00397B66"/>
    <w:rsid w:val="003A55C0"/>
    <w:rsid w:val="003A56DE"/>
    <w:rsid w:val="003A625E"/>
    <w:rsid w:val="003C1289"/>
    <w:rsid w:val="003D2E1D"/>
    <w:rsid w:val="003E4619"/>
    <w:rsid w:val="003E72BC"/>
    <w:rsid w:val="004001B8"/>
    <w:rsid w:val="00432446"/>
    <w:rsid w:val="004340CF"/>
    <w:rsid w:val="0044739A"/>
    <w:rsid w:val="00453B4B"/>
    <w:rsid w:val="00462082"/>
    <w:rsid w:val="00462D6E"/>
    <w:rsid w:val="0046484A"/>
    <w:rsid w:val="00477553"/>
    <w:rsid w:val="004878B7"/>
    <w:rsid w:val="0049065E"/>
    <w:rsid w:val="004A4DBA"/>
    <w:rsid w:val="004B5D3A"/>
    <w:rsid w:val="004C1121"/>
    <w:rsid w:val="004D31B4"/>
    <w:rsid w:val="004D43C1"/>
    <w:rsid w:val="004F2D65"/>
    <w:rsid w:val="004F3E97"/>
    <w:rsid w:val="004F62A6"/>
    <w:rsid w:val="00513E55"/>
    <w:rsid w:val="0051602B"/>
    <w:rsid w:val="00537788"/>
    <w:rsid w:val="0054334F"/>
    <w:rsid w:val="00551640"/>
    <w:rsid w:val="00554366"/>
    <w:rsid w:val="005672EF"/>
    <w:rsid w:val="00590D1B"/>
    <w:rsid w:val="00593DA7"/>
    <w:rsid w:val="005B04EB"/>
    <w:rsid w:val="005B1DCE"/>
    <w:rsid w:val="005C64FE"/>
    <w:rsid w:val="005E2A1F"/>
    <w:rsid w:val="005E3E82"/>
    <w:rsid w:val="00600A55"/>
    <w:rsid w:val="006174C5"/>
    <w:rsid w:val="00620251"/>
    <w:rsid w:val="006261DA"/>
    <w:rsid w:val="00645D43"/>
    <w:rsid w:val="006514B6"/>
    <w:rsid w:val="006754C1"/>
    <w:rsid w:val="006834BB"/>
    <w:rsid w:val="006C1707"/>
    <w:rsid w:val="006C3AC9"/>
    <w:rsid w:val="006C4376"/>
    <w:rsid w:val="006D26FD"/>
    <w:rsid w:val="006F667B"/>
    <w:rsid w:val="00717A07"/>
    <w:rsid w:val="007343B2"/>
    <w:rsid w:val="0075108F"/>
    <w:rsid w:val="007522C0"/>
    <w:rsid w:val="00770EDA"/>
    <w:rsid w:val="00777D08"/>
    <w:rsid w:val="007B62F0"/>
    <w:rsid w:val="007F15B4"/>
    <w:rsid w:val="008046EC"/>
    <w:rsid w:val="00805C8C"/>
    <w:rsid w:val="00817258"/>
    <w:rsid w:val="00821C5E"/>
    <w:rsid w:val="00830722"/>
    <w:rsid w:val="00840F4D"/>
    <w:rsid w:val="00842B2B"/>
    <w:rsid w:val="00845D5D"/>
    <w:rsid w:val="00846684"/>
    <w:rsid w:val="0086458A"/>
    <w:rsid w:val="00867375"/>
    <w:rsid w:val="0088063B"/>
    <w:rsid w:val="00884F06"/>
    <w:rsid w:val="00895EFB"/>
    <w:rsid w:val="008B7E50"/>
    <w:rsid w:val="009020EF"/>
    <w:rsid w:val="009066A0"/>
    <w:rsid w:val="009113A0"/>
    <w:rsid w:val="009114C9"/>
    <w:rsid w:val="00921C41"/>
    <w:rsid w:val="0094644B"/>
    <w:rsid w:val="009527EA"/>
    <w:rsid w:val="00962674"/>
    <w:rsid w:val="009645FB"/>
    <w:rsid w:val="009660BA"/>
    <w:rsid w:val="00966D54"/>
    <w:rsid w:val="00967D81"/>
    <w:rsid w:val="009737BA"/>
    <w:rsid w:val="009B3925"/>
    <w:rsid w:val="009B6744"/>
    <w:rsid w:val="009E12DD"/>
    <w:rsid w:val="009F11F2"/>
    <w:rsid w:val="009F268B"/>
    <w:rsid w:val="00A03574"/>
    <w:rsid w:val="00A03C5F"/>
    <w:rsid w:val="00A152D9"/>
    <w:rsid w:val="00A20BB7"/>
    <w:rsid w:val="00A2443C"/>
    <w:rsid w:val="00A45BC7"/>
    <w:rsid w:val="00A622E5"/>
    <w:rsid w:val="00A644E0"/>
    <w:rsid w:val="00A71008"/>
    <w:rsid w:val="00A724AD"/>
    <w:rsid w:val="00A7436D"/>
    <w:rsid w:val="00A74CC1"/>
    <w:rsid w:val="00A8107C"/>
    <w:rsid w:val="00A85249"/>
    <w:rsid w:val="00A90B73"/>
    <w:rsid w:val="00A94EDF"/>
    <w:rsid w:val="00A95FF4"/>
    <w:rsid w:val="00A97DE0"/>
    <w:rsid w:val="00AA6962"/>
    <w:rsid w:val="00AC147A"/>
    <w:rsid w:val="00AD4AD4"/>
    <w:rsid w:val="00AD7F90"/>
    <w:rsid w:val="00AE0DCC"/>
    <w:rsid w:val="00AE610A"/>
    <w:rsid w:val="00AF64C8"/>
    <w:rsid w:val="00AF7333"/>
    <w:rsid w:val="00AF78EB"/>
    <w:rsid w:val="00B01702"/>
    <w:rsid w:val="00B05E03"/>
    <w:rsid w:val="00B11281"/>
    <w:rsid w:val="00B22E1C"/>
    <w:rsid w:val="00B30A5F"/>
    <w:rsid w:val="00B31BDB"/>
    <w:rsid w:val="00B45459"/>
    <w:rsid w:val="00B532D7"/>
    <w:rsid w:val="00B70F36"/>
    <w:rsid w:val="00B9246F"/>
    <w:rsid w:val="00BA2CB0"/>
    <w:rsid w:val="00BA7329"/>
    <w:rsid w:val="00BB4C12"/>
    <w:rsid w:val="00BB7F17"/>
    <w:rsid w:val="00BC58D3"/>
    <w:rsid w:val="00BD5F5D"/>
    <w:rsid w:val="00BE7894"/>
    <w:rsid w:val="00C00A46"/>
    <w:rsid w:val="00C03672"/>
    <w:rsid w:val="00C0585B"/>
    <w:rsid w:val="00C101B3"/>
    <w:rsid w:val="00C1771C"/>
    <w:rsid w:val="00C24C11"/>
    <w:rsid w:val="00C550A0"/>
    <w:rsid w:val="00C62062"/>
    <w:rsid w:val="00C62952"/>
    <w:rsid w:val="00C64528"/>
    <w:rsid w:val="00C6465F"/>
    <w:rsid w:val="00CB38B8"/>
    <w:rsid w:val="00CC1042"/>
    <w:rsid w:val="00CC5603"/>
    <w:rsid w:val="00CD2E98"/>
    <w:rsid w:val="00CD359D"/>
    <w:rsid w:val="00CD6A74"/>
    <w:rsid w:val="00CD7B69"/>
    <w:rsid w:val="00CE15B4"/>
    <w:rsid w:val="00CE3E7F"/>
    <w:rsid w:val="00CF7183"/>
    <w:rsid w:val="00CF7AC8"/>
    <w:rsid w:val="00D07FFD"/>
    <w:rsid w:val="00D31864"/>
    <w:rsid w:val="00D40711"/>
    <w:rsid w:val="00D45ABF"/>
    <w:rsid w:val="00D55F1B"/>
    <w:rsid w:val="00D71772"/>
    <w:rsid w:val="00D73791"/>
    <w:rsid w:val="00D73CFF"/>
    <w:rsid w:val="00D80943"/>
    <w:rsid w:val="00D86DFF"/>
    <w:rsid w:val="00D904F0"/>
    <w:rsid w:val="00D97DA7"/>
    <w:rsid w:val="00DA6133"/>
    <w:rsid w:val="00DA6746"/>
    <w:rsid w:val="00DB7DFB"/>
    <w:rsid w:val="00DC1AA5"/>
    <w:rsid w:val="00DC3CF5"/>
    <w:rsid w:val="00DF0AA1"/>
    <w:rsid w:val="00DF6F35"/>
    <w:rsid w:val="00E04DCF"/>
    <w:rsid w:val="00E20A16"/>
    <w:rsid w:val="00E26D4A"/>
    <w:rsid w:val="00E31D43"/>
    <w:rsid w:val="00E3459B"/>
    <w:rsid w:val="00E3566E"/>
    <w:rsid w:val="00E376BB"/>
    <w:rsid w:val="00E41D63"/>
    <w:rsid w:val="00E5107F"/>
    <w:rsid w:val="00E52FDB"/>
    <w:rsid w:val="00E72D55"/>
    <w:rsid w:val="00E75333"/>
    <w:rsid w:val="00E772A0"/>
    <w:rsid w:val="00E92677"/>
    <w:rsid w:val="00EA32DF"/>
    <w:rsid w:val="00EA333D"/>
    <w:rsid w:val="00EE1359"/>
    <w:rsid w:val="00EF1F0C"/>
    <w:rsid w:val="00EF6131"/>
    <w:rsid w:val="00F00C5C"/>
    <w:rsid w:val="00F06996"/>
    <w:rsid w:val="00F219BE"/>
    <w:rsid w:val="00F40D51"/>
    <w:rsid w:val="00F63B59"/>
    <w:rsid w:val="00F73201"/>
    <w:rsid w:val="00F759C0"/>
    <w:rsid w:val="00F800E3"/>
    <w:rsid w:val="00F85C8A"/>
    <w:rsid w:val="00FB13B3"/>
    <w:rsid w:val="00FB3257"/>
    <w:rsid w:val="00FC0297"/>
    <w:rsid w:val="00FC250A"/>
    <w:rsid w:val="00FD2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66EEC14-8ECB-4FA0-B18A-C18B9B23E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9BE"/>
    <w:rPr>
      <w:rFonts w:eastAsiaTheme="minorEastAsia"/>
      <w:lang w:eastAsia="ru-RU"/>
    </w:rPr>
  </w:style>
  <w:style w:type="paragraph" w:styleId="1">
    <w:name w:val="heading 1"/>
    <w:basedOn w:val="a"/>
    <w:next w:val="a"/>
    <w:link w:val="10"/>
    <w:qFormat/>
    <w:rsid w:val="00093665"/>
    <w:pPr>
      <w:keepNext/>
      <w:spacing w:after="0" w:line="240" w:lineRule="auto"/>
      <w:jc w:val="center"/>
      <w:outlineLvl w:val="0"/>
    </w:pPr>
    <w:rPr>
      <w:rFonts w:ascii="Times New Roman" w:eastAsia="Times New Roman" w:hAnsi="Times New Roman" w:cs="Times New Roman"/>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F219BE"/>
    <w:pPr>
      <w:ind w:left="720"/>
      <w:contextualSpacing/>
    </w:pPr>
  </w:style>
  <w:style w:type="character" w:customStyle="1" w:styleId="a5">
    <w:name w:val="Обычный (веб) Знак"/>
    <w:aliases w:val="Обычный (Web) Знак,Знак Знак Знак"/>
    <w:link w:val="a6"/>
    <w:uiPriority w:val="3"/>
    <w:locked/>
    <w:rsid w:val="006C4376"/>
    <w:rPr>
      <w:sz w:val="24"/>
      <w:szCs w:val="24"/>
    </w:rPr>
  </w:style>
  <w:style w:type="paragraph" w:styleId="a6">
    <w:name w:val="Normal (Web)"/>
    <w:aliases w:val="Обычный (Web),Знак Знак"/>
    <w:basedOn w:val="a"/>
    <w:link w:val="a5"/>
    <w:uiPriority w:val="3"/>
    <w:unhideWhenUsed/>
    <w:qFormat/>
    <w:rsid w:val="006C4376"/>
    <w:pPr>
      <w:spacing w:after="120" w:line="240" w:lineRule="auto"/>
      <w:ind w:left="283"/>
    </w:pPr>
    <w:rPr>
      <w:rFonts w:eastAsiaTheme="minorHAnsi"/>
      <w:sz w:val="24"/>
      <w:szCs w:val="24"/>
      <w:lang w:eastAsia="en-US"/>
    </w:rPr>
  </w:style>
  <w:style w:type="character" w:customStyle="1" w:styleId="a4">
    <w:name w:val="Абзац списка Знак"/>
    <w:aliases w:val="En tête 1 Знак"/>
    <w:link w:val="a3"/>
    <w:uiPriority w:val="34"/>
    <w:rsid w:val="00CE3E7F"/>
    <w:rPr>
      <w:rFonts w:eastAsiaTheme="minorEastAsia"/>
      <w:lang w:eastAsia="ru-RU"/>
    </w:rPr>
  </w:style>
  <w:style w:type="paragraph" w:styleId="a7">
    <w:name w:val="Body Text Indent"/>
    <w:basedOn w:val="a"/>
    <w:link w:val="a8"/>
    <w:rsid w:val="001157DA"/>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1157DA"/>
    <w:rPr>
      <w:rFonts w:ascii="Times New Roman" w:eastAsia="Times New Roman" w:hAnsi="Times New Roman" w:cs="Times New Roman"/>
      <w:sz w:val="24"/>
      <w:szCs w:val="24"/>
      <w:lang w:eastAsia="ru-RU"/>
    </w:rPr>
  </w:style>
  <w:style w:type="paragraph" w:styleId="a9">
    <w:name w:val="Title"/>
    <w:basedOn w:val="a"/>
    <w:link w:val="aa"/>
    <w:qFormat/>
    <w:rsid w:val="00CC5603"/>
    <w:pPr>
      <w:spacing w:after="0" w:line="240" w:lineRule="auto"/>
      <w:jc w:val="center"/>
    </w:pPr>
    <w:rPr>
      <w:rFonts w:ascii="Times New Roman" w:eastAsia="Times New Roman" w:hAnsi="Times New Roman" w:cs="Times New Roman"/>
      <w:b/>
      <w:sz w:val="24"/>
      <w:szCs w:val="20"/>
      <w:lang w:val="uk-UA"/>
    </w:rPr>
  </w:style>
  <w:style w:type="character" w:customStyle="1" w:styleId="aa">
    <w:name w:val="Заголовок Знак"/>
    <w:basedOn w:val="a0"/>
    <w:link w:val="a9"/>
    <w:rsid w:val="00CC5603"/>
    <w:rPr>
      <w:rFonts w:ascii="Times New Roman" w:eastAsia="Times New Roman" w:hAnsi="Times New Roman" w:cs="Times New Roman"/>
      <w:b/>
      <w:sz w:val="24"/>
      <w:szCs w:val="20"/>
      <w:lang w:val="uk-UA" w:eastAsia="ru-RU"/>
    </w:rPr>
  </w:style>
  <w:style w:type="paragraph" w:styleId="ab">
    <w:name w:val="Plain Text"/>
    <w:basedOn w:val="a"/>
    <w:link w:val="ac"/>
    <w:rsid w:val="00CC5603"/>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rsid w:val="00CC5603"/>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FC029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0297"/>
    <w:rPr>
      <w:rFonts w:ascii="Tahoma" w:eastAsiaTheme="minorEastAsia" w:hAnsi="Tahoma" w:cs="Tahoma"/>
      <w:sz w:val="16"/>
      <w:szCs w:val="16"/>
      <w:lang w:eastAsia="ru-RU"/>
    </w:rPr>
  </w:style>
  <w:style w:type="paragraph" w:styleId="3">
    <w:name w:val="Body Text Indent 3"/>
    <w:basedOn w:val="a"/>
    <w:link w:val="30"/>
    <w:uiPriority w:val="99"/>
    <w:unhideWhenUsed/>
    <w:rsid w:val="00093665"/>
    <w:pPr>
      <w:spacing w:after="120"/>
      <w:ind w:left="283"/>
    </w:pPr>
    <w:rPr>
      <w:sz w:val="16"/>
      <w:szCs w:val="16"/>
    </w:rPr>
  </w:style>
  <w:style w:type="character" w:customStyle="1" w:styleId="30">
    <w:name w:val="Основной текст с отступом 3 Знак"/>
    <w:basedOn w:val="a0"/>
    <w:link w:val="3"/>
    <w:uiPriority w:val="99"/>
    <w:rsid w:val="00093665"/>
    <w:rPr>
      <w:rFonts w:eastAsiaTheme="minorEastAsia"/>
      <w:sz w:val="16"/>
      <w:szCs w:val="16"/>
      <w:lang w:eastAsia="ru-RU"/>
    </w:rPr>
  </w:style>
  <w:style w:type="character" w:customStyle="1" w:styleId="10">
    <w:name w:val="Заголовок 1 Знак"/>
    <w:basedOn w:val="a0"/>
    <w:link w:val="1"/>
    <w:rsid w:val="00093665"/>
    <w:rPr>
      <w:rFonts w:ascii="Times New Roman" w:eastAsia="Times New Roman" w:hAnsi="Times New Roman" w:cs="Times New Roman"/>
      <w:b/>
      <w:sz w:val="36"/>
      <w:szCs w:val="20"/>
      <w:lang w:val="uk-UA" w:eastAsia="ru-RU"/>
    </w:rPr>
  </w:style>
  <w:style w:type="character" w:styleId="af">
    <w:name w:val="Strong"/>
    <w:basedOn w:val="a0"/>
    <w:qFormat/>
    <w:rsid w:val="00093665"/>
    <w:rPr>
      <w:b/>
      <w:bCs/>
    </w:rPr>
  </w:style>
  <w:style w:type="paragraph" w:styleId="af0">
    <w:name w:val="header"/>
    <w:basedOn w:val="a"/>
    <w:link w:val="af1"/>
    <w:rsid w:val="00805C8C"/>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f1">
    <w:name w:val="Верхний колонтитул Знак"/>
    <w:basedOn w:val="a0"/>
    <w:link w:val="af0"/>
    <w:rsid w:val="00805C8C"/>
    <w:rPr>
      <w:rFonts w:ascii="Times New Roman" w:eastAsia="Times New Roman" w:hAnsi="Times New Roman" w:cs="Times New Roman"/>
      <w:sz w:val="24"/>
      <w:szCs w:val="24"/>
      <w:lang w:eastAsia="zh-CN"/>
    </w:rPr>
  </w:style>
  <w:style w:type="character" w:styleId="af2">
    <w:name w:val="page number"/>
    <w:basedOn w:val="a0"/>
    <w:rsid w:val="00015D7A"/>
  </w:style>
  <w:style w:type="character" w:customStyle="1" w:styleId="2">
    <w:name w:val="Основной текст (2)_"/>
    <w:link w:val="20"/>
    <w:rsid w:val="00C62952"/>
    <w:rPr>
      <w:rFonts w:ascii="Times New Roman" w:eastAsia="Times New Roman" w:hAnsi="Times New Roman"/>
      <w:sz w:val="26"/>
      <w:szCs w:val="26"/>
      <w:shd w:val="clear" w:color="auto" w:fill="FFFFFF"/>
    </w:rPr>
  </w:style>
  <w:style w:type="paragraph" w:customStyle="1" w:styleId="20">
    <w:name w:val="Основной текст (2)"/>
    <w:basedOn w:val="a"/>
    <w:link w:val="2"/>
    <w:rsid w:val="00C62952"/>
    <w:pPr>
      <w:widowControl w:val="0"/>
      <w:shd w:val="clear" w:color="auto" w:fill="FFFFFF"/>
      <w:spacing w:before="60" w:after="600" w:line="0" w:lineRule="atLeast"/>
      <w:ind w:hanging="460"/>
      <w:jc w:val="center"/>
    </w:pPr>
    <w:rPr>
      <w:rFonts w:ascii="Times New Roman" w:eastAsia="Times New Roman" w:hAnsi="Times New Roman"/>
      <w:sz w:val="26"/>
      <w:szCs w:val="26"/>
      <w:lang w:eastAsia="en-US"/>
    </w:rPr>
  </w:style>
  <w:style w:type="character" w:customStyle="1" w:styleId="31">
    <w:name w:val="Основной текст (3)_"/>
    <w:link w:val="32"/>
    <w:rsid w:val="00C62952"/>
    <w:rPr>
      <w:rFonts w:ascii="Times New Roman" w:eastAsia="Times New Roman" w:hAnsi="Times New Roman"/>
      <w:b/>
      <w:bCs/>
      <w:sz w:val="26"/>
      <w:szCs w:val="26"/>
      <w:shd w:val="clear" w:color="auto" w:fill="FFFFFF"/>
    </w:rPr>
  </w:style>
  <w:style w:type="character" w:customStyle="1" w:styleId="212pt30">
    <w:name w:val="Основной текст (2) + 12 pt;Масштаб 30%"/>
    <w:rsid w:val="00C62952"/>
    <w:rPr>
      <w:rFonts w:ascii="Times New Roman" w:eastAsia="Times New Roman" w:hAnsi="Times New Roman" w:cs="Times New Roman"/>
      <w:b w:val="0"/>
      <w:bCs w:val="0"/>
      <w:i w:val="0"/>
      <w:iCs w:val="0"/>
      <w:smallCaps w:val="0"/>
      <w:strike w:val="0"/>
      <w:color w:val="000000"/>
      <w:spacing w:val="0"/>
      <w:w w:val="30"/>
      <w:position w:val="0"/>
      <w:sz w:val="24"/>
      <w:szCs w:val="24"/>
      <w:u w:val="none"/>
      <w:shd w:val="clear" w:color="auto" w:fill="FFFFFF"/>
      <w:lang w:val="uk-UA" w:eastAsia="uk-UA" w:bidi="uk-UA"/>
    </w:rPr>
  </w:style>
  <w:style w:type="character" w:customStyle="1" w:styleId="6">
    <w:name w:val="Заголовок №6_"/>
    <w:link w:val="60"/>
    <w:rsid w:val="00C62952"/>
    <w:rPr>
      <w:rFonts w:ascii="Times New Roman" w:eastAsia="Times New Roman" w:hAnsi="Times New Roman"/>
      <w:b/>
      <w:bCs/>
      <w:sz w:val="26"/>
      <w:szCs w:val="26"/>
      <w:shd w:val="clear" w:color="auto" w:fill="FFFFFF"/>
    </w:rPr>
  </w:style>
  <w:style w:type="paragraph" w:customStyle="1" w:styleId="32">
    <w:name w:val="Основной текст (3)"/>
    <w:basedOn w:val="a"/>
    <w:link w:val="31"/>
    <w:rsid w:val="00C62952"/>
    <w:pPr>
      <w:widowControl w:val="0"/>
      <w:shd w:val="clear" w:color="auto" w:fill="FFFFFF"/>
      <w:spacing w:after="60" w:line="0" w:lineRule="atLeast"/>
      <w:ind w:hanging="340"/>
    </w:pPr>
    <w:rPr>
      <w:rFonts w:ascii="Times New Roman" w:eastAsia="Times New Roman" w:hAnsi="Times New Roman"/>
      <w:b/>
      <w:bCs/>
      <w:sz w:val="26"/>
      <w:szCs w:val="26"/>
      <w:lang w:eastAsia="en-US"/>
    </w:rPr>
  </w:style>
  <w:style w:type="paragraph" w:customStyle="1" w:styleId="60">
    <w:name w:val="Заголовок №6"/>
    <w:basedOn w:val="a"/>
    <w:link w:val="6"/>
    <w:rsid w:val="00C62952"/>
    <w:pPr>
      <w:widowControl w:val="0"/>
      <w:shd w:val="clear" w:color="auto" w:fill="FFFFFF"/>
      <w:spacing w:before="600" w:after="240" w:line="0" w:lineRule="atLeast"/>
      <w:jc w:val="both"/>
      <w:outlineLvl w:val="5"/>
    </w:pPr>
    <w:rPr>
      <w:rFonts w:ascii="Times New Roman" w:eastAsia="Times New Roman" w:hAnsi="Times New Roman"/>
      <w:b/>
      <w:bCs/>
      <w:sz w:val="26"/>
      <w:szCs w:val="26"/>
      <w:lang w:eastAsia="en-US"/>
    </w:rPr>
  </w:style>
  <w:style w:type="table" w:styleId="af3">
    <w:name w:val="Table Grid"/>
    <w:basedOn w:val="a1"/>
    <w:uiPriority w:val="39"/>
    <w:rsid w:val="00B45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CD3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633230">
      <w:bodyDiv w:val="1"/>
      <w:marLeft w:val="0"/>
      <w:marRight w:val="0"/>
      <w:marTop w:val="0"/>
      <w:marBottom w:val="0"/>
      <w:divBdr>
        <w:top w:val="none" w:sz="0" w:space="0" w:color="auto"/>
        <w:left w:val="none" w:sz="0" w:space="0" w:color="auto"/>
        <w:bottom w:val="none" w:sz="0" w:space="0" w:color="auto"/>
        <w:right w:val="none" w:sz="0" w:space="0" w:color="auto"/>
      </w:divBdr>
    </w:div>
    <w:div w:id="600258965">
      <w:bodyDiv w:val="1"/>
      <w:marLeft w:val="0"/>
      <w:marRight w:val="0"/>
      <w:marTop w:val="0"/>
      <w:marBottom w:val="0"/>
      <w:divBdr>
        <w:top w:val="none" w:sz="0" w:space="0" w:color="auto"/>
        <w:left w:val="none" w:sz="0" w:space="0" w:color="auto"/>
        <w:bottom w:val="none" w:sz="0" w:space="0" w:color="auto"/>
        <w:right w:val="none" w:sz="0" w:space="0" w:color="auto"/>
      </w:divBdr>
    </w:div>
    <w:div w:id="198535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1FEA2-12D0-450B-A026-DCA99A81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2780</TotalTime>
  <Pages>70</Pages>
  <Words>16873</Words>
  <Characters>96182</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196</cp:revision>
  <cp:lastPrinted>2018-01-30T09:14:00Z</cp:lastPrinted>
  <dcterms:created xsi:type="dcterms:W3CDTF">2018-01-09T08:34:00Z</dcterms:created>
  <dcterms:modified xsi:type="dcterms:W3CDTF">2018-02-01T14:50:00Z</dcterms:modified>
</cp:coreProperties>
</file>