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AE5" w:rsidRDefault="00844583" w:rsidP="00B46AE5">
      <w:pPr>
        <w:jc w:val="center"/>
        <w:rPr>
          <w:sz w:val="28"/>
          <w:szCs w:val="28"/>
        </w:rPr>
      </w:pPr>
      <w:bookmarkStart w:id="0" w:name="_GoBack"/>
      <w:bookmarkEnd w:id="0"/>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left:0;text-align:left;margin-left:221.15pt;margin-top:5.75pt;width:35.35pt;height:45.2pt;z-index:-251564032;visibility:visible;mso-wrap-edited:f" fillcolor="window">
            <v:imagedata r:id="rId8" o:title="" gain="86232f" grayscale="t" bilevel="t"/>
            <w10:wrap type="topAndBottom"/>
          </v:shape>
          <o:OLEObject Type="Embed" ProgID="Word.Picture.8" ShapeID="_x0000_s1071" DrawAspect="Content" ObjectID="_1572157580" r:id="rId9"/>
        </w:object>
      </w:r>
      <w:r w:rsidR="00B46AE5">
        <w:rPr>
          <w:sz w:val="28"/>
          <w:szCs w:val="28"/>
        </w:rPr>
        <w:t>ЧАПЛИНСЬКА СЕЛИЩНА РАДА</w:t>
      </w:r>
    </w:p>
    <w:p w:rsidR="00B46AE5" w:rsidRDefault="00B46AE5" w:rsidP="00B46AE5">
      <w:pPr>
        <w:jc w:val="center"/>
        <w:rPr>
          <w:sz w:val="28"/>
          <w:szCs w:val="28"/>
        </w:rPr>
      </w:pPr>
      <w:r>
        <w:rPr>
          <w:sz w:val="28"/>
          <w:szCs w:val="28"/>
        </w:rPr>
        <w:t>ЧАПЛИНСЬКОГО РАЙОНУ ХЕРСОНСЬКОЇ ОБЛАСТІ</w:t>
      </w:r>
    </w:p>
    <w:p w:rsidR="00B46AE5" w:rsidRDefault="00B46AE5" w:rsidP="00B46AE5">
      <w:pPr>
        <w:widowControl w:val="0"/>
        <w:autoSpaceDE w:val="0"/>
        <w:autoSpaceDN w:val="0"/>
        <w:adjustRightInd w:val="0"/>
        <w:jc w:val="center"/>
        <w:rPr>
          <w:sz w:val="28"/>
          <w:szCs w:val="28"/>
        </w:rPr>
      </w:pPr>
      <w:r>
        <w:rPr>
          <w:sz w:val="28"/>
          <w:szCs w:val="28"/>
        </w:rPr>
        <w:t xml:space="preserve">  </w:t>
      </w:r>
      <w:r>
        <w:rPr>
          <w:sz w:val="28"/>
          <w:szCs w:val="28"/>
          <w:lang w:val="uk-UA"/>
        </w:rPr>
        <w:t>П’ЯТА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B46AE5" w:rsidRDefault="00B46AE5" w:rsidP="00B46AE5">
      <w:pPr>
        <w:jc w:val="center"/>
        <w:rPr>
          <w:sz w:val="28"/>
          <w:szCs w:val="28"/>
        </w:rPr>
      </w:pPr>
      <w:r>
        <w:rPr>
          <w:sz w:val="28"/>
          <w:szCs w:val="28"/>
        </w:rPr>
        <w:t>Р І Ш Е Н Н Я</w:t>
      </w:r>
    </w:p>
    <w:p w:rsidR="002F22F9" w:rsidRDefault="002F22F9" w:rsidP="002F22F9">
      <w:pPr>
        <w:ind w:right="-1050"/>
        <w:jc w:val="both"/>
        <w:rPr>
          <w:sz w:val="28"/>
          <w:szCs w:val="28"/>
        </w:rPr>
      </w:pPr>
    </w:p>
    <w:p w:rsidR="002F22F9" w:rsidRPr="00A0607D" w:rsidRDefault="002F22F9" w:rsidP="002F22F9">
      <w:pPr>
        <w:ind w:right="-1050"/>
        <w:jc w:val="both"/>
        <w:rPr>
          <w:sz w:val="28"/>
          <w:szCs w:val="28"/>
          <w:lang w:val="uk-UA"/>
        </w:rPr>
      </w:pPr>
      <w:r>
        <w:rPr>
          <w:sz w:val="28"/>
          <w:szCs w:val="28"/>
        </w:rPr>
        <w:t xml:space="preserve">від </w:t>
      </w:r>
      <w:r w:rsidR="007D522A">
        <w:rPr>
          <w:sz w:val="28"/>
          <w:szCs w:val="28"/>
          <w:lang w:val="uk-UA"/>
        </w:rPr>
        <w:t>02 березня</w:t>
      </w:r>
      <w:r>
        <w:rPr>
          <w:sz w:val="28"/>
          <w:szCs w:val="28"/>
        </w:rPr>
        <w:t xml:space="preserve"> 201</w:t>
      </w:r>
      <w:r>
        <w:rPr>
          <w:sz w:val="28"/>
          <w:szCs w:val="28"/>
          <w:lang w:val="uk-UA"/>
        </w:rPr>
        <w:t>7</w:t>
      </w:r>
      <w:r>
        <w:rPr>
          <w:sz w:val="28"/>
          <w:szCs w:val="28"/>
        </w:rPr>
        <w:t xml:space="preserve"> року                      №</w:t>
      </w:r>
      <w:r w:rsidR="00BD3571">
        <w:rPr>
          <w:sz w:val="28"/>
          <w:szCs w:val="28"/>
          <w:lang w:val="uk-UA"/>
        </w:rPr>
        <w:t>73</w:t>
      </w:r>
    </w:p>
    <w:p w:rsidR="002F22F9" w:rsidRDefault="002F22F9" w:rsidP="002F22F9">
      <w:pPr>
        <w:ind w:right="-1050"/>
        <w:jc w:val="both"/>
        <w:rPr>
          <w:sz w:val="28"/>
          <w:szCs w:val="28"/>
          <w:lang w:val="uk-UA"/>
        </w:rPr>
      </w:pPr>
      <w:r>
        <w:rPr>
          <w:sz w:val="28"/>
          <w:szCs w:val="28"/>
        </w:rPr>
        <w:t>смт.Чаплинка</w:t>
      </w:r>
    </w:p>
    <w:p w:rsidR="004409B2" w:rsidRDefault="004409B2" w:rsidP="004409B2">
      <w:pPr>
        <w:widowControl w:val="0"/>
        <w:suppressLineNumbers/>
        <w:tabs>
          <w:tab w:val="left" w:pos="4111"/>
          <w:tab w:val="left" w:pos="4860"/>
        </w:tabs>
        <w:snapToGrid w:val="0"/>
        <w:ind w:right="4315"/>
        <w:jc w:val="both"/>
        <w:rPr>
          <w:rFonts w:eastAsia="DejaVu Sans"/>
          <w:kern w:val="1"/>
          <w:sz w:val="28"/>
          <w:szCs w:val="28"/>
          <w:lang w:val="uk-UA"/>
        </w:rPr>
      </w:pPr>
    </w:p>
    <w:p w:rsidR="004409B2" w:rsidRDefault="004409B2" w:rsidP="004409B2">
      <w:pPr>
        <w:widowControl w:val="0"/>
        <w:suppressLineNumbers/>
        <w:tabs>
          <w:tab w:val="left" w:pos="4111"/>
          <w:tab w:val="left" w:pos="4860"/>
        </w:tabs>
        <w:snapToGrid w:val="0"/>
        <w:ind w:right="4315"/>
        <w:jc w:val="both"/>
      </w:pPr>
      <w:r>
        <w:rPr>
          <w:rFonts w:eastAsia="DejaVu Sans"/>
          <w:kern w:val="1"/>
          <w:sz w:val="28"/>
          <w:szCs w:val="28"/>
          <w:lang w:val="uk-UA"/>
        </w:rPr>
        <w:t xml:space="preserve">Про затвердження Програми соціально-економічного та культурного розвитку              </w:t>
      </w:r>
    </w:p>
    <w:p w:rsidR="00835221" w:rsidRDefault="00835221" w:rsidP="004409B2">
      <w:pPr>
        <w:widowControl w:val="0"/>
        <w:suppressLineNumbers/>
        <w:jc w:val="both"/>
        <w:rPr>
          <w:rFonts w:eastAsia="DejaVu Sans"/>
          <w:kern w:val="1"/>
          <w:sz w:val="28"/>
          <w:szCs w:val="28"/>
          <w:lang w:val="uk-UA"/>
        </w:rPr>
      </w:pPr>
    </w:p>
    <w:p w:rsidR="004409B2" w:rsidRDefault="004409B2" w:rsidP="004409B2">
      <w:pPr>
        <w:widowControl w:val="0"/>
        <w:suppressLineNumbers/>
        <w:jc w:val="both"/>
        <w:rPr>
          <w:rFonts w:eastAsia="DejaVu Sans"/>
          <w:kern w:val="1"/>
          <w:sz w:val="28"/>
          <w:szCs w:val="28"/>
          <w:lang w:val="uk-UA"/>
        </w:rPr>
      </w:pPr>
      <w:r>
        <w:rPr>
          <w:rFonts w:eastAsia="DejaVu Sans"/>
          <w:kern w:val="1"/>
          <w:sz w:val="28"/>
          <w:szCs w:val="28"/>
          <w:lang w:val="uk-UA"/>
        </w:rPr>
        <w:t>Керуючись пунктом 22 частини 1 статті 26 Закону України «Про місцеве самоврядування в Україні», заслухавши та обговоривши інформацію про П</w:t>
      </w:r>
      <w:r>
        <w:rPr>
          <w:rFonts w:eastAsia="DejaVu Sans"/>
          <w:bCs/>
          <w:kern w:val="1"/>
          <w:sz w:val="28"/>
          <w:lang w:val="uk-UA"/>
        </w:rPr>
        <w:t xml:space="preserve">рограму соціально-економічного та культурного розвитку </w:t>
      </w:r>
      <w:r>
        <w:rPr>
          <w:rFonts w:eastAsia="DejaVu Sans"/>
          <w:kern w:val="1"/>
          <w:sz w:val="28"/>
          <w:szCs w:val="28"/>
          <w:lang w:val="uk-UA"/>
        </w:rPr>
        <w:t>Чаплинської селищної на 2017 рік</w:t>
      </w:r>
      <w:r>
        <w:rPr>
          <w:rFonts w:eastAsia="DejaVu Sans"/>
          <w:bCs/>
          <w:kern w:val="1"/>
          <w:sz w:val="28"/>
          <w:szCs w:val="28"/>
          <w:lang w:val="uk-UA"/>
        </w:rPr>
        <w:t>,</w:t>
      </w:r>
      <w:r>
        <w:rPr>
          <w:rFonts w:eastAsia="DejaVu Sans"/>
          <w:kern w:val="1"/>
          <w:sz w:val="28"/>
          <w:szCs w:val="28"/>
          <w:lang w:val="uk-UA"/>
        </w:rPr>
        <w:t xml:space="preserve"> селищна рада</w:t>
      </w:r>
    </w:p>
    <w:p w:rsidR="004409B2" w:rsidRDefault="004409B2" w:rsidP="004409B2">
      <w:pPr>
        <w:widowControl w:val="0"/>
        <w:suppressLineNumbers/>
        <w:jc w:val="both"/>
        <w:rPr>
          <w:rFonts w:eastAsia="DejaVu Sans"/>
          <w:kern w:val="1"/>
          <w:sz w:val="28"/>
          <w:szCs w:val="28"/>
          <w:lang w:val="uk-UA"/>
        </w:rPr>
      </w:pPr>
    </w:p>
    <w:p w:rsidR="004409B2" w:rsidRDefault="004409B2" w:rsidP="004409B2">
      <w:pPr>
        <w:widowControl w:val="0"/>
        <w:suppressLineNumbers/>
        <w:jc w:val="both"/>
      </w:pPr>
    </w:p>
    <w:p w:rsidR="004409B2" w:rsidRDefault="004409B2" w:rsidP="004409B2">
      <w:pPr>
        <w:widowControl w:val="0"/>
        <w:suppressLineNumbers/>
        <w:jc w:val="center"/>
        <w:rPr>
          <w:rFonts w:eastAsia="DejaVu Sans"/>
          <w:bCs/>
          <w:kern w:val="1"/>
          <w:sz w:val="28"/>
          <w:lang w:val="uk-UA"/>
        </w:rPr>
      </w:pPr>
      <w:r>
        <w:rPr>
          <w:rFonts w:eastAsia="DejaVu Sans"/>
          <w:bCs/>
          <w:kern w:val="1"/>
          <w:sz w:val="28"/>
          <w:lang w:val="uk-UA"/>
        </w:rPr>
        <w:t>В И Р І Ш И Л А :</w:t>
      </w:r>
    </w:p>
    <w:p w:rsidR="004409B2" w:rsidRDefault="004409B2" w:rsidP="004409B2">
      <w:pPr>
        <w:widowControl w:val="0"/>
        <w:suppressLineNumbers/>
        <w:jc w:val="center"/>
        <w:rPr>
          <w:rFonts w:eastAsia="DejaVu Sans"/>
          <w:bCs/>
          <w:kern w:val="1"/>
          <w:sz w:val="28"/>
          <w:lang w:val="uk-UA"/>
        </w:rPr>
      </w:pPr>
    </w:p>
    <w:p w:rsidR="004409B2" w:rsidRDefault="004409B2" w:rsidP="004409B2">
      <w:pPr>
        <w:widowControl w:val="0"/>
        <w:suppressLineNumbers/>
        <w:jc w:val="center"/>
      </w:pPr>
    </w:p>
    <w:p w:rsidR="004409B2" w:rsidRDefault="004409B2" w:rsidP="00507959">
      <w:pPr>
        <w:widowControl w:val="0"/>
        <w:numPr>
          <w:ilvl w:val="0"/>
          <w:numId w:val="9"/>
        </w:numPr>
        <w:suppressLineNumbers/>
        <w:tabs>
          <w:tab w:val="left" w:pos="0"/>
          <w:tab w:val="left" w:pos="707"/>
          <w:tab w:val="left" w:pos="1080"/>
        </w:tabs>
        <w:suppressAutoHyphens/>
        <w:ind w:left="0" w:firstLine="720"/>
        <w:jc w:val="both"/>
      </w:pPr>
      <w:r>
        <w:rPr>
          <w:rFonts w:eastAsia="DejaVu Sans"/>
          <w:kern w:val="1"/>
          <w:sz w:val="28"/>
          <w:szCs w:val="28"/>
          <w:lang w:val="uk-UA"/>
        </w:rPr>
        <w:t xml:space="preserve">Затвердити Програму соціально-економічного та культурного розвитку Чаплинської селищної об’єднаної територіальної громади на 2017 рік (додається). </w:t>
      </w:r>
    </w:p>
    <w:p w:rsidR="004409B2" w:rsidRPr="003165FB" w:rsidRDefault="004409B2" w:rsidP="00507959">
      <w:pPr>
        <w:widowControl w:val="0"/>
        <w:numPr>
          <w:ilvl w:val="0"/>
          <w:numId w:val="9"/>
        </w:numPr>
        <w:suppressLineNumbers/>
        <w:tabs>
          <w:tab w:val="left" w:pos="0"/>
          <w:tab w:val="left" w:pos="707"/>
          <w:tab w:val="left" w:pos="1080"/>
        </w:tabs>
        <w:suppressAutoHyphens/>
        <w:ind w:left="0" w:firstLine="720"/>
        <w:jc w:val="both"/>
        <w:rPr>
          <w:lang w:val="uk-UA"/>
        </w:rPr>
      </w:pPr>
      <w:r>
        <w:rPr>
          <w:rFonts w:eastAsia="DejaVu Sans"/>
          <w:kern w:val="1"/>
          <w:sz w:val="28"/>
          <w:szCs w:val="28"/>
          <w:lang w:val="uk-UA"/>
        </w:rPr>
        <w:t xml:space="preserve">Виконавчому комітету селищної ради звітувати про реалізацію Програми соціально-економічного та культурного розвитку Чаплинської селищної об’єднаної територіальної громади на 2017 рік за підсумками І півріччя та року на сесії селищної ради. </w:t>
      </w:r>
    </w:p>
    <w:p w:rsidR="004409B2" w:rsidRDefault="004409B2" w:rsidP="00507959">
      <w:pPr>
        <w:widowControl w:val="0"/>
        <w:numPr>
          <w:ilvl w:val="0"/>
          <w:numId w:val="9"/>
        </w:numPr>
        <w:suppressLineNumbers/>
        <w:tabs>
          <w:tab w:val="left" w:pos="0"/>
          <w:tab w:val="left" w:pos="707"/>
          <w:tab w:val="left" w:pos="1080"/>
        </w:tabs>
        <w:suppressAutoHyphens/>
        <w:ind w:left="0" w:firstLine="720"/>
        <w:jc w:val="both"/>
      </w:pPr>
      <w:r>
        <w:rPr>
          <w:rFonts w:eastAsia="DejaVu Sans"/>
          <w:kern w:val="1"/>
          <w:sz w:val="28"/>
          <w:szCs w:val="28"/>
          <w:lang w:val="uk-UA"/>
        </w:rPr>
        <w:t>Організацію виконання даного рішення покласти на заступників селищного голови згідно розподілу обов'язків.</w:t>
      </w:r>
    </w:p>
    <w:p w:rsidR="004409B2" w:rsidRDefault="004409B2" w:rsidP="00507959">
      <w:pPr>
        <w:widowControl w:val="0"/>
        <w:numPr>
          <w:ilvl w:val="0"/>
          <w:numId w:val="9"/>
        </w:numPr>
        <w:suppressLineNumbers/>
        <w:tabs>
          <w:tab w:val="left" w:pos="0"/>
          <w:tab w:val="left" w:pos="707"/>
          <w:tab w:val="left" w:pos="1080"/>
        </w:tabs>
        <w:suppressAutoHyphens/>
        <w:ind w:left="0" w:firstLine="720"/>
        <w:jc w:val="both"/>
      </w:pPr>
      <w:r>
        <w:rPr>
          <w:rFonts w:eastAsia="DejaVu Sans"/>
          <w:kern w:val="1"/>
          <w:sz w:val="28"/>
          <w:szCs w:val="28"/>
          <w:lang w:val="uk-UA"/>
        </w:rPr>
        <w:t xml:space="preserve">Контроль за виконанням цього рішення покласти на постійну комісію </w:t>
      </w:r>
      <w:r>
        <w:rPr>
          <w:rFonts w:eastAsia="DejaVu Sans"/>
          <w:bCs/>
          <w:iCs/>
          <w:kern w:val="1"/>
          <w:sz w:val="28"/>
          <w:szCs w:val="28"/>
          <w:lang w:val="uk-UA"/>
        </w:rPr>
        <w:t>з питань планування, фінансів, бюджету та соціально-економічного розвитку (голова комісії Богдан О.С.).</w:t>
      </w: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592A22" w:rsidRDefault="00592A22" w:rsidP="00592A22">
      <w:pPr>
        <w:widowControl w:val="0"/>
        <w:rPr>
          <w:rFonts w:eastAsia="DejaVu Sans"/>
          <w:kern w:val="1"/>
          <w:sz w:val="28"/>
          <w:szCs w:val="28"/>
          <w:lang w:val="uk-UA"/>
        </w:rPr>
      </w:pPr>
    </w:p>
    <w:p w:rsidR="004409B2" w:rsidRDefault="004409B2" w:rsidP="00592A22">
      <w:pPr>
        <w:widowControl w:val="0"/>
        <w:rPr>
          <w:iCs/>
          <w:sz w:val="28"/>
          <w:lang w:val="uk-UA"/>
        </w:rPr>
      </w:pPr>
      <w:r>
        <w:rPr>
          <w:iCs/>
          <w:sz w:val="28"/>
        </w:rPr>
        <w:t xml:space="preserve">Селищний голова                                                 </w:t>
      </w:r>
      <w:r>
        <w:rPr>
          <w:iCs/>
          <w:sz w:val="28"/>
          <w:lang w:val="uk-UA"/>
        </w:rPr>
        <w:t>О.Г. Фаустов</w:t>
      </w:r>
    </w:p>
    <w:p w:rsidR="00E54130" w:rsidRDefault="00E54130" w:rsidP="004409B2">
      <w:pPr>
        <w:widowControl w:val="0"/>
        <w:jc w:val="center"/>
        <w:rPr>
          <w:iCs/>
          <w:sz w:val="28"/>
          <w:lang w:val="uk-UA"/>
        </w:rPr>
      </w:pPr>
    </w:p>
    <w:p w:rsidR="00E54130" w:rsidRDefault="00E54130" w:rsidP="004409B2">
      <w:pPr>
        <w:widowControl w:val="0"/>
        <w:jc w:val="center"/>
        <w:rPr>
          <w:iCs/>
          <w:sz w:val="28"/>
          <w:lang w:val="uk-UA"/>
        </w:rPr>
      </w:pPr>
    </w:p>
    <w:p w:rsidR="00F76989" w:rsidRDefault="00F76989" w:rsidP="004409B2">
      <w:pPr>
        <w:widowControl w:val="0"/>
        <w:jc w:val="center"/>
        <w:rPr>
          <w:iCs/>
          <w:sz w:val="28"/>
          <w:lang w:val="uk-UA"/>
        </w:rPr>
      </w:pPr>
    </w:p>
    <w:p w:rsidR="00F76989" w:rsidRDefault="00F76989" w:rsidP="004409B2">
      <w:pPr>
        <w:widowControl w:val="0"/>
        <w:jc w:val="center"/>
        <w:rPr>
          <w:iCs/>
          <w:sz w:val="28"/>
          <w:lang w:val="uk-UA"/>
        </w:rPr>
      </w:pPr>
    </w:p>
    <w:p w:rsidR="00F76989" w:rsidRDefault="00F76989" w:rsidP="004409B2">
      <w:pPr>
        <w:widowControl w:val="0"/>
        <w:jc w:val="center"/>
        <w:rPr>
          <w:iCs/>
          <w:sz w:val="28"/>
          <w:lang w:val="uk-UA"/>
        </w:rPr>
      </w:pPr>
    </w:p>
    <w:p w:rsidR="00F76989" w:rsidRDefault="00F76989" w:rsidP="004409B2">
      <w:pPr>
        <w:widowControl w:val="0"/>
        <w:jc w:val="center"/>
        <w:rPr>
          <w:iCs/>
          <w:sz w:val="28"/>
          <w:lang w:val="uk-UA"/>
        </w:rPr>
      </w:pPr>
    </w:p>
    <w:p w:rsidR="00F76989" w:rsidRDefault="00F76989" w:rsidP="004409B2">
      <w:pPr>
        <w:widowControl w:val="0"/>
        <w:jc w:val="center"/>
        <w:rPr>
          <w:iCs/>
          <w:sz w:val="28"/>
          <w:lang w:val="uk-UA"/>
        </w:rPr>
      </w:pPr>
    </w:p>
    <w:p w:rsidR="00F76989" w:rsidRDefault="00F76989" w:rsidP="004409B2">
      <w:pPr>
        <w:widowControl w:val="0"/>
        <w:jc w:val="center"/>
        <w:rPr>
          <w:iCs/>
          <w:sz w:val="28"/>
          <w:lang w:val="uk-UA"/>
        </w:rPr>
      </w:pPr>
    </w:p>
    <w:p w:rsidR="00E54130" w:rsidRDefault="00E54130" w:rsidP="004409B2">
      <w:pPr>
        <w:widowControl w:val="0"/>
        <w:jc w:val="center"/>
        <w:rPr>
          <w:iCs/>
          <w:sz w:val="28"/>
          <w:lang w:val="uk-UA"/>
        </w:rPr>
      </w:pPr>
    </w:p>
    <w:p w:rsidR="00E54130" w:rsidRDefault="00E54130" w:rsidP="00E54130">
      <w:pPr>
        <w:jc w:val="both"/>
        <w:rPr>
          <w:sz w:val="28"/>
          <w:szCs w:val="28"/>
          <w:lang w:val="uk-UA"/>
        </w:rPr>
      </w:pPr>
    </w:p>
    <w:p w:rsidR="004409B2" w:rsidRPr="00F163E2" w:rsidRDefault="004409B2" w:rsidP="004409B2">
      <w:pPr>
        <w:widowControl w:val="0"/>
        <w:rPr>
          <w:lang w:val="uk-UA"/>
        </w:rPr>
      </w:pPr>
    </w:p>
    <w:p w:rsidR="004409B2" w:rsidRDefault="004409B2" w:rsidP="004409B2">
      <w:pPr>
        <w:widowControl w:val="0"/>
        <w:jc w:val="center"/>
        <w:rPr>
          <w:b/>
          <w:sz w:val="40"/>
          <w:szCs w:val="40"/>
          <w:lang w:val="uk-UA"/>
        </w:rPr>
      </w:pPr>
      <w:r>
        <w:rPr>
          <w:noProof/>
          <w:sz w:val="24"/>
          <w:szCs w:val="24"/>
        </w:rPr>
        <mc:AlternateContent>
          <mc:Choice Requires="wps">
            <w:drawing>
              <wp:anchor distT="0" distB="0" distL="114935" distR="114935" simplePos="0" relativeHeight="251661312" behindDoc="0" locked="0" layoutInCell="1" allowOverlap="1">
                <wp:simplePos x="0" y="0"/>
                <wp:positionH relativeFrom="column">
                  <wp:posOffset>3771900</wp:posOffset>
                </wp:positionH>
                <wp:positionV relativeFrom="paragraph">
                  <wp:posOffset>-114300</wp:posOffset>
                </wp:positionV>
                <wp:extent cx="2569845" cy="887095"/>
                <wp:effectExtent l="3810" t="0" r="0" b="12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9845" cy="887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6399" w:rsidRDefault="00B66399" w:rsidP="004409B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97pt;margin-top:-9pt;width:202.35pt;height:69.8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" stroked="f">
                <v:textbox inset="0,0,0,0">
                  <w:txbxContent>
                    <w:p w:rsidR="00B66399" w:rsidRDefault="00B66399" w:rsidP="004409B2">
                      <w:pPr>
                        <w:jc w:val="center"/>
                      </w:pPr>
                    </w:p>
                  </w:txbxContent>
                </v:textbox>
              </v:shape>
            </w:pict>
          </mc:Fallback>
        </mc:AlternateContent>
      </w:r>
      <w:r>
        <w:rPr>
          <w:noProof/>
        </w:rPr>
        <w:drawing>
          <wp:inline distT="0" distB="0" distL="0" distR="0" wp14:anchorId="4D862594" wp14:editId="2E5C74C9">
            <wp:extent cx="695325" cy="9144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95325" cy="914400"/>
                    </a:xfrm>
                    <a:prstGeom prst="rect">
                      <a:avLst/>
                    </a:prstGeom>
                    <a:solidFill>
                      <a:srgbClr val="FFFFFF"/>
                    </a:solidFill>
                    <a:ln w="9525">
                      <a:noFill/>
                      <a:miter lim="800000"/>
                      <a:headEnd/>
                      <a:tailEnd/>
                    </a:ln>
                  </pic:spPr>
                </pic:pic>
              </a:graphicData>
            </a:graphic>
          </wp:inline>
        </w:drawing>
      </w:r>
    </w:p>
    <w:p w:rsidR="004409B2" w:rsidRDefault="004409B2" w:rsidP="004409B2">
      <w:pPr>
        <w:widowControl w:val="0"/>
        <w:jc w:val="center"/>
      </w:pPr>
      <w:r>
        <w:rPr>
          <w:b/>
          <w:sz w:val="40"/>
          <w:szCs w:val="40"/>
          <w:lang w:val="uk-UA"/>
        </w:rPr>
        <w:t>Україна</w:t>
      </w:r>
      <w:r>
        <w:rPr>
          <w:sz w:val="28"/>
          <w:szCs w:val="28"/>
        </w:rPr>
        <w:t xml:space="preserve"> </w:t>
      </w:r>
    </w:p>
    <w:p w:rsidR="004409B2" w:rsidRDefault="004409B2" w:rsidP="004409B2">
      <w:pPr>
        <w:widowControl w:val="0"/>
        <w:jc w:val="center"/>
      </w:pPr>
      <w:r>
        <w:rPr>
          <w:b/>
          <w:sz w:val="40"/>
          <w:szCs w:val="40"/>
          <w:lang w:val="uk-UA"/>
        </w:rPr>
        <w:t xml:space="preserve">Чаплинська селищна рада </w:t>
      </w:r>
    </w:p>
    <w:p w:rsidR="004409B2" w:rsidRDefault="004409B2" w:rsidP="004409B2">
      <w:pPr>
        <w:widowControl w:val="0"/>
        <w:jc w:val="center"/>
        <w:rPr>
          <w:b/>
          <w:sz w:val="16"/>
          <w:szCs w:val="16"/>
          <w:lang w:val="uk-UA"/>
        </w:rPr>
      </w:pPr>
    </w:p>
    <w:p w:rsidR="004409B2" w:rsidRDefault="004409B2" w:rsidP="004409B2">
      <w:pPr>
        <w:widowControl w:val="0"/>
        <w:jc w:val="center"/>
        <w:rPr>
          <w:b/>
          <w:sz w:val="16"/>
          <w:szCs w:val="16"/>
          <w:lang w:val="uk-UA"/>
        </w:rPr>
      </w:pPr>
    </w:p>
    <w:p w:rsidR="004409B2" w:rsidRDefault="004409B2" w:rsidP="004409B2">
      <w:pPr>
        <w:widowControl w:val="0"/>
        <w:jc w:val="center"/>
        <w:rPr>
          <w:b/>
          <w:sz w:val="16"/>
          <w:szCs w:val="16"/>
          <w:lang w:val="uk-UA"/>
        </w:rPr>
      </w:pPr>
    </w:p>
    <w:p w:rsidR="004409B2" w:rsidRDefault="004409B2" w:rsidP="004409B2">
      <w:pPr>
        <w:widowControl w:val="0"/>
        <w:jc w:val="center"/>
        <w:rPr>
          <w:b/>
          <w:sz w:val="16"/>
          <w:szCs w:val="16"/>
          <w:lang w:val="uk-UA"/>
        </w:rPr>
      </w:pPr>
    </w:p>
    <w:p w:rsidR="004409B2" w:rsidRDefault="004409B2" w:rsidP="004409B2">
      <w:pPr>
        <w:widowControl w:val="0"/>
        <w:jc w:val="right"/>
        <w:rPr>
          <w:sz w:val="28"/>
          <w:lang w:val="uk-UA"/>
        </w:rPr>
      </w:pPr>
    </w:p>
    <w:p w:rsidR="004409B2" w:rsidRDefault="004409B2" w:rsidP="004409B2">
      <w:pPr>
        <w:widowControl w:val="0"/>
        <w:jc w:val="center"/>
        <w:rPr>
          <w:sz w:val="28"/>
          <w:lang w:val="uk-UA"/>
        </w:rPr>
      </w:pPr>
    </w:p>
    <w:p w:rsidR="004409B2" w:rsidRDefault="004409B2" w:rsidP="004409B2">
      <w:pPr>
        <w:widowControl w:val="0"/>
        <w:jc w:val="center"/>
        <w:rPr>
          <w:sz w:val="40"/>
          <w:lang w:val="uk-UA"/>
        </w:rPr>
      </w:pPr>
    </w:p>
    <w:p w:rsidR="004409B2" w:rsidRDefault="004409B2" w:rsidP="004409B2">
      <w:pPr>
        <w:widowControl w:val="0"/>
        <w:jc w:val="center"/>
      </w:pPr>
      <w:r>
        <w:rPr>
          <w:b/>
          <w:sz w:val="56"/>
          <w:lang w:val="uk-UA"/>
        </w:rPr>
        <w:t>П Р О Г Р А М А</w:t>
      </w:r>
    </w:p>
    <w:p w:rsidR="004409B2" w:rsidRDefault="004409B2" w:rsidP="004409B2">
      <w:pPr>
        <w:widowControl w:val="0"/>
        <w:jc w:val="center"/>
      </w:pPr>
      <w:r>
        <w:rPr>
          <w:b/>
          <w:sz w:val="40"/>
          <w:lang w:val="uk-UA"/>
        </w:rPr>
        <w:t xml:space="preserve">соціально-економічного та культурного розвитку </w:t>
      </w:r>
    </w:p>
    <w:p w:rsidR="004409B2" w:rsidRDefault="004409B2" w:rsidP="004409B2">
      <w:pPr>
        <w:widowControl w:val="0"/>
        <w:jc w:val="center"/>
      </w:pPr>
      <w:r>
        <w:rPr>
          <w:b/>
          <w:sz w:val="40"/>
          <w:lang w:val="uk-UA"/>
        </w:rPr>
        <w:t xml:space="preserve">Чаплинської селищної </w:t>
      </w:r>
      <w:r>
        <w:rPr>
          <w:b/>
          <w:sz w:val="40"/>
          <w:szCs w:val="40"/>
          <w:lang w:val="uk-UA"/>
        </w:rPr>
        <w:t xml:space="preserve">об’єднаної </w:t>
      </w:r>
    </w:p>
    <w:p w:rsidR="004409B2" w:rsidRDefault="004409B2" w:rsidP="004409B2">
      <w:pPr>
        <w:widowControl w:val="0"/>
        <w:jc w:val="center"/>
      </w:pPr>
      <w:r>
        <w:rPr>
          <w:b/>
          <w:sz w:val="40"/>
          <w:szCs w:val="40"/>
          <w:lang w:val="uk-UA"/>
        </w:rPr>
        <w:t>територіальної громади</w:t>
      </w:r>
      <w:r>
        <w:rPr>
          <w:b/>
          <w:sz w:val="40"/>
          <w:lang w:val="uk-UA"/>
        </w:rPr>
        <w:t xml:space="preserve"> на 2017 рік</w:t>
      </w:r>
    </w:p>
    <w:p w:rsidR="004409B2" w:rsidRDefault="004409B2" w:rsidP="004409B2">
      <w:pPr>
        <w:widowControl w:val="0"/>
        <w:jc w:val="center"/>
        <w:rPr>
          <w:b/>
          <w:sz w:val="40"/>
          <w:szCs w:val="40"/>
          <w:lang w:val="uk-UA"/>
        </w:rPr>
      </w:pPr>
    </w:p>
    <w:p w:rsidR="004409B2" w:rsidRDefault="004409B2" w:rsidP="004409B2">
      <w:pPr>
        <w:widowControl w:val="0"/>
        <w:jc w:val="center"/>
        <w:rPr>
          <w:b/>
          <w:sz w:val="40"/>
          <w:lang w:val="uk-UA"/>
        </w:rPr>
      </w:pPr>
    </w:p>
    <w:p w:rsidR="004409B2" w:rsidRDefault="004409B2" w:rsidP="004409B2">
      <w:pPr>
        <w:widowControl w:val="0"/>
        <w:jc w:val="center"/>
        <w:rPr>
          <w:b/>
          <w:sz w:val="40"/>
          <w:lang w:val="uk-UA"/>
        </w:rPr>
      </w:pPr>
    </w:p>
    <w:p w:rsidR="004409B2" w:rsidRDefault="004409B2" w:rsidP="00F163E2">
      <w:pPr>
        <w:widowControl w:val="0"/>
        <w:rPr>
          <w:sz w:val="40"/>
          <w:lang w:val="uk-UA"/>
        </w:rPr>
      </w:pPr>
    </w:p>
    <w:p w:rsidR="004409B2" w:rsidRDefault="004409B2" w:rsidP="004409B2">
      <w:pPr>
        <w:widowControl w:val="0"/>
        <w:jc w:val="center"/>
        <w:rPr>
          <w:sz w:val="40"/>
          <w:lang w:val="uk-UA"/>
        </w:rPr>
      </w:pPr>
    </w:p>
    <w:p w:rsidR="004409B2" w:rsidRDefault="004409B2"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F76989" w:rsidRDefault="00F76989" w:rsidP="004409B2">
      <w:pPr>
        <w:widowControl w:val="0"/>
        <w:jc w:val="center"/>
        <w:rPr>
          <w:sz w:val="40"/>
          <w:lang w:val="uk-UA"/>
        </w:rPr>
      </w:pPr>
    </w:p>
    <w:p w:rsidR="004409B2" w:rsidRDefault="004409B2" w:rsidP="004409B2">
      <w:pPr>
        <w:widowControl w:val="0"/>
        <w:jc w:val="center"/>
        <w:rPr>
          <w:sz w:val="40"/>
          <w:lang w:val="uk-UA"/>
        </w:rPr>
      </w:pPr>
    </w:p>
    <w:p w:rsidR="004409B2" w:rsidRDefault="004409B2" w:rsidP="004409B2">
      <w:pPr>
        <w:widowControl w:val="0"/>
        <w:jc w:val="center"/>
        <w:rPr>
          <w:sz w:val="40"/>
          <w:lang w:val="uk-UA"/>
        </w:rPr>
      </w:pPr>
    </w:p>
    <w:p w:rsidR="004409B2" w:rsidRDefault="004409B2" w:rsidP="004409B2">
      <w:pPr>
        <w:widowControl w:val="0"/>
        <w:jc w:val="center"/>
        <w:rPr>
          <w:sz w:val="40"/>
          <w:lang w:val="uk-UA"/>
        </w:rPr>
      </w:pPr>
    </w:p>
    <w:p w:rsidR="004409B2" w:rsidRPr="003645B8" w:rsidRDefault="004409B2" w:rsidP="004409B2">
      <w:pPr>
        <w:widowControl w:val="0"/>
        <w:jc w:val="center"/>
        <w:rPr>
          <w:lang w:val="uk-UA"/>
        </w:rPr>
      </w:pPr>
      <w:r>
        <w:rPr>
          <w:sz w:val="32"/>
          <w:szCs w:val="32"/>
          <w:lang w:val="uk-UA"/>
        </w:rPr>
        <w:t>смт Чаплинка</w:t>
      </w:r>
    </w:p>
    <w:p w:rsidR="004409B2" w:rsidRDefault="004409B2" w:rsidP="004409B2">
      <w:pPr>
        <w:widowControl w:val="0"/>
        <w:jc w:val="center"/>
        <w:rPr>
          <w:b/>
          <w:lang w:val="uk-UA"/>
        </w:rPr>
      </w:pPr>
      <w:r>
        <w:rPr>
          <w:noProof/>
          <w:sz w:val="32"/>
          <w:szCs w:val="32"/>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398145</wp:posOffset>
                </wp:positionV>
                <wp:extent cx="457200" cy="457200"/>
                <wp:effectExtent l="3810" t="0" r="0" b="381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0ADCA" id="Прямоугольник 4" o:spid="_x0000_s1026" style="position:absolute;margin-left:225pt;margin-top:31.35pt;width:36pt;height:36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" stroked="f" strokecolor="#3465a4">
                <v:stroke joinstyle="round"/>
              </v:rect>
            </w:pict>
          </mc:Fallback>
        </mc:AlternateContent>
      </w:r>
      <w:r>
        <w:rPr>
          <w:sz w:val="32"/>
          <w:szCs w:val="32"/>
          <w:lang w:val="uk-UA"/>
        </w:rPr>
        <w:t>2017 рік</w:t>
      </w:r>
      <w:r>
        <w:rPr>
          <w:b/>
          <w:lang w:val="uk-UA"/>
        </w:rPr>
        <w:t xml:space="preserve"> </w:t>
      </w:r>
    </w:p>
    <w:p w:rsidR="00F76989" w:rsidRDefault="00F76989" w:rsidP="004409B2">
      <w:pPr>
        <w:widowControl w:val="0"/>
        <w:jc w:val="center"/>
        <w:rPr>
          <w:b/>
          <w:lang w:val="uk-UA"/>
        </w:rPr>
      </w:pPr>
    </w:p>
    <w:p w:rsidR="004409B2" w:rsidRDefault="004409B2" w:rsidP="004409B2">
      <w:pPr>
        <w:widowControl w:val="0"/>
        <w:jc w:val="center"/>
        <w:rPr>
          <w:b/>
          <w:sz w:val="26"/>
          <w:szCs w:val="26"/>
          <w:lang w:val="uk-UA"/>
        </w:rPr>
      </w:pPr>
    </w:p>
    <w:p w:rsidR="004409B2" w:rsidRPr="003C3F6B" w:rsidRDefault="004409B2" w:rsidP="004409B2">
      <w:pPr>
        <w:widowControl w:val="0"/>
        <w:jc w:val="center"/>
        <w:rPr>
          <w:b/>
          <w:sz w:val="26"/>
          <w:szCs w:val="26"/>
          <w:lang w:val="uk-UA"/>
        </w:rPr>
      </w:pPr>
      <w:r>
        <w:rPr>
          <w:b/>
          <w:sz w:val="26"/>
          <w:szCs w:val="26"/>
          <w:lang w:val="uk-UA"/>
        </w:rPr>
        <w:t>ЗМІСТ</w:t>
      </w:r>
    </w:p>
    <w:p w:rsidR="004409B2" w:rsidRPr="003645B8" w:rsidRDefault="004409B2" w:rsidP="004409B2">
      <w:pPr>
        <w:widowControl w:val="0"/>
        <w:ind w:firstLine="720"/>
        <w:jc w:val="both"/>
        <w:rPr>
          <w:lang w:val="uk-UA"/>
        </w:rPr>
      </w:pPr>
      <w:r>
        <w:rPr>
          <w:sz w:val="26"/>
          <w:szCs w:val="26"/>
          <w:lang w:val="uk-UA"/>
        </w:rPr>
        <w:t>Вступ</w:t>
      </w:r>
    </w:p>
    <w:p w:rsidR="004409B2" w:rsidRPr="003645B8" w:rsidRDefault="004409B2" w:rsidP="004409B2">
      <w:pPr>
        <w:widowControl w:val="0"/>
        <w:ind w:firstLine="720"/>
        <w:jc w:val="both"/>
        <w:rPr>
          <w:lang w:val="uk-UA"/>
        </w:rPr>
      </w:pPr>
      <w:r>
        <w:rPr>
          <w:sz w:val="26"/>
          <w:szCs w:val="26"/>
          <w:lang w:val="uk-UA"/>
        </w:rPr>
        <w:t>1. Аналіз соціально-економічногоЧаплинської селищної ради за 2016 рік</w:t>
      </w:r>
    </w:p>
    <w:p w:rsidR="004409B2" w:rsidRDefault="004409B2" w:rsidP="004409B2">
      <w:pPr>
        <w:widowControl w:val="0"/>
        <w:ind w:firstLine="720"/>
        <w:jc w:val="both"/>
      </w:pPr>
      <w:r>
        <w:rPr>
          <w:sz w:val="26"/>
          <w:szCs w:val="26"/>
          <w:lang w:val="uk-UA"/>
        </w:rPr>
        <w:t>2. Основні проблеми та мета соціально-економічного розвитку громади</w:t>
      </w:r>
    </w:p>
    <w:p w:rsidR="004409B2" w:rsidRDefault="004409B2" w:rsidP="004409B2">
      <w:pPr>
        <w:widowControl w:val="0"/>
        <w:ind w:firstLine="720"/>
        <w:jc w:val="both"/>
      </w:pPr>
      <w:r>
        <w:rPr>
          <w:sz w:val="26"/>
          <w:szCs w:val="26"/>
          <w:lang w:val="uk-UA"/>
        </w:rPr>
        <w:t>3. Створення умов для стабільного соціально-економічного розвитку громади</w:t>
      </w:r>
    </w:p>
    <w:p w:rsidR="004409B2" w:rsidRDefault="004409B2" w:rsidP="004409B2">
      <w:pPr>
        <w:widowControl w:val="0"/>
        <w:ind w:firstLine="720"/>
        <w:jc w:val="both"/>
      </w:pPr>
      <w:r>
        <w:rPr>
          <w:sz w:val="26"/>
          <w:szCs w:val="26"/>
          <w:lang w:val="uk-UA"/>
        </w:rPr>
        <w:t>3.1. Розвиток економічного потенціалу громади</w:t>
      </w:r>
    </w:p>
    <w:p w:rsidR="004409B2" w:rsidRDefault="004409B2" w:rsidP="004409B2">
      <w:pPr>
        <w:widowControl w:val="0"/>
        <w:ind w:firstLine="720"/>
        <w:jc w:val="both"/>
      </w:pPr>
      <w:r>
        <w:rPr>
          <w:sz w:val="26"/>
          <w:szCs w:val="26"/>
          <w:lang w:val="uk-UA"/>
        </w:rPr>
        <w:t>3.2. Залучення інвестицій для розвитку Чаплинської громади</w:t>
      </w:r>
    </w:p>
    <w:p w:rsidR="004409B2" w:rsidRDefault="004409B2" w:rsidP="004409B2">
      <w:pPr>
        <w:widowControl w:val="0"/>
        <w:ind w:firstLine="720"/>
        <w:jc w:val="both"/>
      </w:pPr>
      <w:r>
        <w:rPr>
          <w:sz w:val="26"/>
          <w:szCs w:val="26"/>
          <w:lang w:val="uk-UA"/>
        </w:rPr>
        <w:t>3.3. Підвищення фінансової незалежності місцевого бюджету та ефективності використання бюджетних коштів</w:t>
      </w:r>
    </w:p>
    <w:p w:rsidR="004409B2" w:rsidRDefault="004409B2" w:rsidP="004409B2">
      <w:pPr>
        <w:widowControl w:val="0"/>
        <w:ind w:firstLine="720"/>
        <w:jc w:val="both"/>
      </w:pPr>
      <w:r>
        <w:rPr>
          <w:sz w:val="26"/>
          <w:szCs w:val="26"/>
          <w:lang w:val="uk-UA"/>
        </w:rPr>
        <w:t>3.4. Реалізація політики у галузі будівництва, архітектури та земельних відносин</w:t>
      </w:r>
    </w:p>
    <w:p w:rsidR="004409B2" w:rsidRDefault="004409B2" w:rsidP="004409B2">
      <w:pPr>
        <w:widowControl w:val="0"/>
        <w:ind w:firstLine="720"/>
        <w:jc w:val="both"/>
      </w:pPr>
      <w:r>
        <w:rPr>
          <w:sz w:val="26"/>
          <w:szCs w:val="26"/>
          <w:lang w:val="uk-UA"/>
        </w:rPr>
        <w:t>3.5. Розвиток житлово-комунального господарства та інфраструктури</w:t>
      </w:r>
    </w:p>
    <w:p w:rsidR="004409B2" w:rsidRDefault="004409B2" w:rsidP="004409B2">
      <w:pPr>
        <w:widowControl w:val="0"/>
        <w:ind w:firstLine="720"/>
        <w:jc w:val="both"/>
      </w:pPr>
      <w:r>
        <w:rPr>
          <w:sz w:val="26"/>
          <w:szCs w:val="26"/>
          <w:lang w:val="uk-UA"/>
        </w:rPr>
        <w:t>3.6. Підвищення тривалості життя та доступу до належного медичного обслуговування</w:t>
      </w:r>
    </w:p>
    <w:p w:rsidR="004409B2" w:rsidRDefault="004409B2" w:rsidP="004409B2">
      <w:pPr>
        <w:widowControl w:val="0"/>
        <w:ind w:firstLine="720"/>
        <w:jc w:val="both"/>
      </w:pPr>
      <w:r>
        <w:rPr>
          <w:sz w:val="26"/>
          <w:szCs w:val="26"/>
          <w:lang w:val="uk-UA"/>
        </w:rPr>
        <w:t>3.7. Розвиток освіти</w:t>
      </w:r>
    </w:p>
    <w:p w:rsidR="004409B2" w:rsidRDefault="004409B2" w:rsidP="004409B2">
      <w:pPr>
        <w:widowControl w:val="0"/>
        <w:ind w:firstLine="720"/>
        <w:jc w:val="both"/>
      </w:pPr>
      <w:r>
        <w:rPr>
          <w:sz w:val="26"/>
          <w:szCs w:val="26"/>
          <w:lang w:val="uk-UA"/>
        </w:rPr>
        <w:t>3.8. Розвиток фізичної культури і спорту</w:t>
      </w:r>
    </w:p>
    <w:p w:rsidR="004409B2" w:rsidRDefault="004409B2" w:rsidP="004409B2">
      <w:pPr>
        <w:widowControl w:val="0"/>
        <w:ind w:firstLine="720"/>
        <w:jc w:val="both"/>
      </w:pPr>
      <w:r>
        <w:rPr>
          <w:sz w:val="26"/>
          <w:szCs w:val="26"/>
          <w:lang w:val="uk-UA"/>
        </w:rPr>
        <w:t>3.9. Розвиток культури та туризму</w:t>
      </w:r>
    </w:p>
    <w:p w:rsidR="004409B2" w:rsidRDefault="004409B2" w:rsidP="004409B2">
      <w:pPr>
        <w:widowControl w:val="0"/>
        <w:ind w:firstLine="720"/>
        <w:jc w:val="both"/>
      </w:pPr>
      <w:r>
        <w:rPr>
          <w:sz w:val="26"/>
          <w:szCs w:val="26"/>
          <w:lang w:val="uk-UA"/>
        </w:rPr>
        <w:t>3.10. Підтримка сім’ї, дітей та молоді, а також громадян похилого віку, інвалідів, які потребують соціального обслуговування</w:t>
      </w:r>
    </w:p>
    <w:p w:rsidR="004409B2" w:rsidRDefault="004409B2" w:rsidP="004409B2">
      <w:pPr>
        <w:widowControl w:val="0"/>
        <w:ind w:firstLine="720"/>
        <w:jc w:val="both"/>
      </w:pPr>
      <w:r>
        <w:rPr>
          <w:sz w:val="26"/>
          <w:szCs w:val="26"/>
          <w:lang w:val="uk-UA"/>
        </w:rPr>
        <w:t>3.11. Підвищення рівня безпеки життя громадян. Цивільний захист та техногенна безпека</w:t>
      </w:r>
    </w:p>
    <w:p w:rsidR="004409B2" w:rsidRDefault="004409B2" w:rsidP="004409B2">
      <w:pPr>
        <w:widowControl w:val="0"/>
        <w:ind w:firstLine="720"/>
        <w:jc w:val="both"/>
      </w:pPr>
      <w:r>
        <w:rPr>
          <w:sz w:val="26"/>
          <w:szCs w:val="26"/>
          <w:lang w:val="uk-UA"/>
        </w:rPr>
        <w:t>4. Результати виконання Програми</w:t>
      </w:r>
    </w:p>
    <w:p w:rsidR="004409B2" w:rsidRDefault="004409B2" w:rsidP="004409B2">
      <w:pPr>
        <w:widowControl w:val="0"/>
        <w:ind w:firstLine="720"/>
        <w:jc w:val="both"/>
      </w:pPr>
      <w:r>
        <w:rPr>
          <w:sz w:val="26"/>
          <w:szCs w:val="26"/>
          <w:lang w:val="uk-UA"/>
        </w:rPr>
        <w:t>Додатки:</w:t>
      </w:r>
    </w:p>
    <w:p w:rsidR="004409B2" w:rsidRDefault="004409B2" w:rsidP="004409B2">
      <w:pPr>
        <w:widowControl w:val="0"/>
        <w:ind w:firstLine="720"/>
        <w:jc w:val="both"/>
      </w:pPr>
      <w:r>
        <w:rPr>
          <w:sz w:val="26"/>
          <w:szCs w:val="26"/>
          <w:lang w:val="uk-UA"/>
        </w:rPr>
        <w:t>1. План ремонту доріг в населених пунктах на території Чаплинської селищної об’єднаної територіальної громади</w:t>
      </w:r>
    </w:p>
    <w:p w:rsidR="004409B2" w:rsidRDefault="004409B2" w:rsidP="004409B2">
      <w:pPr>
        <w:widowControl w:val="0"/>
        <w:ind w:firstLine="720"/>
        <w:jc w:val="both"/>
      </w:pPr>
      <w:r>
        <w:rPr>
          <w:sz w:val="26"/>
          <w:szCs w:val="26"/>
          <w:lang w:val="uk-UA"/>
        </w:rPr>
        <w:t>2. Перелік пріоритетних соціальних інвестиційних проектів, що мають вагоме значення для розвитку Чаплинської селищної об’єднаної територіальної громади</w:t>
      </w:r>
    </w:p>
    <w:p w:rsidR="004409B2" w:rsidRDefault="004409B2" w:rsidP="004409B2">
      <w:pPr>
        <w:widowControl w:val="0"/>
        <w:ind w:firstLine="720"/>
        <w:jc w:val="center"/>
        <w:rPr>
          <w:b/>
          <w:sz w:val="26"/>
          <w:szCs w:val="26"/>
          <w:lang w:val="uk-UA"/>
        </w:rPr>
      </w:pPr>
    </w:p>
    <w:p w:rsidR="004409B2" w:rsidRDefault="004409B2" w:rsidP="004409B2">
      <w:pPr>
        <w:widowControl w:val="0"/>
        <w:ind w:firstLine="720"/>
        <w:jc w:val="center"/>
        <w:rPr>
          <w:b/>
          <w:lang w:val="uk-UA"/>
        </w:rPr>
      </w:pPr>
    </w:p>
    <w:p w:rsidR="004409B2" w:rsidRDefault="004409B2" w:rsidP="004409B2">
      <w:pPr>
        <w:widowControl w:val="0"/>
        <w:ind w:firstLine="720"/>
        <w:jc w:val="center"/>
        <w:rPr>
          <w:b/>
          <w:lang w:val="uk-UA"/>
        </w:rPr>
      </w:pPr>
      <w:r>
        <w:rPr>
          <w:noProof/>
        </w:rPr>
        <mc:AlternateContent>
          <mc:Choice Requires="wps">
            <w:drawing>
              <wp:anchor distT="0" distB="0" distL="114300" distR="114300" simplePos="0" relativeHeight="251659264" behindDoc="0" locked="0" layoutInCell="1" allowOverlap="1">
                <wp:simplePos x="0" y="0"/>
                <wp:positionH relativeFrom="column">
                  <wp:posOffset>2743200</wp:posOffset>
                </wp:positionH>
                <wp:positionV relativeFrom="paragraph">
                  <wp:posOffset>390525</wp:posOffset>
                </wp:positionV>
                <wp:extent cx="457200" cy="342900"/>
                <wp:effectExtent l="3810" t="0" r="0"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9AC3AC" id="Прямоугольник 3" o:spid="_x0000_s1026" style="position:absolute;margin-left:3in;margin-top:30.75pt;width:36pt;height:2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" stroked="f" strokecolor="#3465a4">
                <v:stroke joinstyle="round"/>
              </v:rect>
            </w:pict>
          </mc:Fallback>
        </mc:AlternateContent>
      </w:r>
    </w:p>
    <w:p w:rsidR="00A15F32" w:rsidRDefault="00A15F32" w:rsidP="00592A22">
      <w:pPr>
        <w:widowControl w:val="0"/>
        <w:rPr>
          <w:b/>
          <w:lang w:val="uk-UA"/>
        </w:rPr>
      </w:pPr>
    </w:p>
    <w:p w:rsidR="00F715EB" w:rsidRPr="003C3F6B" w:rsidRDefault="00F715EB" w:rsidP="00F715EB">
      <w:pPr>
        <w:widowControl w:val="0"/>
        <w:ind w:firstLine="720"/>
        <w:jc w:val="center"/>
        <w:rPr>
          <w:sz w:val="28"/>
          <w:szCs w:val="28"/>
          <w:lang w:val="uk-UA"/>
        </w:rPr>
      </w:pPr>
      <w:r w:rsidRPr="003C3F6B">
        <w:rPr>
          <w:b/>
          <w:sz w:val="28"/>
          <w:szCs w:val="28"/>
          <w:lang w:val="uk-UA"/>
        </w:rPr>
        <w:t>Вступ</w:t>
      </w:r>
    </w:p>
    <w:p w:rsidR="00F715EB" w:rsidRPr="003C3F6B" w:rsidRDefault="00F715EB" w:rsidP="00F715EB">
      <w:pPr>
        <w:widowControl w:val="0"/>
        <w:ind w:firstLine="720"/>
        <w:jc w:val="both"/>
        <w:rPr>
          <w:sz w:val="28"/>
          <w:szCs w:val="28"/>
          <w:lang w:val="uk-UA"/>
        </w:rPr>
      </w:pPr>
      <w:r w:rsidRPr="003C3F6B">
        <w:rPr>
          <w:sz w:val="28"/>
          <w:szCs w:val="28"/>
          <w:lang w:val="uk-UA"/>
        </w:rPr>
        <w:t>В Україні триває реформа місцевого самоврядування та децентралізація влади, 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 яке відбувається шляхом об’єднання територіальних громад.</w:t>
      </w:r>
    </w:p>
    <w:p w:rsidR="00F715EB" w:rsidRPr="003C3F6B" w:rsidRDefault="00F715EB" w:rsidP="00F715EB">
      <w:pPr>
        <w:widowControl w:val="0"/>
        <w:ind w:firstLine="720"/>
        <w:jc w:val="both"/>
        <w:rPr>
          <w:sz w:val="28"/>
          <w:szCs w:val="28"/>
          <w:lang w:val="uk-UA"/>
        </w:rPr>
      </w:pPr>
      <w:r w:rsidRPr="003C3F6B">
        <w:rPr>
          <w:sz w:val="28"/>
          <w:szCs w:val="28"/>
          <w:lang w:val="uk-UA"/>
        </w:rPr>
        <w:t xml:space="preserve">З метою вироблення і втілення єдиної політики розвитку Чаплинської селищної об’єднаної територіальної громади (далі – Чаплинської громади) розроблено Програму соціально-економічного та культурного розвитку Чаплинської селищної об’єднаної територіальної громади на 2017 рік (далі – </w:t>
      </w:r>
      <w:r w:rsidRPr="003C3F6B">
        <w:rPr>
          <w:sz w:val="28"/>
          <w:szCs w:val="28"/>
          <w:lang w:val="uk-UA"/>
        </w:rPr>
        <w:lastRenderedPageBreak/>
        <w:t>Програма), в якій визначено конкретні пріоритети розвитку у соціальній, економічній та культурній сферах.</w:t>
      </w:r>
    </w:p>
    <w:p w:rsidR="00F715EB" w:rsidRPr="003C3F6B" w:rsidRDefault="00F715EB" w:rsidP="00F715EB">
      <w:pPr>
        <w:widowControl w:val="0"/>
        <w:ind w:firstLine="720"/>
        <w:jc w:val="both"/>
        <w:rPr>
          <w:sz w:val="28"/>
          <w:szCs w:val="28"/>
        </w:rPr>
      </w:pPr>
      <w:r w:rsidRPr="003C3F6B">
        <w:rPr>
          <w:sz w:val="28"/>
          <w:szCs w:val="28"/>
          <w:lang w:val="uk-UA"/>
        </w:rPr>
        <w:t>Методичною основою розроблення Програми є Закон України “Про державне прогнозування та розроблення програм економічного і соціального розвитку України”.</w:t>
      </w:r>
    </w:p>
    <w:p w:rsidR="00F715EB" w:rsidRPr="003C3F6B" w:rsidRDefault="00F715EB" w:rsidP="00F715EB">
      <w:pPr>
        <w:widowControl w:val="0"/>
        <w:ind w:firstLine="720"/>
        <w:jc w:val="both"/>
        <w:rPr>
          <w:sz w:val="28"/>
          <w:szCs w:val="28"/>
        </w:rPr>
      </w:pPr>
      <w:r w:rsidRPr="003C3F6B">
        <w:rPr>
          <w:sz w:val="28"/>
          <w:szCs w:val="28"/>
          <w:lang w:val="uk-UA"/>
        </w:rPr>
        <w:t>При розробленні Програми враховано положення таких документів:</w:t>
      </w:r>
    </w:p>
    <w:p w:rsidR="00F715EB" w:rsidRPr="003C3F6B" w:rsidRDefault="00F715EB" w:rsidP="00F715EB">
      <w:pPr>
        <w:widowControl w:val="0"/>
        <w:numPr>
          <w:ilvl w:val="0"/>
          <w:numId w:val="13"/>
        </w:numPr>
        <w:tabs>
          <w:tab w:val="left" w:pos="0"/>
          <w:tab w:val="left" w:pos="1080"/>
        </w:tabs>
        <w:suppressAutoHyphens/>
        <w:ind w:left="0" w:firstLine="720"/>
        <w:jc w:val="both"/>
        <w:rPr>
          <w:sz w:val="28"/>
          <w:szCs w:val="28"/>
        </w:rPr>
      </w:pPr>
      <w:r w:rsidRPr="003C3F6B">
        <w:rPr>
          <w:sz w:val="28"/>
          <w:szCs w:val="28"/>
          <w:lang w:val="uk-UA"/>
        </w:rPr>
        <w:t>Державної стратегії регіонального розвитку на період до 2020 року, затвердженої постановою Кабінету Міністрів України від 06 серпня 2014 року №385;</w:t>
      </w:r>
    </w:p>
    <w:p w:rsidR="00F715EB" w:rsidRPr="003C3F6B" w:rsidRDefault="00F715EB" w:rsidP="00F715EB">
      <w:pPr>
        <w:widowControl w:val="0"/>
        <w:numPr>
          <w:ilvl w:val="0"/>
          <w:numId w:val="13"/>
        </w:numPr>
        <w:tabs>
          <w:tab w:val="left" w:pos="0"/>
          <w:tab w:val="left" w:pos="1080"/>
        </w:tabs>
        <w:suppressAutoHyphens/>
        <w:ind w:left="0" w:firstLine="720"/>
        <w:jc w:val="both"/>
        <w:rPr>
          <w:sz w:val="28"/>
          <w:szCs w:val="28"/>
        </w:rPr>
      </w:pPr>
      <w:r w:rsidRPr="003C3F6B">
        <w:rPr>
          <w:sz w:val="28"/>
          <w:szCs w:val="28"/>
          <w:lang w:val="uk-UA"/>
        </w:rPr>
        <w:t>Плану заходів на 2015-2017 роки з реалізації Державної стратегії регіонального розвитку на період до 2020 року, затвердженої постановою Кабінету Міністрів України від 07 жовтня 2015 року №821.</w:t>
      </w:r>
    </w:p>
    <w:p w:rsidR="00F715EB" w:rsidRPr="003C3F6B" w:rsidRDefault="00F715EB" w:rsidP="00F715EB">
      <w:pPr>
        <w:widowControl w:val="0"/>
        <w:ind w:firstLine="720"/>
        <w:jc w:val="both"/>
        <w:rPr>
          <w:sz w:val="28"/>
          <w:szCs w:val="28"/>
        </w:rPr>
      </w:pPr>
      <w:r w:rsidRPr="003C3F6B">
        <w:rPr>
          <w:sz w:val="28"/>
          <w:szCs w:val="28"/>
          <w:lang w:val="uk-UA"/>
        </w:rPr>
        <w:t>Координацію роботи щодо розроблення та формування проекту Програми забезпечував виконавчий комітет Чаплинської селищної ради.</w:t>
      </w:r>
    </w:p>
    <w:p w:rsidR="00F715EB" w:rsidRPr="003C3F6B" w:rsidRDefault="00F715EB" w:rsidP="00F715EB">
      <w:pPr>
        <w:widowControl w:val="0"/>
        <w:ind w:firstLine="720"/>
        <w:jc w:val="both"/>
        <w:rPr>
          <w:sz w:val="28"/>
          <w:szCs w:val="28"/>
        </w:rPr>
      </w:pPr>
      <w:r w:rsidRPr="003C3F6B">
        <w:rPr>
          <w:sz w:val="28"/>
          <w:szCs w:val="28"/>
          <w:lang w:val="uk-UA"/>
        </w:rPr>
        <w:t>На основі оцінки стану економічного і соціального розвитку громади та наявних проблем у Програмі визначено пріоритети соціально-економічного розвитку громади у 2017 році, встановлено завдання та розроблено конкретні заходи щодо реалізації пріоритетів розвитку громади.</w:t>
      </w:r>
    </w:p>
    <w:p w:rsidR="00F715EB" w:rsidRPr="003C3F6B" w:rsidRDefault="00F715EB" w:rsidP="00F715EB">
      <w:pPr>
        <w:widowControl w:val="0"/>
        <w:tabs>
          <w:tab w:val="left" w:pos="9720"/>
        </w:tabs>
        <w:ind w:firstLine="720"/>
        <w:jc w:val="center"/>
        <w:rPr>
          <w:b/>
          <w:sz w:val="28"/>
          <w:szCs w:val="28"/>
          <w:lang w:val="uk-UA"/>
        </w:rPr>
      </w:pPr>
    </w:p>
    <w:p w:rsidR="00F715EB" w:rsidRPr="003C3F6B" w:rsidRDefault="00F715EB" w:rsidP="00F715EB">
      <w:pPr>
        <w:widowControl w:val="0"/>
        <w:tabs>
          <w:tab w:val="left" w:pos="9720"/>
        </w:tabs>
        <w:ind w:firstLine="720"/>
        <w:jc w:val="center"/>
        <w:rPr>
          <w:b/>
          <w:sz w:val="28"/>
          <w:szCs w:val="28"/>
          <w:lang w:val="uk-UA"/>
        </w:rPr>
      </w:pPr>
    </w:p>
    <w:p w:rsidR="00F715EB" w:rsidRPr="003C3F6B" w:rsidRDefault="00F715EB" w:rsidP="00F715EB">
      <w:pPr>
        <w:widowControl w:val="0"/>
        <w:tabs>
          <w:tab w:val="left" w:pos="9720"/>
        </w:tabs>
        <w:ind w:firstLine="720"/>
        <w:jc w:val="center"/>
        <w:rPr>
          <w:sz w:val="28"/>
          <w:szCs w:val="28"/>
          <w:lang w:val="uk-UA"/>
        </w:rPr>
      </w:pPr>
      <w:r w:rsidRPr="003C3F6B">
        <w:rPr>
          <w:b/>
          <w:sz w:val="28"/>
          <w:szCs w:val="28"/>
          <w:lang w:val="uk-UA"/>
        </w:rPr>
        <w:t>1. Аналіз соціально-економічного розвитку</w:t>
      </w:r>
    </w:p>
    <w:p w:rsidR="00F715EB" w:rsidRPr="003C3F6B" w:rsidRDefault="00F715EB" w:rsidP="00F715EB">
      <w:pPr>
        <w:widowControl w:val="0"/>
        <w:tabs>
          <w:tab w:val="left" w:pos="9720"/>
        </w:tabs>
        <w:ind w:firstLine="720"/>
        <w:jc w:val="center"/>
        <w:rPr>
          <w:sz w:val="28"/>
          <w:szCs w:val="28"/>
          <w:lang w:val="uk-UA"/>
        </w:rPr>
      </w:pPr>
      <w:r w:rsidRPr="003C3F6B">
        <w:rPr>
          <w:b/>
          <w:sz w:val="28"/>
          <w:szCs w:val="28"/>
          <w:lang w:val="uk-UA"/>
        </w:rPr>
        <w:t>Чаплинської селищної об’єднаної територіальної громади за 2016 рік</w:t>
      </w:r>
    </w:p>
    <w:p w:rsidR="00F715EB" w:rsidRPr="003C3F6B" w:rsidRDefault="00F715EB" w:rsidP="00F715EB">
      <w:pPr>
        <w:widowControl w:val="0"/>
        <w:tabs>
          <w:tab w:val="left" w:pos="9720"/>
        </w:tabs>
        <w:ind w:firstLine="720"/>
        <w:jc w:val="both"/>
        <w:rPr>
          <w:b/>
          <w:sz w:val="28"/>
          <w:szCs w:val="28"/>
          <w:lang w:val="uk-UA"/>
        </w:rPr>
      </w:pPr>
    </w:p>
    <w:p w:rsidR="00F715EB" w:rsidRPr="00A15F32" w:rsidRDefault="00F715EB" w:rsidP="00F715EB">
      <w:pPr>
        <w:widowControl w:val="0"/>
        <w:tabs>
          <w:tab w:val="left" w:pos="9720"/>
        </w:tabs>
        <w:ind w:firstLine="720"/>
        <w:jc w:val="both"/>
        <w:rPr>
          <w:sz w:val="28"/>
          <w:szCs w:val="28"/>
          <w:lang w:val="uk-UA"/>
        </w:rPr>
      </w:pPr>
      <w:r w:rsidRPr="003C3F6B">
        <w:rPr>
          <w:sz w:val="28"/>
          <w:szCs w:val="28"/>
          <w:lang w:val="uk-UA"/>
        </w:rPr>
        <w:t xml:space="preserve">Рішення Херсонської обласної ради про утворення Чаплинської селищної об’єднаної територіальної громади прийнято </w:t>
      </w:r>
      <w:r w:rsidRPr="00A15F32">
        <w:rPr>
          <w:sz w:val="28"/>
          <w:szCs w:val="28"/>
          <w:lang w:val="uk-UA"/>
        </w:rPr>
        <w:t>26 серпня 2016 року №114.</w:t>
      </w:r>
    </w:p>
    <w:p w:rsidR="00F715EB" w:rsidRPr="003C3F6B" w:rsidRDefault="00F715EB" w:rsidP="00F715EB">
      <w:pPr>
        <w:widowControl w:val="0"/>
        <w:tabs>
          <w:tab w:val="left" w:pos="9720"/>
        </w:tabs>
        <w:ind w:firstLine="720"/>
        <w:jc w:val="both"/>
        <w:rPr>
          <w:sz w:val="28"/>
          <w:szCs w:val="28"/>
          <w:lang w:val="uk-UA"/>
        </w:rPr>
      </w:pPr>
      <w:r w:rsidRPr="003C3F6B">
        <w:rPr>
          <w:sz w:val="28"/>
          <w:szCs w:val="28"/>
          <w:lang w:val="uk-UA"/>
        </w:rPr>
        <w:t xml:space="preserve">Територія Чаплинської селищної об’єднаної територіальної громади згідно з адміністративно-територіальним устроєм України </w:t>
      </w:r>
      <w:r>
        <w:rPr>
          <w:sz w:val="28"/>
          <w:szCs w:val="28"/>
          <w:lang w:val="uk-UA"/>
        </w:rPr>
        <w:t xml:space="preserve">входить до складу Чаплинського </w:t>
      </w:r>
      <w:r w:rsidRPr="003C3F6B">
        <w:rPr>
          <w:sz w:val="28"/>
          <w:szCs w:val="28"/>
          <w:lang w:val="uk-UA"/>
        </w:rPr>
        <w:t>району Херсонської області.</w:t>
      </w:r>
    </w:p>
    <w:p w:rsidR="00F715EB" w:rsidRPr="003C3F6B" w:rsidRDefault="00F715EB" w:rsidP="00F715EB">
      <w:pPr>
        <w:widowControl w:val="0"/>
        <w:tabs>
          <w:tab w:val="left" w:pos="9720"/>
        </w:tabs>
        <w:ind w:firstLine="720"/>
        <w:jc w:val="both"/>
        <w:rPr>
          <w:sz w:val="28"/>
          <w:szCs w:val="28"/>
        </w:rPr>
      </w:pPr>
      <w:r w:rsidRPr="003C3F6B">
        <w:rPr>
          <w:sz w:val="28"/>
          <w:szCs w:val="28"/>
          <w:lang w:val="uk-UA"/>
        </w:rPr>
        <w:t xml:space="preserve">Адміністративний центр громади знаходиться в смт Чаплинка, який розташований на відстані </w:t>
      </w:r>
      <w:smartTag w:uri="urn:schemas-microsoft-com:office:smarttags" w:element="metricconverter">
        <w:smartTagPr>
          <w:attr w:name="ProductID" w:val="120 км"/>
        </w:smartTagPr>
        <w:r w:rsidRPr="003C3F6B">
          <w:rPr>
            <w:sz w:val="28"/>
            <w:szCs w:val="28"/>
            <w:lang w:val="uk-UA"/>
          </w:rPr>
          <w:t>120 км</w:t>
        </w:r>
      </w:smartTag>
      <w:r w:rsidRPr="003C3F6B">
        <w:rPr>
          <w:sz w:val="28"/>
          <w:szCs w:val="28"/>
          <w:lang w:val="uk-UA"/>
        </w:rPr>
        <w:t xml:space="preserve"> від м.Херсон. </w:t>
      </w:r>
    </w:p>
    <w:p w:rsidR="00F715EB" w:rsidRPr="003C3F6B" w:rsidRDefault="00F715EB" w:rsidP="00F715EB">
      <w:pPr>
        <w:widowControl w:val="0"/>
        <w:tabs>
          <w:tab w:val="left" w:pos="9720"/>
        </w:tabs>
        <w:ind w:firstLine="720"/>
        <w:jc w:val="both"/>
        <w:rPr>
          <w:sz w:val="28"/>
          <w:szCs w:val="28"/>
          <w:lang w:val="uk-UA"/>
        </w:rPr>
      </w:pPr>
      <w:r w:rsidRPr="003C3F6B">
        <w:rPr>
          <w:sz w:val="28"/>
          <w:szCs w:val="28"/>
          <w:lang w:val="uk-UA"/>
        </w:rPr>
        <w:t>Територія Чаплинської селищної об’єднаної територіальної громади є нерозривною, її межі визначаються по зовнішніх межах юрисдикції рад територіальних громад, що об’єдналися. До складу Чаплинської громади входить 16 населених пунктів, в тому числі: 1 селище міського типу Чаплинка та 15 сільських населених пунктів – Нове, Червоний Яр, Першокостянтинівка, Кучерявоволодимирівка, Кудряве, Червона Поляна, Новий Гай, Магдалинівка, Андріївка, Чорна Долина, Балтазарівка, Морозівка, Рачівка, Скадовка, Білоцерківка.</w:t>
      </w:r>
    </w:p>
    <w:p w:rsidR="00F715EB" w:rsidRPr="003C3F6B" w:rsidRDefault="00F715EB" w:rsidP="00F715EB">
      <w:pPr>
        <w:widowControl w:val="0"/>
        <w:tabs>
          <w:tab w:val="left" w:pos="720"/>
        </w:tabs>
        <w:ind w:firstLine="720"/>
        <w:jc w:val="both"/>
        <w:rPr>
          <w:sz w:val="28"/>
          <w:szCs w:val="28"/>
        </w:rPr>
      </w:pPr>
      <w:r w:rsidRPr="003C3F6B">
        <w:rPr>
          <w:sz w:val="28"/>
          <w:szCs w:val="28"/>
          <w:lang w:val="uk-UA"/>
        </w:rPr>
        <w:t xml:space="preserve">Мінімальна відстань населених пунктів до адміністративного центру складає </w:t>
      </w:r>
      <w:smartTag w:uri="urn:schemas-microsoft-com:office:smarttags" w:element="metricconverter">
        <w:smartTagPr>
          <w:attr w:name="ProductID" w:val="6 км"/>
        </w:smartTagPr>
        <w:r w:rsidRPr="003C3F6B">
          <w:rPr>
            <w:sz w:val="28"/>
            <w:szCs w:val="28"/>
            <w:lang w:val="uk-UA"/>
          </w:rPr>
          <w:t>6 км</w:t>
        </w:r>
      </w:smartTag>
      <w:r w:rsidRPr="003C3F6B">
        <w:rPr>
          <w:sz w:val="28"/>
          <w:szCs w:val="28"/>
          <w:lang w:val="uk-UA"/>
        </w:rPr>
        <w:t xml:space="preserve">, максимальна – </w:t>
      </w:r>
      <w:smartTag w:uri="urn:schemas-microsoft-com:office:smarttags" w:element="metricconverter">
        <w:smartTagPr>
          <w:attr w:name="ProductID" w:val="35 км"/>
        </w:smartTagPr>
        <w:r w:rsidRPr="003C3F6B">
          <w:rPr>
            <w:sz w:val="28"/>
            <w:szCs w:val="28"/>
            <w:lang w:val="uk-UA"/>
          </w:rPr>
          <w:t>35 км</w:t>
        </w:r>
      </w:smartTag>
      <w:r w:rsidRPr="003C3F6B">
        <w:rPr>
          <w:sz w:val="28"/>
          <w:szCs w:val="28"/>
          <w:lang w:val="uk-UA"/>
        </w:rPr>
        <w:t>. Зона доступності до потенційного адміністративного центру визначається на відстані не більш як 30 кілометрів дорогами з твердим покриттям. Проте, зважаючи на віддалене розміщення окремих сіл до центру, до Чаплинської громади входить село, в яких зона доступності до адміністративного центру становить більше 30 км:  село Білоцерківка (35км).</w:t>
      </w:r>
    </w:p>
    <w:p w:rsidR="00F715EB" w:rsidRPr="003C3F6B" w:rsidRDefault="00F715EB" w:rsidP="00F715EB">
      <w:pPr>
        <w:widowControl w:val="0"/>
        <w:tabs>
          <w:tab w:val="left" w:pos="9720"/>
        </w:tabs>
        <w:ind w:firstLine="720"/>
        <w:jc w:val="both"/>
        <w:rPr>
          <w:sz w:val="28"/>
          <w:szCs w:val="28"/>
        </w:rPr>
      </w:pPr>
      <w:r w:rsidRPr="003C3F6B">
        <w:rPr>
          <w:sz w:val="28"/>
          <w:szCs w:val="28"/>
          <w:lang w:val="uk-UA"/>
        </w:rPr>
        <w:t>Територія Чаплинської громади складає 576,508 кв.км.</w:t>
      </w:r>
    </w:p>
    <w:p w:rsidR="00F715EB" w:rsidRPr="003C3F6B" w:rsidRDefault="00F715EB" w:rsidP="00F715EB">
      <w:pPr>
        <w:widowControl w:val="0"/>
        <w:tabs>
          <w:tab w:val="left" w:pos="9720"/>
        </w:tabs>
        <w:ind w:firstLine="720"/>
        <w:jc w:val="both"/>
        <w:rPr>
          <w:sz w:val="28"/>
          <w:szCs w:val="28"/>
        </w:rPr>
      </w:pPr>
      <w:r w:rsidRPr="003C3F6B">
        <w:rPr>
          <w:sz w:val="28"/>
          <w:szCs w:val="28"/>
          <w:lang w:val="uk-UA"/>
        </w:rPr>
        <w:lastRenderedPageBreak/>
        <w:t>Територія громади межує з Грирівською громадою, Хрестівською громадою, Каланчацькою громадою.</w:t>
      </w:r>
    </w:p>
    <w:p w:rsidR="00F715EB" w:rsidRPr="003C3F6B" w:rsidRDefault="00F715EB" w:rsidP="00F715EB">
      <w:pPr>
        <w:widowControl w:val="0"/>
        <w:tabs>
          <w:tab w:val="left" w:pos="720"/>
        </w:tabs>
        <w:ind w:firstLine="720"/>
        <w:jc w:val="both"/>
        <w:rPr>
          <w:sz w:val="28"/>
          <w:szCs w:val="28"/>
        </w:rPr>
      </w:pPr>
      <w:r w:rsidRPr="003C3F6B">
        <w:rPr>
          <w:sz w:val="28"/>
          <w:szCs w:val="28"/>
          <w:lang w:val="uk-UA"/>
        </w:rPr>
        <w:t>Загальна кількість населення Чаплинської громади становить 15,982 тис. осіб, у тому числі дітей: дошкільного віку – 1295, шкільного віку – 1657.</w:t>
      </w:r>
    </w:p>
    <w:p w:rsidR="00F715EB" w:rsidRPr="003C3F6B" w:rsidRDefault="00F715EB" w:rsidP="00F715EB">
      <w:pPr>
        <w:widowControl w:val="0"/>
        <w:tabs>
          <w:tab w:val="left" w:pos="720"/>
        </w:tabs>
        <w:ind w:firstLine="720"/>
        <w:jc w:val="both"/>
        <w:rPr>
          <w:sz w:val="28"/>
          <w:szCs w:val="28"/>
          <w:lang w:val="uk-UA"/>
        </w:rPr>
      </w:pPr>
      <w:r w:rsidRPr="003C3F6B">
        <w:rPr>
          <w:sz w:val="28"/>
          <w:szCs w:val="28"/>
          <w:lang w:val="uk-UA"/>
        </w:rPr>
        <w:t>Протягом 2016 року робота Чаплинської селищної ради зосереджувалася на виконанні селищної ради за доходами на 2016</w:t>
      </w:r>
      <w:r>
        <w:rPr>
          <w:sz w:val="28"/>
          <w:szCs w:val="28"/>
          <w:lang w:val="uk-UA"/>
        </w:rPr>
        <w:t xml:space="preserve"> рік затверджено з урахуванням </w:t>
      </w:r>
      <w:r w:rsidRPr="003C3F6B">
        <w:rPr>
          <w:sz w:val="28"/>
          <w:szCs w:val="28"/>
          <w:lang w:val="uk-UA"/>
        </w:rPr>
        <w:t xml:space="preserve">уточнень в сумі </w:t>
      </w:r>
      <w:r w:rsidRPr="003D0938">
        <w:rPr>
          <w:sz w:val="28"/>
          <w:szCs w:val="28"/>
          <w:lang w:val="uk-UA"/>
        </w:rPr>
        <w:t>11389,2</w:t>
      </w:r>
      <w:r>
        <w:rPr>
          <w:szCs w:val="28"/>
          <w:lang w:val="uk-UA"/>
        </w:rPr>
        <w:t xml:space="preserve"> </w:t>
      </w:r>
      <w:r w:rsidRPr="00EC6977">
        <w:rPr>
          <w:sz w:val="28"/>
          <w:szCs w:val="28"/>
          <w:lang w:val="uk-UA"/>
        </w:rPr>
        <w:t>тис</w:t>
      </w:r>
      <w:r w:rsidRPr="003C3F6B">
        <w:rPr>
          <w:sz w:val="28"/>
          <w:szCs w:val="28"/>
          <w:lang w:val="uk-UA"/>
        </w:rPr>
        <w:t xml:space="preserve">. грн., в тому числі доходи загального фонду </w:t>
      </w:r>
      <w:r w:rsidRPr="00EC6977">
        <w:rPr>
          <w:sz w:val="28"/>
          <w:szCs w:val="28"/>
          <w:lang w:val="uk-UA"/>
        </w:rPr>
        <w:t>складають 10990</w:t>
      </w:r>
      <w:r w:rsidRPr="003C3F6B">
        <w:rPr>
          <w:sz w:val="28"/>
          <w:szCs w:val="28"/>
          <w:lang w:val="uk-UA"/>
        </w:rPr>
        <w:t xml:space="preserve"> тис. грн., доходи спеціального фонду </w:t>
      </w:r>
      <w:r w:rsidRPr="00EC6977">
        <w:rPr>
          <w:sz w:val="28"/>
          <w:szCs w:val="28"/>
          <w:lang w:val="uk-UA"/>
        </w:rPr>
        <w:t>399,2</w:t>
      </w:r>
      <w:r w:rsidRPr="003C3F6B">
        <w:rPr>
          <w:sz w:val="28"/>
          <w:szCs w:val="28"/>
          <w:lang w:val="uk-UA"/>
        </w:rPr>
        <w:t xml:space="preserve"> тис. грн. </w:t>
      </w:r>
    </w:p>
    <w:p w:rsidR="00F715EB" w:rsidRPr="003C3F6B" w:rsidRDefault="00F715EB" w:rsidP="00F715EB">
      <w:pPr>
        <w:widowControl w:val="0"/>
        <w:tabs>
          <w:tab w:val="left" w:pos="1080"/>
        </w:tabs>
        <w:ind w:firstLine="720"/>
        <w:jc w:val="both"/>
        <w:rPr>
          <w:sz w:val="28"/>
          <w:szCs w:val="28"/>
        </w:rPr>
      </w:pPr>
      <w:r w:rsidRPr="003C3F6B">
        <w:rPr>
          <w:sz w:val="28"/>
          <w:szCs w:val="28"/>
          <w:lang w:val="uk-UA"/>
        </w:rPr>
        <w:t xml:space="preserve">Обсяг власних доходів Чаплинської селищної ради затверджено в сумі </w:t>
      </w:r>
      <w:r w:rsidRPr="00EC6977">
        <w:rPr>
          <w:sz w:val="28"/>
          <w:szCs w:val="28"/>
          <w:lang w:val="uk-UA"/>
        </w:rPr>
        <w:t>9984,6</w:t>
      </w:r>
      <w:r w:rsidRPr="003C3F6B">
        <w:rPr>
          <w:sz w:val="28"/>
          <w:szCs w:val="28"/>
          <w:lang w:val="uk-UA"/>
        </w:rPr>
        <w:t xml:space="preserve"> тис. грн., в тому числі загального фонду </w:t>
      </w:r>
      <w:r w:rsidRPr="00EC6977">
        <w:rPr>
          <w:sz w:val="28"/>
          <w:szCs w:val="28"/>
          <w:lang w:val="uk-UA"/>
        </w:rPr>
        <w:t>9585,4</w:t>
      </w:r>
      <w:r w:rsidRPr="003C3F6B">
        <w:rPr>
          <w:sz w:val="28"/>
          <w:szCs w:val="28"/>
          <w:lang w:val="uk-UA"/>
        </w:rPr>
        <w:t xml:space="preserve"> тис. грн., спеціального  фонду – </w:t>
      </w:r>
      <w:r w:rsidRPr="00EC6977">
        <w:rPr>
          <w:sz w:val="28"/>
          <w:szCs w:val="28"/>
          <w:lang w:val="uk-UA"/>
        </w:rPr>
        <w:t>399,2</w:t>
      </w:r>
      <w:r w:rsidRPr="003C3F6B">
        <w:rPr>
          <w:sz w:val="28"/>
          <w:szCs w:val="28"/>
          <w:lang w:val="uk-UA"/>
        </w:rPr>
        <w:t xml:space="preserve"> тис. грн.</w:t>
      </w:r>
    </w:p>
    <w:p w:rsidR="00F715EB" w:rsidRPr="003C3F6B" w:rsidRDefault="00F715EB" w:rsidP="00F715EB">
      <w:pPr>
        <w:widowControl w:val="0"/>
        <w:tabs>
          <w:tab w:val="left" w:pos="1080"/>
        </w:tabs>
        <w:ind w:firstLine="720"/>
        <w:jc w:val="both"/>
        <w:rPr>
          <w:sz w:val="28"/>
          <w:szCs w:val="28"/>
        </w:rPr>
      </w:pPr>
      <w:r w:rsidRPr="003C3F6B">
        <w:rPr>
          <w:sz w:val="28"/>
          <w:szCs w:val="28"/>
          <w:lang w:val="uk-UA"/>
        </w:rPr>
        <w:t xml:space="preserve">Станом на 01.01.2017р. до бюджету Чаплинської селищної ради надійшло доходів </w:t>
      </w:r>
      <w:r w:rsidRPr="00EC6977">
        <w:rPr>
          <w:sz w:val="28"/>
          <w:szCs w:val="28"/>
          <w:lang w:val="uk-UA"/>
        </w:rPr>
        <w:t>14951</w:t>
      </w:r>
      <w:r w:rsidRPr="003C3F6B">
        <w:rPr>
          <w:sz w:val="28"/>
          <w:szCs w:val="28"/>
          <w:lang w:val="uk-UA"/>
        </w:rPr>
        <w:t xml:space="preserve"> тис. грн., що становить </w:t>
      </w:r>
      <w:r w:rsidRPr="00EC6977">
        <w:rPr>
          <w:sz w:val="28"/>
          <w:szCs w:val="28"/>
          <w:lang w:val="uk-UA"/>
        </w:rPr>
        <w:t>136,03%</w:t>
      </w:r>
      <w:r w:rsidRPr="003C3F6B">
        <w:rPr>
          <w:color w:val="FF0000"/>
          <w:sz w:val="28"/>
          <w:szCs w:val="28"/>
          <w:lang w:val="uk-UA"/>
        </w:rPr>
        <w:t xml:space="preserve"> </w:t>
      </w:r>
      <w:r w:rsidRPr="003C3F6B">
        <w:rPr>
          <w:sz w:val="28"/>
          <w:szCs w:val="28"/>
          <w:lang w:val="uk-UA"/>
        </w:rPr>
        <w:t xml:space="preserve">до планових призначень, що становить </w:t>
      </w:r>
      <w:r w:rsidRPr="00EC6977">
        <w:rPr>
          <w:sz w:val="28"/>
          <w:szCs w:val="28"/>
          <w:lang w:val="uk-UA"/>
        </w:rPr>
        <w:t>3960,2</w:t>
      </w:r>
      <w:r w:rsidRPr="003C3F6B">
        <w:rPr>
          <w:sz w:val="28"/>
          <w:szCs w:val="28"/>
          <w:lang w:val="uk-UA"/>
        </w:rPr>
        <w:t xml:space="preserve"> тис. грн. перевиконання.</w:t>
      </w:r>
    </w:p>
    <w:p w:rsidR="00F715EB" w:rsidRPr="003C3F6B" w:rsidRDefault="00F715EB" w:rsidP="00F715EB">
      <w:pPr>
        <w:widowControl w:val="0"/>
        <w:tabs>
          <w:tab w:val="left" w:pos="1080"/>
        </w:tabs>
        <w:ind w:firstLine="720"/>
        <w:jc w:val="both"/>
        <w:rPr>
          <w:sz w:val="28"/>
          <w:szCs w:val="28"/>
        </w:rPr>
      </w:pPr>
      <w:r w:rsidRPr="003C3F6B">
        <w:rPr>
          <w:sz w:val="28"/>
          <w:szCs w:val="28"/>
          <w:lang w:val="uk-UA"/>
        </w:rPr>
        <w:t xml:space="preserve">Загальний обсяг видатків селищного бюджету на 2016 рік з урахуванням уточнень затверджено в сумі </w:t>
      </w:r>
      <w:r w:rsidRPr="00EC6977">
        <w:rPr>
          <w:sz w:val="28"/>
          <w:szCs w:val="28"/>
          <w:lang w:val="uk-UA"/>
        </w:rPr>
        <w:t>13350,6</w:t>
      </w:r>
      <w:r w:rsidRPr="003C3F6B">
        <w:rPr>
          <w:sz w:val="28"/>
          <w:szCs w:val="28"/>
          <w:lang w:val="uk-UA"/>
        </w:rPr>
        <w:t xml:space="preserve"> тис. грн., з них обсяг видатків загального фонду бюджету в сумі </w:t>
      </w:r>
      <w:r w:rsidRPr="00EC6977">
        <w:rPr>
          <w:sz w:val="28"/>
          <w:szCs w:val="28"/>
          <w:lang w:val="uk-UA"/>
        </w:rPr>
        <w:t xml:space="preserve">7797,4 </w:t>
      </w:r>
      <w:r w:rsidRPr="003C3F6B">
        <w:rPr>
          <w:sz w:val="28"/>
          <w:szCs w:val="28"/>
          <w:lang w:val="uk-UA"/>
        </w:rPr>
        <w:t xml:space="preserve">тис. грн. та видатків спеціального фонду бюджету </w:t>
      </w:r>
      <w:r w:rsidRPr="00EC6977">
        <w:rPr>
          <w:sz w:val="28"/>
          <w:szCs w:val="28"/>
          <w:lang w:val="uk-UA"/>
        </w:rPr>
        <w:t>7623,2</w:t>
      </w:r>
      <w:r w:rsidRPr="003C3F6B">
        <w:rPr>
          <w:sz w:val="28"/>
          <w:szCs w:val="28"/>
          <w:lang w:val="uk-UA"/>
        </w:rPr>
        <w:t xml:space="preserve"> тис. грн.  </w:t>
      </w:r>
    </w:p>
    <w:p w:rsidR="00F715EB" w:rsidRPr="003C3F6B" w:rsidRDefault="00F715EB" w:rsidP="00F715EB">
      <w:pPr>
        <w:widowControl w:val="0"/>
        <w:tabs>
          <w:tab w:val="left" w:pos="1080"/>
        </w:tabs>
        <w:ind w:firstLine="720"/>
        <w:jc w:val="both"/>
        <w:rPr>
          <w:sz w:val="28"/>
          <w:szCs w:val="28"/>
          <w:lang w:val="uk-UA"/>
        </w:rPr>
      </w:pPr>
      <w:r w:rsidRPr="003C3F6B">
        <w:rPr>
          <w:sz w:val="28"/>
          <w:szCs w:val="28"/>
          <w:lang w:val="uk-UA"/>
        </w:rPr>
        <w:t xml:space="preserve">Станом на 01.01.2017 року обсяг видатків загального фонду профінансовано в сумі </w:t>
      </w:r>
      <w:r w:rsidRPr="00EC6977">
        <w:rPr>
          <w:sz w:val="28"/>
          <w:szCs w:val="28"/>
          <w:lang w:val="uk-UA"/>
        </w:rPr>
        <w:t>7262,7</w:t>
      </w:r>
      <w:r w:rsidRPr="003C3F6B">
        <w:rPr>
          <w:sz w:val="28"/>
          <w:szCs w:val="28"/>
          <w:lang w:val="uk-UA"/>
        </w:rPr>
        <w:t xml:space="preserve"> тис. грн., що становить </w:t>
      </w:r>
      <w:r w:rsidRPr="00EC6977">
        <w:rPr>
          <w:sz w:val="28"/>
          <w:szCs w:val="28"/>
          <w:lang w:val="uk-UA"/>
        </w:rPr>
        <w:t>93,98%</w:t>
      </w:r>
      <w:r w:rsidRPr="003C3F6B">
        <w:rPr>
          <w:sz w:val="28"/>
          <w:szCs w:val="28"/>
          <w:lang w:val="uk-UA"/>
        </w:rPr>
        <w:t xml:space="preserve"> до річних планових призначень. Видатки спеціального фонду профінансовано в сумі </w:t>
      </w:r>
      <w:r w:rsidRPr="00EC6977">
        <w:rPr>
          <w:sz w:val="28"/>
          <w:szCs w:val="28"/>
          <w:lang w:val="uk-UA"/>
        </w:rPr>
        <w:t>7357,9</w:t>
      </w:r>
      <w:r w:rsidRPr="003C3F6B">
        <w:rPr>
          <w:sz w:val="28"/>
          <w:szCs w:val="28"/>
          <w:lang w:val="uk-UA"/>
        </w:rPr>
        <w:t xml:space="preserve"> тис. грн.  </w:t>
      </w:r>
    </w:p>
    <w:p w:rsidR="00F715EB" w:rsidRPr="00EC6977" w:rsidRDefault="00F715EB" w:rsidP="00F715EB">
      <w:pPr>
        <w:widowControl w:val="0"/>
        <w:tabs>
          <w:tab w:val="left" w:pos="720"/>
        </w:tabs>
        <w:ind w:firstLine="720"/>
        <w:jc w:val="both"/>
        <w:rPr>
          <w:sz w:val="28"/>
          <w:szCs w:val="28"/>
          <w:lang w:val="uk-UA"/>
        </w:rPr>
      </w:pPr>
      <w:r w:rsidRPr="00EC6977">
        <w:rPr>
          <w:sz w:val="28"/>
          <w:szCs w:val="28"/>
          <w:lang w:val="uk-UA"/>
        </w:rPr>
        <w:t xml:space="preserve">Реалізовано проектів: капітальний ремонт доріг (1848,7 тис. грн.), будівництво та реконструкцію мереж водопостачання (2030,5 тис. грн.). </w:t>
      </w:r>
    </w:p>
    <w:p w:rsidR="00F715EB" w:rsidRPr="003C3F6B" w:rsidRDefault="00F715EB" w:rsidP="00F715EB">
      <w:pPr>
        <w:widowControl w:val="0"/>
        <w:tabs>
          <w:tab w:val="left" w:pos="720"/>
        </w:tabs>
        <w:ind w:firstLine="720"/>
        <w:jc w:val="both"/>
        <w:rPr>
          <w:sz w:val="28"/>
          <w:szCs w:val="28"/>
        </w:rPr>
      </w:pPr>
      <w:r w:rsidRPr="003C3F6B">
        <w:rPr>
          <w:sz w:val="28"/>
          <w:szCs w:val="28"/>
        </w:rPr>
        <w:t>За кошти селищного бюджету виготовлено проектно-кошторисні документації на об’єкти інфраструктури громади на загальну суму</w:t>
      </w:r>
      <w:r>
        <w:rPr>
          <w:sz w:val="28"/>
          <w:szCs w:val="28"/>
          <w:lang w:val="uk-UA"/>
        </w:rPr>
        <w:t xml:space="preserve"> 72,28</w:t>
      </w:r>
      <w:r w:rsidRPr="003C3F6B">
        <w:rPr>
          <w:sz w:val="28"/>
          <w:szCs w:val="28"/>
        </w:rPr>
        <w:t xml:space="preserve"> тис.грн.</w:t>
      </w:r>
    </w:p>
    <w:p w:rsidR="00F715EB" w:rsidRPr="003C3F6B" w:rsidRDefault="00F715EB" w:rsidP="00F715EB">
      <w:pPr>
        <w:widowControl w:val="0"/>
        <w:tabs>
          <w:tab w:val="left" w:pos="720"/>
        </w:tabs>
        <w:ind w:firstLine="720"/>
        <w:jc w:val="both"/>
        <w:rPr>
          <w:color w:val="FF0000"/>
          <w:sz w:val="28"/>
          <w:szCs w:val="28"/>
        </w:rPr>
      </w:pPr>
      <w:r w:rsidRPr="003C3F6B">
        <w:rPr>
          <w:sz w:val="28"/>
          <w:szCs w:val="28"/>
          <w:lang w:val="uk-UA"/>
        </w:rPr>
        <w:t>Послуги в сфері житлово-комунального господарства надає ТОВ «Чаплинський комунальник» ДП «Чаплинський комунальник – 2» в смт Чаплинка.</w:t>
      </w:r>
      <w:r w:rsidRPr="003C3F6B">
        <w:rPr>
          <w:color w:val="FF0000"/>
          <w:sz w:val="28"/>
          <w:szCs w:val="28"/>
          <w:lang w:val="uk-UA"/>
        </w:rPr>
        <w:t xml:space="preserve"> </w:t>
      </w:r>
    </w:p>
    <w:p w:rsidR="00F715EB" w:rsidRPr="003C3F6B" w:rsidRDefault="00F715EB" w:rsidP="00F715EB">
      <w:pPr>
        <w:widowControl w:val="0"/>
        <w:tabs>
          <w:tab w:val="left" w:pos="720"/>
        </w:tabs>
        <w:ind w:firstLine="720"/>
        <w:jc w:val="both"/>
        <w:rPr>
          <w:sz w:val="28"/>
          <w:szCs w:val="28"/>
          <w:lang w:val="uk-UA"/>
        </w:rPr>
      </w:pPr>
      <w:r w:rsidRPr="003C3F6B">
        <w:rPr>
          <w:sz w:val="28"/>
          <w:szCs w:val="28"/>
          <w:lang w:val="uk-UA"/>
        </w:rPr>
        <w:t xml:space="preserve">Здійснено ряд робіт з благоустрою населених пунктів, а саме: по обрізці дерев, прибирання вулиць і кладовищ, вивезення сміття смт. Чаплинка та придбання ламп вуличного освітлення.  </w:t>
      </w:r>
    </w:p>
    <w:p w:rsidR="00F715EB" w:rsidRPr="003C3F6B" w:rsidRDefault="00F715EB" w:rsidP="00F715EB">
      <w:pPr>
        <w:widowControl w:val="0"/>
        <w:tabs>
          <w:tab w:val="left" w:pos="720"/>
        </w:tabs>
        <w:ind w:firstLine="720"/>
        <w:jc w:val="both"/>
        <w:rPr>
          <w:sz w:val="28"/>
          <w:szCs w:val="28"/>
          <w:lang w:val="uk-UA"/>
        </w:rPr>
      </w:pPr>
      <w:r w:rsidRPr="003C3F6B">
        <w:rPr>
          <w:sz w:val="28"/>
          <w:szCs w:val="28"/>
          <w:lang w:val="uk-UA"/>
        </w:rPr>
        <w:t xml:space="preserve">Протягом 2016 року здійснено поточні ремонти доріг комунальної власності на суму </w:t>
      </w:r>
      <w:r w:rsidRPr="00DB1CB0">
        <w:rPr>
          <w:sz w:val="28"/>
          <w:szCs w:val="28"/>
          <w:lang w:val="uk-UA"/>
        </w:rPr>
        <w:t>691,9</w:t>
      </w:r>
      <w:r w:rsidRPr="003C3F6B">
        <w:rPr>
          <w:sz w:val="28"/>
          <w:szCs w:val="28"/>
          <w:lang w:val="uk-UA"/>
        </w:rPr>
        <w:t xml:space="preserve"> тис. грн. На капітальний ремонт доріг та будівництво тротуарів використано кошти на суму </w:t>
      </w:r>
      <w:r w:rsidRPr="00DB1CB0">
        <w:rPr>
          <w:sz w:val="28"/>
          <w:szCs w:val="28"/>
          <w:lang w:val="uk-UA"/>
        </w:rPr>
        <w:t>1848,7</w:t>
      </w:r>
      <w:r w:rsidRPr="003C3F6B">
        <w:rPr>
          <w:sz w:val="28"/>
          <w:szCs w:val="28"/>
          <w:lang w:val="uk-UA"/>
        </w:rPr>
        <w:t xml:space="preserve"> тис. грн.</w:t>
      </w:r>
    </w:p>
    <w:p w:rsidR="00F715EB" w:rsidRPr="003C3F6B" w:rsidRDefault="00F715EB" w:rsidP="00F715EB">
      <w:pPr>
        <w:widowControl w:val="0"/>
        <w:tabs>
          <w:tab w:val="left" w:pos="720"/>
        </w:tabs>
        <w:ind w:firstLine="720"/>
        <w:jc w:val="both"/>
        <w:rPr>
          <w:sz w:val="28"/>
          <w:szCs w:val="28"/>
          <w:lang w:val="uk-UA"/>
        </w:rPr>
      </w:pPr>
      <w:r w:rsidRPr="003C3F6B">
        <w:rPr>
          <w:sz w:val="28"/>
          <w:szCs w:val="28"/>
          <w:lang w:val="uk-UA"/>
        </w:rPr>
        <w:t>Державну політику в галузі освіти громади забезпечують: 8 загальноосвітніх навчальних закладів І-ІІІ ступеня, 1 загальноосвітній навчальний заклад І-ІІ ступеня, в яких навчається 1657 дитини, 9 дошкільних навчальних закладів Чаплинський будинок дитячої та юнацької творчості, Чаплинська дитячо-юнацька спортивна школа. Протягом 2016 року поліпшено матеріально-технічну базу навчальних закла</w:t>
      </w:r>
      <w:r>
        <w:rPr>
          <w:sz w:val="28"/>
          <w:szCs w:val="28"/>
          <w:lang w:val="uk-UA"/>
        </w:rPr>
        <w:t xml:space="preserve">дів освіти. Здійснено поточний </w:t>
      </w:r>
      <w:r w:rsidRPr="003C3F6B">
        <w:rPr>
          <w:sz w:val="28"/>
          <w:szCs w:val="28"/>
          <w:lang w:val="uk-UA"/>
        </w:rPr>
        <w:t xml:space="preserve">ремонт у 2 загальноосвітніх навчальних закладах. </w:t>
      </w:r>
    </w:p>
    <w:p w:rsidR="00F715EB" w:rsidRPr="003C3F6B" w:rsidRDefault="00F715EB" w:rsidP="00F715EB">
      <w:pPr>
        <w:widowControl w:val="0"/>
        <w:tabs>
          <w:tab w:val="left" w:pos="720"/>
        </w:tabs>
        <w:ind w:firstLine="720"/>
        <w:jc w:val="both"/>
        <w:rPr>
          <w:sz w:val="28"/>
          <w:szCs w:val="28"/>
        </w:rPr>
      </w:pPr>
      <w:r w:rsidRPr="003C3F6B">
        <w:rPr>
          <w:sz w:val="28"/>
          <w:szCs w:val="28"/>
          <w:lang w:val="uk-UA"/>
        </w:rPr>
        <w:t>Мережа закладів культури становить 7 установ.</w:t>
      </w:r>
    </w:p>
    <w:p w:rsidR="00F715EB" w:rsidRPr="003C3F6B" w:rsidRDefault="00F715EB" w:rsidP="00F715EB">
      <w:pPr>
        <w:widowControl w:val="0"/>
        <w:tabs>
          <w:tab w:val="left" w:pos="720"/>
        </w:tabs>
        <w:ind w:firstLine="720"/>
        <w:jc w:val="both"/>
        <w:rPr>
          <w:sz w:val="28"/>
          <w:szCs w:val="28"/>
        </w:rPr>
      </w:pPr>
      <w:r w:rsidRPr="003C3F6B">
        <w:rPr>
          <w:sz w:val="28"/>
          <w:szCs w:val="28"/>
          <w:lang w:val="uk-UA"/>
        </w:rPr>
        <w:t>На території громади функціонує 5 фельдшерських пунктів, 4 амбулаторії.</w:t>
      </w:r>
    </w:p>
    <w:p w:rsidR="00F715EB" w:rsidRPr="003C3F6B" w:rsidRDefault="00F715EB" w:rsidP="00F715EB">
      <w:pPr>
        <w:widowControl w:val="0"/>
        <w:tabs>
          <w:tab w:val="left" w:pos="720"/>
        </w:tabs>
        <w:ind w:firstLine="720"/>
        <w:jc w:val="both"/>
        <w:rPr>
          <w:sz w:val="28"/>
          <w:szCs w:val="28"/>
        </w:rPr>
      </w:pPr>
      <w:r w:rsidRPr="003C3F6B">
        <w:rPr>
          <w:sz w:val="28"/>
          <w:szCs w:val="28"/>
          <w:lang w:val="uk-UA"/>
        </w:rPr>
        <w:t>На території Чаплинської громади функціону</w:t>
      </w:r>
      <w:r>
        <w:rPr>
          <w:sz w:val="28"/>
          <w:szCs w:val="28"/>
          <w:lang w:val="uk-UA"/>
        </w:rPr>
        <w:t xml:space="preserve">є КУ Чаплинської селищної </w:t>
      </w:r>
      <w:r>
        <w:rPr>
          <w:sz w:val="28"/>
          <w:szCs w:val="28"/>
          <w:lang w:val="uk-UA"/>
        </w:rPr>
        <w:lastRenderedPageBreak/>
        <w:t xml:space="preserve">ради </w:t>
      </w:r>
      <w:r w:rsidRPr="003C3F6B">
        <w:rPr>
          <w:sz w:val="28"/>
          <w:szCs w:val="28"/>
          <w:lang w:val="uk-UA"/>
        </w:rPr>
        <w:t>«Територіальний центр соціального обслуговування (надання соціальних послуг).</w:t>
      </w:r>
    </w:p>
    <w:p w:rsidR="00F715EB" w:rsidRPr="003C3F6B" w:rsidRDefault="00F715EB" w:rsidP="00F715EB">
      <w:pPr>
        <w:widowControl w:val="0"/>
        <w:tabs>
          <w:tab w:val="left" w:pos="720"/>
        </w:tabs>
        <w:ind w:firstLine="720"/>
        <w:jc w:val="both"/>
        <w:rPr>
          <w:sz w:val="28"/>
          <w:szCs w:val="28"/>
          <w:lang w:val="uk-UA"/>
        </w:rPr>
      </w:pPr>
      <w:r w:rsidRPr="003C3F6B">
        <w:rPr>
          <w:sz w:val="28"/>
          <w:szCs w:val="28"/>
          <w:lang w:val="uk-UA"/>
        </w:rPr>
        <w:t xml:space="preserve">Сім’ї, які знаходяться в складних життєвих обставинах, знаходяться під соціальним супроводом центру соціальних служб для сім’ї, дітей та молоді. </w:t>
      </w:r>
    </w:p>
    <w:p w:rsidR="00F715EB" w:rsidRPr="003C3F6B" w:rsidRDefault="00F715EB" w:rsidP="00F715EB">
      <w:pPr>
        <w:widowControl w:val="0"/>
        <w:tabs>
          <w:tab w:val="left" w:pos="900"/>
        </w:tabs>
        <w:ind w:firstLine="720"/>
        <w:jc w:val="center"/>
        <w:rPr>
          <w:b/>
          <w:bCs/>
          <w:sz w:val="28"/>
          <w:szCs w:val="28"/>
          <w:lang w:val="uk-UA"/>
        </w:rPr>
      </w:pPr>
    </w:p>
    <w:p w:rsidR="00F715EB" w:rsidRPr="003C3F6B" w:rsidRDefault="00F715EB" w:rsidP="00F715EB">
      <w:pPr>
        <w:widowControl w:val="0"/>
        <w:tabs>
          <w:tab w:val="left" w:pos="900"/>
        </w:tabs>
        <w:ind w:firstLine="720"/>
        <w:jc w:val="center"/>
        <w:rPr>
          <w:b/>
          <w:bCs/>
          <w:sz w:val="28"/>
          <w:szCs w:val="28"/>
          <w:lang w:val="uk-UA"/>
        </w:rPr>
      </w:pPr>
    </w:p>
    <w:p w:rsidR="00F715EB" w:rsidRPr="003C3F6B" w:rsidRDefault="00F715EB" w:rsidP="00F715EB">
      <w:pPr>
        <w:widowControl w:val="0"/>
        <w:tabs>
          <w:tab w:val="left" w:pos="900"/>
        </w:tabs>
        <w:ind w:firstLine="720"/>
        <w:jc w:val="center"/>
        <w:rPr>
          <w:sz w:val="28"/>
          <w:szCs w:val="28"/>
        </w:rPr>
      </w:pPr>
      <w:r w:rsidRPr="003C3F6B">
        <w:rPr>
          <w:b/>
          <w:bCs/>
          <w:sz w:val="28"/>
          <w:szCs w:val="28"/>
          <w:lang w:val="uk-UA"/>
        </w:rPr>
        <w:t xml:space="preserve">2. Основні проблеми та мета </w:t>
      </w:r>
      <w:r w:rsidRPr="003C3F6B">
        <w:rPr>
          <w:b/>
          <w:sz w:val="28"/>
          <w:szCs w:val="28"/>
          <w:lang w:val="uk-UA"/>
        </w:rPr>
        <w:t>соціально-економічного розвитку громади</w:t>
      </w:r>
    </w:p>
    <w:p w:rsidR="00F715EB" w:rsidRPr="003C3F6B" w:rsidRDefault="00F715EB" w:rsidP="00F715EB">
      <w:pPr>
        <w:widowControl w:val="0"/>
        <w:tabs>
          <w:tab w:val="left" w:pos="900"/>
        </w:tabs>
        <w:ind w:firstLine="720"/>
        <w:jc w:val="center"/>
        <w:rPr>
          <w:b/>
          <w:bCs/>
          <w:sz w:val="28"/>
          <w:szCs w:val="28"/>
          <w:lang w:val="uk-UA"/>
        </w:rPr>
      </w:pPr>
    </w:p>
    <w:p w:rsidR="00F715EB" w:rsidRPr="003C3F6B" w:rsidRDefault="00F715EB" w:rsidP="00F715EB">
      <w:pPr>
        <w:widowControl w:val="0"/>
        <w:tabs>
          <w:tab w:val="left" w:pos="900"/>
        </w:tabs>
        <w:ind w:firstLine="720"/>
        <w:jc w:val="both"/>
        <w:rPr>
          <w:sz w:val="28"/>
          <w:szCs w:val="28"/>
        </w:rPr>
      </w:pPr>
      <w:r w:rsidRPr="003C3F6B">
        <w:rPr>
          <w:bCs/>
          <w:sz w:val="28"/>
          <w:szCs w:val="28"/>
          <w:lang w:val="uk-UA"/>
        </w:rPr>
        <w:t>Основними проблемами соціально-економічного розвитку Чаплинської громади є:</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color w:val="000000"/>
          <w:spacing w:val="-4"/>
          <w:sz w:val="28"/>
          <w:szCs w:val="28"/>
          <w:lang w:val="uk-UA"/>
        </w:rPr>
        <w:t>нераціональне використання земельних ресурсів сільськогосподарського призначення;</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bCs/>
          <w:sz w:val="28"/>
          <w:szCs w:val="28"/>
          <w:lang w:val="uk-UA"/>
        </w:rPr>
        <w:t>д</w:t>
      </w:r>
      <w:r w:rsidRPr="003C3F6B">
        <w:rPr>
          <w:sz w:val="28"/>
          <w:szCs w:val="28"/>
          <w:lang w:val="uk-UA"/>
        </w:rPr>
        <w:t>ефіцит фінансових ресурсів, що не дозволяє розпочинати реалізацію значних інвестиційних проектів;</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bCs/>
          <w:sz w:val="28"/>
          <w:szCs w:val="28"/>
          <w:lang w:val="uk-UA"/>
        </w:rPr>
        <w:t>зношеність основних фондів підприємств;</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sz w:val="28"/>
          <w:szCs w:val="28"/>
          <w:lang w:val="uk-UA"/>
        </w:rPr>
        <w:t>безробіття та наявність тіньової зайнятості населення;</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color w:val="000000"/>
          <w:sz w:val="28"/>
          <w:szCs w:val="28"/>
          <w:lang w:val="uk-UA"/>
        </w:rPr>
        <w:t>зниження купівельної спроможності населення через низькі реальні доходи;</w:t>
      </w:r>
    </w:p>
    <w:p w:rsidR="00F715EB" w:rsidRPr="003C3F6B" w:rsidRDefault="00F715EB" w:rsidP="00F715EB">
      <w:pPr>
        <w:widowControl w:val="0"/>
        <w:numPr>
          <w:ilvl w:val="1"/>
          <w:numId w:val="14"/>
        </w:numPr>
        <w:shd w:val="clear" w:color="auto" w:fill="FFFFFF"/>
        <w:tabs>
          <w:tab w:val="left" w:pos="0"/>
          <w:tab w:val="left" w:pos="1080"/>
        </w:tabs>
        <w:suppressAutoHyphens/>
        <w:ind w:left="0" w:firstLine="720"/>
        <w:jc w:val="both"/>
        <w:rPr>
          <w:sz w:val="28"/>
          <w:szCs w:val="28"/>
        </w:rPr>
      </w:pPr>
      <w:r w:rsidRPr="003C3F6B">
        <w:rPr>
          <w:color w:val="000000"/>
          <w:sz w:val="28"/>
          <w:szCs w:val="28"/>
          <w:lang w:val="uk-UA"/>
        </w:rPr>
        <w:t>погіршення транспортно-експлуатаційного стану автомобільних доріг та дорожньої інфраструктури;</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color w:val="000000"/>
          <w:sz w:val="28"/>
          <w:szCs w:val="28"/>
          <w:lang w:val="uk-UA"/>
        </w:rPr>
        <w:t>зношеність об’єктів систем водопостачання та водовідведення;</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sz w:val="28"/>
          <w:szCs w:val="28"/>
          <w:lang w:val="uk-UA"/>
        </w:rPr>
        <w:t>низький рівень  освітлення та водозабезпечення сіл ;</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color w:val="000000"/>
          <w:sz w:val="28"/>
          <w:szCs w:val="28"/>
          <w:lang w:val="uk-UA"/>
        </w:rPr>
        <w:t>незадовільна забезпеченість потреб населення в пасажирських перевезеннях, висока зношеність транспортних засобів для перевезення пасажирів та відсутність достатньої кількості перевізників, що надають послуги в цій сфері;</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bCs/>
          <w:sz w:val="28"/>
          <w:szCs w:val="28"/>
          <w:lang w:val="uk-UA"/>
        </w:rPr>
        <w:t>недостатнє матеріально-технічне забезпечення закладів охорони здоров’я, освіти, культури у сільській місцевості;</w:t>
      </w:r>
    </w:p>
    <w:p w:rsidR="00F715EB" w:rsidRPr="003C3F6B" w:rsidRDefault="00F715EB" w:rsidP="00F715EB">
      <w:pPr>
        <w:widowControl w:val="0"/>
        <w:numPr>
          <w:ilvl w:val="1"/>
          <w:numId w:val="14"/>
        </w:numPr>
        <w:tabs>
          <w:tab w:val="left" w:pos="0"/>
          <w:tab w:val="left" w:pos="1080"/>
        </w:tabs>
        <w:suppressAutoHyphens/>
        <w:ind w:left="0" w:firstLine="720"/>
        <w:jc w:val="both"/>
        <w:rPr>
          <w:sz w:val="28"/>
          <w:szCs w:val="28"/>
        </w:rPr>
      </w:pPr>
      <w:r w:rsidRPr="003C3F6B">
        <w:rPr>
          <w:rFonts w:eastAsia="Arial Unicode MS"/>
          <w:sz w:val="28"/>
          <w:szCs w:val="28"/>
          <w:lang w:val="uk-UA"/>
        </w:rPr>
        <w:t xml:space="preserve">забрудненість населених пунктів побутовими відходами, </w:t>
      </w:r>
      <w:r w:rsidRPr="003C3F6B">
        <w:rPr>
          <w:sz w:val="28"/>
          <w:szCs w:val="28"/>
          <w:lang w:val="uk-UA"/>
        </w:rPr>
        <w:t>незадовільний стан збереження та переробки відходів.</w:t>
      </w:r>
    </w:p>
    <w:p w:rsidR="00F715EB" w:rsidRPr="003C3F6B" w:rsidRDefault="00F715EB" w:rsidP="00F715EB">
      <w:pPr>
        <w:widowControl w:val="0"/>
        <w:ind w:firstLine="720"/>
        <w:jc w:val="both"/>
        <w:rPr>
          <w:sz w:val="28"/>
          <w:szCs w:val="28"/>
        </w:rPr>
      </w:pPr>
      <w:r w:rsidRPr="003C3F6B">
        <w:rPr>
          <w:sz w:val="28"/>
          <w:szCs w:val="28"/>
          <w:lang w:val="uk-UA"/>
        </w:rPr>
        <w:t xml:space="preserve">Основною метою соціально-економічного розвитку громади є </w:t>
      </w:r>
      <w:r w:rsidRPr="003C3F6B">
        <w:rPr>
          <w:color w:val="000000"/>
          <w:sz w:val="28"/>
          <w:szCs w:val="28"/>
          <w:lang w:val="uk-UA"/>
        </w:rPr>
        <w:t>створення умов для подальшого економічного зростання, наповнення місцевого бюджету коштами, покращення на цій основі бюджетного фінансування установ освіти, культури, охорони здоров’я, соціального захисту та поліпшення життя населення.</w:t>
      </w:r>
    </w:p>
    <w:p w:rsidR="00F715EB" w:rsidRPr="003C3F6B" w:rsidRDefault="00F715EB" w:rsidP="00F715EB">
      <w:pPr>
        <w:widowControl w:val="0"/>
        <w:tabs>
          <w:tab w:val="left" w:pos="9720"/>
        </w:tabs>
        <w:rPr>
          <w:b/>
          <w:sz w:val="28"/>
          <w:szCs w:val="28"/>
          <w:lang w:val="uk-UA"/>
        </w:rPr>
      </w:pPr>
    </w:p>
    <w:p w:rsidR="00F715EB" w:rsidRPr="004536FF" w:rsidRDefault="00F715EB" w:rsidP="00FC13CC">
      <w:pPr>
        <w:pStyle w:val="af6"/>
        <w:widowControl w:val="0"/>
        <w:spacing w:after="0"/>
        <w:ind w:left="0"/>
        <w:jc w:val="both"/>
        <w:rPr>
          <w:sz w:val="28"/>
          <w:szCs w:val="28"/>
        </w:rPr>
      </w:pPr>
      <w:r w:rsidRPr="003C3F6B">
        <w:rPr>
          <w:b/>
          <w:sz w:val="28"/>
          <w:szCs w:val="28"/>
        </w:rPr>
        <w:t>3. Створення умов для стабільного соціально-економічного розвитку громади</w:t>
      </w:r>
    </w:p>
    <w:p w:rsidR="00F715EB" w:rsidRPr="003C3F6B" w:rsidRDefault="00F715EB" w:rsidP="00FC13CC">
      <w:pPr>
        <w:pStyle w:val="af6"/>
        <w:widowControl w:val="0"/>
        <w:spacing w:after="0"/>
        <w:ind w:left="0"/>
        <w:jc w:val="both"/>
        <w:rPr>
          <w:sz w:val="28"/>
          <w:szCs w:val="28"/>
        </w:rPr>
      </w:pPr>
      <w:r w:rsidRPr="003C3F6B">
        <w:rPr>
          <w:b/>
          <w:sz w:val="28"/>
          <w:szCs w:val="28"/>
        </w:rPr>
        <w:t>3.1. Розвиток економічного потенціалу</w:t>
      </w:r>
      <w:r w:rsidR="00592A22">
        <w:rPr>
          <w:b/>
          <w:sz w:val="28"/>
          <w:szCs w:val="28"/>
        </w:rPr>
        <w:t xml:space="preserve"> Пріоритетними напрямами та </w:t>
      </w:r>
      <w:r w:rsidRPr="003C3F6B">
        <w:rPr>
          <w:b/>
          <w:sz w:val="28"/>
          <w:szCs w:val="28"/>
        </w:rPr>
        <w:t>завданнями в сфері економічного розвитку на 2017 рік є:</w:t>
      </w:r>
    </w:p>
    <w:p w:rsidR="00F715EB" w:rsidRPr="00015EBD" w:rsidRDefault="00F715EB" w:rsidP="00F715EB">
      <w:pPr>
        <w:widowControl w:val="0"/>
        <w:numPr>
          <w:ilvl w:val="0"/>
          <w:numId w:val="17"/>
        </w:numPr>
        <w:tabs>
          <w:tab w:val="left" w:pos="0"/>
          <w:tab w:val="left" w:pos="1080"/>
        </w:tabs>
        <w:suppressAutoHyphens/>
        <w:ind w:left="0" w:firstLine="720"/>
        <w:jc w:val="both"/>
        <w:rPr>
          <w:sz w:val="28"/>
          <w:szCs w:val="28"/>
          <w:lang w:val="uk-UA"/>
        </w:rPr>
      </w:pPr>
      <w:r w:rsidRPr="003C3F6B">
        <w:rPr>
          <w:sz w:val="28"/>
          <w:szCs w:val="28"/>
          <w:lang w:val="uk-UA"/>
        </w:rPr>
        <w:t>сприяння налагодженню стабільної роботи діючих підприємств;</w:t>
      </w:r>
    </w:p>
    <w:p w:rsidR="00F715EB" w:rsidRPr="003C3F6B" w:rsidRDefault="00F715EB" w:rsidP="00F715EB">
      <w:pPr>
        <w:widowControl w:val="0"/>
        <w:numPr>
          <w:ilvl w:val="0"/>
          <w:numId w:val="17"/>
        </w:numPr>
        <w:tabs>
          <w:tab w:val="left" w:pos="0"/>
          <w:tab w:val="left" w:pos="1080"/>
        </w:tabs>
        <w:suppressAutoHyphens/>
        <w:ind w:left="0" w:firstLine="720"/>
        <w:jc w:val="both"/>
        <w:rPr>
          <w:sz w:val="28"/>
          <w:szCs w:val="28"/>
        </w:rPr>
      </w:pPr>
      <w:r w:rsidRPr="003C3F6B">
        <w:rPr>
          <w:sz w:val="28"/>
          <w:szCs w:val="28"/>
          <w:lang w:val="uk-UA"/>
        </w:rPr>
        <w:t>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F715EB" w:rsidRPr="003C3F6B" w:rsidRDefault="00F715EB" w:rsidP="00F715EB">
      <w:pPr>
        <w:widowControl w:val="0"/>
        <w:numPr>
          <w:ilvl w:val="0"/>
          <w:numId w:val="17"/>
        </w:numPr>
        <w:tabs>
          <w:tab w:val="left" w:pos="0"/>
          <w:tab w:val="left" w:pos="1080"/>
        </w:tabs>
        <w:suppressAutoHyphens/>
        <w:ind w:left="0" w:firstLine="720"/>
        <w:jc w:val="both"/>
        <w:rPr>
          <w:sz w:val="28"/>
          <w:szCs w:val="28"/>
        </w:rPr>
      </w:pPr>
      <w:r w:rsidRPr="003C3F6B">
        <w:rPr>
          <w:sz w:val="28"/>
          <w:szCs w:val="28"/>
          <w:lang w:val="uk-UA"/>
        </w:rPr>
        <w:t>недопущення обмежень на шляху розвитку підприємництва.</w:t>
      </w:r>
    </w:p>
    <w:p w:rsidR="00F715EB" w:rsidRPr="003C3F6B" w:rsidRDefault="00F715EB" w:rsidP="00F715EB">
      <w:pPr>
        <w:widowControl w:val="0"/>
        <w:ind w:firstLine="720"/>
        <w:jc w:val="both"/>
        <w:rPr>
          <w:sz w:val="28"/>
          <w:szCs w:val="28"/>
        </w:rPr>
      </w:pPr>
      <w:r w:rsidRPr="003C3F6B">
        <w:rPr>
          <w:b/>
          <w:sz w:val="28"/>
          <w:szCs w:val="28"/>
          <w:lang w:val="uk-UA"/>
        </w:rPr>
        <w:lastRenderedPageBreak/>
        <w:t>Основні заходи, що плануються для їх виконання:</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сприяння функціонуванню сільськогосподарських обслуговуючих кооперативів на території громади;</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сприяння участі товаровиробників у виставково-ярмарковій діяльності з метою підвищення конкурентоспроможності продукції, встановлення корисних ділових контактів;</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 xml:space="preserve">забезпечення дотримання  вимог законодавства щодо публічності та прозорості діяльності під час підготовки, прийняття, відстеження результативності і перегляду регуляторних актів; </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недопущення встановлення обмежень щодо кількості суб’єктів господарювання, які можуть здійснювати певні види господарської діяльності;</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удосконалювати співпрацю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організація проведення громадських та тимчасових робіт для осіб, зареєстрованих як безробітні,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rsidR="00F715EB" w:rsidRPr="003C3F6B" w:rsidRDefault="00F715EB" w:rsidP="00F715EB">
      <w:pPr>
        <w:widowControl w:val="0"/>
        <w:numPr>
          <w:ilvl w:val="0"/>
          <w:numId w:val="25"/>
        </w:numPr>
        <w:tabs>
          <w:tab w:val="left" w:pos="0"/>
          <w:tab w:val="left" w:pos="1080"/>
        </w:tabs>
        <w:suppressAutoHyphens/>
        <w:ind w:left="0" w:firstLine="720"/>
        <w:jc w:val="both"/>
        <w:rPr>
          <w:sz w:val="28"/>
          <w:szCs w:val="28"/>
        </w:rPr>
      </w:pPr>
      <w:r w:rsidRPr="003C3F6B">
        <w:rPr>
          <w:sz w:val="28"/>
          <w:szCs w:val="28"/>
          <w:lang w:val="uk-UA"/>
        </w:rPr>
        <w:t>здійснити перегляд політики щодо стягнення місцевих податків і зборів у межах компетенції з метою досягнення балансу інтересів суб’єктів господарювання та влади.</w:t>
      </w:r>
    </w:p>
    <w:p w:rsidR="00F715EB" w:rsidRPr="003C3F6B" w:rsidRDefault="00F715EB" w:rsidP="00F715EB">
      <w:pPr>
        <w:widowControl w:val="0"/>
        <w:tabs>
          <w:tab w:val="left" w:pos="0"/>
          <w:tab w:val="left" w:pos="1080"/>
        </w:tabs>
        <w:ind w:firstLine="720"/>
        <w:jc w:val="both"/>
        <w:rPr>
          <w:bCs/>
          <w:sz w:val="28"/>
          <w:szCs w:val="28"/>
        </w:rPr>
      </w:pPr>
    </w:p>
    <w:p w:rsidR="00F715EB" w:rsidRPr="003C3F6B" w:rsidRDefault="00F715EB" w:rsidP="00F715EB">
      <w:pPr>
        <w:widowControl w:val="0"/>
        <w:jc w:val="center"/>
        <w:rPr>
          <w:sz w:val="28"/>
          <w:szCs w:val="28"/>
        </w:rPr>
      </w:pPr>
      <w:r w:rsidRPr="003C3F6B">
        <w:rPr>
          <w:b/>
          <w:sz w:val="28"/>
          <w:szCs w:val="28"/>
          <w:lang w:val="uk-UA"/>
        </w:rPr>
        <w:t>3.2. Залучення інвестицій для розвитку Чаплинської громади</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залучення інвестицій для розвитку громади на 2017 рік є:</w:t>
      </w:r>
    </w:p>
    <w:p w:rsidR="00F715EB" w:rsidRPr="003C3F6B" w:rsidRDefault="00F715EB" w:rsidP="00F715EB">
      <w:pPr>
        <w:widowControl w:val="0"/>
        <w:numPr>
          <w:ilvl w:val="0"/>
          <w:numId w:val="33"/>
        </w:numPr>
        <w:tabs>
          <w:tab w:val="left" w:pos="0"/>
          <w:tab w:val="left" w:pos="1080"/>
        </w:tabs>
        <w:suppressAutoHyphens/>
        <w:ind w:left="0" w:firstLine="720"/>
        <w:jc w:val="both"/>
        <w:rPr>
          <w:sz w:val="28"/>
          <w:szCs w:val="28"/>
        </w:rPr>
      </w:pPr>
      <w:r w:rsidRPr="003C3F6B">
        <w:rPr>
          <w:sz w:val="28"/>
          <w:szCs w:val="28"/>
          <w:lang w:val="uk-UA"/>
        </w:rPr>
        <w:t>забезпечити створення сприятливого інвестиційного клімату для залучення в економіку  інвестиційних ресурсів;</w:t>
      </w:r>
    </w:p>
    <w:p w:rsidR="00F715EB" w:rsidRPr="003C3F6B" w:rsidRDefault="00F715EB" w:rsidP="00F715EB">
      <w:pPr>
        <w:widowControl w:val="0"/>
        <w:numPr>
          <w:ilvl w:val="0"/>
          <w:numId w:val="33"/>
        </w:numPr>
        <w:tabs>
          <w:tab w:val="left" w:pos="0"/>
          <w:tab w:val="left" w:pos="1080"/>
        </w:tabs>
        <w:suppressAutoHyphens/>
        <w:ind w:left="0" w:firstLine="720"/>
        <w:jc w:val="both"/>
        <w:rPr>
          <w:sz w:val="28"/>
          <w:szCs w:val="28"/>
        </w:rPr>
      </w:pPr>
      <w:r w:rsidRPr="003C3F6B">
        <w:rPr>
          <w:sz w:val="28"/>
          <w:szCs w:val="28"/>
          <w:lang w:val="uk-UA"/>
        </w:rPr>
        <w:t>широке залучення інвестиційного потенціалу вітчизняних та зарубіжних інвесторів, донорських організацій, коштів держави та досягнення за рахунок цього модернізації виробництва, розширення випуску конкурентоспроможної продукції, створення нових робочих місць, розвитку та поліпшення сфери послуг, покращення інфраструктури соціальної сфери;</w:t>
      </w:r>
    </w:p>
    <w:p w:rsidR="00F715EB" w:rsidRPr="003C3F6B" w:rsidRDefault="00F715EB" w:rsidP="00F715EB">
      <w:pPr>
        <w:widowControl w:val="0"/>
        <w:numPr>
          <w:ilvl w:val="0"/>
          <w:numId w:val="33"/>
        </w:numPr>
        <w:tabs>
          <w:tab w:val="left" w:pos="0"/>
          <w:tab w:val="left" w:pos="1080"/>
        </w:tabs>
        <w:suppressAutoHyphens/>
        <w:ind w:left="0" w:firstLine="720"/>
        <w:jc w:val="both"/>
        <w:rPr>
          <w:sz w:val="28"/>
          <w:szCs w:val="28"/>
        </w:rPr>
      </w:pPr>
      <w:r w:rsidRPr="003C3F6B">
        <w:rPr>
          <w:sz w:val="28"/>
          <w:szCs w:val="28"/>
          <w:lang w:val="uk-UA"/>
        </w:rPr>
        <w:t>стратегічне планування розвитку громади.</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pStyle w:val="af6"/>
        <w:widowControl w:val="0"/>
        <w:numPr>
          <w:ilvl w:val="0"/>
          <w:numId w:val="20"/>
        </w:numPr>
        <w:tabs>
          <w:tab w:val="left" w:pos="0"/>
          <w:tab w:val="left" w:pos="720"/>
          <w:tab w:val="left" w:pos="1080"/>
        </w:tabs>
        <w:spacing w:after="0"/>
        <w:ind w:left="0" w:firstLine="720"/>
        <w:jc w:val="both"/>
        <w:rPr>
          <w:sz w:val="28"/>
          <w:szCs w:val="28"/>
        </w:rPr>
      </w:pPr>
      <w:r w:rsidRPr="003C3F6B">
        <w:rPr>
          <w:sz w:val="28"/>
          <w:szCs w:val="28"/>
        </w:rPr>
        <w:t>виготовити технічну документацію (державні акти на землю, технічні паспорти) на приміщення комунальної  власності;</w:t>
      </w:r>
    </w:p>
    <w:p w:rsidR="00F715EB" w:rsidRPr="003C3F6B" w:rsidRDefault="00F715EB" w:rsidP="00F715EB">
      <w:pPr>
        <w:pStyle w:val="af6"/>
        <w:widowControl w:val="0"/>
        <w:numPr>
          <w:ilvl w:val="0"/>
          <w:numId w:val="20"/>
        </w:numPr>
        <w:tabs>
          <w:tab w:val="left" w:pos="0"/>
          <w:tab w:val="left" w:pos="720"/>
          <w:tab w:val="left" w:pos="1080"/>
        </w:tabs>
        <w:spacing w:after="0"/>
        <w:ind w:left="0" w:firstLine="720"/>
        <w:jc w:val="both"/>
        <w:rPr>
          <w:sz w:val="28"/>
          <w:szCs w:val="28"/>
        </w:rPr>
      </w:pPr>
      <w:r w:rsidRPr="003C3F6B">
        <w:rPr>
          <w:sz w:val="28"/>
          <w:szCs w:val="28"/>
        </w:rPr>
        <w:t>провести інвентаризацію промислових майданчиків, вільних приміщень, земельних ділянок на території громади;</w:t>
      </w:r>
    </w:p>
    <w:p w:rsidR="00F715EB" w:rsidRPr="003C3F6B" w:rsidRDefault="00F715EB" w:rsidP="00F715EB">
      <w:pPr>
        <w:pStyle w:val="af6"/>
        <w:widowControl w:val="0"/>
        <w:numPr>
          <w:ilvl w:val="0"/>
          <w:numId w:val="20"/>
        </w:numPr>
        <w:tabs>
          <w:tab w:val="left" w:pos="0"/>
          <w:tab w:val="left" w:pos="720"/>
          <w:tab w:val="left" w:pos="1080"/>
        </w:tabs>
        <w:spacing w:after="0"/>
        <w:ind w:left="0" w:firstLine="720"/>
        <w:jc w:val="both"/>
        <w:rPr>
          <w:sz w:val="28"/>
          <w:szCs w:val="28"/>
        </w:rPr>
      </w:pPr>
      <w:r w:rsidRPr="003C3F6B">
        <w:rPr>
          <w:sz w:val="28"/>
          <w:szCs w:val="28"/>
        </w:rPr>
        <w:t xml:space="preserve">проводити системну роботу щодо розроблення інвестиційних проектів та пропозицій; </w:t>
      </w:r>
    </w:p>
    <w:p w:rsidR="00F715EB" w:rsidRPr="003C3F6B" w:rsidRDefault="00F715EB" w:rsidP="00F715EB">
      <w:pPr>
        <w:widowControl w:val="0"/>
        <w:numPr>
          <w:ilvl w:val="0"/>
          <w:numId w:val="20"/>
        </w:numPr>
        <w:tabs>
          <w:tab w:val="left" w:pos="0"/>
          <w:tab w:val="left" w:pos="720"/>
          <w:tab w:val="left" w:pos="1080"/>
        </w:tabs>
        <w:suppressAutoHyphens/>
        <w:ind w:left="0" w:firstLine="720"/>
        <w:jc w:val="both"/>
        <w:rPr>
          <w:sz w:val="28"/>
          <w:szCs w:val="28"/>
        </w:rPr>
      </w:pPr>
      <w:r w:rsidRPr="003C3F6B">
        <w:rPr>
          <w:sz w:val="28"/>
          <w:szCs w:val="28"/>
          <w:lang w:val="uk-UA"/>
        </w:rPr>
        <w:t>визначити пріоритетні об’єкти соціальної інфраструктури та виготовити проектно-кошторисну документацію для залучення інвестиційних коштів на реалізацію проектів з їх реконструкції, поточного та капітального ремонту;</w:t>
      </w:r>
    </w:p>
    <w:p w:rsidR="00F715EB" w:rsidRPr="003C3F6B" w:rsidRDefault="00F715EB" w:rsidP="00F715EB">
      <w:pPr>
        <w:widowControl w:val="0"/>
        <w:numPr>
          <w:ilvl w:val="0"/>
          <w:numId w:val="20"/>
        </w:numPr>
        <w:tabs>
          <w:tab w:val="left" w:pos="0"/>
          <w:tab w:val="left" w:pos="240"/>
          <w:tab w:val="left" w:pos="720"/>
          <w:tab w:val="left" w:pos="1080"/>
        </w:tabs>
        <w:suppressAutoHyphens/>
        <w:ind w:left="0" w:firstLine="720"/>
        <w:jc w:val="both"/>
        <w:rPr>
          <w:sz w:val="28"/>
          <w:szCs w:val="28"/>
        </w:rPr>
      </w:pPr>
      <w:r w:rsidRPr="003C3F6B">
        <w:rPr>
          <w:sz w:val="28"/>
          <w:szCs w:val="28"/>
          <w:lang w:val="uk-UA"/>
        </w:rPr>
        <w:t xml:space="preserve">проводити системну організаційну роботу по залученню інвестиційних коштів за рахунок міжнародної матеріально-технічної допомоги, залученню </w:t>
      </w:r>
      <w:r w:rsidRPr="003C3F6B">
        <w:rPr>
          <w:sz w:val="28"/>
          <w:szCs w:val="28"/>
          <w:lang w:val="uk-UA"/>
        </w:rPr>
        <w:lastRenderedPageBreak/>
        <w:t>інвесторів до розвитку інженерно-транспортної, соціальної інфраструктури населених пунктів;</w:t>
      </w:r>
    </w:p>
    <w:p w:rsidR="00F715EB" w:rsidRPr="003C3F6B" w:rsidRDefault="00F715EB" w:rsidP="00F715EB">
      <w:pPr>
        <w:widowControl w:val="0"/>
        <w:numPr>
          <w:ilvl w:val="0"/>
          <w:numId w:val="20"/>
        </w:numPr>
        <w:tabs>
          <w:tab w:val="left" w:pos="0"/>
          <w:tab w:val="left" w:pos="720"/>
          <w:tab w:val="left" w:pos="1080"/>
        </w:tabs>
        <w:suppressAutoHyphens/>
        <w:ind w:left="0" w:firstLine="720"/>
        <w:jc w:val="both"/>
        <w:rPr>
          <w:sz w:val="28"/>
          <w:szCs w:val="28"/>
        </w:rPr>
      </w:pPr>
      <w:r w:rsidRPr="003C3F6B">
        <w:rPr>
          <w:sz w:val="28"/>
          <w:szCs w:val="28"/>
          <w:lang w:val="uk-UA"/>
        </w:rPr>
        <w:t>розробити та затвердити Стратегію розвитку Чаплинської селищної об’єднаної територіальної громади;</w:t>
      </w:r>
    </w:p>
    <w:p w:rsidR="00F715EB" w:rsidRPr="003C3F6B" w:rsidRDefault="00F715EB" w:rsidP="00F715EB">
      <w:pPr>
        <w:widowControl w:val="0"/>
        <w:numPr>
          <w:ilvl w:val="0"/>
          <w:numId w:val="20"/>
        </w:numPr>
        <w:tabs>
          <w:tab w:val="left" w:pos="0"/>
          <w:tab w:val="left" w:pos="720"/>
          <w:tab w:val="left" w:pos="1080"/>
        </w:tabs>
        <w:suppressAutoHyphens/>
        <w:ind w:left="0" w:firstLine="720"/>
        <w:jc w:val="both"/>
        <w:rPr>
          <w:sz w:val="28"/>
          <w:szCs w:val="28"/>
        </w:rPr>
      </w:pPr>
      <w:r w:rsidRPr="003C3F6B">
        <w:rPr>
          <w:sz w:val="28"/>
          <w:szCs w:val="28"/>
          <w:lang w:val="uk-UA"/>
        </w:rPr>
        <w:t>забезпечити виготовлення містобудівної документації населених пунктів громади;</w:t>
      </w:r>
    </w:p>
    <w:p w:rsidR="00F715EB" w:rsidRPr="003C3F6B" w:rsidRDefault="00F715EB" w:rsidP="00F715EB">
      <w:pPr>
        <w:widowControl w:val="0"/>
        <w:numPr>
          <w:ilvl w:val="0"/>
          <w:numId w:val="20"/>
        </w:numPr>
        <w:tabs>
          <w:tab w:val="left" w:pos="0"/>
          <w:tab w:val="left" w:pos="720"/>
          <w:tab w:val="left" w:pos="1080"/>
        </w:tabs>
        <w:suppressAutoHyphens/>
        <w:ind w:left="0" w:firstLine="720"/>
        <w:jc w:val="both"/>
        <w:rPr>
          <w:sz w:val="28"/>
          <w:szCs w:val="28"/>
        </w:rPr>
      </w:pPr>
      <w:r w:rsidRPr="003C3F6B">
        <w:rPr>
          <w:sz w:val="28"/>
          <w:szCs w:val="28"/>
          <w:lang w:val="uk-UA"/>
        </w:rPr>
        <w:t>покращення інвестиційного іміджу шляхом розробки та періодичного оновлення рекламно-іміджевої продукції та інформаційно-презентаційних матеріалів про громаду, висвітлення успішних практик інвестування у засобах масової інформації, участь та представлення інвестиційного потенціалу на інвестиційних форумах.</w:t>
      </w:r>
    </w:p>
    <w:p w:rsidR="00F715EB" w:rsidRPr="003C3F6B" w:rsidRDefault="00F715EB" w:rsidP="00F715EB">
      <w:pPr>
        <w:widowControl w:val="0"/>
        <w:jc w:val="center"/>
        <w:rPr>
          <w:b/>
          <w:sz w:val="28"/>
          <w:szCs w:val="28"/>
          <w:lang w:val="uk-UA"/>
        </w:rPr>
      </w:pPr>
    </w:p>
    <w:p w:rsidR="00F715EB" w:rsidRPr="003C3F6B" w:rsidRDefault="00F715EB" w:rsidP="00F715EB">
      <w:pPr>
        <w:widowControl w:val="0"/>
        <w:jc w:val="center"/>
        <w:rPr>
          <w:sz w:val="28"/>
          <w:szCs w:val="28"/>
        </w:rPr>
      </w:pPr>
      <w:r w:rsidRPr="003C3F6B">
        <w:rPr>
          <w:b/>
          <w:sz w:val="28"/>
          <w:szCs w:val="28"/>
          <w:lang w:val="uk-UA"/>
        </w:rPr>
        <w:t xml:space="preserve">3.3. Підвищення фінансової незалежності місцевого бюджету </w:t>
      </w:r>
    </w:p>
    <w:p w:rsidR="00F715EB" w:rsidRPr="003C3F6B" w:rsidRDefault="00F715EB" w:rsidP="00F715EB">
      <w:pPr>
        <w:widowControl w:val="0"/>
        <w:jc w:val="center"/>
        <w:rPr>
          <w:sz w:val="28"/>
          <w:szCs w:val="28"/>
        </w:rPr>
      </w:pPr>
      <w:r w:rsidRPr="003C3F6B">
        <w:rPr>
          <w:b/>
          <w:sz w:val="28"/>
          <w:szCs w:val="28"/>
          <w:lang w:val="uk-UA"/>
        </w:rPr>
        <w:t>та ефективності використання бюджетних коштів</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наповнення та виконання місцевого бюджету на 2017 рік є:</w:t>
      </w:r>
    </w:p>
    <w:p w:rsidR="00F715EB" w:rsidRPr="003C3F6B" w:rsidRDefault="00F715EB" w:rsidP="00F715EB">
      <w:pPr>
        <w:widowControl w:val="0"/>
        <w:numPr>
          <w:ilvl w:val="0"/>
          <w:numId w:val="30"/>
        </w:numPr>
        <w:tabs>
          <w:tab w:val="left" w:pos="0"/>
          <w:tab w:val="left" w:pos="1080"/>
        </w:tabs>
        <w:suppressAutoHyphens/>
        <w:ind w:left="0" w:firstLine="720"/>
        <w:rPr>
          <w:sz w:val="28"/>
          <w:szCs w:val="28"/>
        </w:rPr>
      </w:pPr>
      <w:r w:rsidRPr="003C3F6B">
        <w:rPr>
          <w:sz w:val="28"/>
          <w:szCs w:val="28"/>
          <w:lang w:val="uk-UA"/>
        </w:rPr>
        <w:t>забезпечення наповнюваності доходної частини бюджету громади;</w:t>
      </w:r>
    </w:p>
    <w:p w:rsidR="00F715EB" w:rsidRPr="003C3F6B" w:rsidRDefault="00F715EB" w:rsidP="00F715EB">
      <w:pPr>
        <w:widowControl w:val="0"/>
        <w:numPr>
          <w:ilvl w:val="0"/>
          <w:numId w:val="30"/>
        </w:numPr>
        <w:tabs>
          <w:tab w:val="left" w:pos="0"/>
          <w:tab w:val="left" w:pos="1080"/>
        </w:tabs>
        <w:suppressAutoHyphens/>
        <w:ind w:left="0" w:firstLine="720"/>
        <w:rPr>
          <w:sz w:val="28"/>
          <w:szCs w:val="28"/>
        </w:rPr>
      </w:pPr>
      <w:r w:rsidRPr="003C3F6B">
        <w:rPr>
          <w:sz w:val="28"/>
          <w:szCs w:val="28"/>
          <w:lang w:val="uk-UA"/>
        </w:rPr>
        <w:t>забезпечення фінансової самодостатності території громади;</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проведення раціональної та ефективної податково-бюджетної політики;</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підвищення результативності бюджетних видатків.</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 xml:space="preserve">забезпечення повної сплати нарахованих податків і платежів до бюджету, </w:t>
      </w:r>
      <w:r w:rsidRPr="003C3F6B">
        <w:rPr>
          <w:color w:val="000000"/>
          <w:sz w:val="28"/>
          <w:szCs w:val="28"/>
          <w:lang w:val="uk-UA"/>
        </w:rPr>
        <w:t>своєчасної та повної сплати платежів за користування майном в оренді;</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налагодження партнерських відносин із платниками податків та подальше підвищення рівня добровільної сплати платежів;</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забезпечення оптимізації витрат розпорядників коштів шляхом виключення неефективних та непріоритетних витрат, вдосконалення бюджетної мережі;</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визначення пріоритетності щодо фінансування розроблених галузевих програм;</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недопущення виникнення кредиторської та дебіторської заборгованості у бюджетній сфері;</w:t>
      </w:r>
    </w:p>
    <w:p w:rsidR="00F715EB" w:rsidRPr="003C3F6B" w:rsidRDefault="00F715EB" w:rsidP="00F715EB">
      <w:pPr>
        <w:widowControl w:val="0"/>
        <w:numPr>
          <w:ilvl w:val="0"/>
          <w:numId w:val="30"/>
        </w:numPr>
        <w:tabs>
          <w:tab w:val="left" w:pos="0"/>
          <w:tab w:val="left" w:pos="1080"/>
        </w:tabs>
        <w:suppressAutoHyphens/>
        <w:ind w:left="0" w:firstLine="720"/>
        <w:jc w:val="both"/>
        <w:rPr>
          <w:sz w:val="28"/>
          <w:szCs w:val="28"/>
        </w:rPr>
      </w:pPr>
      <w:r w:rsidRPr="003C3F6B">
        <w:rPr>
          <w:sz w:val="28"/>
          <w:szCs w:val="28"/>
          <w:lang w:val="uk-UA"/>
        </w:rPr>
        <w:t>забезпечення дотримання законодавства при здійсненні державних закупівель товарів та послуг, раціонального використання державних коштів.</w:t>
      </w:r>
    </w:p>
    <w:p w:rsidR="00F715EB" w:rsidRPr="003C3F6B" w:rsidRDefault="00F715EB" w:rsidP="00F715EB">
      <w:pPr>
        <w:widowControl w:val="0"/>
        <w:rPr>
          <w:b/>
          <w:sz w:val="28"/>
          <w:szCs w:val="28"/>
          <w:lang w:val="uk-UA"/>
        </w:rPr>
      </w:pPr>
    </w:p>
    <w:p w:rsidR="00F715EB" w:rsidRPr="003C3F6B" w:rsidRDefault="00F715EB" w:rsidP="00F715EB">
      <w:pPr>
        <w:pStyle w:val="rvps2"/>
        <w:widowControl w:val="0"/>
        <w:spacing w:before="0" w:after="0"/>
        <w:ind w:firstLine="708"/>
        <w:jc w:val="center"/>
        <w:rPr>
          <w:sz w:val="28"/>
          <w:szCs w:val="28"/>
        </w:rPr>
      </w:pPr>
      <w:r w:rsidRPr="003C3F6B">
        <w:rPr>
          <w:b/>
          <w:sz w:val="28"/>
          <w:szCs w:val="28"/>
          <w:lang w:val="uk-UA"/>
        </w:rPr>
        <w:t>3.4. Реалізація політики у галузі будівництва, архітектури та земельних відносин</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будівництва, архітектури та земельних відносин на 2017 рік є:</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забезпечення додержання законодавства у сфері архітектури, містобудування та державних стандартів, норм і правил при реалізації затвердженої містобудівної документації;</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збільшення обсягів виконаних будівельно-монтажних робіт та введення в експлуатацію житла;</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lastRenderedPageBreak/>
        <w:t>створення ефективної системи управління земельними ресурсами;</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забезпечення прозорості у сфері земельних відносин та будівництва;</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 xml:space="preserve">використання земель за їх функціональним призначенням; </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створення привабливих умов для залучення інвестицій шляхом розробки та прийняття основних містобудівних документів;</w:t>
      </w:r>
    </w:p>
    <w:p w:rsidR="00F715EB" w:rsidRPr="003C3F6B" w:rsidRDefault="00F715EB" w:rsidP="00F715EB">
      <w:pPr>
        <w:widowControl w:val="0"/>
        <w:numPr>
          <w:ilvl w:val="0"/>
          <w:numId w:val="31"/>
        </w:numPr>
        <w:tabs>
          <w:tab w:val="left" w:pos="-180"/>
          <w:tab w:val="left" w:pos="1080"/>
        </w:tabs>
        <w:suppressAutoHyphens/>
        <w:ind w:left="0" w:firstLine="720"/>
        <w:jc w:val="both"/>
        <w:rPr>
          <w:sz w:val="28"/>
          <w:szCs w:val="28"/>
        </w:rPr>
      </w:pPr>
      <w:r w:rsidRPr="003C3F6B">
        <w:rPr>
          <w:sz w:val="28"/>
          <w:szCs w:val="28"/>
          <w:lang w:val="uk-UA"/>
        </w:rPr>
        <w:t>підтримка розвитку тваринництва в приватному секторі на території громади шляхом створення громадських пасовищ.</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21"/>
        </w:numPr>
        <w:tabs>
          <w:tab w:val="left" w:pos="-180"/>
          <w:tab w:val="left" w:pos="1080"/>
        </w:tabs>
        <w:suppressAutoHyphens/>
        <w:ind w:left="0" w:firstLine="720"/>
        <w:jc w:val="both"/>
        <w:rPr>
          <w:sz w:val="28"/>
          <w:szCs w:val="28"/>
        </w:rPr>
      </w:pPr>
      <w:r w:rsidRPr="003C3F6B">
        <w:rPr>
          <w:sz w:val="28"/>
          <w:szCs w:val="28"/>
          <w:lang w:val="uk-UA"/>
        </w:rPr>
        <w:t>надання співфінансування довгострокових пільгових кредитів для індивідуального житлового будівництва в сільській місцевості ( Власний дім );</w:t>
      </w:r>
    </w:p>
    <w:p w:rsidR="00F715EB" w:rsidRPr="003C3F6B" w:rsidRDefault="00F715EB" w:rsidP="00F715EB">
      <w:pPr>
        <w:widowControl w:val="0"/>
        <w:numPr>
          <w:ilvl w:val="0"/>
          <w:numId w:val="21"/>
        </w:numPr>
        <w:tabs>
          <w:tab w:val="left" w:pos="-180"/>
          <w:tab w:val="left" w:pos="1080"/>
        </w:tabs>
        <w:suppressAutoHyphens/>
        <w:ind w:left="0" w:firstLine="720"/>
        <w:jc w:val="both"/>
        <w:rPr>
          <w:sz w:val="28"/>
          <w:szCs w:val="28"/>
        </w:rPr>
      </w:pPr>
      <w:r w:rsidRPr="003C3F6B">
        <w:rPr>
          <w:sz w:val="28"/>
          <w:szCs w:val="28"/>
          <w:lang w:val="uk-UA"/>
        </w:rPr>
        <w:t>формування єдиного реєстру громадян, які потребують поліпшення житлових умов відповідно до законодавства та перебувають на квартирному обліку;</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р</w:t>
      </w:r>
      <w:r w:rsidRPr="003C3F6B">
        <w:rPr>
          <w:sz w:val="28"/>
          <w:szCs w:val="28"/>
        </w:rPr>
        <w:t>озробка та затвердження основних документів містобудування</w:t>
      </w:r>
      <w:r w:rsidRPr="003C3F6B">
        <w:rPr>
          <w:sz w:val="28"/>
          <w:szCs w:val="28"/>
          <w:lang w:val="uk-UA"/>
        </w:rPr>
        <w:t xml:space="preserve"> на території Чаплинської громади;</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організація землеустрою на території громади;</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здійснення інвентаризації земельних ділянок, на яких розташовано будівлі і  споруди установ Чаплинської громади, з метою оформлення правовстановлюючих документів на землю під будівлями та спорудами, балансоутримувачем яких є Чаплинська селищна рада;</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ф</w:t>
      </w:r>
      <w:r w:rsidRPr="003C3F6B">
        <w:rPr>
          <w:sz w:val="28"/>
          <w:szCs w:val="28"/>
        </w:rPr>
        <w:t xml:space="preserve">ормування ринку землі, </w:t>
      </w:r>
      <w:r w:rsidRPr="003C3F6B">
        <w:rPr>
          <w:sz w:val="28"/>
          <w:szCs w:val="28"/>
          <w:lang w:val="uk-UA"/>
        </w:rPr>
        <w:t xml:space="preserve">організація </w:t>
      </w:r>
      <w:r w:rsidRPr="003C3F6B">
        <w:rPr>
          <w:sz w:val="28"/>
          <w:szCs w:val="28"/>
        </w:rPr>
        <w:t>землеоціночн</w:t>
      </w:r>
      <w:r w:rsidRPr="003C3F6B">
        <w:rPr>
          <w:sz w:val="28"/>
          <w:szCs w:val="28"/>
          <w:lang w:val="uk-UA"/>
        </w:rPr>
        <w:t>их</w:t>
      </w:r>
      <w:r w:rsidRPr="003C3F6B">
        <w:rPr>
          <w:sz w:val="28"/>
          <w:szCs w:val="28"/>
        </w:rPr>
        <w:t xml:space="preserve"> та землевпорядн</w:t>
      </w:r>
      <w:r w:rsidRPr="003C3F6B">
        <w:rPr>
          <w:sz w:val="28"/>
          <w:szCs w:val="28"/>
          <w:lang w:val="uk-UA"/>
        </w:rPr>
        <w:t>их</w:t>
      </w:r>
      <w:r w:rsidRPr="003C3F6B">
        <w:rPr>
          <w:sz w:val="28"/>
          <w:szCs w:val="28"/>
        </w:rPr>
        <w:t xml:space="preserve"> роб</w:t>
      </w:r>
      <w:r w:rsidRPr="003C3F6B">
        <w:rPr>
          <w:sz w:val="28"/>
          <w:szCs w:val="28"/>
          <w:lang w:val="uk-UA"/>
        </w:rPr>
        <w:t>іт</w:t>
      </w:r>
      <w:r w:rsidRPr="003C3F6B">
        <w:rPr>
          <w:sz w:val="28"/>
          <w:szCs w:val="28"/>
        </w:rPr>
        <w:t xml:space="preserve"> для продажу та оренди ділянок</w:t>
      </w:r>
      <w:r w:rsidRPr="003C3F6B">
        <w:rPr>
          <w:sz w:val="28"/>
          <w:szCs w:val="28"/>
          <w:lang w:val="uk-UA"/>
        </w:rPr>
        <w:t>;</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передача земель сільськогосподарського призначення державної власності в комунальну власність для створення громадських пасовищ;</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ведення земельно-кадастрової документації в розрізі землекористувачів та власників земельних ділянок на території громади, здійснення обліку кількості земель;</w:t>
      </w:r>
    </w:p>
    <w:p w:rsidR="00F715EB" w:rsidRPr="003C3F6B" w:rsidRDefault="00F715EB" w:rsidP="00F715EB">
      <w:pPr>
        <w:widowControl w:val="0"/>
        <w:numPr>
          <w:ilvl w:val="0"/>
          <w:numId w:val="21"/>
        </w:numPr>
        <w:tabs>
          <w:tab w:val="left" w:pos="1080"/>
        </w:tabs>
        <w:suppressAutoHyphens/>
        <w:ind w:left="0" w:firstLine="720"/>
        <w:jc w:val="both"/>
        <w:rPr>
          <w:sz w:val="28"/>
          <w:szCs w:val="28"/>
        </w:rPr>
      </w:pPr>
      <w:r w:rsidRPr="003C3F6B">
        <w:rPr>
          <w:sz w:val="28"/>
          <w:szCs w:val="28"/>
          <w:lang w:val="uk-UA"/>
        </w:rPr>
        <w:t>а</w:t>
      </w:r>
      <w:r w:rsidRPr="003C3F6B">
        <w:rPr>
          <w:sz w:val="28"/>
          <w:szCs w:val="28"/>
        </w:rPr>
        <w:t>ктуалізація даних та оновлення картографічних матеріалів</w:t>
      </w:r>
      <w:r w:rsidRPr="003C3F6B">
        <w:rPr>
          <w:sz w:val="28"/>
          <w:szCs w:val="28"/>
          <w:lang w:val="uk-UA"/>
        </w:rPr>
        <w:t>;</w:t>
      </w:r>
    </w:p>
    <w:p w:rsidR="00F715EB" w:rsidRPr="003C3F6B" w:rsidRDefault="00F715EB" w:rsidP="00F715EB">
      <w:pPr>
        <w:pStyle w:val="14"/>
        <w:widowControl w:val="0"/>
        <w:numPr>
          <w:ilvl w:val="0"/>
          <w:numId w:val="21"/>
        </w:numPr>
        <w:tabs>
          <w:tab w:val="left" w:pos="1080"/>
        </w:tabs>
        <w:ind w:left="0" w:firstLine="720"/>
        <w:jc w:val="both"/>
        <w:rPr>
          <w:sz w:val="28"/>
          <w:szCs w:val="28"/>
        </w:rPr>
      </w:pPr>
      <w:r w:rsidRPr="003C3F6B">
        <w:rPr>
          <w:sz w:val="28"/>
          <w:szCs w:val="28"/>
        </w:rPr>
        <w:t>контроль за використанням та охороною земель комунальної форми власності, додержання землевласниками та землекористувачами земельного та екологічного законодавства, встановленого режиму використання земельних ділянок відповідно до їх цільового призначення та умов надання.</w:t>
      </w:r>
    </w:p>
    <w:p w:rsidR="00F715EB" w:rsidRPr="003C3F6B" w:rsidRDefault="00F715EB" w:rsidP="00F715EB">
      <w:pPr>
        <w:pStyle w:val="14"/>
        <w:widowControl w:val="0"/>
        <w:tabs>
          <w:tab w:val="left" w:pos="1080"/>
        </w:tabs>
        <w:ind w:left="0"/>
        <w:jc w:val="both"/>
        <w:rPr>
          <w:b/>
          <w:sz w:val="28"/>
          <w:szCs w:val="28"/>
        </w:rPr>
      </w:pPr>
    </w:p>
    <w:p w:rsidR="00F715EB" w:rsidRPr="003C3F6B" w:rsidRDefault="00F715EB" w:rsidP="00F715EB">
      <w:pPr>
        <w:widowControl w:val="0"/>
        <w:jc w:val="center"/>
        <w:rPr>
          <w:sz w:val="28"/>
          <w:szCs w:val="28"/>
        </w:rPr>
      </w:pPr>
      <w:r w:rsidRPr="003C3F6B">
        <w:rPr>
          <w:b/>
          <w:bCs/>
          <w:iCs/>
          <w:sz w:val="28"/>
          <w:szCs w:val="28"/>
          <w:lang w:val="uk-UA"/>
        </w:rPr>
        <w:t>3.5. Розвиток житлово-комунального господарства та інфраструктури</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житлово-комунального господарства та інфраструктури на 2017 рік є:</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t>поліпшення якості надання житлово-комунальних послуг для населення громади;</w:t>
      </w:r>
    </w:p>
    <w:p w:rsidR="00F715EB" w:rsidRPr="003C3F6B" w:rsidRDefault="00F715EB" w:rsidP="00F715EB">
      <w:pPr>
        <w:widowControl w:val="0"/>
        <w:numPr>
          <w:ilvl w:val="0"/>
          <w:numId w:val="11"/>
        </w:numPr>
        <w:tabs>
          <w:tab w:val="left" w:pos="0"/>
          <w:tab w:val="left" w:pos="720"/>
          <w:tab w:val="left" w:pos="1080"/>
        </w:tabs>
        <w:suppressAutoHyphens/>
        <w:ind w:left="0" w:firstLine="720"/>
        <w:jc w:val="both"/>
        <w:rPr>
          <w:sz w:val="28"/>
          <w:szCs w:val="28"/>
        </w:rPr>
      </w:pPr>
      <w:r w:rsidRPr="003C3F6B">
        <w:rPr>
          <w:sz w:val="28"/>
          <w:szCs w:val="28"/>
          <w:lang w:val="uk-UA"/>
        </w:rPr>
        <w:t>поліпшення благоустрою території громади;</w:t>
      </w:r>
    </w:p>
    <w:p w:rsidR="00F715EB" w:rsidRPr="003C3F6B" w:rsidRDefault="00F715EB" w:rsidP="00F715EB">
      <w:pPr>
        <w:widowControl w:val="0"/>
        <w:numPr>
          <w:ilvl w:val="0"/>
          <w:numId w:val="11"/>
        </w:numPr>
        <w:tabs>
          <w:tab w:val="left" w:pos="0"/>
          <w:tab w:val="left" w:pos="720"/>
          <w:tab w:val="left" w:pos="1080"/>
        </w:tabs>
        <w:suppressAutoHyphens/>
        <w:ind w:left="0" w:firstLine="720"/>
        <w:jc w:val="both"/>
        <w:rPr>
          <w:sz w:val="28"/>
          <w:szCs w:val="28"/>
        </w:rPr>
      </w:pPr>
      <w:r w:rsidRPr="003C3F6B">
        <w:rPr>
          <w:sz w:val="28"/>
          <w:szCs w:val="28"/>
          <w:lang w:val="uk-UA"/>
        </w:rPr>
        <w:t>оновлення парку спеціалізованої комунальної техніки;</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t>поліпшення стану забезпечення населення якісною питною водою;</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t>розширення мережі зовнішнього освітлення на території громади;</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t>поліпшення транспортно-експлуатаційного стану автомобільних доріг;</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t>затвердження економічно-обґрунтованих тарифів на житлово-комунальні послуги;</w:t>
      </w:r>
    </w:p>
    <w:p w:rsidR="00F715EB" w:rsidRPr="004536FF" w:rsidRDefault="00F715EB" w:rsidP="00F715EB">
      <w:pPr>
        <w:widowControl w:val="0"/>
        <w:numPr>
          <w:ilvl w:val="0"/>
          <w:numId w:val="11"/>
        </w:numPr>
        <w:tabs>
          <w:tab w:val="left" w:pos="0"/>
          <w:tab w:val="left" w:pos="1080"/>
        </w:tabs>
        <w:suppressAutoHyphens/>
        <w:ind w:left="0" w:firstLine="720"/>
        <w:jc w:val="both"/>
        <w:rPr>
          <w:sz w:val="28"/>
          <w:szCs w:val="28"/>
        </w:rPr>
      </w:pPr>
      <w:r w:rsidRPr="003C3F6B">
        <w:rPr>
          <w:sz w:val="28"/>
          <w:szCs w:val="28"/>
          <w:lang w:val="uk-UA"/>
        </w:rPr>
        <w:lastRenderedPageBreak/>
        <w:t>задоволення потреб населення автотранспортом загального користування та забезпечення населених пунктів громади ре</w:t>
      </w:r>
      <w:r>
        <w:rPr>
          <w:sz w:val="28"/>
          <w:szCs w:val="28"/>
          <w:lang w:val="uk-UA"/>
        </w:rPr>
        <w:t>гулярним автобусним сполученням;</w:t>
      </w:r>
    </w:p>
    <w:p w:rsidR="00F715EB" w:rsidRPr="003C3F6B" w:rsidRDefault="00F715EB" w:rsidP="00F715EB">
      <w:pPr>
        <w:widowControl w:val="0"/>
        <w:numPr>
          <w:ilvl w:val="0"/>
          <w:numId w:val="11"/>
        </w:numPr>
        <w:tabs>
          <w:tab w:val="left" w:pos="0"/>
          <w:tab w:val="left" w:pos="1080"/>
        </w:tabs>
        <w:suppressAutoHyphens/>
        <w:ind w:left="0" w:firstLine="720"/>
        <w:jc w:val="both"/>
        <w:rPr>
          <w:sz w:val="28"/>
          <w:szCs w:val="28"/>
        </w:rPr>
      </w:pPr>
      <w:r>
        <w:rPr>
          <w:sz w:val="28"/>
          <w:szCs w:val="28"/>
          <w:lang w:val="uk-UA"/>
        </w:rPr>
        <w:t>підтримка створених ОСББ.</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15"/>
        </w:numPr>
        <w:tabs>
          <w:tab w:val="left" w:pos="0"/>
          <w:tab w:val="left" w:pos="600"/>
          <w:tab w:val="left" w:pos="1080"/>
        </w:tabs>
        <w:suppressAutoHyphens/>
        <w:ind w:left="0" w:firstLine="720"/>
        <w:jc w:val="both"/>
        <w:rPr>
          <w:sz w:val="28"/>
          <w:szCs w:val="28"/>
        </w:rPr>
      </w:pPr>
      <w:r w:rsidRPr="003C3F6B">
        <w:rPr>
          <w:sz w:val="28"/>
          <w:szCs w:val="28"/>
          <w:lang w:val="uk-UA"/>
        </w:rPr>
        <w:t>залучення інвестицій для реалізації інвестиційних проектів у сфері житлово-комунального господарства з залученням коштів з різних джерел;</w:t>
      </w:r>
    </w:p>
    <w:p w:rsidR="00F715EB" w:rsidRPr="003C3F6B" w:rsidRDefault="00F715EB" w:rsidP="00F715EB">
      <w:pPr>
        <w:widowControl w:val="0"/>
        <w:numPr>
          <w:ilvl w:val="0"/>
          <w:numId w:val="15"/>
        </w:numPr>
        <w:tabs>
          <w:tab w:val="left" w:pos="0"/>
          <w:tab w:val="left" w:pos="600"/>
          <w:tab w:val="left" w:pos="1080"/>
        </w:tabs>
        <w:suppressAutoHyphens/>
        <w:ind w:left="0" w:firstLine="720"/>
        <w:jc w:val="both"/>
        <w:rPr>
          <w:sz w:val="28"/>
          <w:szCs w:val="28"/>
        </w:rPr>
      </w:pPr>
      <w:r w:rsidRPr="003C3F6B">
        <w:rPr>
          <w:sz w:val="28"/>
          <w:szCs w:val="28"/>
          <w:lang w:val="uk-UA"/>
        </w:rPr>
        <w:t>поліпшення матеріально-технічного забезпечення підприємств, що надають  житлово-комунальні послуги</w:t>
      </w:r>
      <w:r>
        <w:rPr>
          <w:sz w:val="28"/>
          <w:szCs w:val="28"/>
          <w:lang w:val="uk-UA"/>
        </w:rPr>
        <w:t xml:space="preserve"> (оновлення парку спецтехніки)</w:t>
      </w:r>
      <w:r w:rsidRPr="003C3F6B">
        <w:rPr>
          <w:sz w:val="28"/>
          <w:szCs w:val="28"/>
          <w:lang w:val="uk-UA"/>
        </w:rPr>
        <w:t>;</w:t>
      </w:r>
    </w:p>
    <w:p w:rsidR="00F715EB" w:rsidRPr="003C3F6B" w:rsidRDefault="00F715EB" w:rsidP="00F715EB">
      <w:pPr>
        <w:widowControl w:val="0"/>
        <w:numPr>
          <w:ilvl w:val="0"/>
          <w:numId w:val="15"/>
        </w:numPr>
        <w:tabs>
          <w:tab w:val="left" w:pos="0"/>
          <w:tab w:val="left" w:pos="600"/>
          <w:tab w:val="left" w:pos="1080"/>
        </w:tabs>
        <w:suppressAutoHyphens/>
        <w:ind w:left="0" w:firstLine="720"/>
        <w:jc w:val="both"/>
        <w:rPr>
          <w:sz w:val="28"/>
          <w:szCs w:val="28"/>
        </w:rPr>
      </w:pPr>
      <w:r w:rsidRPr="003C3F6B">
        <w:rPr>
          <w:sz w:val="28"/>
          <w:szCs w:val="28"/>
          <w:lang w:val="uk-UA"/>
        </w:rPr>
        <w:t>вирішення проблемних питань збору та утилізації сміття, твердих побутових відходів, прибирання стихійних звалищ;</w:t>
      </w:r>
    </w:p>
    <w:p w:rsidR="00F715EB" w:rsidRPr="003C3F6B" w:rsidRDefault="00F715EB" w:rsidP="00F715EB">
      <w:pPr>
        <w:widowControl w:val="0"/>
        <w:numPr>
          <w:ilvl w:val="0"/>
          <w:numId w:val="15"/>
        </w:numPr>
        <w:tabs>
          <w:tab w:val="left" w:pos="0"/>
          <w:tab w:val="left" w:pos="600"/>
          <w:tab w:val="left" w:pos="720"/>
          <w:tab w:val="left" w:pos="1080"/>
        </w:tabs>
        <w:suppressAutoHyphens/>
        <w:ind w:left="0" w:firstLine="720"/>
        <w:jc w:val="both"/>
        <w:rPr>
          <w:sz w:val="28"/>
          <w:szCs w:val="28"/>
        </w:rPr>
      </w:pPr>
      <w:r w:rsidRPr="003C3F6B">
        <w:rPr>
          <w:sz w:val="28"/>
          <w:szCs w:val="28"/>
          <w:lang w:val="uk-UA"/>
        </w:rPr>
        <w:t>проведення робіт з вирубки чагарників та спилювання дерев, що знаходяться в аварійному стані чи загрожують електромережам;</w:t>
      </w:r>
    </w:p>
    <w:p w:rsidR="00F715EB" w:rsidRPr="003C3F6B" w:rsidRDefault="00F715EB" w:rsidP="00F715EB">
      <w:pPr>
        <w:widowControl w:val="0"/>
        <w:numPr>
          <w:ilvl w:val="0"/>
          <w:numId w:val="15"/>
        </w:numPr>
        <w:tabs>
          <w:tab w:val="left" w:pos="0"/>
          <w:tab w:val="left" w:pos="600"/>
          <w:tab w:val="left" w:pos="720"/>
          <w:tab w:val="left" w:pos="1080"/>
        </w:tabs>
        <w:suppressAutoHyphens/>
        <w:ind w:left="0" w:firstLine="720"/>
        <w:jc w:val="both"/>
        <w:rPr>
          <w:sz w:val="28"/>
          <w:szCs w:val="28"/>
        </w:rPr>
      </w:pPr>
      <w:r w:rsidRPr="003C3F6B">
        <w:rPr>
          <w:sz w:val="28"/>
          <w:szCs w:val="28"/>
          <w:lang w:val="uk-UA"/>
        </w:rPr>
        <w:t>здійснення благоустрою кладовищ;</w:t>
      </w:r>
    </w:p>
    <w:p w:rsidR="00F715EB" w:rsidRPr="003C3F6B" w:rsidRDefault="00F715EB" w:rsidP="00F715EB">
      <w:pPr>
        <w:widowControl w:val="0"/>
        <w:numPr>
          <w:ilvl w:val="0"/>
          <w:numId w:val="15"/>
        </w:numPr>
        <w:tabs>
          <w:tab w:val="left" w:pos="0"/>
          <w:tab w:val="left" w:pos="600"/>
          <w:tab w:val="left" w:pos="720"/>
          <w:tab w:val="left" w:pos="1080"/>
        </w:tabs>
        <w:suppressAutoHyphens/>
        <w:ind w:left="0" w:firstLine="720"/>
        <w:jc w:val="both"/>
        <w:rPr>
          <w:sz w:val="28"/>
          <w:szCs w:val="28"/>
        </w:rPr>
      </w:pPr>
      <w:r w:rsidRPr="003C3F6B">
        <w:rPr>
          <w:sz w:val="28"/>
          <w:szCs w:val="28"/>
          <w:lang w:val="uk-UA"/>
        </w:rPr>
        <w:t>заміна огорожі на кладовищі в с. Балтазарівка;</w:t>
      </w:r>
    </w:p>
    <w:p w:rsidR="00F715EB" w:rsidRPr="004409B2" w:rsidRDefault="00F715EB" w:rsidP="00F715EB">
      <w:pPr>
        <w:widowControl w:val="0"/>
        <w:numPr>
          <w:ilvl w:val="0"/>
          <w:numId w:val="15"/>
        </w:numPr>
        <w:tabs>
          <w:tab w:val="left" w:pos="0"/>
          <w:tab w:val="left" w:pos="600"/>
          <w:tab w:val="left" w:pos="720"/>
          <w:tab w:val="left" w:pos="1080"/>
        </w:tabs>
        <w:suppressAutoHyphens/>
        <w:ind w:left="0" w:firstLine="720"/>
        <w:jc w:val="both"/>
        <w:rPr>
          <w:sz w:val="28"/>
          <w:szCs w:val="28"/>
        </w:rPr>
      </w:pPr>
      <w:r>
        <w:rPr>
          <w:sz w:val="28"/>
          <w:szCs w:val="28"/>
          <w:lang w:val="uk-UA"/>
        </w:rPr>
        <w:t>прийняття програми по підтримці ОСББ.</w:t>
      </w:r>
    </w:p>
    <w:p w:rsidR="00F715EB" w:rsidRPr="003C3F6B" w:rsidRDefault="00F715EB" w:rsidP="00F715EB">
      <w:pPr>
        <w:widowControl w:val="0"/>
        <w:tabs>
          <w:tab w:val="left" w:pos="180"/>
          <w:tab w:val="left" w:pos="1080"/>
        </w:tabs>
        <w:jc w:val="both"/>
        <w:rPr>
          <w:sz w:val="28"/>
          <w:szCs w:val="28"/>
          <w:lang w:val="uk-UA"/>
        </w:rPr>
      </w:pPr>
    </w:p>
    <w:p w:rsidR="00F715EB" w:rsidRPr="003C3F6B" w:rsidRDefault="00F715EB" w:rsidP="00F715EB">
      <w:pPr>
        <w:widowControl w:val="0"/>
        <w:tabs>
          <w:tab w:val="left" w:pos="748"/>
        </w:tabs>
        <w:jc w:val="center"/>
        <w:rPr>
          <w:sz w:val="28"/>
          <w:szCs w:val="28"/>
        </w:rPr>
      </w:pPr>
      <w:r w:rsidRPr="003C3F6B">
        <w:rPr>
          <w:b/>
          <w:bCs/>
          <w:sz w:val="28"/>
          <w:szCs w:val="28"/>
          <w:lang w:val="uk-UA"/>
        </w:rPr>
        <w:t>3.6. Підвищення тривалості життя та доступу до належного медичного обслуговування</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медичного обслуговування на 2017 рік є:</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укомплектування посад ЦПМСД згідно штатного розпису та згідно табеля оснащення;</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удосконалення кадрової політики шляхом підвищення частки лікарів загальної практики у загальній чисельності лікарів, згідно існуючих потреб та нормативів обслуговування населення;</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забезпечення цільового відбору молоді для навчання у середніх та вищих медичних закладах;</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lang w:val="uk-UA"/>
        </w:rPr>
      </w:pPr>
      <w:r w:rsidRPr="003C3F6B">
        <w:rPr>
          <w:sz w:val="28"/>
          <w:szCs w:val="28"/>
          <w:lang w:val="uk-UA"/>
        </w:rPr>
        <w:t>підвищення якості та доступності надання медичної допомоги населенню  громади, шляхом продовження реформування галузі охорони здоров’я та оптимізації мережі, відповідно до потреб Чаплинської громади;</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закупівля медичного обладнання та інструментарію згідно табеля оснащення;</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оновлення та покращення матеріально-технічної бази ФАПів згідно табеля оснащення медичним обладнанням, інвентарем, виробами медичного призначення та іншими матеріальними засобами;</w:t>
      </w:r>
    </w:p>
    <w:p w:rsidR="00F715EB" w:rsidRPr="003C3F6B" w:rsidRDefault="00F715EB" w:rsidP="00F715EB">
      <w:pPr>
        <w:widowControl w:val="0"/>
        <w:numPr>
          <w:ilvl w:val="0"/>
          <w:numId w:val="32"/>
        </w:numPr>
        <w:tabs>
          <w:tab w:val="left" w:pos="0"/>
          <w:tab w:val="left" w:pos="180"/>
          <w:tab w:val="left" w:pos="1080"/>
        </w:tabs>
        <w:suppressAutoHyphens/>
        <w:ind w:left="0" w:firstLine="720"/>
        <w:jc w:val="both"/>
        <w:rPr>
          <w:sz w:val="28"/>
          <w:szCs w:val="28"/>
        </w:rPr>
      </w:pPr>
      <w:r w:rsidRPr="003C3F6B">
        <w:rPr>
          <w:sz w:val="28"/>
          <w:szCs w:val="28"/>
          <w:lang w:val="uk-UA"/>
        </w:rPr>
        <w:t>здійснення енергозберігаючих заходів в закладах охорони здоров’я.</w:t>
      </w:r>
    </w:p>
    <w:p w:rsidR="00F715EB" w:rsidRPr="003C3F6B" w:rsidRDefault="00F715EB" w:rsidP="00F715EB">
      <w:pPr>
        <w:widowControl w:val="0"/>
        <w:tabs>
          <w:tab w:val="left" w:pos="180"/>
          <w:tab w:val="left" w:pos="1080"/>
        </w:tabs>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збереження тривалості життя мешканців Чаплинської громади;</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недопущення смертності немовлят  у віці до 1 року життя;</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 xml:space="preserve">недопущення материнської смертності; </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зниження захворюваності з вперше встановленим діагнозом туберкульозу до обласного показника;</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зниження питомої ваги злоякісних новоутворень візуальної  локалізації до обласного показника;</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lastRenderedPageBreak/>
        <w:t>зниження питомої ваги злоякісних новоутворень  виявлених  вперше в І</w:t>
      </w:r>
      <w:r w:rsidRPr="003C3F6B">
        <w:rPr>
          <w:sz w:val="28"/>
          <w:szCs w:val="28"/>
          <w:lang w:val="en-US"/>
        </w:rPr>
        <w:t>V</w:t>
      </w:r>
      <w:r w:rsidRPr="003C3F6B">
        <w:rPr>
          <w:sz w:val="28"/>
          <w:szCs w:val="28"/>
          <w:lang w:val="uk-UA"/>
        </w:rPr>
        <w:t xml:space="preserve"> стадії до обласного показника;</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охоплення диспансерним наглядом дітей до 100%;</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проведення робіт з реконструкції та поточних ремонтів закладів охорони здоров’я  на території громади;</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приведення забезпеченості медичним персоналом до реальних потреб населення:  сімейними лікарями на 10 тис. населення – 4,01, забезпеченість сімейними медичними сестрами на 10 тис. населення – 8,02;</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 xml:space="preserve"> проведення комплексного огляду інвалідів війни учасників бойових дій та прирівняних до них осіб в квітні-травні 2017 року;</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 xml:space="preserve"> досягнення рівня охоплення населення флюорографічним обстеженням  </w:t>
      </w:r>
      <w:r w:rsidRPr="004536FF">
        <w:rPr>
          <w:sz w:val="28"/>
          <w:szCs w:val="28"/>
          <w:lang w:val="uk-UA"/>
        </w:rPr>
        <w:t>764</w:t>
      </w:r>
      <w:r w:rsidRPr="003C3F6B">
        <w:rPr>
          <w:sz w:val="28"/>
          <w:szCs w:val="28"/>
          <w:lang w:val="uk-UA"/>
        </w:rPr>
        <w:t xml:space="preserve"> чол. на 1 тисячу населення;</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sz w:val="28"/>
          <w:szCs w:val="28"/>
          <w:lang w:val="uk-UA"/>
        </w:rPr>
        <w:t xml:space="preserve"> проведення інформаційної та роз’яснювальної роботи серед населення щодо формування здорового способу життя;</w:t>
      </w:r>
    </w:p>
    <w:p w:rsidR="00F715EB" w:rsidRPr="003C3F6B" w:rsidRDefault="00F715EB" w:rsidP="00F715EB">
      <w:pPr>
        <w:widowControl w:val="0"/>
        <w:numPr>
          <w:ilvl w:val="0"/>
          <w:numId w:val="28"/>
        </w:numPr>
        <w:tabs>
          <w:tab w:val="left" w:pos="0"/>
          <w:tab w:val="left" w:pos="540"/>
          <w:tab w:val="left" w:pos="1080"/>
        </w:tabs>
        <w:suppressAutoHyphens/>
        <w:ind w:left="0" w:firstLine="720"/>
        <w:jc w:val="both"/>
        <w:rPr>
          <w:sz w:val="28"/>
          <w:szCs w:val="28"/>
        </w:rPr>
      </w:pPr>
      <w:r w:rsidRPr="003C3F6B">
        <w:rPr>
          <w:color w:val="000000"/>
          <w:sz w:val="28"/>
          <w:szCs w:val="28"/>
          <w:lang w:val="uk-UA"/>
        </w:rPr>
        <w:t>забезпечити  дотримання контрольних показників обсягу та якості медичної допомоги населенню громади та належну модернізацію медичних  закладів.</w:t>
      </w:r>
    </w:p>
    <w:p w:rsidR="00F715EB" w:rsidRPr="003C3F6B" w:rsidRDefault="00F715EB" w:rsidP="00F715EB">
      <w:pPr>
        <w:widowControl w:val="0"/>
        <w:jc w:val="center"/>
        <w:rPr>
          <w:b/>
          <w:sz w:val="28"/>
          <w:szCs w:val="28"/>
          <w:shd w:val="clear" w:color="auto" w:fill="00FFFF"/>
        </w:rPr>
      </w:pPr>
    </w:p>
    <w:p w:rsidR="00F715EB" w:rsidRPr="003C3F6B" w:rsidRDefault="00F715EB" w:rsidP="00F715EB">
      <w:pPr>
        <w:widowControl w:val="0"/>
        <w:ind w:left="720"/>
        <w:jc w:val="center"/>
        <w:rPr>
          <w:sz w:val="28"/>
          <w:szCs w:val="28"/>
        </w:rPr>
      </w:pPr>
      <w:r w:rsidRPr="003C3F6B">
        <w:rPr>
          <w:b/>
          <w:sz w:val="28"/>
          <w:szCs w:val="28"/>
          <w:lang w:val="uk-UA"/>
        </w:rPr>
        <w:t>3.7. Розвиток освіти</w:t>
      </w:r>
    </w:p>
    <w:p w:rsidR="00F715EB" w:rsidRPr="003C3F6B" w:rsidRDefault="00F715EB" w:rsidP="00FC13CC">
      <w:pPr>
        <w:widowControl w:val="0"/>
        <w:tabs>
          <w:tab w:val="left" w:pos="748"/>
        </w:tabs>
        <w:jc w:val="both"/>
        <w:rPr>
          <w:sz w:val="28"/>
          <w:szCs w:val="28"/>
        </w:rPr>
      </w:pPr>
      <w:r w:rsidRPr="003C3F6B">
        <w:rPr>
          <w:b/>
          <w:sz w:val="28"/>
          <w:szCs w:val="28"/>
          <w:lang w:val="uk-UA"/>
        </w:rPr>
        <w:t>Пріоритетними напрямами та завданнями в сфері освіти на 2017 рік є:</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подальший структурний і якіс</w:t>
      </w:r>
      <w:r>
        <w:rPr>
          <w:sz w:val="28"/>
          <w:szCs w:val="28"/>
          <w:lang w:val="uk-UA"/>
        </w:rPr>
        <w:t xml:space="preserve">ний розвиток мережі навчальних </w:t>
      </w:r>
      <w:r w:rsidRPr="003C3F6B">
        <w:rPr>
          <w:sz w:val="28"/>
          <w:szCs w:val="28"/>
          <w:lang w:val="uk-UA"/>
        </w:rPr>
        <w:t>закладів усіх типів і форм власності з одночасним розвитком ресурсного забезпечення в них умов доступності здобуття якісної освіти, збагачення освітнього середовища;</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 xml:space="preserve">забезпечення доступності та безперервності освіти; </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забезпечення особистісного розвитку дитини згідно з її індивідуальними задатками, здібностями, потребами;</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впровадження інформаційних та комунікаційних технологій в освітніх закладах;</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збереження здоров’я дітей (умови навчання, медичний огляд, оздоровлення);</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здійснення енергозберігаючих заходів в закладах освіти;</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продовження робіт по поліпшенню санітарно-гігієнічних та побутових умов безпечної життєдіяльності закладів освіти;</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зміцнення матеріально-технічної бази кабінетів загальноосвітніх навчальних закладів, модернізація тех</w:t>
      </w:r>
      <w:r>
        <w:rPr>
          <w:sz w:val="28"/>
          <w:szCs w:val="28"/>
          <w:lang w:val="uk-UA"/>
        </w:rPr>
        <w:t xml:space="preserve">нологічного обладнання їдалень </w:t>
      </w:r>
      <w:r w:rsidRPr="003C3F6B">
        <w:rPr>
          <w:sz w:val="28"/>
          <w:szCs w:val="28"/>
          <w:lang w:val="uk-UA"/>
        </w:rPr>
        <w:t>навчальних закладів;</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забезпечення регулярного підвезення учнів та педагогічних працівників до місць навчання, роботи і додому;</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забезпечення контролю за  якістю харчових продуктів та дотримання норм харчування в ЗНЗ та ДНЗ.</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розробка та прийняття Програми розвитку о</w:t>
      </w:r>
      <w:r>
        <w:rPr>
          <w:sz w:val="28"/>
          <w:szCs w:val="28"/>
          <w:lang w:val="uk-UA"/>
        </w:rPr>
        <w:t xml:space="preserve">світи на території Чаплинської </w:t>
      </w:r>
      <w:r w:rsidRPr="003C3F6B">
        <w:rPr>
          <w:sz w:val="28"/>
          <w:szCs w:val="28"/>
          <w:lang w:val="uk-UA"/>
        </w:rPr>
        <w:t>селищної об’єднаної територіальної громади;</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lang w:val="uk-UA"/>
        </w:rPr>
      </w:pPr>
      <w:r w:rsidRPr="003C3F6B">
        <w:rPr>
          <w:sz w:val="28"/>
          <w:szCs w:val="28"/>
          <w:lang w:val="uk-UA"/>
        </w:rPr>
        <w:t xml:space="preserve">здійснення заходів щодо охоплення дошкільною освітою 80% дітей </w:t>
      </w:r>
      <w:r w:rsidRPr="003C3F6B">
        <w:rPr>
          <w:sz w:val="28"/>
          <w:szCs w:val="28"/>
          <w:lang w:val="uk-UA"/>
        </w:rPr>
        <w:lastRenderedPageBreak/>
        <w:t>відповідного віку, забезпечити стовідсоткове охоплення дошкільною освітою дітей 5-ти річного віку;</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збільшення охоплення дітей науково-дослідною, експериментальною, науково-технічною та спортивно-технічною діяльністю;</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підвищення активності та показників участі району в обласних, Всеукраїнських та міжнародних масових заходах (конкурсах, змаганнях, олімпіадах, виставках, оглядах та ін.);</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розробка цілісної системи виявлення та психолого-педагогічного супроводу обдарованої молоді, забезпечення умов для її розвитку, соціалізації та подальшого професійного зростання;</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здійснення системних заходів з метою забезпечення дошкільних навчальних закладів комп’ютерною технікою, підключення їх до мережі Інтернет;</w:t>
      </w:r>
    </w:p>
    <w:p w:rsidR="00F715EB" w:rsidRPr="003C3F6B" w:rsidRDefault="00F715EB" w:rsidP="00F715EB">
      <w:pPr>
        <w:widowControl w:val="0"/>
        <w:numPr>
          <w:ilvl w:val="0"/>
          <w:numId w:val="12"/>
        </w:numPr>
        <w:tabs>
          <w:tab w:val="left" w:pos="0"/>
          <w:tab w:val="left" w:pos="1080"/>
        </w:tabs>
        <w:suppressAutoHyphens/>
        <w:ind w:left="0" w:firstLine="720"/>
        <w:jc w:val="both"/>
        <w:rPr>
          <w:sz w:val="28"/>
          <w:szCs w:val="28"/>
        </w:rPr>
      </w:pPr>
      <w:r w:rsidRPr="003C3F6B">
        <w:rPr>
          <w:sz w:val="28"/>
          <w:szCs w:val="28"/>
          <w:lang w:val="uk-UA"/>
        </w:rPr>
        <w:t>оснащення предметних кабінетів загальноосвітніх навчальних закладів мультимедійними засобами;</w:t>
      </w:r>
    </w:p>
    <w:p w:rsidR="00F715EB" w:rsidRPr="003C3F6B" w:rsidRDefault="00F715EB" w:rsidP="00F715EB">
      <w:pPr>
        <w:widowControl w:val="0"/>
        <w:numPr>
          <w:ilvl w:val="0"/>
          <w:numId w:val="10"/>
        </w:numPr>
        <w:tabs>
          <w:tab w:val="left" w:pos="0"/>
          <w:tab w:val="left" w:pos="1080"/>
          <w:tab w:val="left" w:pos="1260"/>
        </w:tabs>
        <w:suppressAutoHyphens/>
        <w:ind w:left="0" w:firstLine="720"/>
        <w:jc w:val="both"/>
        <w:rPr>
          <w:sz w:val="28"/>
          <w:szCs w:val="28"/>
        </w:rPr>
      </w:pPr>
      <w:r w:rsidRPr="003C3F6B">
        <w:rPr>
          <w:sz w:val="28"/>
          <w:szCs w:val="28"/>
          <w:lang w:val="uk-UA"/>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F715EB" w:rsidRPr="001A2AAF" w:rsidRDefault="00F715EB" w:rsidP="00F715EB">
      <w:pPr>
        <w:widowControl w:val="0"/>
        <w:numPr>
          <w:ilvl w:val="0"/>
          <w:numId w:val="10"/>
        </w:numPr>
        <w:tabs>
          <w:tab w:val="left" w:pos="0"/>
          <w:tab w:val="left" w:pos="1080"/>
        </w:tabs>
        <w:suppressAutoHyphens/>
        <w:ind w:left="0" w:firstLine="720"/>
        <w:jc w:val="both"/>
        <w:rPr>
          <w:sz w:val="28"/>
          <w:szCs w:val="28"/>
        </w:rPr>
      </w:pPr>
      <w:r w:rsidRPr="003C3F6B">
        <w:rPr>
          <w:sz w:val="28"/>
          <w:szCs w:val="28"/>
          <w:lang w:val="uk-UA"/>
        </w:rPr>
        <w:t>проведення робіт з реконструкції, капітального та поточних ремонтів закладів освіти на території громади;</w:t>
      </w:r>
    </w:p>
    <w:p w:rsidR="00F715EB" w:rsidRPr="001A2AAF" w:rsidRDefault="00F715EB" w:rsidP="00F715EB">
      <w:pPr>
        <w:pStyle w:val="ac"/>
        <w:widowControl w:val="0"/>
        <w:numPr>
          <w:ilvl w:val="0"/>
          <w:numId w:val="12"/>
        </w:numPr>
        <w:tabs>
          <w:tab w:val="left" w:pos="0"/>
          <w:tab w:val="left" w:pos="1080"/>
        </w:tabs>
        <w:suppressAutoHyphens/>
        <w:spacing w:after="0"/>
        <w:ind w:left="0" w:firstLine="720"/>
        <w:jc w:val="both"/>
        <w:rPr>
          <w:rFonts w:ascii="Times New Roman" w:hAnsi="Times New Roman"/>
          <w:sz w:val="28"/>
          <w:szCs w:val="28"/>
        </w:rPr>
      </w:pPr>
      <w:r w:rsidRPr="001A2AAF">
        <w:rPr>
          <w:rFonts w:ascii="Times New Roman" w:hAnsi="Times New Roman"/>
          <w:sz w:val="28"/>
          <w:szCs w:val="28"/>
        </w:rPr>
        <w:t>придбання меблів для загальноосвітн</w:t>
      </w:r>
      <w:r>
        <w:rPr>
          <w:rFonts w:ascii="Times New Roman" w:hAnsi="Times New Roman"/>
          <w:sz w:val="28"/>
          <w:szCs w:val="28"/>
        </w:rPr>
        <w:t xml:space="preserve">іх, дошкільних та позашкільних </w:t>
      </w:r>
      <w:r w:rsidRPr="001A2AAF">
        <w:rPr>
          <w:rFonts w:ascii="Times New Roman" w:hAnsi="Times New Roman"/>
          <w:sz w:val="28"/>
          <w:szCs w:val="28"/>
        </w:rPr>
        <w:t>навчальних закладів (шкільні парти, стільці, меблі для їдалень, спортивний інвентар,);</w:t>
      </w:r>
    </w:p>
    <w:p w:rsidR="00F715EB" w:rsidRPr="001A2AAF" w:rsidRDefault="00F715EB" w:rsidP="00F715EB">
      <w:pPr>
        <w:pStyle w:val="ac"/>
        <w:widowControl w:val="0"/>
        <w:numPr>
          <w:ilvl w:val="0"/>
          <w:numId w:val="12"/>
        </w:numPr>
        <w:tabs>
          <w:tab w:val="left" w:pos="-180"/>
          <w:tab w:val="left" w:pos="1080"/>
        </w:tabs>
        <w:suppressAutoHyphens/>
        <w:spacing w:after="0"/>
        <w:ind w:left="0" w:firstLine="720"/>
        <w:jc w:val="both"/>
        <w:rPr>
          <w:rFonts w:ascii="Times New Roman" w:hAnsi="Times New Roman"/>
          <w:sz w:val="28"/>
          <w:szCs w:val="28"/>
        </w:rPr>
      </w:pPr>
      <w:r w:rsidRPr="001A2AAF">
        <w:rPr>
          <w:rFonts w:ascii="Times New Roman" w:hAnsi="Times New Roman"/>
          <w:sz w:val="28"/>
          <w:szCs w:val="28"/>
        </w:rPr>
        <w:t>поетапне оновлення технологічного обладнання для харчоблоків загальноосвітніх та дошкільних навчальних  закладів  району з врахуванням їх енергоефективності;</w:t>
      </w:r>
    </w:p>
    <w:p w:rsidR="00F715EB" w:rsidRPr="003C3F6B" w:rsidRDefault="00F715EB" w:rsidP="00F715EB">
      <w:pPr>
        <w:pStyle w:val="16"/>
        <w:widowControl w:val="0"/>
        <w:numPr>
          <w:ilvl w:val="0"/>
          <w:numId w:val="12"/>
        </w:numPr>
        <w:tabs>
          <w:tab w:val="left" w:pos="1080"/>
        </w:tabs>
        <w:ind w:left="1077" w:hanging="340"/>
        <w:jc w:val="both"/>
        <w:rPr>
          <w:sz w:val="28"/>
          <w:szCs w:val="28"/>
        </w:rPr>
      </w:pPr>
      <w:r w:rsidRPr="003C3F6B">
        <w:rPr>
          <w:sz w:val="28"/>
          <w:szCs w:val="28"/>
        </w:rPr>
        <w:t>заміна підлоги у  спортивному залі в Першокостянтинівській ЗОШ І-ІІІ ст</w:t>
      </w:r>
      <w:r>
        <w:rPr>
          <w:sz w:val="28"/>
          <w:szCs w:val="28"/>
        </w:rPr>
        <w:t>упенів</w:t>
      </w:r>
      <w:r w:rsidRPr="003C3F6B">
        <w:rPr>
          <w:sz w:val="28"/>
          <w:szCs w:val="28"/>
        </w:rPr>
        <w:t xml:space="preserve">. </w:t>
      </w:r>
    </w:p>
    <w:p w:rsidR="00F715EB" w:rsidRPr="003C3F6B" w:rsidRDefault="00F715EB" w:rsidP="00F715EB">
      <w:pPr>
        <w:pStyle w:val="16"/>
        <w:widowControl w:val="0"/>
        <w:numPr>
          <w:ilvl w:val="0"/>
          <w:numId w:val="12"/>
        </w:numPr>
        <w:tabs>
          <w:tab w:val="left" w:pos="1080"/>
        </w:tabs>
        <w:ind w:left="0" w:firstLine="720"/>
        <w:jc w:val="both"/>
        <w:rPr>
          <w:sz w:val="28"/>
          <w:szCs w:val="28"/>
        </w:rPr>
      </w:pPr>
      <w:r w:rsidRPr="003C3F6B">
        <w:rPr>
          <w:sz w:val="28"/>
          <w:szCs w:val="28"/>
        </w:rPr>
        <w:t>пошук джерел залучення коштів для встановлення геліосистеми для підігріву води в дошкільних навчальних закладах в смт Чаплинка (залучення коштів міжнародних донорських організацій).</w:t>
      </w:r>
    </w:p>
    <w:p w:rsidR="00F715EB" w:rsidRPr="003C3F6B" w:rsidRDefault="00F715EB" w:rsidP="00F715EB">
      <w:pPr>
        <w:pStyle w:val="16"/>
        <w:widowControl w:val="0"/>
        <w:jc w:val="both"/>
        <w:rPr>
          <w:sz w:val="28"/>
          <w:szCs w:val="28"/>
        </w:rPr>
      </w:pPr>
    </w:p>
    <w:p w:rsidR="00F715EB" w:rsidRPr="003C3F6B" w:rsidRDefault="00F715EB" w:rsidP="00F715EB">
      <w:pPr>
        <w:widowControl w:val="0"/>
        <w:tabs>
          <w:tab w:val="left" w:pos="6300"/>
        </w:tabs>
        <w:jc w:val="center"/>
        <w:rPr>
          <w:sz w:val="28"/>
          <w:szCs w:val="28"/>
        </w:rPr>
      </w:pPr>
      <w:r w:rsidRPr="003C3F6B">
        <w:rPr>
          <w:b/>
          <w:sz w:val="28"/>
          <w:szCs w:val="28"/>
          <w:lang w:val="uk-UA"/>
        </w:rPr>
        <w:t>3.8. Розвиток фізичної культури і спорту</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фізичної культури та спорту на 2017 рік є:</w:t>
      </w:r>
    </w:p>
    <w:p w:rsidR="00F715EB" w:rsidRPr="003C3F6B" w:rsidRDefault="00F715EB" w:rsidP="00F715EB">
      <w:pPr>
        <w:widowControl w:val="0"/>
        <w:numPr>
          <w:ilvl w:val="0"/>
          <w:numId w:val="18"/>
        </w:numPr>
        <w:tabs>
          <w:tab w:val="left" w:pos="0"/>
          <w:tab w:val="left" w:pos="1080"/>
        </w:tabs>
        <w:suppressAutoHyphens/>
        <w:ind w:left="0" w:firstLine="720"/>
        <w:jc w:val="both"/>
        <w:rPr>
          <w:sz w:val="28"/>
          <w:szCs w:val="28"/>
        </w:rPr>
      </w:pPr>
      <w:r w:rsidRPr="003C3F6B">
        <w:rPr>
          <w:sz w:val="28"/>
          <w:szCs w:val="28"/>
          <w:lang w:val="uk-UA"/>
        </w:rPr>
        <w:t xml:space="preserve">формування у населення сталих традицій та мотивації фізичного </w:t>
      </w:r>
      <w:r w:rsidRPr="003C3F6B">
        <w:rPr>
          <w:sz w:val="28"/>
          <w:szCs w:val="28"/>
          <w:lang w:val="uk-UA"/>
        </w:rPr>
        <w:lastRenderedPageBreak/>
        <w:t>виховання і спорту як важливих чинників забезпечення здорового способу життя;</w:t>
      </w:r>
    </w:p>
    <w:p w:rsidR="00F715EB" w:rsidRPr="003C3F6B" w:rsidRDefault="00F715EB" w:rsidP="00F715EB">
      <w:pPr>
        <w:pStyle w:val="16"/>
        <w:widowControl w:val="0"/>
        <w:numPr>
          <w:ilvl w:val="0"/>
          <w:numId w:val="18"/>
        </w:numPr>
        <w:tabs>
          <w:tab w:val="left" w:pos="0"/>
          <w:tab w:val="left" w:pos="1080"/>
        </w:tabs>
        <w:ind w:left="0" w:firstLine="720"/>
        <w:jc w:val="both"/>
        <w:rPr>
          <w:sz w:val="28"/>
          <w:szCs w:val="28"/>
        </w:rPr>
      </w:pPr>
      <w:r w:rsidRPr="003C3F6B">
        <w:rPr>
          <w:bCs/>
          <w:sz w:val="28"/>
          <w:szCs w:val="28"/>
        </w:rPr>
        <w:t>покращення матеріально-технічного забезпечення сфери фізичної культури і спорту;</w:t>
      </w:r>
    </w:p>
    <w:p w:rsidR="00F715EB" w:rsidRPr="003C3F6B" w:rsidRDefault="00F715EB" w:rsidP="00F715EB">
      <w:pPr>
        <w:pStyle w:val="16"/>
        <w:widowControl w:val="0"/>
        <w:numPr>
          <w:ilvl w:val="0"/>
          <w:numId w:val="18"/>
        </w:numPr>
        <w:tabs>
          <w:tab w:val="left" w:pos="0"/>
          <w:tab w:val="left" w:pos="1080"/>
        </w:tabs>
        <w:ind w:left="0" w:firstLine="720"/>
        <w:jc w:val="both"/>
        <w:rPr>
          <w:sz w:val="28"/>
          <w:szCs w:val="28"/>
        </w:rPr>
      </w:pPr>
      <w:r w:rsidRPr="003C3F6B">
        <w:rPr>
          <w:sz w:val="28"/>
          <w:szCs w:val="28"/>
        </w:rPr>
        <w:t>спорт для всіх за місцем проживання та у місцях масового відпочинку населення;</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rPr>
        <w:t>розвиток спорту вищих досягнень, спорту</w:t>
      </w:r>
      <w:r w:rsidRPr="003C3F6B">
        <w:rPr>
          <w:b/>
          <w:sz w:val="28"/>
          <w:szCs w:val="28"/>
        </w:rPr>
        <w:t xml:space="preserve"> </w:t>
      </w:r>
      <w:r w:rsidRPr="003C3F6B">
        <w:rPr>
          <w:sz w:val="28"/>
          <w:szCs w:val="28"/>
        </w:rPr>
        <w:t>ветеранів та інвалідів</w:t>
      </w:r>
      <w:r w:rsidRPr="003C3F6B">
        <w:rPr>
          <w:sz w:val="28"/>
          <w:szCs w:val="28"/>
          <w:lang w:val="uk-UA"/>
        </w:rPr>
        <w:t>;</w:t>
      </w:r>
    </w:p>
    <w:p w:rsidR="00F715EB" w:rsidRPr="003C3F6B" w:rsidRDefault="00F715EB" w:rsidP="00F715EB">
      <w:pPr>
        <w:widowControl w:val="0"/>
        <w:numPr>
          <w:ilvl w:val="0"/>
          <w:numId w:val="18"/>
        </w:numPr>
        <w:tabs>
          <w:tab w:val="left" w:pos="0"/>
          <w:tab w:val="left" w:pos="1080"/>
        </w:tabs>
        <w:suppressAutoHyphens/>
        <w:ind w:left="0" w:firstLine="720"/>
        <w:jc w:val="both"/>
        <w:rPr>
          <w:sz w:val="28"/>
          <w:szCs w:val="28"/>
        </w:rPr>
      </w:pPr>
      <w:r w:rsidRPr="003C3F6B">
        <w:rPr>
          <w:sz w:val="28"/>
          <w:szCs w:val="28"/>
        </w:rPr>
        <w:t>збільшення кількості дітей, охоплених організованими формами оздоровлення</w:t>
      </w:r>
      <w:r w:rsidRPr="003C3F6B">
        <w:rPr>
          <w:sz w:val="28"/>
          <w:szCs w:val="28"/>
          <w:lang w:val="uk-UA"/>
        </w:rPr>
        <w:t>.</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27"/>
        </w:numPr>
        <w:tabs>
          <w:tab w:val="left" w:pos="0"/>
          <w:tab w:val="left" w:pos="1080"/>
        </w:tabs>
        <w:suppressAutoHyphens/>
        <w:ind w:left="0" w:firstLine="720"/>
        <w:jc w:val="both"/>
        <w:rPr>
          <w:sz w:val="28"/>
          <w:szCs w:val="28"/>
        </w:rPr>
      </w:pPr>
      <w:r w:rsidRPr="003C3F6B">
        <w:rPr>
          <w:sz w:val="28"/>
          <w:szCs w:val="28"/>
          <w:lang w:val="uk-UA"/>
        </w:rPr>
        <w:t>формування системи дитячого фізичного виховання;</w:t>
      </w:r>
    </w:p>
    <w:p w:rsidR="00F715EB" w:rsidRPr="003C3F6B" w:rsidRDefault="00F715EB" w:rsidP="00F715EB">
      <w:pPr>
        <w:widowControl w:val="0"/>
        <w:numPr>
          <w:ilvl w:val="0"/>
          <w:numId w:val="27"/>
        </w:numPr>
        <w:tabs>
          <w:tab w:val="left" w:pos="0"/>
          <w:tab w:val="left" w:pos="1080"/>
        </w:tabs>
        <w:suppressAutoHyphens/>
        <w:ind w:left="0" w:firstLine="720"/>
        <w:jc w:val="both"/>
        <w:rPr>
          <w:sz w:val="28"/>
          <w:szCs w:val="28"/>
        </w:rPr>
      </w:pPr>
      <w:r w:rsidRPr="003C3F6B">
        <w:rPr>
          <w:sz w:val="28"/>
          <w:szCs w:val="28"/>
          <w:lang w:val="uk-UA"/>
        </w:rPr>
        <w:t>удосконалення системи дитячо-юнацького спорту;</w:t>
      </w:r>
    </w:p>
    <w:p w:rsidR="00F715EB" w:rsidRPr="003C3F6B" w:rsidRDefault="00F715EB" w:rsidP="00F715EB">
      <w:pPr>
        <w:widowControl w:val="0"/>
        <w:numPr>
          <w:ilvl w:val="0"/>
          <w:numId w:val="27"/>
        </w:numPr>
        <w:tabs>
          <w:tab w:val="left" w:pos="0"/>
          <w:tab w:val="left" w:pos="1080"/>
        </w:tabs>
        <w:suppressAutoHyphens/>
        <w:ind w:left="0" w:firstLine="720"/>
        <w:jc w:val="both"/>
        <w:rPr>
          <w:sz w:val="28"/>
          <w:szCs w:val="28"/>
        </w:rPr>
      </w:pPr>
      <w:r w:rsidRPr="003C3F6B">
        <w:rPr>
          <w:sz w:val="28"/>
          <w:szCs w:val="28"/>
          <w:lang w:val="uk-UA"/>
        </w:rPr>
        <w:t>підвищення якості відбору обдарованих осіб до системи резервного спорту, створювати умови для розвитку індивідуальних здібностей спортсменів на етапах багаторічної підготовки;</w:t>
      </w:r>
    </w:p>
    <w:p w:rsidR="00F715EB" w:rsidRPr="003C3F6B" w:rsidRDefault="00F715EB" w:rsidP="00F715EB">
      <w:pPr>
        <w:widowControl w:val="0"/>
        <w:numPr>
          <w:ilvl w:val="0"/>
          <w:numId w:val="27"/>
        </w:numPr>
        <w:tabs>
          <w:tab w:val="left" w:pos="0"/>
          <w:tab w:val="left" w:pos="1080"/>
        </w:tabs>
        <w:suppressAutoHyphens/>
        <w:ind w:left="0" w:firstLine="720"/>
        <w:jc w:val="both"/>
        <w:rPr>
          <w:sz w:val="28"/>
          <w:szCs w:val="28"/>
        </w:rPr>
      </w:pPr>
      <w:r w:rsidRPr="003C3F6B">
        <w:rPr>
          <w:sz w:val="28"/>
          <w:szCs w:val="28"/>
          <w:lang w:val="uk-UA"/>
        </w:rPr>
        <w:t>створення умов для розвитку масової фізичної культури, фізкультурно-оздоровчої та реабілітаційної роботи серед інвалідів, відкриття додаткових спортивних майданчиків;</w:t>
      </w:r>
    </w:p>
    <w:p w:rsidR="00F715EB" w:rsidRPr="003C3F6B" w:rsidRDefault="00F715EB" w:rsidP="00F715EB">
      <w:pPr>
        <w:widowControl w:val="0"/>
        <w:numPr>
          <w:ilvl w:val="0"/>
          <w:numId w:val="27"/>
        </w:numPr>
        <w:tabs>
          <w:tab w:val="left" w:pos="0"/>
          <w:tab w:val="left" w:pos="1080"/>
          <w:tab w:val="left" w:pos="6300"/>
        </w:tabs>
        <w:suppressAutoHyphens/>
        <w:ind w:left="0" w:firstLine="720"/>
        <w:jc w:val="both"/>
        <w:rPr>
          <w:sz w:val="28"/>
          <w:szCs w:val="28"/>
        </w:rPr>
      </w:pPr>
      <w:r w:rsidRPr="003C3F6B">
        <w:rPr>
          <w:sz w:val="28"/>
          <w:szCs w:val="28"/>
          <w:lang w:val="uk-UA"/>
        </w:rPr>
        <w:t>проведення інвентаризації спортивних споруд у сільських населених пунктах з метою визначення потреб у їх подальшому облаштуванні, ремонті, а також будівництві нових спортивних споруд;</w:t>
      </w:r>
    </w:p>
    <w:p w:rsidR="00F715EB" w:rsidRPr="003C3F6B" w:rsidRDefault="00F715EB" w:rsidP="00F715EB">
      <w:pPr>
        <w:widowControl w:val="0"/>
        <w:numPr>
          <w:ilvl w:val="0"/>
          <w:numId w:val="27"/>
        </w:numPr>
        <w:tabs>
          <w:tab w:val="left" w:pos="0"/>
          <w:tab w:val="left" w:pos="1080"/>
        </w:tabs>
        <w:suppressAutoHyphens/>
        <w:ind w:left="0" w:firstLine="720"/>
        <w:jc w:val="both"/>
        <w:rPr>
          <w:sz w:val="28"/>
          <w:szCs w:val="28"/>
        </w:rPr>
      </w:pPr>
      <w:r w:rsidRPr="003C3F6B">
        <w:rPr>
          <w:sz w:val="28"/>
          <w:szCs w:val="28"/>
          <w:lang w:val="uk-UA"/>
        </w:rPr>
        <w:t>проведення фізкультурно-оздоровчої та спортивно-масової роботи в усіх навчальних закладах, за місцем проживання, роботи та у місцях масового відпочинку громадян, а також фізкультурно-оздоровчу та реабілітаційну роботу серед інвалідів;</w:t>
      </w:r>
    </w:p>
    <w:p w:rsidR="00F715EB" w:rsidRPr="003C3F6B" w:rsidRDefault="00F715EB" w:rsidP="00F715EB">
      <w:pPr>
        <w:pStyle w:val="HTML0"/>
        <w:widowControl w:val="0"/>
        <w:numPr>
          <w:ilvl w:val="0"/>
          <w:numId w:val="27"/>
        </w:numPr>
        <w:tabs>
          <w:tab w:val="clear" w:pos="916"/>
          <w:tab w:val="left" w:pos="0"/>
          <w:tab w:val="left" w:pos="1080"/>
        </w:tabs>
        <w:ind w:left="0" w:right="-54" w:firstLine="720"/>
        <w:jc w:val="both"/>
        <w:rPr>
          <w:sz w:val="28"/>
          <w:szCs w:val="28"/>
        </w:rPr>
      </w:pPr>
      <w:r w:rsidRPr="003C3F6B">
        <w:rPr>
          <w:rFonts w:ascii="Times New Roman" w:hAnsi="Times New Roman" w:cs="Times New Roman"/>
          <w:sz w:val="28"/>
          <w:szCs w:val="28"/>
          <w:lang w:val="uk-UA"/>
        </w:rPr>
        <w:t>розвиток олімпійських, параолімпійських, неолімпійських видів спорту шляхом підтримки дитячого, дитячо-юнацького, резервного спорту, спорту вищих досягнень, спорту інвалідів та спорту ветеранів;</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забезпечення якісними послугами з оздоровлення та відпочинку дітей в дитячих оздоровчих закладах;</w:t>
      </w:r>
    </w:p>
    <w:p w:rsidR="00F715EB" w:rsidRPr="003C3F6B" w:rsidRDefault="00F715EB" w:rsidP="00F715EB">
      <w:pPr>
        <w:pStyle w:val="HTML0"/>
        <w:widowControl w:val="0"/>
        <w:numPr>
          <w:ilvl w:val="0"/>
          <w:numId w:val="27"/>
        </w:numPr>
        <w:tabs>
          <w:tab w:val="clear" w:pos="916"/>
          <w:tab w:val="left" w:pos="0"/>
          <w:tab w:val="left" w:pos="1080"/>
        </w:tabs>
        <w:ind w:left="0" w:right="-54" w:firstLine="720"/>
        <w:jc w:val="both"/>
        <w:rPr>
          <w:sz w:val="28"/>
          <w:szCs w:val="28"/>
        </w:rPr>
      </w:pPr>
      <w:r w:rsidRPr="003C3F6B">
        <w:rPr>
          <w:rFonts w:ascii="Times New Roman" w:hAnsi="Times New Roman" w:cs="Times New Roman"/>
          <w:sz w:val="28"/>
          <w:szCs w:val="28"/>
          <w:lang w:val="uk-UA"/>
        </w:rPr>
        <w:t>будівництво спортивного майданчика зі штучним покриттям в смт Чаплинка Херсонської області;</w:t>
      </w:r>
    </w:p>
    <w:p w:rsidR="00F715EB" w:rsidRPr="003C3F6B" w:rsidRDefault="00F715EB" w:rsidP="00F715EB">
      <w:pPr>
        <w:pStyle w:val="HTML0"/>
        <w:widowControl w:val="0"/>
        <w:numPr>
          <w:ilvl w:val="0"/>
          <w:numId w:val="27"/>
        </w:numPr>
        <w:tabs>
          <w:tab w:val="clear" w:pos="916"/>
          <w:tab w:val="left" w:pos="0"/>
          <w:tab w:val="left" w:pos="1080"/>
        </w:tabs>
        <w:ind w:left="0" w:right="-54" w:firstLine="720"/>
        <w:jc w:val="both"/>
        <w:rPr>
          <w:sz w:val="28"/>
          <w:szCs w:val="28"/>
        </w:rPr>
      </w:pPr>
      <w:r w:rsidRPr="003C3F6B">
        <w:rPr>
          <w:rFonts w:ascii="Times New Roman" w:hAnsi="Times New Roman" w:cs="Times New Roman"/>
          <w:sz w:val="28"/>
          <w:szCs w:val="28"/>
          <w:lang w:val="uk-UA"/>
        </w:rPr>
        <w:t xml:space="preserve">будівництво роледрому в смт Чаплинка; </w:t>
      </w:r>
    </w:p>
    <w:p w:rsidR="00F715EB" w:rsidRPr="003C3F6B" w:rsidRDefault="00F715EB" w:rsidP="00F715EB">
      <w:pPr>
        <w:pStyle w:val="HTML0"/>
        <w:widowControl w:val="0"/>
        <w:numPr>
          <w:ilvl w:val="0"/>
          <w:numId w:val="27"/>
        </w:numPr>
        <w:tabs>
          <w:tab w:val="clear" w:pos="916"/>
          <w:tab w:val="left" w:pos="0"/>
          <w:tab w:val="left" w:pos="1080"/>
        </w:tabs>
        <w:ind w:left="0" w:right="-54" w:firstLine="720"/>
        <w:jc w:val="both"/>
        <w:rPr>
          <w:sz w:val="28"/>
          <w:szCs w:val="28"/>
        </w:rPr>
      </w:pPr>
      <w:r>
        <w:rPr>
          <w:rFonts w:ascii="Times New Roman" w:hAnsi="Times New Roman" w:cs="Times New Roman"/>
          <w:sz w:val="28"/>
          <w:szCs w:val="28"/>
          <w:lang w:val="uk-UA"/>
        </w:rPr>
        <w:t>встановлення вуличних тренажерів.</w:t>
      </w:r>
    </w:p>
    <w:p w:rsidR="00F715EB" w:rsidRPr="003C3F6B" w:rsidRDefault="00F715EB" w:rsidP="00F715EB">
      <w:pPr>
        <w:widowControl w:val="0"/>
        <w:ind w:firstLine="720"/>
        <w:jc w:val="center"/>
        <w:rPr>
          <w:b/>
          <w:bCs/>
          <w:sz w:val="28"/>
          <w:szCs w:val="28"/>
          <w:lang w:val="uk-UA"/>
        </w:rPr>
      </w:pPr>
    </w:p>
    <w:p w:rsidR="00F715EB" w:rsidRPr="003C3F6B" w:rsidRDefault="00F715EB" w:rsidP="00F715EB">
      <w:pPr>
        <w:widowControl w:val="0"/>
        <w:ind w:firstLine="720"/>
        <w:jc w:val="center"/>
        <w:rPr>
          <w:sz w:val="28"/>
          <w:szCs w:val="28"/>
        </w:rPr>
      </w:pPr>
      <w:r w:rsidRPr="003C3F6B">
        <w:rPr>
          <w:b/>
          <w:bCs/>
          <w:sz w:val="28"/>
          <w:szCs w:val="28"/>
          <w:lang w:val="uk-UA"/>
        </w:rPr>
        <w:t>3.9. Розвиток культури та туризму</w:t>
      </w:r>
    </w:p>
    <w:p w:rsidR="00F715EB" w:rsidRPr="003C3F6B" w:rsidRDefault="00F715EB" w:rsidP="00F715EB">
      <w:pPr>
        <w:widowControl w:val="0"/>
        <w:tabs>
          <w:tab w:val="left" w:pos="748"/>
        </w:tabs>
        <w:ind w:firstLine="720"/>
        <w:jc w:val="both"/>
        <w:rPr>
          <w:sz w:val="28"/>
          <w:szCs w:val="28"/>
        </w:rPr>
      </w:pPr>
      <w:r w:rsidRPr="003C3F6B">
        <w:rPr>
          <w:b/>
          <w:sz w:val="28"/>
          <w:szCs w:val="28"/>
          <w:lang w:val="uk-UA"/>
        </w:rPr>
        <w:t>Пріоритетними напрямами та завданнями в сфері культури та туризму на 2017 рік є:</w:t>
      </w:r>
    </w:p>
    <w:p w:rsidR="00F715EB" w:rsidRPr="003C3F6B" w:rsidRDefault="00F715EB" w:rsidP="00F715EB">
      <w:pPr>
        <w:widowControl w:val="0"/>
        <w:numPr>
          <w:ilvl w:val="0"/>
          <w:numId w:val="23"/>
        </w:numPr>
        <w:tabs>
          <w:tab w:val="left" w:pos="0"/>
          <w:tab w:val="left" w:pos="1080"/>
        </w:tabs>
        <w:suppressAutoHyphens/>
        <w:ind w:left="0" w:firstLine="720"/>
        <w:jc w:val="both"/>
        <w:rPr>
          <w:sz w:val="28"/>
          <w:szCs w:val="28"/>
        </w:rPr>
      </w:pPr>
      <w:r w:rsidRPr="003C3F6B">
        <w:rPr>
          <w:sz w:val="28"/>
          <w:szCs w:val="28"/>
          <w:lang w:val="uk-UA"/>
        </w:rPr>
        <w:t>відродження духовності та культури, збереження надбань національної культурної спадщини, обрядів і традицій українського народу, розвиток самодіяльно-художньої творчості;</w:t>
      </w:r>
    </w:p>
    <w:p w:rsidR="00F715EB" w:rsidRPr="003C3F6B" w:rsidRDefault="00F715EB" w:rsidP="00F715EB">
      <w:pPr>
        <w:widowControl w:val="0"/>
        <w:numPr>
          <w:ilvl w:val="0"/>
          <w:numId w:val="23"/>
        </w:numPr>
        <w:tabs>
          <w:tab w:val="left" w:pos="0"/>
          <w:tab w:val="left" w:pos="720"/>
          <w:tab w:val="left" w:pos="1080"/>
        </w:tabs>
        <w:suppressAutoHyphens/>
        <w:ind w:left="0" w:firstLine="720"/>
        <w:jc w:val="both"/>
        <w:rPr>
          <w:sz w:val="28"/>
          <w:szCs w:val="28"/>
        </w:rPr>
      </w:pPr>
      <w:r w:rsidRPr="003C3F6B">
        <w:rPr>
          <w:sz w:val="28"/>
          <w:szCs w:val="28"/>
          <w:lang w:val="uk-UA"/>
        </w:rPr>
        <w:t>забезпечення повноцінного функціонування мережі закладів культури;</w:t>
      </w:r>
    </w:p>
    <w:p w:rsidR="00F715EB" w:rsidRPr="003C3F6B" w:rsidRDefault="00F715EB" w:rsidP="00F715EB">
      <w:pPr>
        <w:widowControl w:val="0"/>
        <w:numPr>
          <w:ilvl w:val="0"/>
          <w:numId w:val="23"/>
        </w:numPr>
        <w:tabs>
          <w:tab w:val="left" w:pos="0"/>
          <w:tab w:val="left" w:pos="180"/>
          <w:tab w:val="left" w:pos="1080"/>
        </w:tabs>
        <w:suppressAutoHyphens/>
        <w:ind w:left="0" w:firstLine="720"/>
        <w:jc w:val="both"/>
        <w:rPr>
          <w:sz w:val="28"/>
          <w:szCs w:val="28"/>
        </w:rPr>
      </w:pPr>
      <w:r w:rsidRPr="003C3F6B">
        <w:rPr>
          <w:sz w:val="28"/>
          <w:szCs w:val="28"/>
          <w:lang w:val="uk-UA"/>
        </w:rPr>
        <w:t>здійснення енергозберігаючих заходів в закладах культури;</w:t>
      </w:r>
    </w:p>
    <w:p w:rsidR="00F715EB" w:rsidRPr="003C3F6B" w:rsidRDefault="00F715EB" w:rsidP="00F715EB">
      <w:pPr>
        <w:widowControl w:val="0"/>
        <w:numPr>
          <w:ilvl w:val="0"/>
          <w:numId w:val="23"/>
        </w:numPr>
        <w:tabs>
          <w:tab w:val="left" w:pos="0"/>
          <w:tab w:val="left" w:pos="1080"/>
        </w:tabs>
        <w:suppressAutoHyphens/>
        <w:ind w:left="0" w:firstLine="720"/>
        <w:jc w:val="both"/>
        <w:rPr>
          <w:sz w:val="28"/>
          <w:szCs w:val="28"/>
        </w:rPr>
      </w:pPr>
      <w:r w:rsidRPr="003C3F6B">
        <w:rPr>
          <w:color w:val="000000"/>
          <w:sz w:val="28"/>
          <w:szCs w:val="28"/>
          <w:lang w:val="uk-UA"/>
        </w:rPr>
        <w:t xml:space="preserve">популяризація національної </w:t>
      </w:r>
      <w:hyperlink r:id="rId11" w:anchor="w1_18" w:history="1">
        <w:r w:rsidRPr="00093791">
          <w:rPr>
            <w:rStyle w:val="af1"/>
            <w:color w:val="000000"/>
            <w:sz w:val="28"/>
            <w:szCs w:val="28"/>
            <w:lang w:val="uk-UA"/>
          </w:rPr>
          <w:t>культур</w:t>
        </w:r>
      </w:hyperlink>
      <w:r w:rsidRPr="00093791">
        <w:rPr>
          <w:color w:val="000000"/>
          <w:sz w:val="28"/>
          <w:szCs w:val="28"/>
          <w:lang w:val="uk-UA"/>
        </w:rPr>
        <w:t>ної</w:t>
      </w:r>
      <w:r w:rsidRPr="003C3F6B">
        <w:rPr>
          <w:color w:val="000000"/>
          <w:sz w:val="28"/>
          <w:szCs w:val="28"/>
          <w:lang w:val="uk-UA"/>
        </w:rPr>
        <w:t xml:space="preserve"> спадщини серед учнівської молоді, розвиток </w:t>
      </w:r>
      <w:r w:rsidRPr="003C3F6B">
        <w:rPr>
          <w:bCs/>
          <w:color w:val="000000"/>
          <w:sz w:val="28"/>
          <w:szCs w:val="28"/>
          <w:lang w:val="uk-UA"/>
        </w:rPr>
        <w:t>пам’яток</w:t>
      </w:r>
      <w:r w:rsidRPr="003C3F6B">
        <w:rPr>
          <w:color w:val="000000"/>
          <w:sz w:val="28"/>
          <w:szCs w:val="28"/>
          <w:lang w:val="uk-UA"/>
        </w:rPr>
        <w:t xml:space="preserve"> </w:t>
      </w:r>
      <w:hyperlink r:id="rId12" w:anchor="w1_19" w:history="1">
        <w:r w:rsidRPr="00093791">
          <w:rPr>
            <w:rStyle w:val="af1"/>
            <w:color w:val="000000"/>
            <w:sz w:val="28"/>
            <w:szCs w:val="28"/>
            <w:lang w:val="uk-UA"/>
          </w:rPr>
          <w:t>культур</w:t>
        </w:r>
      </w:hyperlink>
      <w:r w:rsidRPr="00093791">
        <w:rPr>
          <w:color w:val="000000"/>
          <w:sz w:val="28"/>
          <w:szCs w:val="28"/>
          <w:lang w:val="uk-UA"/>
        </w:rPr>
        <w:t>ної</w:t>
      </w:r>
      <w:r w:rsidRPr="003C3F6B">
        <w:rPr>
          <w:color w:val="000000"/>
          <w:sz w:val="28"/>
          <w:szCs w:val="28"/>
          <w:lang w:val="uk-UA"/>
        </w:rPr>
        <w:t xml:space="preserve"> спадщини; </w:t>
      </w:r>
    </w:p>
    <w:p w:rsidR="00F715EB" w:rsidRPr="003C3F6B" w:rsidRDefault="00F715EB" w:rsidP="00F715EB">
      <w:pPr>
        <w:widowControl w:val="0"/>
        <w:numPr>
          <w:ilvl w:val="0"/>
          <w:numId w:val="23"/>
        </w:numPr>
        <w:tabs>
          <w:tab w:val="left" w:pos="0"/>
          <w:tab w:val="left" w:pos="1080"/>
        </w:tabs>
        <w:suppressAutoHyphens/>
        <w:ind w:left="0" w:firstLine="720"/>
        <w:jc w:val="both"/>
        <w:rPr>
          <w:sz w:val="28"/>
          <w:szCs w:val="28"/>
        </w:rPr>
      </w:pPr>
      <w:r w:rsidRPr="003C3F6B">
        <w:rPr>
          <w:bCs/>
          <w:color w:val="000000"/>
          <w:sz w:val="28"/>
          <w:szCs w:val="28"/>
          <w:lang w:val="uk-UA"/>
        </w:rPr>
        <w:lastRenderedPageBreak/>
        <w:t>проведення ремонтних робіт по утриманню пам’яток у належному стані;</w:t>
      </w:r>
    </w:p>
    <w:p w:rsidR="00F715EB" w:rsidRPr="003C3F6B" w:rsidRDefault="00F715EB" w:rsidP="00F715EB">
      <w:pPr>
        <w:widowControl w:val="0"/>
        <w:numPr>
          <w:ilvl w:val="0"/>
          <w:numId w:val="23"/>
        </w:numPr>
        <w:tabs>
          <w:tab w:val="left" w:pos="180"/>
          <w:tab w:val="left" w:pos="1080"/>
        </w:tabs>
        <w:suppressAutoHyphens/>
        <w:ind w:left="0" w:firstLine="720"/>
        <w:jc w:val="both"/>
        <w:rPr>
          <w:sz w:val="28"/>
          <w:szCs w:val="28"/>
        </w:rPr>
      </w:pPr>
      <w:r w:rsidRPr="003C3F6B">
        <w:rPr>
          <w:sz w:val="28"/>
          <w:szCs w:val="28"/>
          <w:lang w:val="uk-UA"/>
        </w:rPr>
        <w:t>пошуки шляхів залучення недержавних коштів та засобів підтримки культури і мистецтва;</w:t>
      </w:r>
    </w:p>
    <w:p w:rsidR="00F715EB" w:rsidRPr="003C3F6B" w:rsidRDefault="00F715EB" w:rsidP="00F715EB">
      <w:pPr>
        <w:widowControl w:val="0"/>
        <w:numPr>
          <w:ilvl w:val="0"/>
          <w:numId w:val="23"/>
        </w:numPr>
        <w:tabs>
          <w:tab w:val="left" w:pos="180"/>
          <w:tab w:val="left" w:pos="1080"/>
        </w:tabs>
        <w:suppressAutoHyphens/>
        <w:ind w:left="0" w:firstLine="720"/>
        <w:jc w:val="both"/>
        <w:rPr>
          <w:sz w:val="28"/>
          <w:szCs w:val="28"/>
        </w:rPr>
      </w:pPr>
      <w:r w:rsidRPr="003C3F6B">
        <w:rPr>
          <w:color w:val="000000"/>
          <w:sz w:val="28"/>
          <w:szCs w:val="28"/>
          <w:lang w:val="uk-UA"/>
        </w:rPr>
        <w:t>популяризація туристично-рекреаційного потенціалу громади, сприяння розвитку зеленого туризму.</w:t>
      </w:r>
    </w:p>
    <w:p w:rsidR="00F715EB" w:rsidRPr="003C3F6B" w:rsidRDefault="00F715EB" w:rsidP="00F715EB">
      <w:pPr>
        <w:widowControl w:val="0"/>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pStyle w:val="a7"/>
        <w:widowControl w:val="0"/>
        <w:numPr>
          <w:ilvl w:val="0"/>
          <w:numId w:val="22"/>
        </w:numPr>
        <w:tabs>
          <w:tab w:val="left" w:pos="0"/>
          <w:tab w:val="left" w:pos="1080"/>
        </w:tabs>
        <w:suppressAutoHyphens/>
        <w:spacing w:after="0" w:line="254" w:lineRule="auto"/>
        <w:ind w:left="0" w:firstLine="720"/>
        <w:jc w:val="both"/>
        <w:rPr>
          <w:sz w:val="28"/>
          <w:szCs w:val="28"/>
        </w:rPr>
      </w:pPr>
      <w:r w:rsidRPr="003C3F6B">
        <w:rPr>
          <w:rFonts w:ascii="Times New Roman" w:hAnsi="Times New Roman"/>
          <w:sz w:val="28"/>
          <w:szCs w:val="28"/>
        </w:rPr>
        <w:t>посилення роботи у проведенні заходів, пов’язаних із героїнізацією осіб, які віддали життя за незалежність України, вшанування їх пам’яті, патріотичного виховання та консолідації українського народу та проведення зустрічей з воїнами, які перебували в зоні АТО;</w:t>
      </w:r>
    </w:p>
    <w:p w:rsidR="00F715EB" w:rsidRPr="003C3F6B" w:rsidRDefault="00F715EB" w:rsidP="00F715EB">
      <w:pPr>
        <w:pStyle w:val="a7"/>
        <w:widowControl w:val="0"/>
        <w:numPr>
          <w:ilvl w:val="0"/>
          <w:numId w:val="22"/>
        </w:numPr>
        <w:tabs>
          <w:tab w:val="left" w:pos="0"/>
          <w:tab w:val="left" w:pos="1080"/>
        </w:tabs>
        <w:suppressAutoHyphens/>
        <w:spacing w:after="0" w:line="254" w:lineRule="auto"/>
        <w:ind w:left="0" w:firstLine="720"/>
        <w:jc w:val="both"/>
        <w:rPr>
          <w:sz w:val="28"/>
          <w:szCs w:val="28"/>
        </w:rPr>
      </w:pPr>
      <w:r w:rsidRPr="003C3F6B">
        <w:rPr>
          <w:rFonts w:ascii="Times New Roman" w:hAnsi="Times New Roman"/>
          <w:sz w:val="28"/>
          <w:szCs w:val="28"/>
        </w:rPr>
        <w:t>присвоєння звання «Почесний громадянин» за вагомий внесок у розвиток Чаплинської громади;</w:t>
      </w:r>
    </w:p>
    <w:p w:rsidR="00F715EB" w:rsidRPr="003C3F6B" w:rsidRDefault="00F715EB" w:rsidP="00F715EB">
      <w:pPr>
        <w:widowControl w:val="0"/>
        <w:numPr>
          <w:ilvl w:val="0"/>
          <w:numId w:val="22"/>
        </w:numPr>
        <w:tabs>
          <w:tab w:val="left" w:pos="-360"/>
          <w:tab w:val="left" w:pos="1080"/>
        </w:tabs>
        <w:suppressAutoHyphens/>
        <w:ind w:left="0" w:firstLine="720"/>
        <w:jc w:val="both"/>
        <w:rPr>
          <w:sz w:val="28"/>
          <w:szCs w:val="28"/>
        </w:rPr>
      </w:pPr>
      <w:r w:rsidRPr="003C3F6B">
        <w:rPr>
          <w:sz w:val="28"/>
          <w:szCs w:val="28"/>
          <w:lang w:val="uk-UA"/>
        </w:rPr>
        <w:t>оптимізація і подальший розвиток мережі закладів культури Чаплинської громади та її творчого потенціалу;</w:t>
      </w:r>
    </w:p>
    <w:p w:rsidR="00F715EB" w:rsidRPr="003C3F6B" w:rsidRDefault="00F715EB" w:rsidP="00F715EB">
      <w:pPr>
        <w:widowControl w:val="0"/>
        <w:numPr>
          <w:ilvl w:val="0"/>
          <w:numId w:val="22"/>
        </w:numPr>
        <w:tabs>
          <w:tab w:val="left" w:pos="-360"/>
          <w:tab w:val="left" w:pos="142"/>
          <w:tab w:val="left" w:pos="1080"/>
        </w:tabs>
        <w:suppressAutoHyphens/>
        <w:ind w:left="0" w:firstLine="720"/>
        <w:jc w:val="both"/>
        <w:rPr>
          <w:sz w:val="28"/>
          <w:szCs w:val="28"/>
        </w:rPr>
      </w:pPr>
      <w:r w:rsidRPr="003C3F6B">
        <w:rPr>
          <w:sz w:val="28"/>
          <w:szCs w:val="28"/>
          <w:lang w:val="uk-UA"/>
        </w:rPr>
        <w:t xml:space="preserve">оновлення фондів публічних бібліотек відповідно до культурних, інформаційних та пізнавальних потреб громадян; </w:t>
      </w:r>
    </w:p>
    <w:p w:rsidR="00F715EB" w:rsidRPr="003C3F6B" w:rsidRDefault="00F715EB" w:rsidP="00F715EB">
      <w:pPr>
        <w:widowControl w:val="0"/>
        <w:numPr>
          <w:ilvl w:val="0"/>
          <w:numId w:val="22"/>
        </w:numPr>
        <w:tabs>
          <w:tab w:val="left" w:pos="-360"/>
          <w:tab w:val="left" w:pos="1080"/>
        </w:tabs>
        <w:suppressAutoHyphens/>
        <w:ind w:left="0" w:firstLine="720"/>
        <w:jc w:val="both"/>
        <w:rPr>
          <w:sz w:val="28"/>
          <w:szCs w:val="28"/>
        </w:rPr>
      </w:pPr>
      <w:r w:rsidRPr="003C3F6B">
        <w:rPr>
          <w:sz w:val="28"/>
          <w:szCs w:val="28"/>
          <w:lang w:val="uk-UA"/>
        </w:rPr>
        <w:t>проведення робіт з реконструкції та поточних ремонтів закладів культури, зміцнення матеріально-технічної бази закладів культури на території громади;</w:t>
      </w:r>
    </w:p>
    <w:p w:rsidR="00F715EB" w:rsidRPr="003C3F6B" w:rsidRDefault="00F715EB" w:rsidP="00F715EB">
      <w:pPr>
        <w:widowControl w:val="0"/>
        <w:numPr>
          <w:ilvl w:val="0"/>
          <w:numId w:val="22"/>
        </w:numPr>
        <w:tabs>
          <w:tab w:val="left" w:pos="-360"/>
          <w:tab w:val="left" w:pos="1080"/>
        </w:tabs>
        <w:suppressAutoHyphens/>
        <w:ind w:left="0" w:firstLine="720"/>
        <w:jc w:val="both"/>
        <w:rPr>
          <w:sz w:val="28"/>
          <w:szCs w:val="28"/>
        </w:rPr>
      </w:pPr>
      <w:r w:rsidRPr="003C3F6B">
        <w:rPr>
          <w:sz w:val="28"/>
          <w:szCs w:val="28"/>
          <w:lang w:val="uk-UA"/>
        </w:rPr>
        <w:t>відродження української національної культури, розвиток культурних традицій громади;</w:t>
      </w:r>
    </w:p>
    <w:p w:rsidR="00F715EB" w:rsidRPr="003C3F6B" w:rsidRDefault="00F715EB" w:rsidP="00F715EB">
      <w:pPr>
        <w:widowControl w:val="0"/>
        <w:numPr>
          <w:ilvl w:val="0"/>
          <w:numId w:val="22"/>
        </w:numPr>
        <w:tabs>
          <w:tab w:val="left" w:pos="0"/>
          <w:tab w:val="left" w:pos="142"/>
          <w:tab w:val="left" w:pos="1080"/>
        </w:tabs>
        <w:suppressAutoHyphens/>
        <w:ind w:left="0" w:firstLine="720"/>
        <w:jc w:val="both"/>
        <w:rPr>
          <w:sz w:val="28"/>
          <w:szCs w:val="28"/>
        </w:rPr>
      </w:pPr>
      <w:r w:rsidRPr="003C3F6B">
        <w:rPr>
          <w:sz w:val="28"/>
          <w:szCs w:val="28"/>
          <w:lang w:val="uk-UA"/>
        </w:rPr>
        <w:t xml:space="preserve">підтримка фестивального конкурсного руху і творчої молоді у реалізації мистецьких проектів; </w:t>
      </w:r>
    </w:p>
    <w:p w:rsidR="00F715EB" w:rsidRPr="003C3F6B" w:rsidRDefault="00F715EB" w:rsidP="00F715EB">
      <w:pPr>
        <w:widowControl w:val="0"/>
        <w:numPr>
          <w:ilvl w:val="0"/>
          <w:numId w:val="22"/>
        </w:numPr>
        <w:tabs>
          <w:tab w:val="left" w:pos="0"/>
          <w:tab w:val="left" w:pos="142"/>
          <w:tab w:val="left" w:pos="1080"/>
        </w:tabs>
        <w:suppressAutoHyphens/>
        <w:ind w:left="0" w:firstLine="720"/>
        <w:jc w:val="both"/>
        <w:rPr>
          <w:sz w:val="28"/>
          <w:szCs w:val="28"/>
        </w:rPr>
      </w:pPr>
      <w:r w:rsidRPr="003C3F6B">
        <w:rPr>
          <w:sz w:val="28"/>
          <w:szCs w:val="28"/>
          <w:lang w:val="uk-UA"/>
        </w:rPr>
        <w:t xml:space="preserve">забезпечення участі місцевих колективів у Всеукраїнських, Міжнародних конкурсах, фестивалях, святах; </w:t>
      </w:r>
    </w:p>
    <w:p w:rsidR="00F715EB" w:rsidRPr="00093791"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color w:val="000000"/>
          <w:sz w:val="28"/>
          <w:szCs w:val="28"/>
          <w:lang w:val="uk-UA" w:eastAsia="uk-UA"/>
        </w:rPr>
        <w:t>посилення контролю за дотриманням пам’ятко-охоронного законодавства на пам'ятках та об'єктах археології, історії, архітектури та мистецтва, що розташовані на території громади;</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Pr>
          <w:color w:val="000000"/>
          <w:sz w:val="28"/>
          <w:szCs w:val="28"/>
          <w:lang w:val="uk-UA" w:eastAsia="uk-UA"/>
        </w:rPr>
        <w:t>встановлення пам’ятника Т.Г. Шевченко;</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sz w:val="28"/>
          <w:szCs w:val="28"/>
          <w:lang w:val="uk-UA"/>
        </w:rPr>
        <w:t>поповнення виставковими матеріалами краєзнавчого музею;</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sz w:val="28"/>
          <w:szCs w:val="28"/>
          <w:lang w:val="uk-UA"/>
        </w:rPr>
        <w:t>капітальний ремонт підлоги краєзнавчого музею;</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sz w:val="28"/>
          <w:szCs w:val="28"/>
          <w:lang w:val="uk-UA"/>
        </w:rPr>
        <w:t xml:space="preserve">реконструкція системи опалення краєзнавчого музею із застосуванням енергозберігаючих технологій; </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color w:val="000000"/>
          <w:sz w:val="28"/>
          <w:szCs w:val="28"/>
          <w:lang w:val="uk-UA"/>
        </w:rPr>
        <w:t>інформування про туристично-рекреаційний потенціал громади шляхом виготовлення якісної інформаційно-рекламної туристичної продукції;</w:t>
      </w:r>
    </w:p>
    <w:p w:rsidR="00F715EB" w:rsidRPr="003C3F6B"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color w:val="000000"/>
          <w:sz w:val="28"/>
          <w:szCs w:val="28"/>
          <w:lang w:val="uk-UA"/>
        </w:rPr>
        <w:t>проведення інформаційно-роз’яснювальної роботи серед населення у сільській місцевості з метою залучення його до діяльності у сфері сільського зеленого туризму;</w:t>
      </w:r>
    </w:p>
    <w:p w:rsidR="00F715EB" w:rsidRPr="00093791" w:rsidRDefault="00F715EB" w:rsidP="00F715EB">
      <w:pPr>
        <w:widowControl w:val="0"/>
        <w:numPr>
          <w:ilvl w:val="0"/>
          <w:numId w:val="22"/>
        </w:numPr>
        <w:tabs>
          <w:tab w:val="left" w:pos="0"/>
          <w:tab w:val="left" w:pos="1080"/>
        </w:tabs>
        <w:suppressAutoHyphens/>
        <w:ind w:left="0" w:firstLine="720"/>
        <w:jc w:val="both"/>
        <w:rPr>
          <w:sz w:val="28"/>
          <w:szCs w:val="28"/>
        </w:rPr>
      </w:pPr>
      <w:r w:rsidRPr="003C3F6B">
        <w:rPr>
          <w:color w:val="000000"/>
          <w:sz w:val="28"/>
          <w:szCs w:val="28"/>
          <w:lang w:val="uk-UA"/>
        </w:rPr>
        <w:t>проводити організаційні заходи щодо залучення майстрів народного мистецтва вишивки, ткацтва, плетіння, різьблення, гончарства та ін. для проведення майстер-класів;</w:t>
      </w:r>
    </w:p>
    <w:p w:rsidR="00F715EB" w:rsidRPr="003C3F6B" w:rsidRDefault="00F715EB" w:rsidP="00F715EB">
      <w:pPr>
        <w:widowControl w:val="0"/>
        <w:tabs>
          <w:tab w:val="left" w:pos="748"/>
        </w:tabs>
        <w:ind w:firstLine="720"/>
        <w:jc w:val="center"/>
        <w:rPr>
          <w:b/>
          <w:sz w:val="28"/>
          <w:szCs w:val="28"/>
          <w:lang w:val="uk-UA"/>
        </w:rPr>
      </w:pPr>
    </w:p>
    <w:p w:rsidR="00F715EB" w:rsidRPr="003C3F6B" w:rsidRDefault="00F715EB" w:rsidP="00F715EB">
      <w:pPr>
        <w:widowControl w:val="0"/>
        <w:tabs>
          <w:tab w:val="left" w:pos="748"/>
        </w:tabs>
        <w:ind w:firstLine="720"/>
        <w:jc w:val="center"/>
        <w:rPr>
          <w:sz w:val="28"/>
          <w:szCs w:val="28"/>
          <w:lang w:val="uk-UA"/>
        </w:rPr>
      </w:pPr>
      <w:r w:rsidRPr="003C3F6B">
        <w:rPr>
          <w:b/>
          <w:sz w:val="28"/>
          <w:szCs w:val="28"/>
          <w:lang w:val="uk-UA"/>
        </w:rPr>
        <w:t>3.10. Підтримка сім’ї, дітей та молоді, а також громадян похилого віку, інвалідів, які потребують соціального обслуговування</w:t>
      </w:r>
    </w:p>
    <w:p w:rsidR="00F715EB" w:rsidRPr="003C3F6B" w:rsidRDefault="00F715EB" w:rsidP="00F715EB">
      <w:pPr>
        <w:widowControl w:val="0"/>
        <w:tabs>
          <w:tab w:val="left" w:pos="748"/>
        </w:tabs>
        <w:ind w:firstLine="720"/>
        <w:jc w:val="both"/>
        <w:rPr>
          <w:sz w:val="28"/>
          <w:szCs w:val="28"/>
          <w:lang w:val="uk-UA"/>
        </w:rPr>
      </w:pPr>
      <w:r w:rsidRPr="003C3F6B">
        <w:rPr>
          <w:b/>
          <w:sz w:val="28"/>
          <w:szCs w:val="28"/>
          <w:lang w:val="uk-UA"/>
        </w:rPr>
        <w:lastRenderedPageBreak/>
        <w:t>Пріоритетними напрямами та завданнями з підтримки сім’ї, дітей та молоді, а також громадян похилого віку, інвалідів, які потребують соціального обслуговування на 2017 рік є:</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поліпшення якості життя дітей, сімей та молоді;</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забезпечення прав та задоволення законних інтересів дітей, сімей та молоді;</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забезпечення проведення широкомасштабної кампанії щодо влаштування дітей-сиріт та дітей, позбавлених батьківського піклування у різні форми сімейного виховання, милосердного ставлення громади до дітей-сиріт та дітей, позбавлених батьківського піклування;</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здійснення заходів щодо запобігання бездоглядності і безпритульності серед дітей, які виховуються у складних життєвих обставинах;</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зниження рівня поширення негативних явищ у дитячому та молодіжному середовищі;</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забезпечення профілактики ВІЛ-інфекції та підтримки ВІЛ-інфікованих і хворих на СНІД;</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зменшення кількості випадків відмов від новонароджених дітей;</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t>забезпечення соціального обслуговування (надання соціальних послуг) громадян похилого віку, інвалідів, які перебувають у складних життєвих обставинах.</w:t>
      </w:r>
    </w:p>
    <w:p w:rsidR="00F715EB" w:rsidRPr="003C3F6B" w:rsidRDefault="00F715EB" w:rsidP="00F715EB">
      <w:pPr>
        <w:widowControl w:val="0"/>
        <w:tabs>
          <w:tab w:val="left" w:pos="1080"/>
        </w:tabs>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проведення заходів щодо попередження насильства в сім’ї та запобігання торгівлі людьми;</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здійснення обліку дітей, які залишились</w:t>
      </w:r>
      <w:r>
        <w:rPr>
          <w:sz w:val="28"/>
          <w:szCs w:val="28"/>
          <w:lang w:val="uk-UA"/>
        </w:rPr>
        <w:t xml:space="preserve"> без батьківського піклування, </w:t>
      </w:r>
      <w:r w:rsidRPr="003C3F6B">
        <w:rPr>
          <w:sz w:val="28"/>
          <w:szCs w:val="28"/>
          <w:lang w:val="uk-UA"/>
        </w:rPr>
        <w:t>дітей-сиріт, дітей, позбавлених батьківського піклування, та дітей, які перебувають у складних життєвих обставинах;</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проведення засідань консультаційної-методичної ради з питань організації соціальної роботи з сім’ями, дітьми та молоддю;</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забезпечення соціальним супроводом  сімей, які перебувають у складних життєвих обставинах (відповідно до банку даних);</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зняття з соціального супроводу сімей, які опинилися в складних життєвих обставинах, з позитивним результатом, охоплених соціальним супроводом;</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забезпечення соціального інспектування та надання соціальних послуг учасникам антитерористичної операції та членам їхніх сімей;</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контроль за цільовим використанням коштів при народженні дитини;</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забезпечення ефективного функціонування соціальної роботи в сільській місцевості;</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проведення роботи, спрямованої на профілактику соціально-небезпечних хвороб і пропаганда здорового способу життя;</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висвітлення у засобах масової інформації актуальних питань дитячої, молодіжної та сімейної тематики, популяризація сімейних цінностей сім’ї;</w:t>
      </w:r>
    </w:p>
    <w:p w:rsidR="00F715EB" w:rsidRPr="003C3F6B" w:rsidRDefault="00F715EB" w:rsidP="00F715EB">
      <w:pPr>
        <w:widowControl w:val="0"/>
        <w:numPr>
          <w:ilvl w:val="1"/>
          <w:numId w:val="24"/>
        </w:numPr>
        <w:tabs>
          <w:tab w:val="left" w:pos="0"/>
          <w:tab w:val="left" w:pos="1080"/>
        </w:tabs>
        <w:suppressAutoHyphens/>
        <w:ind w:left="0" w:firstLine="720"/>
        <w:jc w:val="both"/>
        <w:rPr>
          <w:sz w:val="28"/>
          <w:szCs w:val="28"/>
        </w:rPr>
      </w:pPr>
      <w:r w:rsidRPr="003C3F6B">
        <w:rPr>
          <w:sz w:val="28"/>
          <w:szCs w:val="28"/>
          <w:lang w:val="uk-UA"/>
        </w:rPr>
        <w:t>створення та розповсюдження соціальної реклами з питань поширення сімейних форм виховання дітей-сиріт та дітей, позбавлених батьківського піклування, пропаганди здорового способу життя;</w:t>
      </w:r>
    </w:p>
    <w:p w:rsidR="00F715EB" w:rsidRPr="003C3F6B" w:rsidRDefault="00F715EB" w:rsidP="00F715EB">
      <w:pPr>
        <w:widowControl w:val="0"/>
        <w:numPr>
          <w:ilvl w:val="0"/>
          <w:numId w:val="29"/>
        </w:numPr>
        <w:tabs>
          <w:tab w:val="left" w:pos="0"/>
          <w:tab w:val="left" w:pos="1080"/>
        </w:tabs>
        <w:suppressAutoHyphens/>
        <w:ind w:left="0" w:firstLine="720"/>
        <w:jc w:val="both"/>
        <w:rPr>
          <w:sz w:val="28"/>
          <w:szCs w:val="28"/>
        </w:rPr>
      </w:pPr>
      <w:r w:rsidRPr="003C3F6B">
        <w:rPr>
          <w:sz w:val="28"/>
          <w:szCs w:val="28"/>
          <w:lang w:val="uk-UA"/>
        </w:rPr>
        <w:lastRenderedPageBreak/>
        <w:t>надання соціальних послуг громадянам похилого віку, інвалідам, які перебувають у складних життєвих обставинах, Чаплинським територіальним центром соціального обслуговування, на безоплатній та платній основі;</w:t>
      </w:r>
    </w:p>
    <w:p w:rsidR="00F715EB" w:rsidRDefault="00F715EB" w:rsidP="00F715EB">
      <w:pPr>
        <w:widowControl w:val="0"/>
        <w:tabs>
          <w:tab w:val="left" w:pos="0"/>
          <w:tab w:val="left" w:pos="1080"/>
        </w:tabs>
        <w:jc w:val="both"/>
        <w:rPr>
          <w:sz w:val="28"/>
          <w:szCs w:val="28"/>
          <w:lang w:val="uk-UA"/>
        </w:rPr>
      </w:pPr>
      <w:r>
        <w:rPr>
          <w:sz w:val="28"/>
          <w:szCs w:val="28"/>
          <w:lang w:val="uk-UA"/>
        </w:rPr>
        <w:tab/>
        <w:t xml:space="preserve">- </w:t>
      </w:r>
      <w:r w:rsidRPr="003C3F6B">
        <w:rPr>
          <w:sz w:val="28"/>
          <w:szCs w:val="28"/>
          <w:lang w:val="uk-UA"/>
        </w:rPr>
        <w:t>пошук джерел залучення коштів для придбання обладнання Чаплинського територіального центру соціального обслуговування (в тому числі донорські кошти міжнародних фондів та організацій)</w:t>
      </w:r>
      <w:r>
        <w:rPr>
          <w:sz w:val="28"/>
          <w:szCs w:val="28"/>
          <w:lang w:val="uk-UA"/>
        </w:rPr>
        <w:t>;</w:t>
      </w:r>
    </w:p>
    <w:p w:rsidR="00F715EB" w:rsidRPr="003C3F6B" w:rsidRDefault="00F715EB" w:rsidP="00F715EB">
      <w:pPr>
        <w:widowControl w:val="0"/>
        <w:tabs>
          <w:tab w:val="left" w:pos="0"/>
          <w:tab w:val="left" w:pos="1080"/>
        </w:tabs>
        <w:jc w:val="both"/>
        <w:rPr>
          <w:b/>
          <w:bCs/>
          <w:sz w:val="28"/>
          <w:szCs w:val="28"/>
          <w:lang w:val="uk-UA"/>
        </w:rPr>
      </w:pPr>
      <w:r>
        <w:rPr>
          <w:sz w:val="28"/>
          <w:szCs w:val="28"/>
          <w:lang w:val="uk-UA"/>
        </w:rPr>
        <w:tab/>
        <w:t>- облаштування дитячого майданчика по вулиці Каланчацька, село Нове.</w:t>
      </w:r>
    </w:p>
    <w:p w:rsidR="00F715EB" w:rsidRPr="003C3F6B" w:rsidRDefault="00F715EB" w:rsidP="00F715EB">
      <w:pPr>
        <w:widowControl w:val="0"/>
        <w:tabs>
          <w:tab w:val="left" w:pos="748"/>
        </w:tabs>
        <w:ind w:firstLine="720"/>
        <w:jc w:val="center"/>
        <w:rPr>
          <w:sz w:val="28"/>
          <w:szCs w:val="28"/>
          <w:lang w:val="uk-UA"/>
        </w:rPr>
      </w:pPr>
      <w:r w:rsidRPr="003C3F6B">
        <w:rPr>
          <w:b/>
          <w:sz w:val="28"/>
          <w:szCs w:val="28"/>
          <w:lang w:val="uk-UA"/>
        </w:rPr>
        <w:t>3.11. Підвищення рівня безпеки життя громадян. Цивільний захист та техногенна безпека</w:t>
      </w:r>
    </w:p>
    <w:p w:rsidR="00F715EB" w:rsidRPr="003C3F6B" w:rsidRDefault="00F715EB" w:rsidP="00F715EB">
      <w:pPr>
        <w:widowControl w:val="0"/>
        <w:tabs>
          <w:tab w:val="left" w:pos="748"/>
        </w:tabs>
        <w:ind w:firstLine="720"/>
        <w:jc w:val="both"/>
        <w:rPr>
          <w:sz w:val="28"/>
          <w:szCs w:val="28"/>
          <w:lang w:val="uk-UA"/>
        </w:rPr>
      </w:pPr>
      <w:r w:rsidRPr="003C3F6B">
        <w:rPr>
          <w:b/>
          <w:sz w:val="28"/>
          <w:szCs w:val="28"/>
          <w:lang w:val="uk-UA"/>
        </w:rPr>
        <w:t>Пріоритетними напрямами та завданнями з підвищення рівня безпеки життя громадян, цивільного захисту та техногенної безпеки на 2017 рік є:</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z w:val="28"/>
          <w:szCs w:val="28"/>
          <w:lang w:val="uk-UA"/>
        </w:rPr>
        <w:t>запобігання виникненню надзвичайних ситуацій, ефективне реагування на них, забезпечення збереження життя і здоров’я людей;</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z w:val="28"/>
          <w:szCs w:val="28"/>
          <w:lang w:val="uk-UA"/>
        </w:rPr>
        <w:t>контроль за станом навколишнього природного середовища, санітарно-гігієнічною та епідемічною ситуацією;</w:t>
      </w:r>
    </w:p>
    <w:p w:rsidR="00F715EB" w:rsidRPr="003C3F6B" w:rsidRDefault="00F715EB" w:rsidP="00F715EB">
      <w:pPr>
        <w:pStyle w:val="rvps2"/>
        <w:widowControl w:val="0"/>
        <w:numPr>
          <w:ilvl w:val="0"/>
          <w:numId w:val="16"/>
        </w:numPr>
        <w:tabs>
          <w:tab w:val="left" w:pos="0"/>
          <w:tab w:val="left" w:pos="1080"/>
        </w:tabs>
        <w:spacing w:before="0" w:after="0"/>
        <w:ind w:left="0" w:firstLine="720"/>
        <w:jc w:val="both"/>
        <w:rPr>
          <w:sz w:val="28"/>
          <w:szCs w:val="28"/>
        </w:rPr>
      </w:pPr>
      <w:r w:rsidRPr="003C3F6B">
        <w:rPr>
          <w:sz w:val="28"/>
          <w:szCs w:val="28"/>
          <w:lang w:val="uk-UA"/>
        </w:rPr>
        <w:t>запобігання загибелі людей на водних об’єктах;</w:t>
      </w:r>
    </w:p>
    <w:p w:rsidR="00F715EB" w:rsidRPr="003C3F6B" w:rsidRDefault="00F715EB" w:rsidP="00F715EB">
      <w:pPr>
        <w:pStyle w:val="rvps2"/>
        <w:widowControl w:val="0"/>
        <w:numPr>
          <w:ilvl w:val="0"/>
          <w:numId w:val="16"/>
        </w:numPr>
        <w:tabs>
          <w:tab w:val="left" w:pos="0"/>
          <w:tab w:val="left" w:pos="1080"/>
        </w:tabs>
        <w:spacing w:before="0" w:after="0"/>
        <w:ind w:left="0" w:firstLine="720"/>
        <w:jc w:val="both"/>
        <w:rPr>
          <w:sz w:val="28"/>
          <w:szCs w:val="28"/>
        </w:rPr>
      </w:pPr>
      <w:r w:rsidRPr="003C3F6B">
        <w:rPr>
          <w:sz w:val="28"/>
          <w:szCs w:val="28"/>
          <w:lang w:val="uk-UA"/>
        </w:rPr>
        <w:t>організація обліку та контролю за утриманням та станом готовності захисних споруд цивільного захисту до використання за призначенням;</w:t>
      </w:r>
    </w:p>
    <w:p w:rsidR="00F715EB" w:rsidRPr="003C3F6B" w:rsidRDefault="00F715EB" w:rsidP="00F715EB">
      <w:pPr>
        <w:pStyle w:val="rvps2"/>
        <w:widowControl w:val="0"/>
        <w:numPr>
          <w:ilvl w:val="0"/>
          <w:numId w:val="16"/>
        </w:numPr>
        <w:tabs>
          <w:tab w:val="left" w:pos="0"/>
          <w:tab w:val="left" w:pos="1080"/>
        </w:tabs>
        <w:spacing w:before="0" w:after="0"/>
        <w:ind w:left="0" w:firstLine="720"/>
        <w:jc w:val="both"/>
        <w:rPr>
          <w:sz w:val="28"/>
          <w:szCs w:val="28"/>
        </w:rPr>
      </w:pPr>
      <w:r w:rsidRPr="003C3F6B">
        <w:rPr>
          <w:sz w:val="28"/>
          <w:szCs w:val="28"/>
          <w:lang w:val="uk-UA"/>
        </w:rPr>
        <w:t>просвітницька робота серед населення щодо правил безпеки життєдіяльності, способів надання домедичної допомоги.</w:t>
      </w:r>
    </w:p>
    <w:p w:rsidR="00F715EB" w:rsidRPr="003C3F6B" w:rsidRDefault="00F715EB" w:rsidP="00F715EB">
      <w:pPr>
        <w:widowControl w:val="0"/>
        <w:tabs>
          <w:tab w:val="left" w:pos="1080"/>
        </w:tabs>
        <w:ind w:firstLine="720"/>
        <w:jc w:val="both"/>
        <w:rPr>
          <w:sz w:val="28"/>
          <w:szCs w:val="28"/>
        </w:rPr>
      </w:pPr>
      <w:r w:rsidRPr="003C3F6B">
        <w:rPr>
          <w:b/>
          <w:sz w:val="28"/>
          <w:szCs w:val="28"/>
          <w:lang w:val="uk-UA"/>
        </w:rPr>
        <w:t>Основні заходи, що плануються для їх виконання:</w:t>
      </w:r>
    </w:p>
    <w:p w:rsidR="00F715EB" w:rsidRPr="003C3F6B" w:rsidRDefault="00F715EB" w:rsidP="00F715EB">
      <w:pPr>
        <w:widowControl w:val="0"/>
        <w:numPr>
          <w:ilvl w:val="0"/>
          <w:numId w:val="16"/>
        </w:numPr>
        <w:tabs>
          <w:tab w:val="left" w:pos="0"/>
          <w:tab w:val="left" w:pos="1080"/>
        </w:tabs>
        <w:suppressAutoHyphens/>
        <w:ind w:left="0" w:firstLine="720"/>
        <w:jc w:val="both"/>
        <w:rPr>
          <w:color w:val="FF0000"/>
          <w:sz w:val="28"/>
          <w:szCs w:val="28"/>
        </w:rPr>
      </w:pPr>
      <w:r w:rsidRPr="003C3F6B">
        <w:rPr>
          <w:sz w:val="28"/>
          <w:szCs w:val="28"/>
          <w:lang w:val="uk-UA"/>
        </w:rPr>
        <w:t>забезпечення реалізації заходів, передбачених Програмою</w:t>
      </w:r>
      <w:r w:rsidRPr="003C3F6B">
        <w:rPr>
          <w:color w:val="FF0000"/>
          <w:sz w:val="28"/>
          <w:szCs w:val="28"/>
          <w:lang w:val="uk-UA"/>
        </w:rPr>
        <w:t xml:space="preserve"> </w:t>
      </w:r>
      <w:r w:rsidRPr="003C3F6B">
        <w:rPr>
          <w:sz w:val="28"/>
          <w:szCs w:val="28"/>
          <w:lang w:val="uk-UA"/>
        </w:rPr>
        <w:t>запобігання виникнення надзвичайних ситуацій;</w:t>
      </w:r>
    </w:p>
    <w:p w:rsidR="00F715EB" w:rsidRPr="003C3F6B" w:rsidRDefault="00F715EB" w:rsidP="00F715EB">
      <w:pPr>
        <w:widowControl w:val="0"/>
        <w:numPr>
          <w:ilvl w:val="0"/>
          <w:numId w:val="16"/>
        </w:numPr>
        <w:tabs>
          <w:tab w:val="left" w:pos="0"/>
          <w:tab w:val="left" w:pos="1080"/>
        </w:tabs>
        <w:suppressAutoHyphens/>
        <w:ind w:left="0" w:firstLine="720"/>
        <w:jc w:val="both"/>
        <w:rPr>
          <w:sz w:val="28"/>
          <w:szCs w:val="28"/>
        </w:rPr>
      </w:pPr>
      <w:r w:rsidRPr="003C3F6B">
        <w:rPr>
          <w:sz w:val="28"/>
          <w:szCs w:val="28"/>
          <w:lang w:val="uk-UA"/>
        </w:rPr>
        <w:t>створення, збереження та використання матеріальних резервів для запобігання і ліквідації наслідків надзвичайних ситуацій;</w:t>
      </w:r>
    </w:p>
    <w:p w:rsidR="00F715EB" w:rsidRPr="003C3F6B" w:rsidRDefault="00F715EB" w:rsidP="00F715EB">
      <w:pPr>
        <w:widowControl w:val="0"/>
        <w:numPr>
          <w:ilvl w:val="0"/>
          <w:numId w:val="16"/>
        </w:numPr>
        <w:tabs>
          <w:tab w:val="left" w:pos="0"/>
          <w:tab w:val="left" w:pos="1080"/>
        </w:tabs>
        <w:suppressAutoHyphens/>
        <w:ind w:left="0" w:firstLine="720"/>
        <w:jc w:val="both"/>
        <w:rPr>
          <w:sz w:val="28"/>
          <w:szCs w:val="28"/>
        </w:rPr>
      </w:pPr>
      <w:r w:rsidRPr="003C3F6B">
        <w:rPr>
          <w:spacing w:val="-6"/>
          <w:sz w:val="28"/>
          <w:szCs w:val="28"/>
          <w:lang w:val="uk-UA"/>
        </w:rPr>
        <w:t>забезпечення роботи комісії з питань техногенно-екологічної безпеки та надзвичайних ситуацій, а в разі виникнення надзвичайної ситуації – спеціальних комісій з їх ліквідації;</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z w:val="28"/>
          <w:szCs w:val="28"/>
          <w:lang w:val="uk-UA"/>
        </w:rPr>
        <w:t>організація проведення невідкладних відновлювальних робіт і заходів, спрямованих на ліквідацію надзвичайних ситуацій та їх наслідків;</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pacing w:val="-6"/>
          <w:sz w:val="28"/>
          <w:szCs w:val="28"/>
          <w:lang w:val="uk-UA"/>
        </w:rPr>
        <w:t>обладнання інформаційно-довідкових куточків з питань цивільного захисту населення в установах, що належать до сфери управління селищної ради,</w:t>
      </w:r>
      <w:r w:rsidRPr="003C3F6B">
        <w:rPr>
          <w:sz w:val="28"/>
          <w:szCs w:val="28"/>
          <w:lang w:val="uk-UA"/>
        </w:rPr>
        <w:t xml:space="preserve"> публікації в місцевих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z w:val="28"/>
          <w:szCs w:val="28"/>
          <w:lang w:val="uk-UA"/>
        </w:rPr>
        <w:t>визначення потреби у захисних спорудах цивільного захисту, утримання їх у готовності до використання за призначенням, прийняття рішень про подальше використання даних об’єктів комунальної власності та безхазяйних захисних споруд;</w:t>
      </w:r>
    </w:p>
    <w:p w:rsidR="00F715EB" w:rsidRPr="003C3F6B" w:rsidRDefault="00F715EB" w:rsidP="00F715EB">
      <w:pPr>
        <w:widowControl w:val="0"/>
        <w:numPr>
          <w:ilvl w:val="0"/>
          <w:numId w:val="19"/>
        </w:numPr>
        <w:tabs>
          <w:tab w:val="left" w:pos="0"/>
          <w:tab w:val="left" w:pos="1080"/>
          <w:tab w:val="left" w:pos="1260"/>
        </w:tabs>
        <w:suppressAutoHyphens/>
        <w:ind w:left="0" w:firstLine="720"/>
        <w:jc w:val="both"/>
        <w:rPr>
          <w:sz w:val="28"/>
          <w:szCs w:val="28"/>
        </w:rPr>
      </w:pPr>
      <w:r w:rsidRPr="003C3F6B">
        <w:rPr>
          <w:sz w:val="28"/>
          <w:szCs w:val="28"/>
          <w:lang w:val="uk-UA"/>
        </w:rPr>
        <w:t>забезпечення оповіщення та інформування населення про загрозу або виникнення надзвичайних ситуацій;</w:t>
      </w:r>
    </w:p>
    <w:p w:rsidR="00F715EB" w:rsidRPr="003C3F6B" w:rsidRDefault="00F715EB" w:rsidP="00F715EB">
      <w:pPr>
        <w:widowControl w:val="0"/>
        <w:numPr>
          <w:ilvl w:val="0"/>
          <w:numId w:val="19"/>
        </w:numPr>
        <w:tabs>
          <w:tab w:val="left" w:pos="0"/>
          <w:tab w:val="left" w:pos="1080"/>
        </w:tabs>
        <w:suppressAutoHyphens/>
        <w:ind w:left="0" w:firstLine="720"/>
        <w:jc w:val="both"/>
        <w:rPr>
          <w:sz w:val="28"/>
          <w:szCs w:val="28"/>
        </w:rPr>
      </w:pPr>
      <w:r w:rsidRPr="003C3F6B">
        <w:rPr>
          <w:spacing w:val="-6"/>
          <w:sz w:val="28"/>
          <w:szCs w:val="28"/>
          <w:lang w:val="uk-UA"/>
        </w:rPr>
        <w:t xml:space="preserve">забезпечення реалізації вимог техногенної та пожежної безпеки на суб’єктах господарювання, що належать до сфери управління селищної ради; </w:t>
      </w:r>
    </w:p>
    <w:p w:rsidR="00F715EB" w:rsidRPr="003C3F6B" w:rsidRDefault="00F715EB" w:rsidP="00F715EB">
      <w:pPr>
        <w:widowControl w:val="0"/>
        <w:numPr>
          <w:ilvl w:val="0"/>
          <w:numId w:val="19"/>
        </w:numPr>
        <w:tabs>
          <w:tab w:val="left" w:pos="0"/>
          <w:tab w:val="left" w:pos="1080"/>
        </w:tabs>
        <w:suppressAutoHyphens/>
        <w:ind w:left="0" w:firstLine="720"/>
        <w:jc w:val="both"/>
        <w:rPr>
          <w:sz w:val="28"/>
          <w:szCs w:val="28"/>
        </w:rPr>
      </w:pPr>
      <w:r w:rsidRPr="003C3F6B">
        <w:rPr>
          <w:sz w:val="28"/>
          <w:szCs w:val="28"/>
          <w:lang w:val="uk-UA"/>
        </w:rPr>
        <w:t>с</w:t>
      </w:r>
      <w:r w:rsidRPr="003C3F6B">
        <w:rPr>
          <w:spacing w:val="-6"/>
          <w:sz w:val="28"/>
          <w:szCs w:val="28"/>
          <w:lang w:val="uk-UA"/>
        </w:rPr>
        <w:t xml:space="preserve">кладання довідок про визнання особи постраждалою внаслідок </w:t>
      </w:r>
      <w:r w:rsidRPr="003C3F6B">
        <w:rPr>
          <w:spacing w:val="-6"/>
          <w:sz w:val="28"/>
          <w:szCs w:val="28"/>
          <w:lang w:val="uk-UA"/>
        </w:rPr>
        <w:lastRenderedPageBreak/>
        <w:t>надзвичайної ситуації, списків постраждалих осіб для виплати матеріальної допомоги;</w:t>
      </w:r>
    </w:p>
    <w:p w:rsidR="00F715EB" w:rsidRPr="003C3F6B" w:rsidRDefault="00F715EB" w:rsidP="00F715EB">
      <w:pPr>
        <w:widowControl w:val="0"/>
        <w:numPr>
          <w:ilvl w:val="0"/>
          <w:numId w:val="19"/>
        </w:numPr>
        <w:tabs>
          <w:tab w:val="left" w:pos="0"/>
          <w:tab w:val="left" w:pos="1080"/>
        </w:tabs>
        <w:suppressAutoHyphens/>
        <w:ind w:left="0" w:firstLine="720"/>
        <w:jc w:val="both"/>
        <w:rPr>
          <w:sz w:val="28"/>
          <w:szCs w:val="28"/>
        </w:rPr>
      </w:pPr>
      <w:r w:rsidRPr="003C3F6B">
        <w:rPr>
          <w:spacing w:val="-6"/>
          <w:sz w:val="28"/>
          <w:szCs w:val="28"/>
          <w:lang w:val="uk-UA"/>
        </w:rPr>
        <w:t>забезпечення заходів соціального захисту та відшкодування матеріальних збитків постраждалим внаслідок надзвичайних ситуацій.</w:t>
      </w:r>
    </w:p>
    <w:p w:rsidR="00F715EB" w:rsidRPr="003C3F6B" w:rsidRDefault="00F715EB" w:rsidP="00F715EB">
      <w:pPr>
        <w:widowControl w:val="0"/>
        <w:ind w:firstLine="720"/>
        <w:jc w:val="center"/>
        <w:rPr>
          <w:b/>
          <w:bCs/>
          <w:spacing w:val="-6"/>
          <w:sz w:val="28"/>
          <w:szCs w:val="28"/>
          <w:lang w:val="uk-UA"/>
        </w:rPr>
      </w:pPr>
    </w:p>
    <w:p w:rsidR="00F715EB" w:rsidRPr="003C3F6B" w:rsidRDefault="00F715EB" w:rsidP="00F715EB">
      <w:pPr>
        <w:widowControl w:val="0"/>
        <w:ind w:firstLine="720"/>
        <w:jc w:val="center"/>
        <w:rPr>
          <w:sz w:val="28"/>
          <w:szCs w:val="28"/>
          <w:lang w:val="uk-UA"/>
        </w:rPr>
      </w:pPr>
      <w:r w:rsidRPr="003C3F6B">
        <w:rPr>
          <w:b/>
          <w:bCs/>
          <w:sz w:val="28"/>
          <w:szCs w:val="28"/>
          <w:lang w:val="uk-UA"/>
        </w:rPr>
        <w:t>4. Результати виконання Програми</w:t>
      </w:r>
    </w:p>
    <w:p w:rsidR="00F715EB" w:rsidRPr="003C3F6B" w:rsidRDefault="00F715EB" w:rsidP="00F715EB">
      <w:pPr>
        <w:widowControl w:val="0"/>
        <w:ind w:firstLine="720"/>
        <w:jc w:val="both"/>
        <w:rPr>
          <w:sz w:val="28"/>
          <w:szCs w:val="28"/>
          <w:lang w:val="uk-UA"/>
        </w:rPr>
      </w:pPr>
      <w:r w:rsidRPr="003C3F6B">
        <w:rPr>
          <w:sz w:val="28"/>
          <w:szCs w:val="28"/>
          <w:lang w:val="uk-UA"/>
        </w:rPr>
        <w:t>Фінансове забезпечення реалізації завдань і заходів Програми буде здійснюватися за рахунок державного, обласного, районного  і місцевого бюджетів, коштів суб’єктів господарювання, вітчизняних та іноземних інвесторів, міжнародних фінансових організацій, залучених коштів населення, а також коштів інших джерел, не заборонених чинним законодавством.</w:t>
      </w:r>
    </w:p>
    <w:p w:rsidR="00F715EB" w:rsidRPr="003C3F6B" w:rsidRDefault="00F715EB" w:rsidP="00F715EB">
      <w:pPr>
        <w:widowControl w:val="0"/>
        <w:ind w:firstLine="720"/>
        <w:jc w:val="both"/>
        <w:rPr>
          <w:sz w:val="28"/>
          <w:szCs w:val="28"/>
          <w:lang w:val="uk-UA"/>
        </w:rPr>
      </w:pPr>
      <w:r w:rsidRPr="003C3F6B">
        <w:rPr>
          <w:sz w:val="28"/>
          <w:szCs w:val="28"/>
          <w:lang w:val="uk-UA"/>
        </w:rPr>
        <w:t>Спрямування інвестиційних потоків у різні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w:t>
      </w:r>
    </w:p>
    <w:p w:rsidR="00F715EB" w:rsidRPr="003C3F6B" w:rsidRDefault="00F715EB" w:rsidP="00F715EB">
      <w:pPr>
        <w:widowControl w:val="0"/>
        <w:ind w:firstLine="720"/>
        <w:jc w:val="both"/>
        <w:rPr>
          <w:sz w:val="28"/>
          <w:szCs w:val="28"/>
        </w:rPr>
      </w:pPr>
      <w:r w:rsidRPr="003C3F6B">
        <w:rPr>
          <w:sz w:val="28"/>
          <w:szCs w:val="28"/>
          <w:lang w:val="uk-UA"/>
        </w:rPr>
        <w:t>Для забезпечення ефективного використання бюджетних коштів передбачається концентрація видатків на заплановані  бюджетні призначення та виконання пріоритетних проектів розвитку соціальної інфраструктури.</w:t>
      </w:r>
    </w:p>
    <w:p w:rsidR="00F715EB" w:rsidRPr="003C3F6B" w:rsidRDefault="00F715EB" w:rsidP="00F715EB">
      <w:pPr>
        <w:widowControl w:val="0"/>
        <w:tabs>
          <w:tab w:val="left" w:pos="180"/>
          <w:tab w:val="left" w:pos="720"/>
        </w:tabs>
        <w:ind w:firstLine="720"/>
        <w:jc w:val="both"/>
        <w:rPr>
          <w:sz w:val="28"/>
          <w:szCs w:val="28"/>
          <w:lang w:val="uk-UA"/>
        </w:rPr>
      </w:pPr>
      <w:r w:rsidRPr="003C3F6B">
        <w:rPr>
          <w:sz w:val="28"/>
          <w:szCs w:val="28"/>
          <w:lang w:val="uk-UA"/>
        </w:rPr>
        <w:t>З метою належного виконання Програми будуть прийняті необхідні цільові галузеві програми. Необхідно забезпечити фінансування з селищного бюджету першочергових заходів цільових програм, які реалізовуватимуться відповідно до пріоритетів даної Програми.</w:t>
      </w:r>
    </w:p>
    <w:p w:rsidR="00F715EB" w:rsidRPr="003C3F6B" w:rsidRDefault="00F715EB" w:rsidP="00F715EB">
      <w:pPr>
        <w:widowControl w:val="0"/>
        <w:ind w:firstLine="720"/>
        <w:jc w:val="both"/>
        <w:rPr>
          <w:sz w:val="28"/>
          <w:szCs w:val="28"/>
          <w:lang w:val="uk-UA"/>
        </w:rPr>
      </w:pPr>
      <w:r w:rsidRPr="003C3F6B">
        <w:rPr>
          <w:sz w:val="28"/>
          <w:szCs w:val="28"/>
          <w:lang w:val="uk-UA" w:eastAsia="uk-UA"/>
        </w:rPr>
        <w:t>Звітування про виконання Програми здійснюватиметься відповідальними виконавцями за підсумками І півріччя та року на сесіях Чаплинської селищної ради.</w:t>
      </w:r>
    </w:p>
    <w:p w:rsidR="00F715EB" w:rsidRPr="003C3F6B" w:rsidRDefault="00F715EB" w:rsidP="00F715EB">
      <w:pPr>
        <w:widowControl w:val="0"/>
        <w:ind w:firstLine="720"/>
        <w:jc w:val="both"/>
        <w:rPr>
          <w:sz w:val="28"/>
          <w:szCs w:val="28"/>
        </w:rPr>
      </w:pPr>
      <w:r w:rsidRPr="003C3F6B">
        <w:rPr>
          <w:sz w:val="28"/>
          <w:szCs w:val="28"/>
          <w:lang w:val="uk-UA"/>
        </w:rPr>
        <w:t>Результатами виконання Програми будуть:</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активізація роботи з залучення коштів державного бюджету, міжнародної технічної допомоги та благодійних фондів для реалізації соціально-економічних проектів;</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забезпечення населених пунктів громади містобудівною документацією, що дасть можливість поліпшити інвестиційну ситуацію та визначити перспективи  розвитку територій;</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забезпечення сталого функціонування та розвитку житлово-комунального господарства;</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сприяння розвитку інфраструктури, поліпшення стану доріг, підвищення рівня надання послуг з пасажирських перевезень;</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поліпшення благоустрою населених пунктів;</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активне впровадження енергозберігаючих технологій;</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 xml:space="preserve">надання якісних медичних послуг населенню; </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ефективне функціонування мережі освітніх закладів та розвиток фізкультури і спорту;</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збереження історико-архітектурної та культурної спадщини, розвиток туристично-рекреаційного потенціалу;</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 xml:space="preserve">зниження рівня поширення негативних явищ у дитячому та </w:t>
      </w:r>
      <w:r w:rsidRPr="003C3F6B">
        <w:rPr>
          <w:sz w:val="28"/>
          <w:szCs w:val="28"/>
          <w:lang w:val="uk-UA"/>
        </w:rPr>
        <w:lastRenderedPageBreak/>
        <w:t>молодіжному середовищі;</w:t>
      </w:r>
    </w:p>
    <w:p w:rsidR="00F715EB" w:rsidRPr="003C3F6B" w:rsidRDefault="00F715EB" w:rsidP="00F715EB">
      <w:pPr>
        <w:widowControl w:val="0"/>
        <w:numPr>
          <w:ilvl w:val="1"/>
          <w:numId w:val="26"/>
        </w:numPr>
        <w:tabs>
          <w:tab w:val="left" w:pos="0"/>
          <w:tab w:val="left" w:pos="1080"/>
        </w:tabs>
        <w:suppressAutoHyphens/>
        <w:ind w:left="0" w:firstLine="720"/>
        <w:jc w:val="both"/>
        <w:rPr>
          <w:sz w:val="28"/>
          <w:szCs w:val="28"/>
        </w:rPr>
      </w:pPr>
      <w:r w:rsidRPr="003C3F6B">
        <w:rPr>
          <w:sz w:val="28"/>
          <w:szCs w:val="28"/>
          <w:lang w:val="uk-UA"/>
        </w:rPr>
        <w:t>підвищення рівня безпеки життя громадян.</w:t>
      </w:r>
    </w:p>
    <w:p w:rsidR="00F715EB" w:rsidRPr="003C3F6B" w:rsidRDefault="00F715EB" w:rsidP="00F715EB">
      <w:pPr>
        <w:widowControl w:val="0"/>
        <w:ind w:firstLine="720"/>
        <w:jc w:val="both"/>
        <w:rPr>
          <w:sz w:val="28"/>
          <w:szCs w:val="28"/>
        </w:rPr>
      </w:pPr>
      <w:r w:rsidRPr="003C3F6B">
        <w:rPr>
          <w:sz w:val="28"/>
          <w:szCs w:val="28"/>
          <w:lang w:val="uk-UA"/>
        </w:rPr>
        <w:t>Протягом року питання місцевого розвитку вирішуватимуться, перш за все виходячи з інтересів об’єднаної територіальної громади, на основі активної участі кожного члена виконкому, кожного депутата селищної ради та за участю найбільш активних жителів громади.</w:t>
      </w: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C13CC" w:rsidP="00FC13CC">
      <w:pPr>
        <w:widowControl w:val="0"/>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715EB" w:rsidRDefault="00F715EB" w:rsidP="00F715EB">
      <w:pPr>
        <w:widowControl w:val="0"/>
        <w:jc w:val="right"/>
        <w:rPr>
          <w:sz w:val="28"/>
          <w:szCs w:val="28"/>
          <w:lang w:val="uk-UA"/>
        </w:rPr>
      </w:pPr>
    </w:p>
    <w:p w:rsidR="00FC13CC" w:rsidRDefault="00FC13CC" w:rsidP="00F715EB">
      <w:pPr>
        <w:widowControl w:val="0"/>
        <w:jc w:val="right"/>
        <w:rPr>
          <w:sz w:val="28"/>
          <w:szCs w:val="28"/>
          <w:lang w:val="uk-UA"/>
        </w:rPr>
      </w:pPr>
    </w:p>
    <w:p w:rsidR="00FC13CC" w:rsidRDefault="00FC13CC" w:rsidP="00F715EB">
      <w:pPr>
        <w:widowControl w:val="0"/>
        <w:jc w:val="right"/>
        <w:rPr>
          <w:sz w:val="28"/>
          <w:szCs w:val="28"/>
          <w:lang w:val="uk-UA"/>
        </w:rPr>
      </w:pPr>
    </w:p>
    <w:p w:rsidR="00FC13CC" w:rsidRDefault="00FC13CC" w:rsidP="00F715EB">
      <w:pPr>
        <w:widowControl w:val="0"/>
        <w:jc w:val="right"/>
        <w:rPr>
          <w:sz w:val="28"/>
          <w:szCs w:val="28"/>
          <w:lang w:val="uk-UA"/>
        </w:rPr>
      </w:pPr>
    </w:p>
    <w:p w:rsidR="00FC13CC" w:rsidRDefault="00FC13CC" w:rsidP="00F715EB">
      <w:pPr>
        <w:widowControl w:val="0"/>
        <w:jc w:val="right"/>
        <w:rPr>
          <w:sz w:val="28"/>
          <w:szCs w:val="28"/>
          <w:lang w:val="uk-UA"/>
        </w:rPr>
      </w:pPr>
    </w:p>
    <w:p w:rsidR="00FC13CC" w:rsidRDefault="00FC13CC" w:rsidP="00F715EB">
      <w:pPr>
        <w:widowControl w:val="0"/>
        <w:jc w:val="right"/>
        <w:rPr>
          <w:sz w:val="28"/>
          <w:szCs w:val="28"/>
          <w:lang w:val="uk-UA"/>
        </w:rPr>
      </w:pPr>
    </w:p>
    <w:p w:rsidR="00FC13CC" w:rsidRDefault="00FC13CC" w:rsidP="00F715EB">
      <w:pPr>
        <w:widowControl w:val="0"/>
        <w:jc w:val="right"/>
        <w:rPr>
          <w:sz w:val="28"/>
          <w:szCs w:val="28"/>
          <w:lang w:val="uk-UA"/>
        </w:rPr>
      </w:pPr>
    </w:p>
    <w:p w:rsidR="00665C4D" w:rsidRDefault="00665C4D" w:rsidP="00F715EB">
      <w:pPr>
        <w:widowControl w:val="0"/>
        <w:jc w:val="right"/>
        <w:rPr>
          <w:sz w:val="28"/>
          <w:szCs w:val="28"/>
          <w:lang w:val="uk-UA"/>
        </w:rPr>
      </w:pPr>
    </w:p>
    <w:p w:rsidR="00FC13CC" w:rsidRDefault="00FC13CC" w:rsidP="00F715EB">
      <w:pPr>
        <w:widowControl w:val="0"/>
        <w:jc w:val="right"/>
        <w:rPr>
          <w:sz w:val="28"/>
          <w:szCs w:val="28"/>
          <w:lang w:val="uk-UA"/>
        </w:rPr>
      </w:pPr>
    </w:p>
    <w:p w:rsidR="00F715EB" w:rsidRPr="003C3F6B" w:rsidRDefault="00F715EB" w:rsidP="00F715EB">
      <w:pPr>
        <w:widowControl w:val="0"/>
        <w:jc w:val="right"/>
        <w:rPr>
          <w:sz w:val="28"/>
          <w:szCs w:val="28"/>
        </w:rPr>
      </w:pPr>
      <w:r w:rsidRPr="003C3F6B">
        <w:rPr>
          <w:sz w:val="28"/>
          <w:szCs w:val="28"/>
          <w:lang w:val="uk-UA"/>
        </w:rPr>
        <w:t>Додаток 1</w:t>
      </w:r>
    </w:p>
    <w:p w:rsidR="00F715EB" w:rsidRPr="003C3F6B" w:rsidRDefault="00F715EB" w:rsidP="00F715EB">
      <w:pPr>
        <w:pStyle w:val="a0"/>
        <w:widowControl w:val="0"/>
        <w:spacing w:after="0"/>
        <w:jc w:val="center"/>
        <w:rPr>
          <w:sz w:val="28"/>
          <w:szCs w:val="28"/>
        </w:rPr>
      </w:pPr>
      <w:r w:rsidRPr="003C3F6B">
        <w:rPr>
          <w:b/>
          <w:sz w:val="28"/>
          <w:szCs w:val="28"/>
        </w:rPr>
        <w:t xml:space="preserve">План ремонту доріг в населених пунктах </w:t>
      </w:r>
    </w:p>
    <w:p w:rsidR="00F715EB" w:rsidRPr="003C3F6B" w:rsidRDefault="00F715EB" w:rsidP="00F715EB">
      <w:pPr>
        <w:pStyle w:val="a0"/>
        <w:widowControl w:val="0"/>
        <w:spacing w:after="0"/>
        <w:jc w:val="center"/>
        <w:rPr>
          <w:sz w:val="28"/>
          <w:szCs w:val="28"/>
        </w:rPr>
      </w:pPr>
      <w:r w:rsidRPr="003C3F6B">
        <w:rPr>
          <w:sz w:val="28"/>
          <w:szCs w:val="28"/>
        </w:rPr>
        <w:t>на території Чаплинської селищної об’єднаної територіальної громади</w:t>
      </w:r>
    </w:p>
    <w:tbl>
      <w:tblPr>
        <w:tblW w:w="9765" w:type="dxa"/>
        <w:tblInd w:w="-5" w:type="dxa"/>
        <w:tblLayout w:type="fixed"/>
        <w:tblCellMar>
          <w:top w:w="55" w:type="dxa"/>
          <w:left w:w="55" w:type="dxa"/>
          <w:bottom w:w="55" w:type="dxa"/>
          <w:right w:w="55" w:type="dxa"/>
        </w:tblCellMar>
        <w:tblLook w:val="0000" w:firstRow="0" w:lastRow="0" w:firstColumn="0" w:lastColumn="0" w:noHBand="0" w:noVBand="0"/>
      </w:tblPr>
      <w:tblGrid>
        <w:gridCol w:w="510"/>
        <w:gridCol w:w="2527"/>
        <w:gridCol w:w="5103"/>
        <w:gridCol w:w="1625"/>
      </w:tblGrid>
      <w:tr w:rsidR="00F715EB" w:rsidRPr="003C3F6B" w:rsidTr="00FC13CC">
        <w:tc>
          <w:tcPr>
            <w:tcW w:w="510" w:type="dxa"/>
            <w:tcBorders>
              <w:top w:val="single" w:sz="4" w:space="0" w:color="000000"/>
              <w:left w:val="single" w:sz="4" w:space="0" w:color="000000"/>
              <w:bottom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w:t>
            </w:r>
          </w:p>
        </w:tc>
        <w:tc>
          <w:tcPr>
            <w:tcW w:w="2527" w:type="dxa"/>
            <w:tcBorders>
              <w:top w:val="single" w:sz="4" w:space="0" w:color="000000"/>
              <w:left w:val="single" w:sz="4" w:space="0" w:color="000000"/>
              <w:bottom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Назва населеного пункту</w:t>
            </w: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Назва об</w:t>
            </w:r>
            <w:r w:rsidRPr="003C3F6B">
              <w:rPr>
                <w:rFonts w:ascii="Times New Roman" w:hAnsi="Times New Roman" w:cs="Times New Roman"/>
                <w:sz w:val="28"/>
                <w:szCs w:val="28"/>
                <w:lang w:val="en-US"/>
              </w:rPr>
              <w:t>’</w:t>
            </w:r>
            <w:r w:rsidRPr="003C3F6B">
              <w:rPr>
                <w:rFonts w:ascii="Times New Roman" w:hAnsi="Times New Roman" w:cs="Times New Roman"/>
                <w:sz w:val="28"/>
                <w:szCs w:val="28"/>
                <w:lang w:val="uk-UA"/>
              </w:rPr>
              <w:t>є</w:t>
            </w:r>
            <w:r w:rsidRPr="003C3F6B">
              <w:rPr>
                <w:rFonts w:ascii="Times New Roman" w:hAnsi="Times New Roman" w:cs="Times New Roman"/>
                <w:sz w:val="28"/>
                <w:szCs w:val="28"/>
              </w:rPr>
              <w:t>кту</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Вид ремонту</w:t>
            </w:r>
          </w:p>
        </w:tc>
      </w:tr>
      <w:tr w:rsidR="00F715EB" w:rsidRPr="003C3F6B" w:rsidTr="00FC13CC">
        <w:trPr>
          <w:cantSplit/>
        </w:trPr>
        <w:tc>
          <w:tcPr>
            <w:tcW w:w="510" w:type="dxa"/>
            <w:vMerge w:val="restart"/>
            <w:tcBorders>
              <w:top w:val="single" w:sz="4" w:space="0" w:color="000000"/>
              <w:left w:val="single" w:sz="4" w:space="0" w:color="000000"/>
              <w:right w:val="single" w:sz="4" w:space="0" w:color="auto"/>
            </w:tcBorders>
          </w:tcPr>
          <w:p w:rsidR="00F715EB" w:rsidRPr="003C3F6B" w:rsidRDefault="00F715EB" w:rsidP="00280970">
            <w:pPr>
              <w:pStyle w:val="afc"/>
              <w:rPr>
                <w:rFonts w:hint="eastAsia"/>
                <w:sz w:val="28"/>
                <w:szCs w:val="28"/>
                <w:lang w:val="uk-UA"/>
              </w:rPr>
            </w:pPr>
            <w:r>
              <w:rPr>
                <w:sz w:val="28"/>
                <w:szCs w:val="28"/>
                <w:lang w:val="uk-UA"/>
              </w:rPr>
              <w:t>1</w:t>
            </w:r>
          </w:p>
        </w:tc>
        <w:tc>
          <w:tcPr>
            <w:tcW w:w="2527" w:type="dxa"/>
            <w:vMerge w:val="restart"/>
            <w:tcBorders>
              <w:top w:val="single" w:sz="4" w:space="0" w:color="000000"/>
              <w:left w:val="single" w:sz="4" w:space="0" w:color="auto"/>
            </w:tcBorders>
          </w:tcPr>
          <w:p w:rsidR="00F715EB" w:rsidRPr="003C3F6B" w:rsidRDefault="00F715EB" w:rsidP="00280970">
            <w:pPr>
              <w:pStyle w:val="afc"/>
              <w:rPr>
                <w:rFonts w:hint="eastAsia"/>
                <w:sz w:val="28"/>
                <w:szCs w:val="28"/>
                <w:lang w:val="uk-UA"/>
              </w:rPr>
            </w:pPr>
            <w:r>
              <w:rPr>
                <w:sz w:val="28"/>
                <w:szCs w:val="28"/>
                <w:lang w:val="uk-UA"/>
              </w:rPr>
              <w:t>смтЧаплинка</w:t>
            </w: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Сонячна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widowControl w:val="0"/>
              <w:jc w:val="both"/>
              <w:rPr>
                <w:sz w:val="28"/>
                <w:szCs w:val="28"/>
              </w:rPr>
            </w:pPr>
            <w:r w:rsidRPr="003C3F6B">
              <w:rPr>
                <w:sz w:val="28"/>
                <w:szCs w:val="28"/>
              </w:rPr>
              <w:t xml:space="preserve">вул. </w:t>
            </w:r>
            <w:r>
              <w:rPr>
                <w:sz w:val="28"/>
                <w:szCs w:val="28"/>
                <w:lang w:val="uk-UA"/>
              </w:rPr>
              <w:t>Меліораторів</w:t>
            </w:r>
            <w:r w:rsidRPr="003C3F6B">
              <w:rPr>
                <w:sz w:val="28"/>
                <w:szCs w:val="28"/>
              </w:rPr>
              <w:t xml:space="preserve"> </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widowControl w:val="0"/>
              <w:jc w:val="both"/>
              <w:rPr>
                <w:sz w:val="28"/>
                <w:szCs w:val="28"/>
                <w:lang w:val="uk-UA"/>
              </w:rPr>
            </w:pPr>
            <w:r w:rsidRPr="003C3F6B">
              <w:rPr>
                <w:sz w:val="28"/>
                <w:szCs w:val="28"/>
              </w:rPr>
              <w:t xml:space="preserve">вул. </w:t>
            </w:r>
            <w:r>
              <w:rPr>
                <w:sz w:val="28"/>
                <w:szCs w:val="28"/>
                <w:lang w:val="uk-UA"/>
              </w:rPr>
              <w:t>Кримська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widowControl w:val="0"/>
              <w:jc w:val="both"/>
              <w:rPr>
                <w:sz w:val="28"/>
                <w:szCs w:val="28"/>
                <w:lang w:val="uk-UA"/>
              </w:rPr>
            </w:pPr>
            <w:r w:rsidRPr="003C3F6B">
              <w:rPr>
                <w:sz w:val="28"/>
                <w:szCs w:val="28"/>
                <w:lang w:val="uk-UA"/>
              </w:rPr>
              <w:t xml:space="preserve">вул. </w:t>
            </w:r>
            <w:r>
              <w:rPr>
                <w:sz w:val="28"/>
                <w:szCs w:val="28"/>
                <w:lang w:val="uk-UA"/>
              </w:rPr>
              <w:t>Гвардійська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widowControl w:val="0"/>
              <w:jc w:val="both"/>
              <w:rPr>
                <w:sz w:val="28"/>
                <w:szCs w:val="28"/>
                <w:lang w:val="uk-UA"/>
              </w:rPr>
            </w:pPr>
            <w:r w:rsidRPr="003C3F6B">
              <w:rPr>
                <w:sz w:val="28"/>
                <w:szCs w:val="28"/>
              </w:rPr>
              <w:t xml:space="preserve">вул. </w:t>
            </w:r>
            <w:r>
              <w:rPr>
                <w:sz w:val="28"/>
                <w:szCs w:val="28"/>
                <w:lang w:val="uk-UA"/>
              </w:rPr>
              <w:t>Островського</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widowControl w:val="0"/>
              <w:jc w:val="both"/>
              <w:rPr>
                <w:sz w:val="28"/>
                <w:szCs w:val="28"/>
                <w:lang w:val="uk-UA"/>
              </w:rPr>
            </w:pPr>
            <w:r w:rsidRPr="003C3F6B">
              <w:rPr>
                <w:sz w:val="28"/>
                <w:szCs w:val="28"/>
              </w:rPr>
              <w:t xml:space="preserve">вул.  </w:t>
            </w:r>
            <w:r>
              <w:rPr>
                <w:sz w:val="28"/>
                <w:szCs w:val="28"/>
                <w:lang w:val="uk-UA"/>
              </w:rPr>
              <w:t>Глінки</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3A06B8" w:rsidRDefault="00F715EB" w:rsidP="00280970">
            <w:pPr>
              <w:widowControl w:val="0"/>
              <w:jc w:val="both"/>
              <w:rPr>
                <w:sz w:val="28"/>
                <w:szCs w:val="28"/>
                <w:lang w:val="uk-UA"/>
              </w:rPr>
            </w:pPr>
            <w:r>
              <w:rPr>
                <w:sz w:val="28"/>
                <w:szCs w:val="28"/>
                <w:lang w:val="uk-UA"/>
              </w:rPr>
              <w:t>вул. Гончара</w:t>
            </w:r>
          </w:p>
        </w:tc>
        <w:tc>
          <w:tcPr>
            <w:tcW w:w="1625" w:type="dxa"/>
            <w:tcBorders>
              <w:top w:val="single" w:sz="4" w:space="0" w:color="000000"/>
              <w:left w:val="single" w:sz="4" w:space="0" w:color="000000"/>
              <w:bottom w:val="single" w:sz="4" w:space="0" w:color="000000"/>
              <w:right w:val="single" w:sz="4" w:space="0" w:color="000000"/>
            </w:tcBorders>
          </w:tcPr>
          <w:p w:rsidR="00F715EB" w:rsidRPr="00D47977" w:rsidRDefault="00F715EB" w:rsidP="00280970">
            <w:pPr>
              <w:pStyle w:val="afc"/>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Поточний </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Default="00F715EB" w:rsidP="00280970">
            <w:pPr>
              <w:widowControl w:val="0"/>
              <w:jc w:val="both"/>
              <w:rPr>
                <w:sz w:val="28"/>
                <w:szCs w:val="28"/>
                <w:lang w:val="uk-UA"/>
              </w:rPr>
            </w:pPr>
            <w:r>
              <w:rPr>
                <w:sz w:val="28"/>
                <w:szCs w:val="28"/>
                <w:lang w:val="uk-UA"/>
              </w:rPr>
              <w:t>вул. Польова</w:t>
            </w:r>
          </w:p>
        </w:tc>
        <w:tc>
          <w:tcPr>
            <w:tcW w:w="1625" w:type="dxa"/>
            <w:tcBorders>
              <w:top w:val="single" w:sz="4" w:space="0" w:color="000000"/>
              <w:left w:val="single" w:sz="4" w:space="0" w:color="000000"/>
              <w:bottom w:val="single" w:sz="4" w:space="0" w:color="000000"/>
              <w:right w:val="single" w:sz="4" w:space="0" w:color="000000"/>
            </w:tcBorders>
          </w:tcPr>
          <w:p w:rsidR="00F715EB" w:rsidRPr="00D47977" w:rsidRDefault="00F715EB" w:rsidP="00280970">
            <w:pPr>
              <w:pStyle w:val="afc"/>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Поточний </w:t>
            </w:r>
          </w:p>
        </w:tc>
      </w:tr>
      <w:tr w:rsidR="00F715EB" w:rsidRPr="003C3F6B" w:rsidTr="00FC13CC">
        <w:trPr>
          <w:cantSplit/>
        </w:trPr>
        <w:tc>
          <w:tcPr>
            <w:tcW w:w="510" w:type="dxa"/>
            <w:vMerge/>
            <w:tcBorders>
              <w:left w:val="single" w:sz="4" w:space="0" w:color="000000"/>
              <w:bottom w:val="single" w:sz="4" w:space="0" w:color="000000"/>
              <w:right w:val="single" w:sz="4" w:space="0" w:color="auto"/>
            </w:tcBorders>
          </w:tcPr>
          <w:p w:rsidR="00F715EB" w:rsidRPr="003C3F6B" w:rsidRDefault="00F715EB" w:rsidP="00280970">
            <w:pPr>
              <w:pStyle w:val="afc"/>
              <w:snapToGrid w:val="0"/>
              <w:rPr>
                <w:rFonts w:ascii="Times New Roman" w:hAnsi="Times New Roman" w:cs="Times New Roman"/>
                <w:sz w:val="28"/>
                <w:szCs w:val="28"/>
              </w:rPr>
            </w:pPr>
          </w:p>
        </w:tc>
        <w:tc>
          <w:tcPr>
            <w:tcW w:w="2527" w:type="dxa"/>
            <w:vMerge/>
            <w:tcBorders>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Default="00F715EB" w:rsidP="00280970">
            <w:pPr>
              <w:widowControl w:val="0"/>
              <w:jc w:val="both"/>
              <w:rPr>
                <w:sz w:val="28"/>
                <w:szCs w:val="28"/>
                <w:lang w:val="uk-UA"/>
              </w:rPr>
            </w:pPr>
            <w:r>
              <w:rPr>
                <w:sz w:val="28"/>
                <w:szCs w:val="28"/>
                <w:lang w:val="uk-UA"/>
              </w:rPr>
              <w:t xml:space="preserve">пров. Північна – Фрунзе </w:t>
            </w:r>
          </w:p>
        </w:tc>
        <w:tc>
          <w:tcPr>
            <w:tcW w:w="1625" w:type="dxa"/>
            <w:tcBorders>
              <w:top w:val="single" w:sz="4" w:space="0" w:color="000000"/>
              <w:left w:val="single" w:sz="4" w:space="0" w:color="000000"/>
              <w:bottom w:val="single" w:sz="4" w:space="0" w:color="000000"/>
              <w:right w:val="single" w:sz="4" w:space="0" w:color="000000"/>
            </w:tcBorders>
          </w:tcPr>
          <w:p w:rsidR="00F715EB" w:rsidRDefault="00F715EB" w:rsidP="00280970">
            <w:pPr>
              <w:pStyle w:val="afc"/>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Поточний </w:t>
            </w:r>
          </w:p>
        </w:tc>
      </w:tr>
      <w:tr w:rsidR="00F715EB" w:rsidRPr="003C3F6B" w:rsidTr="00FC13CC">
        <w:trPr>
          <w:trHeight w:val="232"/>
        </w:trPr>
        <w:tc>
          <w:tcPr>
            <w:tcW w:w="510" w:type="dxa"/>
            <w:vMerge w:val="restart"/>
            <w:tcBorders>
              <w:top w:val="single" w:sz="4" w:space="0" w:color="000000"/>
              <w:left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2</w:t>
            </w:r>
          </w:p>
        </w:tc>
        <w:tc>
          <w:tcPr>
            <w:tcW w:w="2527" w:type="dxa"/>
            <w:vMerge w:val="restart"/>
            <w:tcBorders>
              <w:top w:val="single" w:sz="4" w:space="0" w:color="000000"/>
              <w:left w:val="single" w:sz="4" w:space="0" w:color="auto"/>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с. </w:t>
            </w:r>
            <w:r w:rsidRPr="003C3F6B">
              <w:rPr>
                <w:rFonts w:ascii="Times New Roman" w:hAnsi="Times New Roman" w:cs="Times New Roman"/>
                <w:sz w:val="28"/>
                <w:szCs w:val="28"/>
                <w:lang w:val="uk-UA"/>
              </w:rPr>
              <w:t>Магдалинівка</w:t>
            </w: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Жовтнева</w:t>
            </w:r>
          </w:p>
        </w:tc>
        <w:tc>
          <w:tcPr>
            <w:tcW w:w="1625" w:type="dxa"/>
            <w:tcBorders>
              <w:top w:val="single" w:sz="4" w:space="0" w:color="000000"/>
              <w:left w:val="single" w:sz="4" w:space="0" w:color="000000"/>
              <w:bottom w:val="single" w:sz="4" w:space="0" w:color="000000"/>
              <w:right w:val="single" w:sz="4" w:space="0" w:color="000000"/>
            </w:tcBorders>
          </w:tcPr>
          <w:p w:rsidR="00F715EB" w:rsidRPr="009D3231" w:rsidRDefault="00F715EB" w:rsidP="00280970">
            <w:pPr>
              <w:pStyle w:val="afc"/>
              <w:jc w:val="center"/>
              <w:rPr>
                <w:rFonts w:hint="eastAsia"/>
                <w:sz w:val="28"/>
                <w:szCs w:val="28"/>
                <w:lang w:val="uk-UA"/>
              </w:rPr>
            </w:pPr>
            <w:r>
              <w:rPr>
                <w:rFonts w:ascii="Times New Roman" w:hAnsi="Times New Roman" w:cs="Times New Roman"/>
                <w:sz w:val="28"/>
                <w:szCs w:val="28"/>
                <w:lang w:val="uk-UA"/>
              </w:rPr>
              <w:t>Капітальний</w:t>
            </w:r>
          </w:p>
        </w:tc>
      </w:tr>
      <w:tr w:rsidR="00F715EB" w:rsidRPr="003C3F6B" w:rsidTr="00FC13CC">
        <w:trPr>
          <w:trHeight w:val="200"/>
        </w:trPr>
        <w:tc>
          <w:tcPr>
            <w:tcW w:w="510" w:type="dxa"/>
            <w:vMerge/>
            <w:tcBorders>
              <w:left w:val="single" w:sz="4" w:space="0" w:color="000000"/>
              <w:bottom w:val="single" w:sz="4" w:space="0" w:color="000000"/>
              <w:right w:val="single" w:sz="4" w:space="0" w:color="auto"/>
            </w:tcBorders>
          </w:tcPr>
          <w:p w:rsidR="00F715EB" w:rsidRPr="003C3F6B" w:rsidRDefault="00F715EB" w:rsidP="00280970">
            <w:pPr>
              <w:pStyle w:val="afc"/>
              <w:jc w:val="center"/>
              <w:rPr>
                <w:rFonts w:hint="eastAsia"/>
                <w:sz w:val="28"/>
                <w:szCs w:val="28"/>
              </w:rPr>
            </w:pPr>
          </w:p>
        </w:tc>
        <w:tc>
          <w:tcPr>
            <w:tcW w:w="2527" w:type="dxa"/>
            <w:vMerge/>
            <w:tcBorders>
              <w:left w:val="single" w:sz="4" w:space="0" w:color="auto"/>
              <w:bottom w:val="single" w:sz="4" w:space="0" w:color="000000"/>
            </w:tcBorders>
          </w:tcPr>
          <w:p w:rsidR="00F715EB" w:rsidRPr="003C3F6B" w:rsidRDefault="00F715EB" w:rsidP="00280970">
            <w:pPr>
              <w:pStyle w:val="afc"/>
              <w:rPr>
                <w:rFonts w:hint="eastAsia"/>
                <w:sz w:val="28"/>
                <w:szCs w:val="28"/>
                <w:lang w:val="uk-UA"/>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Мічуріна</w:t>
            </w:r>
          </w:p>
        </w:tc>
        <w:tc>
          <w:tcPr>
            <w:tcW w:w="1625" w:type="dxa"/>
            <w:tcBorders>
              <w:top w:val="single" w:sz="4" w:space="0" w:color="000000"/>
              <w:left w:val="single" w:sz="4" w:space="0" w:color="000000"/>
              <w:bottom w:val="single" w:sz="4" w:space="0" w:color="000000"/>
              <w:right w:val="single" w:sz="4" w:space="0" w:color="000000"/>
            </w:tcBorders>
          </w:tcPr>
          <w:p w:rsidR="00F715EB" w:rsidRPr="009D3231" w:rsidRDefault="00F715EB" w:rsidP="00280970">
            <w:pPr>
              <w:pStyle w:val="afc"/>
              <w:jc w:val="center"/>
              <w:rPr>
                <w:rFonts w:hint="eastAsia"/>
                <w:sz w:val="28"/>
                <w:szCs w:val="28"/>
                <w:lang w:val="uk-UA"/>
              </w:rPr>
            </w:pPr>
            <w:r>
              <w:rPr>
                <w:rFonts w:ascii="Times New Roman" w:hAnsi="Times New Roman" w:cs="Times New Roman"/>
                <w:sz w:val="28"/>
                <w:szCs w:val="28"/>
                <w:lang w:val="uk-UA"/>
              </w:rPr>
              <w:t>Капітальний</w:t>
            </w:r>
          </w:p>
        </w:tc>
      </w:tr>
      <w:tr w:rsidR="00F715EB" w:rsidRPr="003C3F6B" w:rsidTr="00FC13CC">
        <w:tc>
          <w:tcPr>
            <w:tcW w:w="510" w:type="dxa"/>
            <w:vMerge w:val="restart"/>
            <w:tcBorders>
              <w:top w:val="single" w:sz="4" w:space="0" w:color="000000"/>
              <w:left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3</w:t>
            </w:r>
          </w:p>
        </w:tc>
        <w:tc>
          <w:tcPr>
            <w:tcW w:w="2527" w:type="dxa"/>
            <w:vMerge w:val="restart"/>
            <w:tcBorders>
              <w:top w:val="single" w:sz="4" w:space="0" w:color="000000"/>
              <w:left w:val="single" w:sz="4" w:space="0" w:color="auto"/>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с. </w:t>
            </w:r>
            <w:r w:rsidRPr="003C3F6B">
              <w:rPr>
                <w:rFonts w:ascii="Times New Roman" w:hAnsi="Times New Roman" w:cs="Times New Roman"/>
                <w:sz w:val="28"/>
                <w:szCs w:val="28"/>
                <w:lang w:val="uk-UA"/>
              </w:rPr>
              <w:t>Балтазарівка</w:t>
            </w: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вул.</w:t>
            </w:r>
            <w:r w:rsidRPr="003C3F6B">
              <w:rPr>
                <w:rFonts w:ascii="Times New Roman" w:hAnsi="Times New Roman" w:cs="Times New Roman"/>
                <w:sz w:val="28"/>
                <w:szCs w:val="28"/>
                <w:lang w:val="uk-UA"/>
              </w:rPr>
              <w:t xml:space="preserve"> Гагаріна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jc w:val="center"/>
              <w:rPr>
                <w:rFonts w:hint="eastAsia"/>
                <w:sz w:val="28"/>
                <w:szCs w:val="28"/>
              </w:rPr>
            </w:pPr>
          </w:p>
        </w:tc>
        <w:tc>
          <w:tcPr>
            <w:tcW w:w="2527" w:type="dxa"/>
            <w:vMerge/>
            <w:tcBorders>
              <w:left w:val="single" w:sz="4" w:space="0" w:color="auto"/>
            </w:tcBorders>
          </w:tcPr>
          <w:p w:rsidR="00F715EB" w:rsidRPr="003C3F6B" w:rsidRDefault="00F715EB" w:rsidP="00280970">
            <w:pPr>
              <w:pStyle w:val="afc"/>
              <w:rPr>
                <w:rFonts w:hint="eastAsia"/>
                <w:sz w:val="28"/>
                <w:szCs w:val="28"/>
                <w:lang w:val="uk-UA"/>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sidRPr="003C3F6B">
              <w:rPr>
                <w:rFonts w:ascii="Times New Roman" w:hAnsi="Times New Roman" w:cs="Times New Roman"/>
                <w:sz w:val="28"/>
                <w:szCs w:val="28"/>
                <w:lang w:val="uk-UA"/>
              </w:rPr>
              <w:t>Торгова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rPr>
            </w:pPr>
          </w:p>
        </w:tc>
        <w:tc>
          <w:tcPr>
            <w:tcW w:w="2527" w:type="dxa"/>
            <w:vMerge/>
            <w:tcBorders>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sidRPr="003C3F6B">
              <w:rPr>
                <w:rFonts w:ascii="Times New Roman" w:hAnsi="Times New Roman" w:cs="Times New Roman"/>
                <w:sz w:val="28"/>
                <w:szCs w:val="28"/>
                <w:lang w:val="uk-UA"/>
              </w:rPr>
              <w:t>Степова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c>
          <w:tcPr>
            <w:tcW w:w="510" w:type="dxa"/>
            <w:vMerge w:val="restart"/>
            <w:tcBorders>
              <w:top w:val="single" w:sz="4" w:space="0" w:color="000000"/>
              <w:left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4</w:t>
            </w:r>
          </w:p>
        </w:tc>
        <w:tc>
          <w:tcPr>
            <w:tcW w:w="2527" w:type="dxa"/>
            <w:vMerge w:val="restart"/>
            <w:tcBorders>
              <w:top w:val="single" w:sz="4" w:space="0" w:color="000000"/>
              <w:left w:val="single" w:sz="4" w:space="0" w:color="auto"/>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с. </w:t>
            </w:r>
            <w:r w:rsidRPr="003C3F6B">
              <w:rPr>
                <w:rFonts w:ascii="Times New Roman" w:hAnsi="Times New Roman" w:cs="Times New Roman"/>
                <w:sz w:val="28"/>
                <w:szCs w:val="28"/>
                <w:lang w:val="uk-UA"/>
              </w:rPr>
              <w:t>Червона Поляна</w:t>
            </w: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вул.</w:t>
            </w:r>
            <w:r>
              <w:rPr>
                <w:rFonts w:ascii="Times New Roman" w:hAnsi="Times New Roman" w:cs="Times New Roman"/>
                <w:sz w:val="28"/>
                <w:szCs w:val="28"/>
                <w:lang w:val="uk-UA"/>
              </w:rPr>
              <w:t xml:space="preserve"> Соборна</w:t>
            </w:r>
            <w:r w:rsidRPr="003C3F6B">
              <w:rPr>
                <w:rFonts w:ascii="Times New Roman" w:hAnsi="Times New Roman" w:cs="Times New Roman"/>
                <w:sz w:val="28"/>
                <w:szCs w:val="28"/>
              </w:rPr>
              <w:t xml:space="preserve"> </w:t>
            </w:r>
          </w:p>
        </w:tc>
        <w:tc>
          <w:tcPr>
            <w:tcW w:w="1625" w:type="dxa"/>
            <w:tcBorders>
              <w:top w:val="single" w:sz="4" w:space="0" w:color="000000"/>
              <w:left w:val="single" w:sz="4" w:space="0" w:color="000000"/>
              <w:bottom w:val="single" w:sz="4" w:space="0" w:color="000000"/>
              <w:right w:val="single" w:sz="4" w:space="0" w:color="000000"/>
            </w:tcBorders>
          </w:tcPr>
          <w:p w:rsidR="00F715EB" w:rsidRPr="004C7693" w:rsidRDefault="00F715EB" w:rsidP="00280970">
            <w:pPr>
              <w:pStyle w:val="afc"/>
              <w:rPr>
                <w:rFonts w:hint="eastAsia"/>
                <w:sz w:val="28"/>
                <w:szCs w:val="28"/>
                <w:lang w:val="uk-UA"/>
              </w:rPr>
            </w:pPr>
            <w:r>
              <w:rPr>
                <w:rFonts w:ascii="Times New Roman" w:hAnsi="Times New Roman" w:cs="Times New Roman"/>
                <w:sz w:val="28"/>
                <w:szCs w:val="28"/>
                <w:lang w:val="uk-UA"/>
              </w:rPr>
              <w:t xml:space="preserve">Капітальний </w:t>
            </w:r>
          </w:p>
        </w:tc>
      </w:tr>
      <w:tr w:rsidR="00F715EB" w:rsidRPr="003C3F6B" w:rsidTr="00FC13CC">
        <w:trPr>
          <w:cantSplit/>
        </w:trPr>
        <w:tc>
          <w:tcPr>
            <w:tcW w:w="510" w:type="dxa"/>
            <w:vMerge/>
            <w:tcBorders>
              <w:left w:val="single" w:sz="4" w:space="0" w:color="000000"/>
              <w:right w:val="single" w:sz="4" w:space="0" w:color="auto"/>
            </w:tcBorders>
          </w:tcPr>
          <w:p w:rsidR="00F715EB" w:rsidRPr="003C3F6B" w:rsidRDefault="00F715EB" w:rsidP="00280970">
            <w:pPr>
              <w:pStyle w:val="afc"/>
              <w:jc w:val="center"/>
              <w:rPr>
                <w:rFonts w:hint="eastAsia"/>
                <w:sz w:val="28"/>
                <w:szCs w:val="28"/>
              </w:rPr>
            </w:pPr>
          </w:p>
        </w:tc>
        <w:tc>
          <w:tcPr>
            <w:tcW w:w="2527" w:type="dxa"/>
            <w:vMerge/>
            <w:tcBorders>
              <w:left w:val="single" w:sz="4" w:space="0" w:color="auto"/>
            </w:tcBorders>
          </w:tcPr>
          <w:p w:rsidR="00F715EB" w:rsidRPr="003C3F6B" w:rsidRDefault="00F715EB" w:rsidP="00280970">
            <w:pPr>
              <w:pStyle w:val="afc"/>
              <w:rPr>
                <w:rFonts w:hint="eastAsia"/>
                <w:sz w:val="28"/>
                <w:szCs w:val="28"/>
                <w:lang w:val="uk-UA"/>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Пушкіна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rPr>
            </w:pPr>
          </w:p>
        </w:tc>
        <w:tc>
          <w:tcPr>
            <w:tcW w:w="2527" w:type="dxa"/>
            <w:vMerge/>
            <w:tcBorders>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Степова</w:t>
            </w:r>
          </w:p>
        </w:tc>
        <w:tc>
          <w:tcPr>
            <w:tcW w:w="1625" w:type="dxa"/>
            <w:tcBorders>
              <w:top w:val="single" w:sz="4" w:space="0" w:color="000000"/>
              <w:left w:val="single" w:sz="4" w:space="0" w:color="000000"/>
              <w:bottom w:val="single" w:sz="4" w:space="0" w:color="000000"/>
              <w:right w:val="single" w:sz="4" w:space="0" w:color="000000"/>
            </w:tcBorders>
          </w:tcPr>
          <w:p w:rsidR="00F715EB" w:rsidRPr="009D3231" w:rsidRDefault="00F715EB" w:rsidP="00280970">
            <w:pPr>
              <w:pStyle w:val="afc"/>
              <w:jc w:val="center"/>
              <w:rPr>
                <w:rFonts w:hint="eastAsia"/>
                <w:sz w:val="28"/>
                <w:szCs w:val="28"/>
                <w:lang w:val="uk-UA"/>
              </w:rPr>
            </w:pPr>
            <w:r>
              <w:rPr>
                <w:rFonts w:ascii="Times New Roman" w:hAnsi="Times New Roman" w:cs="Times New Roman"/>
                <w:sz w:val="28"/>
                <w:szCs w:val="28"/>
                <w:lang w:val="uk-UA"/>
              </w:rPr>
              <w:t>Капітальний</w:t>
            </w:r>
          </w:p>
        </w:tc>
      </w:tr>
      <w:tr w:rsidR="00F715EB" w:rsidRPr="003C3F6B" w:rsidTr="00FC13CC">
        <w:trPr>
          <w:cantSplit/>
        </w:trPr>
        <w:tc>
          <w:tcPr>
            <w:tcW w:w="510" w:type="dxa"/>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5</w:t>
            </w:r>
          </w:p>
        </w:tc>
        <w:tc>
          <w:tcPr>
            <w:tcW w:w="2527" w:type="dxa"/>
            <w:tcBorders>
              <w:top w:val="single" w:sz="4" w:space="0" w:color="000000"/>
              <w:left w:val="single" w:sz="4" w:space="0" w:color="auto"/>
              <w:bottom w:val="single" w:sz="4" w:space="0" w:color="000000"/>
            </w:tcBorders>
          </w:tcPr>
          <w:p w:rsidR="00F715EB" w:rsidRPr="00FC13CC" w:rsidRDefault="00F715EB" w:rsidP="00280970">
            <w:pPr>
              <w:pStyle w:val="afc"/>
              <w:rPr>
                <w:rFonts w:hint="eastAsia"/>
                <w:sz w:val="22"/>
                <w:szCs w:val="22"/>
                <w:lang w:val="uk-UA"/>
              </w:rPr>
            </w:pPr>
            <w:r w:rsidRPr="00FC13CC">
              <w:rPr>
                <w:rFonts w:ascii="Times New Roman" w:hAnsi="Times New Roman" w:cs="Times New Roman"/>
                <w:sz w:val="22"/>
                <w:szCs w:val="22"/>
              </w:rPr>
              <w:t xml:space="preserve">с. </w:t>
            </w:r>
            <w:r w:rsidRPr="00FC13CC">
              <w:rPr>
                <w:rFonts w:ascii="Times New Roman" w:hAnsi="Times New Roman" w:cs="Times New Roman"/>
                <w:sz w:val="22"/>
                <w:szCs w:val="22"/>
                <w:lang w:val="uk-UA"/>
              </w:rPr>
              <w:t>Кучерявоволодимирівка</w:t>
            </w: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Космічна</w:t>
            </w:r>
          </w:p>
        </w:tc>
        <w:tc>
          <w:tcPr>
            <w:tcW w:w="1625" w:type="dxa"/>
            <w:tcBorders>
              <w:top w:val="single" w:sz="4" w:space="0" w:color="000000"/>
              <w:left w:val="single" w:sz="4" w:space="0" w:color="000000"/>
              <w:bottom w:val="single" w:sz="4" w:space="0" w:color="000000"/>
              <w:right w:val="single" w:sz="4" w:space="0" w:color="000000"/>
            </w:tcBorders>
          </w:tcPr>
          <w:p w:rsidR="00F715EB" w:rsidRPr="009D3231" w:rsidRDefault="00F715EB" w:rsidP="00280970">
            <w:pPr>
              <w:pStyle w:val="afc"/>
              <w:jc w:val="center"/>
              <w:rPr>
                <w:rFonts w:hint="eastAsia"/>
                <w:sz w:val="28"/>
                <w:szCs w:val="28"/>
                <w:lang w:val="uk-UA"/>
              </w:rPr>
            </w:pPr>
            <w:r>
              <w:rPr>
                <w:rFonts w:ascii="Times New Roman" w:hAnsi="Times New Roman" w:cs="Times New Roman"/>
                <w:sz w:val="28"/>
                <w:szCs w:val="28"/>
                <w:lang w:val="uk-UA"/>
              </w:rPr>
              <w:t>Капітальний</w:t>
            </w:r>
          </w:p>
        </w:tc>
      </w:tr>
      <w:tr w:rsidR="00F715EB" w:rsidRPr="003C3F6B" w:rsidTr="00FC13CC">
        <w:trPr>
          <w:cantSplit/>
        </w:trPr>
        <w:tc>
          <w:tcPr>
            <w:tcW w:w="510" w:type="dxa"/>
            <w:vMerge w:val="restart"/>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6</w:t>
            </w:r>
          </w:p>
        </w:tc>
        <w:tc>
          <w:tcPr>
            <w:tcW w:w="2527" w:type="dxa"/>
            <w:vMerge w:val="restart"/>
            <w:tcBorders>
              <w:top w:val="single" w:sz="4" w:space="0" w:color="000000"/>
              <w:left w:val="single" w:sz="4" w:space="0" w:color="auto"/>
              <w:bottom w:val="single" w:sz="4" w:space="0" w:color="000000"/>
            </w:tcBorders>
          </w:tcPr>
          <w:p w:rsidR="00F715EB" w:rsidRPr="00FC13CC" w:rsidRDefault="00F715EB" w:rsidP="00280970">
            <w:pPr>
              <w:pStyle w:val="afc"/>
              <w:rPr>
                <w:rFonts w:hint="eastAsia"/>
                <w:sz w:val="22"/>
                <w:szCs w:val="22"/>
                <w:lang w:val="uk-UA"/>
              </w:rPr>
            </w:pPr>
            <w:r w:rsidRPr="00FC13CC">
              <w:rPr>
                <w:rFonts w:ascii="Times New Roman" w:hAnsi="Times New Roman" w:cs="Times New Roman"/>
                <w:sz w:val="22"/>
                <w:szCs w:val="22"/>
              </w:rPr>
              <w:t>с</w:t>
            </w:r>
            <w:r w:rsidRPr="00FC13CC">
              <w:rPr>
                <w:rFonts w:ascii="Times New Roman" w:hAnsi="Times New Roman" w:cs="Times New Roman"/>
                <w:sz w:val="22"/>
                <w:szCs w:val="22"/>
                <w:lang w:val="uk-UA"/>
              </w:rPr>
              <w:t>Першокостянтинівка</w:t>
            </w: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Візгіна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rPr>
            </w:pPr>
          </w:p>
        </w:tc>
        <w:tc>
          <w:tcPr>
            <w:tcW w:w="2527" w:type="dxa"/>
            <w:vMerge/>
            <w:tcBorders>
              <w:top w:val="single" w:sz="4" w:space="0" w:color="000000"/>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Тимошенко</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c>
          <w:tcPr>
            <w:tcW w:w="510" w:type="dxa"/>
            <w:vMerge w:val="restart"/>
            <w:tcBorders>
              <w:top w:val="single" w:sz="4" w:space="0" w:color="000000"/>
              <w:left w:val="single" w:sz="4" w:space="0" w:color="000000"/>
              <w:right w:val="single" w:sz="4" w:space="0" w:color="auto"/>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7</w:t>
            </w:r>
          </w:p>
        </w:tc>
        <w:tc>
          <w:tcPr>
            <w:tcW w:w="2527" w:type="dxa"/>
            <w:vMerge w:val="restart"/>
            <w:tcBorders>
              <w:top w:val="single" w:sz="4" w:space="0" w:color="000000"/>
              <w:left w:val="single" w:sz="4" w:space="0" w:color="auto"/>
            </w:tcBorders>
          </w:tcPr>
          <w:p w:rsidR="00F715EB" w:rsidRPr="003C3F6B" w:rsidRDefault="00F715EB" w:rsidP="00280970">
            <w:pPr>
              <w:pStyle w:val="afc"/>
              <w:rPr>
                <w:rFonts w:hint="eastAsia"/>
                <w:sz w:val="28"/>
                <w:szCs w:val="28"/>
                <w:lang w:val="uk-UA"/>
              </w:rPr>
            </w:pPr>
            <w:r w:rsidRPr="003C3F6B">
              <w:rPr>
                <w:rFonts w:ascii="Times New Roman" w:hAnsi="Times New Roman" w:cs="Times New Roman"/>
                <w:sz w:val="28"/>
                <w:szCs w:val="28"/>
              </w:rPr>
              <w:t xml:space="preserve">с. </w:t>
            </w:r>
            <w:r w:rsidRPr="003C3F6B">
              <w:rPr>
                <w:rFonts w:ascii="Times New Roman" w:hAnsi="Times New Roman" w:cs="Times New Roman"/>
                <w:sz w:val="28"/>
                <w:szCs w:val="28"/>
                <w:lang w:val="uk-UA"/>
              </w:rPr>
              <w:t>Скадовка</w:t>
            </w:r>
          </w:p>
        </w:tc>
        <w:tc>
          <w:tcPr>
            <w:tcW w:w="5103" w:type="dxa"/>
            <w:tcBorders>
              <w:top w:val="single" w:sz="4" w:space="0" w:color="000000"/>
              <w:left w:val="single" w:sz="4" w:space="0" w:color="000000"/>
              <w:bottom w:val="single" w:sz="4" w:space="0" w:color="000000"/>
            </w:tcBorders>
          </w:tcPr>
          <w:p w:rsidR="00F715EB" w:rsidRPr="003C3F6B" w:rsidRDefault="00F715EB" w:rsidP="00280970">
            <w:pPr>
              <w:pStyle w:val="afc"/>
              <w:rPr>
                <w:rFonts w:hint="eastAsia"/>
                <w:sz w:val="28"/>
                <w:szCs w:val="28"/>
                <w:lang w:val="uk-UA"/>
              </w:rPr>
            </w:pPr>
            <w:r>
              <w:rPr>
                <w:rFonts w:ascii="Times New Roman" w:hAnsi="Times New Roman" w:cs="Times New Roman"/>
                <w:sz w:val="28"/>
                <w:szCs w:val="28"/>
                <w:lang w:val="uk-UA"/>
              </w:rPr>
              <w:t>про</w:t>
            </w:r>
            <w:r w:rsidRPr="003C3F6B">
              <w:rPr>
                <w:rFonts w:ascii="Times New Roman" w:hAnsi="Times New Roman" w:cs="Times New Roman"/>
                <w:sz w:val="28"/>
                <w:szCs w:val="28"/>
              </w:rPr>
              <w:t>вул.</w:t>
            </w:r>
            <w:r>
              <w:rPr>
                <w:rFonts w:ascii="Times New Roman" w:hAnsi="Times New Roman" w:cs="Times New Roman"/>
                <w:sz w:val="28"/>
                <w:szCs w:val="28"/>
                <w:lang w:val="uk-UA"/>
              </w:rPr>
              <w:t xml:space="preserve"> Шкільний</w:t>
            </w:r>
            <w:r w:rsidRPr="003C3F6B">
              <w:rPr>
                <w:rFonts w:ascii="Times New Roman" w:hAnsi="Times New Roman" w:cs="Times New Roman"/>
                <w:sz w:val="28"/>
                <w:szCs w:val="28"/>
              </w:rPr>
              <w:t xml:space="preserve"> </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tcBorders>
              <w:left w:val="single" w:sz="4" w:space="0" w:color="000000"/>
              <w:bottom w:val="single" w:sz="4" w:space="0" w:color="000000"/>
              <w:right w:val="single" w:sz="4" w:space="0" w:color="auto"/>
            </w:tcBorders>
          </w:tcPr>
          <w:p w:rsidR="00F715EB" w:rsidRPr="003C3F6B" w:rsidRDefault="00F715EB" w:rsidP="00280970">
            <w:pPr>
              <w:pStyle w:val="afc"/>
              <w:jc w:val="center"/>
              <w:rPr>
                <w:rFonts w:hint="eastAsia"/>
                <w:sz w:val="28"/>
                <w:szCs w:val="28"/>
              </w:rPr>
            </w:pPr>
          </w:p>
        </w:tc>
        <w:tc>
          <w:tcPr>
            <w:tcW w:w="2527" w:type="dxa"/>
            <w:vMerge/>
            <w:tcBorders>
              <w:left w:val="single" w:sz="4" w:space="0" w:color="auto"/>
              <w:bottom w:val="single" w:sz="4" w:space="0" w:color="000000"/>
            </w:tcBorders>
          </w:tcPr>
          <w:p w:rsidR="00F715EB" w:rsidRPr="003C3F6B" w:rsidRDefault="00F715EB" w:rsidP="00280970">
            <w:pPr>
              <w:pStyle w:val="afc"/>
              <w:rPr>
                <w:rFonts w:hint="eastAsia"/>
                <w:sz w:val="28"/>
                <w:szCs w:val="28"/>
                <w:lang w:val="uk-UA"/>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pStyle w:val="afc"/>
              <w:rPr>
                <w:rFonts w:hint="eastAsia"/>
                <w:sz w:val="28"/>
                <w:szCs w:val="28"/>
                <w:lang w:val="uk-UA"/>
              </w:rPr>
            </w:pPr>
            <w:r w:rsidRPr="003C3F6B">
              <w:rPr>
                <w:rFonts w:ascii="Times New Roman" w:hAnsi="Times New Roman" w:cs="Times New Roman"/>
                <w:sz w:val="28"/>
                <w:szCs w:val="28"/>
              </w:rPr>
              <w:t xml:space="preserve">вул. </w:t>
            </w:r>
            <w:r>
              <w:rPr>
                <w:rFonts w:ascii="Times New Roman" w:hAnsi="Times New Roman" w:cs="Times New Roman"/>
                <w:sz w:val="28"/>
                <w:szCs w:val="28"/>
                <w:lang w:val="uk-UA"/>
              </w:rPr>
              <w:t>Першотравнева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Поточний</w:t>
            </w:r>
          </w:p>
        </w:tc>
      </w:tr>
      <w:tr w:rsidR="00F715EB" w:rsidRPr="003C3F6B" w:rsidTr="00FC13CC">
        <w:trPr>
          <w:cantSplit/>
        </w:trPr>
        <w:tc>
          <w:tcPr>
            <w:tcW w:w="510" w:type="dxa"/>
            <w:vMerge w:val="restart"/>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jc w:val="center"/>
              <w:rPr>
                <w:rFonts w:hint="eastAsia"/>
                <w:sz w:val="28"/>
                <w:szCs w:val="28"/>
              </w:rPr>
            </w:pPr>
            <w:r>
              <w:rPr>
                <w:rFonts w:ascii="Times New Roman" w:hAnsi="Times New Roman" w:cs="Times New Roman"/>
                <w:sz w:val="28"/>
                <w:szCs w:val="28"/>
                <w:lang w:val="uk-UA"/>
              </w:rPr>
              <w:t>8</w:t>
            </w:r>
          </w:p>
        </w:tc>
        <w:tc>
          <w:tcPr>
            <w:tcW w:w="2527" w:type="dxa"/>
            <w:vMerge w:val="restart"/>
            <w:tcBorders>
              <w:top w:val="single" w:sz="4" w:space="0" w:color="000000"/>
              <w:left w:val="single" w:sz="4" w:space="0" w:color="auto"/>
              <w:bottom w:val="single" w:sz="4" w:space="0" w:color="000000"/>
            </w:tcBorders>
          </w:tcPr>
          <w:p w:rsidR="00F715EB" w:rsidRPr="003C3F6B" w:rsidRDefault="00F715EB" w:rsidP="00280970">
            <w:pPr>
              <w:pStyle w:val="afc"/>
              <w:rPr>
                <w:rFonts w:hint="eastAsia"/>
                <w:sz w:val="28"/>
                <w:szCs w:val="28"/>
              </w:rPr>
            </w:pPr>
            <w:r w:rsidRPr="003C3F6B">
              <w:rPr>
                <w:rFonts w:ascii="Times New Roman" w:hAnsi="Times New Roman" w:cs="Times New Roman"/>
                <w:sz w:val="28"/>
                <w:szCs w:val="28"/>
                <w:lang w:val="uk-UA"/>
              </w:rPr>
              <w:t>смт Чаплинка</w:t>
            </w:r>
          </w:p>
        </w:tc>
        <w:tc>
          <w:tcPr>
            <w:tcW w:w="5103" w:type="dxa"/>
            <w:tcBorders>
              <w:top w:val="single" w:sz="4" w:space="0" w:color="000000"/>
              <w:left w:val="single" w:sz="4" w:space="0" w:color="000000"/>
              <w:bottom w:val="single" w:sz="4" w:space="0" w:color="000000"/>
            </w:tcBorders>
          </w:tcPr>
          <w:p w:rsidR="00F715EB" w:rsidRPr="003C3F6B" w:rsidRDefault="00F715EB" w:rsidP="00280970">
            <w:pPr>
              <w:widowControl w:val="0"/>
              <w:jc w:val="both"/>
              <w:rPr>
                <w:sz w:val="28"/>
                <w:szCs w:val="28"/>
              </w:rPr>
            </w:pPr>
            <w:r w:rsidRPr="003C3F6B">
              <w:rPr>
                <w:sz w:val="28"/>
                <w:szCs w:val="28"/>
                <w:lang w:val="uk-UA"/>
              </w:rPr>
              <w:t xml:space="preserve">вул. </w:t>
            </w:r>
            <w:r>
              <w:rPr>
                <w:sz w:val="28"/>
                <w:szCs w:val="28"/>
                <w:lang w:val="uk-UA"/>
              </w:rPr>
              <w:t>Турбаївська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Капітальний</w:t>
            </w:r>
          </w:p>
        </w:tc>
      </w:tr>
      <w:tr w:rsidR="00F715EB" w:rsidRPr="003C3F6B" w:rsidTr="00FC13CC">
        <w:trPr>
          <w:cantSplit/>
        </w:trPr>
        <w:tc>
          <w:tcPr>
            <w:tcW w:w="510" w:type="dxa"/>
            <w:vMerge/>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lang w:val="uk-UA"/>
              </w:rPr>
            </w:pPr>
          </w:p>
        </w:tc>
        <w:tc>
          <w:tcPr>
            <w:tcW w:w="2527" w:type="dxa"/>
            <w:vMerge/>
            <w:tcBorders>
              <w:top w:val="single" w:sz="4" w:space="0" w:color="000000"/>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lang w:val="uk-UA"/>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widowControl w:val="0"/>
              <w:jc w:val="both"/>
              <w:rPr>
                <w:sz w:val="28"/>
                <w:szCs w:val="28"/>
              </w:rPr>
            </w:pPr>
            <w:r w:rsidRPr="003C3F6B">
              <w:rPr>
                <w:sz w:val="28"/>
                <w:szCs w:val="28"/>
                <w:lang w:val="uk-UA"/>
              </w:rPr>
              <w:t>вул.</w:t>
            </w:r>
            <w:r>
              <w:rPr>
                <w:sz w:val="28"/>
                <w:szCs w:val="28"/>
                <w:lang w:val="uk-UA"/>
              </w:rPr>
              <w:t xml:space="preserve"> Зелена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Капітальний</w:t>
            </w:r>
          </w:p>
        </w:tc>
      </w:tr>
      <w:tr w:rsidR="00F715EB" w:rsidRPr="003C3F6B" w:rsidTr="00FC13CC">
        <w:trPr>
          <w:cantSplit/>
        </w:trPr>
        <w:tc>
          <w:tcPr>
            <w:tcW w:w="510" w:type="dxa"/>
            <w:vMerge/>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lang w:val="uk-UA"/>
              </w:rPr>
            </w:pPr>
          </w:p>
        </w:tc>
        <w:tc>
          <w:tcPr>
            <w:tcW w:w="2527" w:type="dxa"/>
            <w:vMerge/>
            <w:tcBorders>
              <w:top w:val="single" w:sz="4" w:space="0" w:color="000000"/>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lang w:val="uk-UA"/>
              </w:rPr>
            </w:pPr>
          </w:p>
        </w:tc>
        <w:tc>
          <w:tcPr>
            <w:tcW w:w="5103" w:type="dxa"/>
            <w:tcBorders>
              <w:top w:val="single" w:sz="4" w:space="0" w:color="000000"/>
              <w:left w:val="single" w:sz="4" w:space="0" w:color="000000"/>
              <w:bottom w:val="single" w:sz="4" w:space="0" w:color="000000"/>
            </w:tcBorders>
          </w:tcPr>
          <w:p w:rsidR="00F715EB" w:rsidRPr="003C3F6B" w:rsidRDefault="00F715EB" w:rsidP="00280970">
            <w:pPr>
              <w:widowControl w:val="0"/>
              <w:jc w:val="both"/>
              <w:rPr>
                <w:sz w:val="28"/>
                <w:szCs w:val="28"/>
              </w:rPr>
            </w:pPr>
            <w:r w:rsidRPr="003C3F6B">
              <w:rPr>
                <w:sz w:val="28"/>
                <w:szCs w:val="28"/>
                <w:lang w:val="uk-UA"/>
              </w:rPr>
              <w:t xml:space="preserve">вул. </w:t>
            </w:r>
            <w:r>
              <w:rPr>
                <w:sz w:val="28"/>
                <w:szCs w:val="28"/>
                <w:lang w:val="uk-UA"/>
              </w:rPr>
              <w:t>Оборонна</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lang w:val="uk-UA"/>
              </w:rPr>
              <w:t>Капітальний</w:t>
            </w:r>
          </w:p>
        </w:tc>
      </w:tr>
      <w:tr w:rsidR="00F715EB" w:rsidRPr="003C3F6B" w:rsidTr="00FC13CC">
        <w:trPr>
          <w:cantSplit/>
        </w:trPr>
        <w:tc>
          <w:tcPr>
            <w:tcW w:w="510" w:type="dxa"/>
            <w:vMerge/>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rPr>
            </w:pPr>
          </w:p>
        </w:tc>
        <w:tc>
          <w:tcPr>
            <w:tcW w:w="2527" w:type="dxa"/>
            <w:vMerge/>
            <w:tcBorders>
              <w:top w:val="single" w:sz="4" w:space="0" w:color="000000"/>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widowControl w:val="0"/>
              <w:jc w:val="both"/>
              <w:rPr>
                <w:sz w:val="28"/>
                <w:szCs w:val="28"/>
                <w:lang w:val="uk-UA"/>
              </w:rPr>
            </w:pPr>
            <w:r w:rsidRPr="003C3F6B">
              <w:rPr>
                <w:sz w:val="28"/>
                <w:szCs w:val="28"/>
              </w:rPr>
              <w:t xml:space="preserve">вул.  </w:t>
            </w:r>
            <w:r>
              <w:rPr>
                <w:sz w:val="28"/>
                <w:szCs w:val="28"/>
                <w:lang w:val="uk-UA"/>
              </w:rPr>
              <w:t>Пушкіна (частково)</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Кап</w:t>
            </w:r>
            <w:r w:rsidRPr="003C3F6B">
              <w:rPr>
                <w:rFonts w:ascii="Times New Roman" w:hAnsi="Times New Roman" w:cs="Times New Roman"/>
                <w:sz w:val="28"/>
                <w:szCs w:val="28"/>
                <w:lang w:val="uk-UA"/>
              </w:rPr>
              <w:t>італьний</w:t>
            </w:r>
          </w:p>
        </w:tc>
      </w:tr>
      <w:tr w:rsidR="00F715EB" w:rsidRPr="003C3F6B" w:rsidTr="00FC13CC">
        <w:trPr>
          <w:cantSplit/>
        </w:trPr>
        <w:tc>
          <w:tcPr>
            <w:tcW w:w="510" w:type="dxa"/>
            <w:vMerge/>
            <w:tcBorders>
              <w:top w:val="single" w:sz="4" w:space="0" w:color="000000"/>
              <w:left w:val="single" w:sz="4" w:space="0" w:color="000000"/>
              <w:bottom w:val="single" w:sz="4" w:space="0" w:color="000000"/>
              <w:right w:val="single" w:sz="4" w:space="0" w:color="auto"/>
            </w:tcBorders>
          </w:tcPr>
          <w:p w:rsidR="00F715EB" w:rsidRPr="003C3F6B" w:rsidRDefault="00F715EB" w:rsidP="00280970">
            <w:pPr>
              <w:pStyle w:val="afc"/>
              <w:snapToGrid w:val="0"/>
              <w:jc w:val="center"/>
              <w:rPr>
                <w:rFonts w:ascii="Times New Roman" w:hAnsi="Times New Roman" w:cs="Times New Roman"/>
                <w:sz w:val="28"/>
                <w:szCs w:val="28"/>
                <w:lang w:val="uk-UA"/>
              </w:rPr>
            </w:pPr>
          </w:p>
        </w:tc>
        <w:tc>
          <w:tcPr>
            <w:tcW w:w="2527" w:type="dxa"/>
            <w:vMerge/>
            <w:tcBorders>
              <w:top w:val="single" w:sz="4" w:space="0" w:color="000000"/>
              <w:left w:val="single" w:sz="4" w:space="0" w:color="auto"/>
              <w:bottom w:val="single" w:sz="4" w:space="0" w:color="000000"/>
            </w:tcBorders>
          </w:tcPr>
          <w:p w:rsidR="00F715EB" w:rsidRPr="003C3F6B" w:rsidRDefault="00F715EB" w:rsidP="00280970">
            <w:pPr>
              <w:pStyle w:val="afc"/>
              <w:snapToGrid w:val="0"/>
              <w:rPr>
                <w:rFonts w:ascii="Times New Roman" w:hAnsi="Times New Roman" w:cs="Times New Roman"/>
                <w:sz w:val="28"/>
                <w:szCs w:val="28"/>
              </w:rPr>
            </w:pPr>
          </w:p>
        </w:tc>
        <w:tc>
          <w:tcPr>
            <w:tcW w:w="5103" w:type="dxa"/>
            <w:tcBorders>
              <w:top w:val="single" w:sz="4" w:space="0" w:color="000000"/>
              <w:left w:val="single" w:sz="4" w:space="0" w:color="000000"/>
              <w:bottom w:val="single" w:sz="4" w:space="0" w:color="000000"/>
            </w:tcBorders>
          </w:tcPr>
          <w:p w:rsidR="00F715EB" w:rsidRPr="009D3231" w:rsidRDefault="00F715EB" w:rsidP="00280970">
            <w:pPr>
              <w:widowControl w:val="0"/>
              <w:jc w:val="both"/>
              <w:rPr>
                <w:sz w:val="28"/>
                <w:szCs w:val="28"/>
                <w:lang w:val="uk-UA"/>
              </w:rPr>
            </w:pPr>
            <w:r w:rsidRPr="003C3F6B">
              <w:rPr>
                <w:sz w:val="28"/>
                <w:szCs w:val="28"/>
              </w:rPr>
              <w:t xml:space="preserve">вул. </w:t>
            </w:r>
            <w:r>
              <w:rPr>
                <w:sz w:val="28"/>
                <w:szCs w:val="28"/>
                <w:lang w:val="uk-UA"/>
              </w:rPr>
              <w:t>Партизанська (частково)</w:t>
            </w:r>
          </w:p>
        </w:tc>
        <w:tc>
          <w:tcPr>
            <w:tcW w:w="1625" w:type="dxa"/>
            <w:tcBorders>
              <w:top w:val="single" w:sz="4" w:space="0" w:color="000000"/>
              <w:left w:val="single" w:sz="4" w:space="0" w:color="000000"/>
              <w:bottom w:val="single" w:sz="4" w:space="0" w:color="000000"/>
              <w:right w:val="single" w:sz="4" w:space="0" w:color="000000"/>
            </w:tcBorders>
          </w:tcPr>
          <w:p w:rsidR="00F715EB" w:rsidRPr="003C3F6B" w:rsidRDefault="00F715EB" w:rsidP="00280970">
            <w:pPr>
              <w:pStyle w:val="afc"/>
              <w:jc w:val="center"/>
              <w:rPr>
                <w:rFonts w:hint="eastAsia"/>
                <w:sz w:val="28"/>
                <w:szCs w:val="28"/>
              </w:rPr>
            </w:pPr>
            <w:r w:rsidRPr="003C3F6B">
              <w:rPr>
                <w:rFonts w:ascii="Times New Roman" w:hAnsi="Times New Roman" w:cs="Times New Roman"/>
                <w:sz w:val="28"/>
                <w:szCs w:val="28"/>
              </w:rPr>
              <w:t>Кап</w:t>
            </w:r>
            <w:r w:rsidRPr="003C3F6B">
              <w:rPr>
                <w:rFonts w:ascii="Times New Roman" w:hAnsi="Times New Roman" w:cs="Times New Roman"/>
                <w:sz w:val="28"/>
                <w:szCs w:val="28"/>
                <w:lang w:val="uk-UA"/>
              </w:rPr>
              <w:t>італьний</w:t>
            </w:r>
          </w:p>
        </w:tc>
      </w:tr>
    </w:tbl>
    <w:p w:rsidR="00F715EB" w:rsidRPr="003C3F6B" w:rsidRDefault="00F715EB" w:rsidP="00F715EB">
      <w:pPr>
        <w:widowControl w:val="0"/>
        <w:jc w:val="both"/>
        <w:rPr>
          <w:sz w:val="28"/>
          <w:szCs w:val="28"/>
          <w:lang w:val="uk-UA"/>
        </w:rPr>
        <w:sectPr w:rsidR="00F715EB" w:rsidRPr="003C3F6B" w:rsidSect="00456A6D">
          <w:pgSz w:w="11906" w:h="16838"/>
          <w:pgMar w:top="851" w:right="567" w:bottom="851" w:left="1701" w:header="720" w:footer="709" w:gutter="0"/>
          <w:pgNumType w:start="0"/>
          <w:cols w:space="720"/>
          <w:titlePg/>
          <w:docGrid w:linePitch="360"/>
        </w:sectPr>
      </w:pPr>
    </w:p>
    <w:p w:rsidR="00F715EB" w:rsidRPr="003C3F6B" w:rsidRDefault="00F715EB" w:rsidP="00F715EB">
      <w:pPr>
        <w:widowControl w:val="0"/>
        <w:jc w:val="right"/>
        <w:rPr>
          <w:sz w:val="28"/>
          <w:szCs w:val="28"/>
        </w:rPr>
      </w:pPr>
      <w:r w:rsidRPr="003C3F6B">
        <w:rPr>
          <w:b/>
          <w:sz w:val="28"/>
          <w:szCs w:val="28"/>
          <w:lang w:val="uk-UA"/>
        </w:rPr>
        <w:lastRenderedPageBreak/>
        <w:t>Додаток 2</w:t>
      </w:r>
    </w:p>
    <w:p w:rsidR="00F715EB" w:rsidRPr="003C3F6B" w:rsidRDefault="00F715EB" w:rsidP="00F715EB">
      <w:pPr>
        <w:widowControl w:val="0"/>
        <w:jc w:val="center"/>
        <w:rPr>
          <w:sz w:val="28"/>
          <w:szCs w:val="28"/>
        </w:rPr>
      </w:pPr>
      <w:r w:rsidRPr="003C3F6B">
        <w:rPr>
          <w:b/>
          <w:sz w:val="28"/>
          <w:szCs w:val="28"/>
          <w:lang w:val="uk-UA"/>
        </w:rPr>
        <w:t xml:space="preserve">Перелік пріоритетних соціальних інвестиційних проектів, </w:t>
      </w:r>
    </w:p>
    <w:p w:rsidR="00F715EB" w:rsidRPr="003C3F6B" w:rsidRDefault="00F715EB" w:rsidP="00F715EB">
      <w:pPr>
        <w:widowControl w:val="0"/>
        <w:jc w:val="center"/>
        <w:rPr>
          <w:sz w:val="28"/>
          <w:szCs w:val="28"/>
        </w:rPr>
      </w:pPr>
      <w:r w:rsidRPr="003C3F6B">
        <w:rPr>
          <w:b/>
          <w:sz w:val="28"/>
          <w:szCs w:val="28"/>
          <w:lang w:val="uk-UA"/>
        </w:rPr>
        <w:t>що мають вагоме значення для розвитку Чаплинської селищної об’єднаної територіальної громади</w:t>
      </w:r>
    </w:p>
    <w:p w:rsidR="00F715EB" w:rsidRPr="003C3F6B" w:rsidRDefault="00F715EB" w:rsidP="00F715EB">
      <w:pPr>
        <w:widowControl w:val="0"/>
        <w:ind w:firstLine="720"/>
        <w:jc w:val="both"/>
        <w:rPr>
          <w:b/>
          <w:sz w:val="28"/>
          <w:szCs w:val="28"/>
          <w:lang w:val="uk-UA"/>
        </w:rPr>
      </w:pPr>
    </w:p>
    <w:tbl>
      <w:tblPr>
        <w:tblW w:w="14798" w:type="dxa"/>
        <w:tblInd w:w="-10" w:type="dxa"/>
        <w:tblLayout w:type="fixed"/>
        <w:tblLook w:val="0000" w:firstRow="0" w:lastRow="0" w:firstColumn="0" w:lastColumn="0" w:noHBand="0" w:noVBand="0"/>
      </w:tblPr>
      <w:tblGrid>
        <w:gridCol w:w="685"/>
        <w:gridCol w:w="5212"/>
        <w:gridCol w:w="7"/>
        <w:gridCol w:w="6"/>
        <w:gridCol w:w="1584"/>
        <w:gridCol w:w="2504"/>
        <w:gridCol w:w="11"/>
        <w:gridCol w:w="1564"/>
        <w:gridCol w:w="14"/>
        <w:gridCol w:w="11"/>
        <w:gridCol w:w="1565"/>
        <w:gridCol w:w="13"/>
        <w:gridCol w:w="11"/>
        <w:gridCol w:w="1611"/>
      </w:tblGrid>
      <w:tr w:rsidR="00F715EB" w:rsidRPr="003C3F6B" w:rsidTr="00280970">
        <w:trPr>
          <w:cantSplit/>
          <w:trHeight w:val="589"/>
        </w:trPr>
        <w:tc>
          <w:tcPr>
            <w:tcW w:w="685" w:type="dxa"/>
            <w:vMerge w:val="restart"/>
            <w:tcBorders>
              <w:top w:val="single" w:sz="8" w:space="0" w:color="000000"/>
              <w:left w:val="single" w:sz="8" w:space="0" w:color="000000"/>
              <w:bottom w:val="single" w:sz="4" w:space="0" w:color="000000"/>
            </w:tcBorders>
            <w:vAlign w:val="center"/>
          </w:tcPr>
          <w:p w:rsidR="00F715EB" w:rsidRPr="003C3F6B" w:rsidRDefault="00F715EB" w:rsidP="00280970">
            <w:pPr>
              <w:widowControl w:val="0"/>
              <w:ind w:left="-108" w:right="-108"/>
              <w:jc w:val="center"/>
              <w:rPr>
                <w:sz w:val="28"/>
                <w:szCs w:val="28"/>
              </w:rPr>
            </w:pPr>
            <w:r w:rsidRPr="003C3F6B">
              <w:rPr>
                <w:b/>
                <w:sz w:val="28"/>
                <w:szCs w:val="28"/>
              </w:rPr>
              <w:t xml:space="preserve">№ </w:t>
            </w:r>
          </w:p>
          <w:p w:rsidR="00F715EB" w:rsidRPr="003C3F6B" w:rsidRDefault="00F715EB" w:rsidP="00280970">
            <w:pPr>
              <w:widowControl w:val="0"/>
              <w:ind w:left="-108" w:right="-108"/>
              <w:jc w:val="center"/>
              <w:rPr>
                <w:sz w:val="28"/>
                <w:szCs w:val="28"/>
              </w:rPr>
            </w:pPr>
            <w:r w:rsidRPr="003C3F6B">
              <w:rPr>
                <w:b/>
                <w:sz w:val="28"/>
                <w:szCs w:val="28"/>
              </w:rPr>
              <w:t>з/п</w:t>
            </w:r>
          </w:p>
        </w:tc>
        <w:tc>
          <w:tcPr>
            <w:tcW w:w="5212" w:type="dxa"/>
            <w:vMerge w:val="restart"/>
            <w:tcBorders>
              <w:top w:val="single" w:sz="8"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b/>
                <w:sz w:val="28"/>
                <w:szCs w:val="28"/>
              </w:rPr>
              <w:t xml:space="preserve">Найменування інвестиційного проекту </w:t>
            </w:r>
          </w:p>
        </w:tc>
        <w:tc>
          <w:tcPr>
            <w:tcW w:w="1597" w:type="dxa"/>
            <w:gridSpan w:val="3"/>
            <w:vMerge w:val="restart"/>
            <w:tcBorders>
              <w:top w:val="single" w:sz="8" w:space="0" w:color="000000"/>
              <w:left w:val="single" w:sz="4" w:space="0" w:color="000000"/>
              <w:bottom w:val="single" w:sz="4" w:space="0" w:color="000000"/>
            </w:tcBorders>
            <w:vAlign w:val="center"/>
          </w:tcPr>
          <w:p w:rsidR="00F715EB" w:rsidRPr="003C3F6B" w:rsidRDefault="00F715EB" w:rsidP="00280970">
            <w:pPr>
              <w:widowControl w:val="0"/>
              <w:ind w:left="-108" w:right="-108"/>
              <w:jc w:val="center"/>
              <w:rPr>
                <w:sz w:val="28"/>
                <w:szCs w:val="28"/>
              </w:rPr>
            </w:pPr>
            <w:r w:rsidRPr="003C3F6B">
              <w:rPr>
                <w:b/>
                <w:sz w:val="28"/>
                <w:szCs w:val="28"/>
              </w:rPr>
              <w:t>Період реалізації</w:t>
            </w:r>
          </w:p>
        </w:tc>
        <w:tc>
          <w:tcPr>
            <w:tcW w:w="2504" w:type="dxa"/>
            <w:vMerge w:val="restart"/>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b/>
                <w:sz w:val="28"/>
                <w:szCs w:val="28"/>
              </w:rPr>
              <w:t>Результативність реалізації проекту</w:t>
            </w:r>
            <w:r w:rsidRPr="003C3F6B">
              <w:rPr>
                <w:b/>
                <w:sz w:val="28"/>
                <w:szCs w:val="28"/>
              </w:rPr>
              <w:br/>
            </w:r>
          </w:p>
        </w:tc>
        <w:tc>
          <w:tcPr>
            <w:tcW w:w="4800" w:type="dxa"/>
            <w:gridSpan w:val="8"/>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rPr>
            </w:pPr>
            <w:r w:rsidRPr="003C3F6B">
              <w:rPr>
                <w:b/>
                <w:sz w:val="28"/>
                <w:szCs w:val="28"/>
              </w:rPr>
              <w:t xml:space="preserve">Орієнтовний обсяг фінансування </w:t>
            </w:r>
          </w:p>
          <w:p w:rsidR="00F715EB" w:rsidRPr="003C3F6B" w:rsidRDefault="00F715EB" w:rsidP="00280970">
            <w:pPr>
              <w:widowControl w:val="0"/>
              <w:jc w:val="center"/>
              <w:rPr>
                <w:sz w:val="28"/>
                <w:szCs w:val="28"/>
              </w:rPr>
            </w:pPr>
            <w:r w:rsidRPr="003C3F6B">
              <w:rPr>
                <w:b/>
                <w:sz w:val="28"/>
                <w:szCs w:val="28"/>
              </w:rPr>
              <w:t>у 2017 році, тис. грн.</w:t>
            </w:r>
          </w:p>
          <w:p w:rsidR="00F715EB" w:rsidRPr="003C3F6B" w:rsidRDefault="00F715EB" w:rsidP="00280970">
            <w:pPr>
              <w:widowControl w:val="0"/>
              <w:jc w:val="center"/>
              <w:rPr>
                <w:sz w:val="28"/>
                <w:szCs w:val="28"/>
              </w:rPr>
            </w:pPr>
          </w:p>
        </w:tc>
      </w:tr>
      <w:tr w:rsidR="00F715EB" w:rsidRPr="003C3F6B" w:rsidTr="00280970">
        <w:trPr>
          <w:cantSplit/>
          <w:trHeight w:val="1316"/>
        </w:trPr>
        <w:tc>
          <w:tcPr>
            <w:tcW w:w="685" w:type="dxa"/>
            <w:vMerge/>
            <w:tcBorders>
              <w:top w:val="single" w:sz="8" w:space="0" w:color="000000"/>
              <w:left w:val="single" w:sz="8" w:space="0" w:color="000000"/>
              <w:bottom w:val="single" w:sz="4" w:space="0" w:color="000000"/>
            </w:tcBorders>
            <w:vAlign w:val="center"/>
          </w:tcPr>
          <w:p w:rsidR="00F715EB" w:rsidRPr="003C3F6B" w:rsidRDefault="00F715EB" w:rsidP="00280970">
            <w:pPr>
              <w:widowControl w:val="0"/>
              <w:snapToGrid w:val="0"/>
              <w:rPr>
                <w:b/>
                <w:sz w:val="28"/>
                <w:szCs w:val="28"/>
              </w:rPr>
            </w:pPr>
          </w:p>
        </w:tc>
        <w:tc>
          <w:tcPr>
            <w:tcW w:w="5212" w:type="dxa"/>
            <w:vMerge/>
            <w:tcBorders>
              <w:top w:val="single" w:sz="8" w:space="0" w:color="000000"/>
              <w:left w:val="single" w:sz="4" w:space="0" w:color="000000"/>
              <w:bottom w:val="single" w:sz="4" w:space="0" w:color="000000"/>
            </w:tcBorders>
            <w:vAlign w:val="center"/>
          </w:tcPr>
          <w:p w:rsidR="00F715EB" w:rsidRPr="003C3F6B" w:rsidRDefault="00F715EB" w:rsidP="00280970">
            <w:pPr>
              <w:widowControl w:val="0"/>
              <w:snapToGrid w:val="0"/>
              <w:rPr>
                <w:b/>
                <w:sz w:val="28"/>
                <w:szCs w:val="28"/>
              </w:rPr>
            </w:pPr>
          </w:p>
        </w:tc>
        <w:tc>
          <w:tcPr>
            <w:tcW w:w="1597" w:type="dxa"/>
            <w:gridSpan w:val="3"/>
            <w:vMerge/>
            <w:tcBorders>
              <w:top w:val="single" w:sz="8" w:space="0" w:color="000000"/>
              <w:left w:val="single" w:sz="4" w:space="0" w:color="000000"/>
              <w:bottom w:val="single" w:sz="4" w:space="0" w:color="000000"/>
            </w:tcBorders>
            <w:vAlign w:val="center"/>
          </w:tcPr>
          <w:p w:rsidR="00F715EB" w:rsidRPr="003C3F6B" w:rsidRDefault="00F715EB" w:rsidP="00280970">
            <w:pPr>
              <w:widowControl w:val="0"/>
              <w:snapToGrid w:val="0"/>
              <w:rPr>
                <w:b/>
                <w:sz w:val="28"/>
                <w:szCs w:val="28"/>
              </w:rPr>
            </w:pPr>
          </w:p>
        </w:tc>
        <w:tc>
          <w:tcPr>
            <w:tcW w:w="2504" w:type="dxa"/>
            <w:vMerge/>
            <w:tcBorders>
              <w:top w:val="single" w:sz="4" w:space="0" w:color="000000"/>
              <w:left w:val="single" w:sz="4" w:space="0" w:color="000000"/>
              <w:bottom w:val="single" w:sz="4" w:space="0" w:color="000000"/>
            </w:tcBorders>
            <w:vAlign w:val="center"/>
          </w:tcPr>
          <w:p w:rsidR="00F715EB" w:rsidRPr="003C3F6B" w:rsidRDefault="00F715EB" w:rsidP="00280970">
            <w:pPr>
              <w:widowControl w:val="0"/>
              <w:snapToGrid w:val="0"/>
              <w:rPr>
                <w:b/>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ind w:left="-108" w:right="-108"/>
              <w:jc w:val="center"/>
              <w:rPr>
                <w:sz w:val="28"/>
                <w:szCs w:val="28"/>
              </w:rPr>
            </w:pPr>
            <w:r w:rsidRPr="003C3F6B">
              <w:rPr>
                <w:b/>
                <w:sz w:val="28"/>
                <w:szCs w:val="28"/>
              </w:rPr>
              <w:t>Усього</w:t>
            </w:r>
          </w:p>
        </w:tc>
        <w:tc>
          <w:tcPr>
            <w:tcW w:w="1589" w:type="dxa"/>
            <w:gridSpan w:val="3"/>
            <w:tcBorders>
              <w:top w:val="single" w:sz="4" w:space="0" w:color="000000"/>
              <w:left w:val="single" w:sz="4" w:space="0" w:color="000000"/>
            </w:tcBorders>
            <w:vAlign w:val="center"/>
          </w:tcPr>
          <w:p w:rsidR="00F715EB" w:rsidRPr="003C3F6B" w:rsidRDefault="00F715EB" w:rsidP="00280970">
            <w:pPr>
              <w:widowControl w:val="0"/>
              <w:ind w:left="-108" w:right="-108"/>
              <w:jc w:val="center"/>
              <w:rPr>
                <w:sz w:val="28"/>
                <w:szCs w:val="28"/>
              </w:rPr>
            </w:pPr>
            <w:r w:rsidRPr="003C3F6B">
              <w:rPr>
                <w:b/>
                <w:sz w:val="28"/>
                <w:szCs w:val="28"/>
              </w:rPr>
              <w:t>Кошторисна вартість</w:t>
            </w:r>
          </w:p>
        </w:tc>
        <w:tc>
          <w:tcPr>
            <w:tcW w:w="1622" w:type="dxa"/>
            <w:gridSpan w:val="2"/>
            <w:tcBorders>
              <w:top w:val="single" w:sz="4" w:space="0" w:color="000000"/>
              <w:left w:val="single" w:sz="4" w:space="0" w:color="000000"/>
              <w:right w:val="single" w:sz="4" w:space="0" w:color="000000"/>
            </w:tcBorders>
            <w:vAlign w:val="center"/>
          </w:tcPr>
          <w:p w:rsidR="00F715EB" w:rsidRPr="003C3F6B" w:rsidRDefault="00F715EB" w:rsidP="00280970">
            <w:pPr>
              <w:widowControl w:val="0"/>
              <w:ind w:left="-108" w:right="-108"/>
              <w:jc w:val="center"/>
              <w:rPr>
                <w:sz w:val="28"/>
                <w:szCs w:val="28"/>
              </w:rPr>
            </w:pPr>
            <w:r w:rsidRPr="003C3F6B">
              <w:rPr>
                <w:b/>
                <w:sz w:val="28"/>
                <w:szCs w:val="28"/>
              </w:rPr>
              <w:t>Вартість проектно-кошторисної документації</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sz w:val="28"/>
                <w:szCs w:val="28"/>
              </w:rPr>
              <w:t>1</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2</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3</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4</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6</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7</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8</w:t>
            </w:r>
          </w:p>
        </w:tc>
      </w:tr>
      <w:tr w:rsidR="00F715EB" w:rsidRPr="003C3F6B" w:rsidTr="00280970">
        <w:trPr>
          <w:trHeight w:val="135"/>
        </w:trPr>
        <w:tc>
          <w:tcPr>
            <w:tcW w:w="14798" w:type="dxa"/>
            <w:gridSpan w:val="14"/>
            <w:tcBorders>
              <w:top w:val="single" w:sz="8" w:space="0" w:color="000000"/>
              <w:left w:val="single" w:sz="8" w:space="0" w:color="000000"/>
              <w:bottom w:val="single" w:sz="8" w:space="0" w:color="000000"/>
              <w:right w:val="single" w:sz="4" w:space="0" w:color="000000"/>
            </w:tcBorders>
            <w:vAlign w:val="center"/>
          </w:tcPr>
          <w:p w:rsidR="00F715EB" w:rsidRPr="003C3F6B" w:rsidRDefault="00F715EB" w:rsidP="00280970">
            <w:pPr>
              <w:widowControl w:val="0"/>
              <w:jc w:val="center"/>
              <w:rPr>
                <w:sz w:val="28"/>
                <w:szCs w:val="28"/>
              </w:rPr>
            </w:pPr>
            <w:r w:rsidRPr="003C3F6B">
              <w:rPr>
                <w:b/>
                <w:color w:val="000000"/>
                <w:sz w:val="28"/>
                <w:szCs w:val="28"/>
              </w:rPr>
              <w:t>Освіта</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2</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rPr>
                <w:sz w:val="28"/>
                <w:szCs w:val="28"/>
                <w:lang w:val="uk-UA"/>
              </w:rPr>
            </w:pPr>
            <w:r w:rsidRPr="003C3F6B">
              <w:rPr>
                <w:sz w:val="28"/>
                <w:szCs w:val="28"/>
              </w:rPr>
              <w:t>Реконструкція</w:t>
            </w:r>
            <w:r w:rsidRPr="003C3F6B">
              <w:rPr>
                <w:sz w:val="28"/>
                <w:szCs w:val="28"/>
                <w:lang w:val="uk-UA"/>
              </w:rPr>
              <w:t xml:space="preserve"> системи опалення</w:t>
            </w:r>
            <w:r w:rsidRPr="003C3F6B">
              <w:rPr>
                <w:sz w:val="28"/>
                <w:szCs w:val="28"/>
              </w:rPr>
              <w:t xml:space="preserve"> </w:t>
            </w:r>
            <w:r w:rsidRPr="003C3F6B">
              <w:rPr>
                <w:sz w:val="28"/>
                <w:szCs w:val="28"/>
                <w:lang w:val="uk-UA"/>
              </w:rPr>
              <w:t>Чаплинської</w:t>
            </w:r>
            <w:r w:rsidRPr="003C3F6B">
              <w:rPr>
                <w:sz w:val="28"/>
                <w:szCs w:val="28"/>
              </w:rPr>
              <w:t xml:space="preserve"> </w:t>
            </w:r>
            <w:r w:rsidRPr="003C3F6B">
              <w:rPr>
                <w:sz w:val="28"/>
                <w:szCs w:val="28"/>
                <w:lang w:val="uk-UA"/>
              </w:rPr>
              <w:t xml:space="preserve">спеціалізованої </w:t>
            </w:r>
            <w:r w:rsidRPr="003C3F6B">
              <w:rPr>
                <w:sz w:val="28"/>
                <w:szCs w:val="28"/>
              </w:rPr>
              <w:t xml:space="preserve"> школи І-ІІІ ступен</w:t>
            </w:r>
            <w:r w:rsidRPr="003C3F6B">
              <w:rPr>
                <w:sz w:val="28"/>
                <w:szCs w:val="28"/>
                <w:lang w:val="uk-UA"/>
              </w:rPr>
              <w:t>ів</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3</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rPr>
                <w:sz w:val="28"/>
                <w:szCs w:val="28"/>
                <w:lang w:val="uk-UA"/>
              </w:rPr>
            </w:pPr>
            <w:r w:rsidRPr="003C3F6B">
              <w:rPr>
                <w:sz w:val="28"/>
                <w:szCs w:val="28"/>
                <w:lang w:val="uk-UA"/>
              </w:rPr>
              <w:t xml:space="preserve">Термомодернізація (реконструкція) Чаплинської спеціалізованої школи </w:t>
            </w:r>
            <w:r w:rsidRPr="003C3F6B">
              <w:rPr>
                <w:sz w:val="28"/>
                <w:szCs w:val="28"/>
              </w:rPr>
              <w:t>І-ІІІ ступен</w:t>
            </w:r>
            <w:r w:rsidRPr="003C3F6B">
              <w:rPr>
                <w:sz w:val="28"/>
                <w:szCs w:val="28"/>
                <w:lang w:val="uk-UA"/>
              </w:rPr>
              <w:t>ів</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4</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rPr>
                <w:sz w:val="28"/>
                <w:szCs w:val="28"/>
                <w:lang w:val="uk-UA"/>
              </w:rPr>
            </w:pPr>
            <w:r w:rsidRPr="003C3F6B">
              <w:rPr>
                <w:sz w:val="28"/>
                <w:szCs w:val="28"/>
                <w:lang w:val="uk-UA"/>
              </w:rPr>
              <w:t>Капітальний ремонт покрівлі перехідної галереї НВК «Чаплинська школа-гімназія»</w:t>
            </w:r>
          </w:p>
        </w:tc>
        <w:tc>
          <w:tcPr>
            <w:tcW w:w="1597" w:type="dxa"/>
            <w:gridSpan w:val="3"/>
            <w:tcBorders>
              <w:top w:val="single" w:sz="8" w:space="0" w:color="000000"/>
              <w:left w:val="single" w:sz="4" w:space="0" w:color="000000"/>
              <w:bottom w:val="single" w:sz="8" w:space="0" w:color="000000"/>
              <w:right w:val="single" w:sz="4" w:space="0" w:color="auto"/>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2017</w:t>
            </w:r>
          </w:p>
        </w:tc>
        <w:tc>
          <w:tcPr>
            <w:tcW w:w="2504" w:type="dxa"/>
            <w:tcBorders>
              <w:top w:val="single" w:sz="8" w:space="0" w:color="000000"/>
              <w:left w:val="single" w:sz="4" w:space="0" w:color="auto"/>
              <w:bottom w:val="single" w:sz="8" w:space="0" w:color="000000"/>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Відремонтована покрівля НВК</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r>
      <w:tr w:rsidR="00F715EB" w:rsidRPr="003C3F6B" w:rsidTr="00280970">
        <w:trPr>
          <w:trHeight w:val="375"/>
        </w:trPr>
        <w:tc>
          <w:tcPr>
            <w:tcW w:w="685" w:type="dxa"/>
            <w:tcBorders>
              <w:top w:val="single" w:sz="8" w:space="0" w:color="000000"/>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sz w:val="28"/>
                <w:szCs w:val="28"/>
                <w:lang w:val="uk-UA"/>
              </w:rPr>
            </w:pPr>
            <w:r w:rsidRPr="003C3F6B">
              <w:rPr>
                <w:sz w:val="28"/>
                <w:szCs w:val="28"/>
                <w:lang w:val="uk-UA"/>
              </w:rPr>
              <w:t>5</w:t>
            </w:r>
          </w:p>
        </w:tc>
        <w:tc>
          <w:tcPr>
            <w:tcW w:w="5219" w:type="dxa"/>
            <w:gridSpan w:val="2"/>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rPr>
                <w:sz w:val="28"/>
                <w:szCs w:val="28"/>
                <w:lang w:val="uk-UA"/>
              </w:rPr>
            </w:pPr>
            <w:r w:rsidRPr="003C3F6B">
              <w:rPr>
                <w:sz w:val="28"/>
                <w:szCs w:val="28"/>
                <w:lang w:val="uk-UA"/>
              </w:rPr>
              <w:t xml:space="preserve">Капітальний ремонт системи водовідведення Чаплинський ясло-садок №1 «Вишенька» </w:t>
            </w:r>
          </w:p>
        </w:tc>
        <w:tc>
          <w:tcPr>
            <w:tcW w:w="1590" w:type="dxa"/>
            <w:gridSpan w:val="2"/>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sz w:val="28"/>
                <w:szCs w:val="28"/>
                <w:lang w:val="uk-UA"/>
              </w:rPr>
            </w:pPr>
            <w:r w:rsidRPr="003C3F6B">
              <w:rPr>
                <w:sz w:val="28"/>
                <w:szCs w:val="28"/>
                <w:lang w:val="uk-UA"/>
              </w:rPr>
              <w:t>2017</w:t>
            </w:r>
          </w:p>
        </w:tc>
        <w:tc>
          <w:tcPr>
            <w:tcW w:w="2515" w:type="dxa"/>
            <w:gridSpan w:val="2"/>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Відремонтована каналізаційна система у дитячому садочку</w:t>
            </w:r>
          </w:p>
          <w:p w:rsidR="00F715EB" w:rsidRPr="003C3F6B" w:rsidRDefault="00F715EB" w:rsidP="00280970">
            <w:pPr>
              <w:widowControl w:val="0"/>
              <w:jc w:val="center"/>
              <w:rPr>
                <w:sz w:val="28"/>
                <w:szCs w:val="28"/>
                <w:lang w:val="uk-UA"/>
              </w:rPr>
            </w:pPr>
          </w:p>
        </w:tc>
        <w:tc>
          <w:tcPr>
            <w:tcW w:w="1589" w:type="dxa"/>
            <w:gridSpan w:val="3"/>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lastRenderedPageBreak/>
              <w:t>В стадії розробки</w:t>
            </w:r>
          </w:p>
          <w:p w:rsidR="00F715EB" w:rsidRPr="003C3F6B" w:rsidRDefault="00F715EB" w:rsidP="00280970">
            <w:pPr>
              <w:widowControl w:val="0"/>
              <w:jc w:val="center"/>
              <w:rPr>
                <w:sz w:val="28"/>
                <w:szCs w:val="28"/>
              </w:rPr>
            </w:pPr>
          </w:p>
        </w:tc>
        <w:tc>
          <w:tcPr>
            <w:tcW w:w="1589" w:type="dxa"/>
            <w:gridSpan w:val="3"/>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11" w:type="dxa"/>
            <w:tcBorders>
              <w:top w:val="single" w:sz="8" w:space="0" w:color="000000"/>
              <w:left w:val="single" w:sz="4" w:space="0" w:color="auto"/>
              <w:bottom w:val="single" w:sz="4" w:space="0" w:color="auto"/>
              <w:right w:val="single" w:sz="4" w:space="0" w:color="000000"/>
            </w:tcBorders>
            <w:vAlign w:val="center"/>
          </w:tcPr>
          <w:p w:rsidR="00F715EB" w:rsidRPr="003C3F6B" w:rsidRDefault="00F715EB" w:rsidP="00280970">
            <w:pPr>
              <w:jc w:val="center"/>
              <w:rPr>
                <w:sz w:val="28"/>
                <w:szCs w:val="28"/>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51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color w:val="000000"/>
                <w:sz w:val="28"/>
                <w:szCs w:val="28"/>
                <w:lang w:val="uk-UA"/>
              </w:rPr>
            </w:pPr>
            <w:r w:rsidRPr="003C3F6B">
              <w:rPr>
                <w:color w:val="000000"/>
                <w:sz w:val="28"/>
                <w:szCs w:val="28"/>
                <w:lang w:val="uk-UA"/>
              </w:rPr>
              <w:t>6</w:t>
            </w:r>
          </w:p>
        </w:tc>
        <w:tc>
          <w:tcPr>
            <w:tcW w:w="5219"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Капітальний ремонт покрівлі Чаплинський дитячий дошкільний заклад №3 «Струмочок»</w:t>
            </w:r>
          </w:p>
          <w:p w:rsidR="00F715EB" w:rsidRPr="003C3F6B" w:rsidRDefault="00F715EB" w:rsidP="00280970">
            <w:pPr>
              <w:widowControl w:val="0"/>
              <w:jc w:val="center"/>
              <w:rPr>
                <w:b/>
                <w:color w:val="000000"/>
                <w:sz w:val="28"/>
                <w:szCs w:val="28"/>
                <w:lang w:val="uk-UA"/>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p w:rsidR="00F715EB" w:rsidRPr="003C3F6B" w:rsidRDefault="00F715EB" w:rsidP="00280970">
            <w:pPr>
              <w:widowControl w:val="0"/>
              <w:jc w:val="center"/>
              <w:rPr>
                <w:b/>
                <w:color w:val="000000"/>
                <w:sz w:val="28"/>
                <w:szCs w:val="28"/>
                <w:lang w:val="uk-UA"/>
              </w:rPr>
            </w:pP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Відремонтована покрівля дитячого закладу</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r>
      <w:tr w:rsidR="00F715EB" w:rsidRPr="003C3F6B" w:rsidTr="00280970">
        <w:trPr>
          <w:trHeight w:val="36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7</w:t>
            </w:r>
          </w:p>
          <w:p w:rsidR="00F715EB" w:rsidRPr="003C3F6B" w:rsidRDefault="00F715EB" w:rsidP="00280970">
            <w:pPr>
              <w:widowControl w:val="0"/>
              <w:jc w:val="center"/>
              <w:rPr>
                <w:b/>
                <w:color w:val="000000"/>
                <w:sz w:val="28"/>
                <w:szCs w:val="28"/>
                <w:lang w:val="uk-UA"/>
              </w:rPr>
            </w:pP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Капітальний ремонт покрівлі Комунальний дошкільний навчальний заклад (дитячий садок) «Малятко»</w:t>
            </w:r>
          </w:p>
          <w:p w:rsidR="00F715EB" w:rsidRPr="003C3F6B" w:rsidRDefault="00F715EB" w:rsidP="00280970">
            <w:pPr>
              <w:widowControl w:val="0"/>
              <w:jc w:val="center"/>
              <w:rPr>
                <w:b/>
                <w:color w:val="000000"/>
                <w:sz w:val="28"/>
                <w:szCs w:val="28"/>
                <w:lang w:val="uk-UA"/>
              </w:rPr>
            </w:pP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p w:rsidR="00F715EB" w:rsidRPr="003C3F6B" w:rsidRDefault="00F715EB" w:rsidP="00280970">
            <w:pPr>
              <w:widowControl w:val="0"/>
              <w:jc w:val="center"/>
              <w:rPr>
                <w:b/>
                <w:color w:val="000000"/>
                <w:sz w:val="28"/>
                <w:szCs w:val="28"/>
                <w:lang w:val="uk-UA"/>
              </w:rPr>
            </w:pP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Відремонтована покрівля дитячого закладу</w:t>
            </w:r>
          </w:p>
          <w:p w:rsidR="00F715EB" w:rsidRPr="003C3F6B" w:rsidRDefault="00F715EB" w:rsidP="00280970">
            <w:pPr>
              <w:widowControl w:val="0"/>
              <w:jc w:val="center"/>
              <w:rPr>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r>
      <w:tr w:rsidR="00F715EB" w:rsidRPr="003C3F6B" w:rsidTr="00280970">
        <w:trPr>
          <w:trHeight w:val="909"/>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8</w:t>
            </w:r>
          </w:p>
          <w:p w:rsidR="00F715EB" w:rsidRPr="003C3F6B" w:rsidRDefault="00F715EB" w:rsidP="00280970">
            <w:pPr>
              <w:widowControl w:val="0"/>
              <w:jc w:val="center"/>
              <w:rPr>
                <w:color w:val="000000"/>
                <w:sz w:val="28"/>
                <w:szCs w:val="28"/>
                <w:lang w:val="uk-UA"/>
              </w:rPr>
            </w:pP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Капітальний ремонт (заміна віконних блоків) Комунальний дошкільний навчальний заклад (дитячий садок) «Малятко»</w:t>
            </w:r>
          </w:p>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b/>
                <w:color w:val="000000"/>
                <w:sz w:val="28"/>
                <w:szCs w:val="28"/>
                <w:lang w:val="uk-UA"/>
              </w:rPr>
            </w:pP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p w:rsidR="00F715EB" w:rsidRPr="003C3F6B" w:rsidRDefault="00F715EB" w:rsidP="00280970">
            <w:pPr>
              <w:widowControl w:val="0"/>
              <w:jc w:val="center"/>
              <w:rPr>
                <w:b/>
                <w:color w:val="000000"/>
                <w:sz w:val="28"/>
                <w:szCs w:val="28"/>
                <w:lang w:val="uk-UA"/>
              </w:rPr>
            </w:pP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b/>
                <w:color w:val="000000"/>
                <w:sz w:val="28"/>
                <w:szCs w:val="28"/>
                <w:lang w:val="uk-UA"/>
              </w:rPr>
            </w:pP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rPr>
                <w:b/>
                <w:color w:val="000000"/>
                <w:sz w:val="28"/>
                <w:szCs w:val="28"/>
                <w:lang w:val="uk-UA"/>
              </w:rPr>
            </w:pPr>
          </w:p>
          <w:p w:rsidR="00F715EB" w:rsidRPr="003C3F6B" w:rsidRDefault="00F715EB" w:rsidP="00280970">
            <w:pPr>
              <w:widowControl w:val="0"/>
              <w:jc w:val="center"/>
              <w:rPr>
                <w:b/>
                <w:color w:val="000000"/>
                <w:sz w:val="28"/>
                <w:szCs w:val="28"/>
                <w:lang w:val="uk-UA"/>
              </w:rPr>
            </w:pPr>
          </w:p>
        </w:tc>
      </w:tr>
      <w:tr w:rsidR="00F715EB" w:rsidRPr="003C3F6B" w:rsidTr="00280970">
        <w:trPr>
          <w:trHeight w:val="43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9</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rPr>
              <w:t>Реконструкція</w:t>
            </w:r>
            <w:r w:rsidRPr="003C3F6B">
              <w:rPr>
                <w:sz w:val="28"/>
                <w:szCs w:val="28"/>
                <w:lang w:val="uk-UA"/>
              </w:rPr>
              <w:t xml:space="preserve"> системи опалення Першокостянтинівської ЗОШ </w:t>
            </w:r>
            <w:r w:rsidRPr="003C3F6B">
              <w:rPr>
                <w:sz w:val="28"/>
                <w:szCs w:val="28"/>
              </w:rPr>
              <w:t>І-ІІІ ступен</w:t>
            </w:r>
            <w:r w:rsidRPr="003C3F6B">
              <w:rPr>
                <w:sz w:val="28"/>
                <w:szCs w:val="28"/>
                <w:lang w:val="uk-UA"/>
              </w:rPr>
              <w:t>ів</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rPr>
                <w:b/>
                <w:color w:val="000000"/>
                <w:sz w:val="28"/>
                <w:szCs w:val="28"/>
                <w:lang w:val="uk-UA"/>
              </w:rPr>
            </w:pPr>
          </w:p>
        </w:tc>
      </w:tr>
      <w:tr w:rsidR="00F715EB" w:rsidRPr="003C3F6B" w:rsidTr="00280970">
        <w:trPr>
          <w:trHeight w:val="423"/>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p>
          <w:p w:rsidR="00F715EB" w:rsidRPr="003C3F6B" w:rsidRDefault="00F715EB" w:rsidP="00280970">
            <w:pPr>
              <w:widowControl w:val="0"/>
              <w:jc w:val="center"/>
              <w:rPr>
                <w:color w:val="000000"/>
                <w:sz w:val="28"/>
                <w:szCs w:val="28"/>
                <w:lang w:val="uk-UA"/>
              </w:rPr>
            </w:pPr>
            <w:r w:rsidRPr="003C3F6B">
              <w:rPr>
                <w:color w:val="000000"/>
                <w:sz w:val="28"/>
                <w:szCs w:val="28"/>
                <w:lang w:val="uk-UA"/>
              </w:rPr>
              <w:t>10</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 xml:space="preserve">Капітальний ремонт спортивного залу (підлога) </w:t>
            </w:r>
            <w:r w:rsidRPr="003C3F6B">
              <w:rPr>
                <w:sz w:val="28"/>
                <w:szCs w:val="28"/>
                <w:lang w:val="uk-UA"/>
              </w:rPr>
              <w:t xml:space="preserve">Першокостянтинівської ЗОШ </w:t>
            </w:r>
            <w:r w:rsidRPr="003C3F6B">
              <w:rPr>
                <w:sz w:val="28"/>
                <w:szCs w:val="28"/>
              </w:rPr>
              <w:t>І-ІІІ ступен</w:t>
            </w:r>
            <w:r w:rsidRPr="003C3F6B">
              <w:rPr>
                <w:sz w:val="28"/>
                <w:szCs w:val="28"/>
                <w:lang w:val="uk-UA"/>
              </w:rPr>
              <w:t>ів</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Відремонтований спортивний зал</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40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11</w:t>
            </w:r>
          </w:p>
          <w:p w:rsidR="00F715EB" w:rsidRPr="003C3F6B" w:rsidRDefault="00F715EB" w:rsidP="00280970">
            <w:pPr>
              <w:widowControl w:val="0"/>
              <w:jc w:val="center"/>
              <w:rPr>
                <w:b/>
                <w:color w:val="000000"/>
                <w:sz w:val="28"/>
                <w:szCs w:val="28"/>
                <w:lang w:val="uk-UA"/>
              </w:rPr>
            </w:pP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Капітальний ремонт (заміна віконних та дверних блоків) Кучерявоволодимирівська ЗОШ</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43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12</w:t>
            </w:r>
          </w:p>
          <w:p w:rsidR="00F715EB" w:rsidRPr="003C3F6B" w:rsidRDefault="00F715EB" w:rsidP="00280970">
            <w:pPr>
              <w:widowControl w:val="0"/>
              <w:jc w:val="center"/>
              <w:rPr>
                <w:b/>
                <w:color w:val="000000"/>
                <w:sz w:val="28"/>
                <w:szCs w:val="28"/>
                <w:lang w:val="uk-UA"/>
              </w:rPr>
            </w:pP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rPr>
              <w:t>Реконструкція</w:t>
            </w:r>
            <w:r w:rsidRPr="003C3F6B">
              <w:rPr>
                <w:sz w:val="28"/>
                <w:szCs w:val="28"/>
                <w:lang w:val="uk-UA"/>
              </w:rPr>
              <w:t xml:space="preserve"> системи опалення Балтазарівської ЗОШ </w:t>
            </w:r>
            <w:r w:rsidRPr="003C3F6B">
              <w:rPr>
                <w:sz w:val="28"/>
                <w:szCs w:val="28"/>
              </w:rPr>
              <w:t>І-ІІІ ступен</w:t>
            </w:r>
            <w:r w:rsidRPr="003C3F6B">
              <w:rPr>
                <w:sz w:val="28"/>
                <w:szCs w:val="28"/>
                <w:lang w:val="uk-UA"/>
              </w:rPr>
              <w:t>ів (старий корпус)</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6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lastRenderedPageBreak/>
              <w:t>13</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 xml:space="preserve">Капітальний ремонт (заміна віконних та дверних блоків) Балтазарівська ЗОШ </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0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14</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(заміна віконних та дверних блоків) Скадовська ЗОШ</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30"/>
        </w:trPr>
        <w:tc>
          <w:tcPr>
            <w:tcW w:w="685"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15</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rPr>
              <w:t>Реконструкція</w:t>
            </w:r>
            <w:r w:rsidRPr="003C3F6B">
              <w:rPr>
                <w:sz w:val="28"/>
                <w:szCs w:val="28"/>
                <w:lang w:val="uk-UA"/>
              </w:rPr>
              <w:t xml:space="preserve"> системи опалення </w:t>
            </w:r>
            <w:r>
              <w:rPr>
                <w:sz w:val="28"/>
                <w:szCs w:val="28"/>
                <w:lang w:val="uk-UA"/>
              </w:rPr>
              <w:t>Скадовська</w:t>
            </w:r>
            <w:r w:rsidRPr="003C3F6B">
              <w:rPr>
                <w:sz w:val="28"/>
                <w:szCs w:val="28"/>
                <w:lang w:val="uk-UA"/>
              </w:rPr>
              <w:t xml:space="preserve"> ЗОШ </w:t>
            </w:r>
            <w:r w:rsidRPr="003C3F6B">
              <w:rPr>
                <w:sz w:val="28"/>
                <w:szCs w:val="28"/>
              </w:rPr>
              <w:t>І-ІІІ ступен</w:t>
            </w:r>
            <w:r w:rsidRPr="003C3F6B">
              <w:rPr>
                <w:sz w:val="28"/>
                <w:szCs w:val="28"/>
                <w:lang w:val="uk-UA"/>
              </w:rPr>
              <w:t>ів</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30"/>
        </w:trPr>
        <w:tc>
          <w:tcPr>
            <w:tcW w:w="685"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1</w:t>
            </w:r>
            <w:r>
              <w:rPr>
                <w:color w:val="000000"/>
                <w:sz w:val="28"/>
                <w:szCs w:val="28"/>
                <w:lang w:val="uk-UA"/>
              </w:rPr>
              <w:t>6</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rPr>
              <w:t>Реконструкція</w:t>
            </w:r>
            <w:r w:rsidRPr="003C3F6B">
              <w:rPr>
                <w:sz w:val="28"/>
                <w:szCs w:val="28"/>
                <w:lang w:val="uk-UA"/>
              </w:rPr>
              <w:t xml:space="preserve"> системи опалення Магдалинівської ЗОШ </w:t>
            </w:r>
            <w:r w:rsidRPr="003C3F6B">
              <w:rPr>
                <w:sz w:val="28"/>
                <w:szCs w:val="28"/>
              </w:rPr>
              <w:t>І-ІІІ ступен</w:t>
            </w:r>
            <w:r w:rsidRPr="003C3F6B">
              <w:rPr>
                <w:sz w:val="28"/>
                <w:szCs w:val="28"/>
                <w:lang w:val="uk-UA"/>
              </w:rPr>
              <w:t>ів</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463"/>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17</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rPr>
              <w:t>Реконструкція</w:t>
            </w:r>
            <w:r w:rsidRPr="003C3F6B">
              <w:rPr>
                <w:sz w:val="28"/>
                <w:szCs w:val="28"/>
                <w:lang w:val="uk-UA"/>
              </w:rPr>
              <w:t xml:space="preserve"> системи опалення Червонополянської ЗОШ </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51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18</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(заміна віконних та дверних блоків) Червонополянська ЗОШ</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58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19</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 xml:space="preserve">Капітальний ремонт покрівлі Балтазарівський дитячий садок «Веселка» </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Відремонтована покрівля дитячого садка</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40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20</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rPr>
              <w:t>Реконструкція</w:t>
            </w:r>
            <w:r w:rsidRPr="003C3F6B">
              <w:rPr>
                <w:sz w:val="28"/>
                <w:szCs w:val="28"/>
                <w:lang w:val="uk-UA"/>
              </w:rPr>
              <w:t xml:space="preserve"> системи опалення Балтазарівський дитячій садок «Веселка»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49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21</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покрівлі дитячий садок «Віночок» с. Магдалинівка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Відремонтована покрівля дитячого садка</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882"/>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lastRenderedPageBreak/>
              <w:t>22</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rPr>
                <w:b/>
                <w:color w:val="000000"/>
                <w:sz w:val="28"/>
                <w:szCs w:val="28"/>
                <w:lang w:val="uk-UA"/>
              </w:rPr>
            </w:pPr>
            <w:r w:rsidRPr="003C3F6B">
              <w:rPr>
                <w:color w:val="000000"/>
                <w:sz w:val="28"/>
                <w:szCs w:val="28"/>
                <w:lang w:val="uk-UA"/>
              </w:rPr>
              <w:t>Капітальний ремонт системи водовідведення дитячий садок «Віночок» с. Магдалинівка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Відремонтована каналізаційна система у дитячому садочку</w:t>
            </w:r>
          </w:p>
          <w:p w:rsidR="00F715EB" w:rsidRPr="003C3F6B" w:rsidRDefault="00F715EB" w:rsidP="00280970">
            <w:pPr>
              <w:widowControl w:val="0"/>
              <w:jc w:val="center"/>
              <w:rPr>
                <w:b/>
                <w:color w:val="000000"/>
                <w:sz w:val="28"/>
                <w:szCs w:val="28"/>
                <w:lang w:val="uk-UA"/>
              </w:rPr>
            </w:pP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7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23</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(заміна віконних та дверних блоків) Червонополянський дитячий садок «Сонечко»</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9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24</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(заміна віконних та дверних блоків) Кучерявоволодимирівський дитячий садок «Сонечко</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3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25</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rPr>
              <w:t>Реконструкція</w:t>
            </w:r>
            <w:r w:rsidRPr="003C3F6B">
              <w:rPr>
                <w:sz w:val="28"/>
                <w:szCs w:val="28"/>
                <w:lang w:val="uk-UA"/>
              </w:rPr>
              <w:t xml:space="preserve"> системи опалення </w:t>
            </w:r>
            <w:r w:rsidRPr="003C3F6B">
              <w:rPr>
                <w:color w:val="000000"/>
                <w:sz w:val="28"/>
                <w:szCs w:val="28"/>
                <w:lang w:val="uk-UA"/>
              </w:rPr>
              <w:t>Чаплинський будинок творчості дітей та юнацтва смт Чаплинка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15"/>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26</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Капітальний ремонт покрівлі Чаплинський будинок творчості дітей та юнацтва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Відремонтована покрівля Чаплинського БТДЮ</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9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27</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rPr>
              <w:t>Реконструкція</w:t>
            </w:r>
            <w:r w:rsidRPr="003C3F6B">
              <w:rPr>
                <w:sz w:val="28"/>
                <w:szCs w:val="28"/>
                <w:lang w:val="uk-UA"/>
              </w:rPr>
              <w:t xml:space="preserve"> системи опалення Чаплинська дитяча музична школа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27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28</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Капітальний ремонт покрівлі Чаплинська дитяча музична школа</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Відремонтована покрівля музичної школи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270"/>
        </w:trPr>
        <w:tc>
          <w:tcPr>
            <w:tcW w:w="685" w:type="dxa"/>
            <w:tcBorders>
              <w:top w:val="single" w:sz="4" w:space="0" w:color="auto"/>
              <w:left w:val="single" w:sz="8" w:space="0" w:color="000000"/>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Pr>
                <w:color w:val="000000"/>
                <w:sz w:val="28"/>
                <w:szCs w:val="28"/>
                <w:lang w:val="uk-UA"/>
              </w:rPr>
              <w:t>29</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rPr>
              <w:t>Реконструкція</w:t>
            </w:r>
            <w:r w:rsidRPr="003C3F6B">
              <w:rPr>
                <w:sz w:val="28"/>
                <w:szCs w:val="28"/>
                <w:lang w:val="uk-UA"/>
              </w:rPr>
              <w:t xml:space="preserve"> системи опалення приміщення Фінансово-господарської групи</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330"/>
        </w:trPr>
        <w:tc>
          <w:tcPr>
            <w:tcW w:w="14798" w:type="dxa"/>
            <w:gridSpan w:val="14"/>
            <w:tcBorders>
              <w:top w:val="single" w:sz="4" w:space="0" w:color="auto"/>
              <w:left w:val="single" w:sz="8" w:space="0" w:color="000000"/>
              <w:bottom w:val="single" w:sz="8"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b/>
                <w:color w:val="000000"/>
                <w:sz w:val="28"/>
                <w:szCs w:val="28"/>
                <w:lang w:val="uk-UA"/>
              </w:rPr>
              <w:lastRenderedPageBreak/>
              <w:t>Спорт</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30</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pStyle w:val="HTML0"/>
              <w:widowControl w:val="0"/>
              <w:tabs>
                <w:tab w:val="clear" w:pos="916"/>
                <w:tab w:val="left" w:pos="1080"/>
              </w:tabs>
              <w:ind w:right="-54"/>
              <w:rPr>
                <w:sz w:val="28"/>
                <w:szCs w:val="28"/>
              </w:rPr>
            </w:pPr>
            <w:r w:rsidRPr="003C3F6B">
              <w:rPr>
                <w:rFonts w:ascii="Times New Roman" w:hAnsi="Times New Roman" w:cs="Times New Roman"/>
                <w:sz w:val="28"/>
                <w:szCs w:val="28"/>
                <w:lang w:val="uk-UA"/>
              </w:rPr>
              <w:t>Будівництво спортивного майданчика зі штучним покриттям смт Чаплинка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sz w:val="28"/>
                <w:szCs w:val="28"/>
              </w:rPr>
              <w:t>Будівництво спортивного майданчика</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31</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pStyle w:val="HTML0"/>
              <w:widowControl w:val="0"/>
              <w:tabs>
                <w:tab w:val="clear" w:pos="916"/>
                <w:tab w:val="left" w:pos="1080"/>
              </w:tabs>
              <w:ind w:right="-54"/>
              <w:rPr>
                <w:rFonts w:ascii="Times New Roman" w:hAnsi="Times New Roman" w:cs="Times New Roman"/>
                <w:sz w:val="28"/>
                <w:szCs w:val="28"/>
                <w:lang w:val="uk-UA"/>
              </w:rPr>
            </w:pPr>
            <w:r w:rsidRPr="003C3F6B">
              <w:rPr>
                <w:rFonts w:ascii="Times New Roman" w:hAnsi="Times New Roman" w:cs="Times New Roman"/>
                <w:sz w:val="28"/>
                <w:szCs w:val="28"/>
                <w:lang w:val="uk-UA"/>
              </w:rPr>
              <w:t>Облаштування вуличних тренажерів на спортивному майданчику  Чаплинської</w:t>
            </w:r>
            <w:r w:rsidRPr="003C3F6B">
              <w:rPr>
                <w:rFonts w:ascii="Times New Roman" w:hAnsi="Times New Roman" w:cs="Times New Roman"/>
                <w:sz w:val="28"/>
                <w:szCs w:val="28"/>
              </w:rPr>
              <w:t xml:space="preserve"> </w:t>
            </w:r>
            <w:r w:rsidRPr="003C3F6B">
              <w:rPr>
                <w:rFonts w:ascii="Times New Roman" w:hAnsi="Times New Roman" w:cs="Times New Roman"/>
                <w:sz w:val="28"/>
                <w:szCs w:val="28"/>
                <w:lang w:val="uk-UA"/>
              </w:rPr>
              <w:t xml:space="preserve">спеціалізованої </w:t>
            </w:r>
            <w:r w:rsidRPr="003C3F6B">
              <w:rPr>
                <w:rFonts w:ascii="Times New Roman" w:hAnsi="Times New Roman" w:cs="Times New Roman"/>
                <w:sz w:val="28"/>
                <w:szCs w:val="28"/>
              </w:rPr>
              <w:t xml:space="preserve"> школи І-ІІІ ступен</w:t>
            </w:r>
            <w:r w:rsidRPr="003C3F6B">
              <w:rPr>
                <w:rFonts w:ascii="Times New Roman" w:hAnsi="Times New Roman" w:cs="Times New Roman"/>
                <w:sz w:val="28"/>
                <w:szCs w:val="28"/>
                <w:lang w:val="uk-UA"/>
              </w:rPr>
              <w:t>ів</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lang w:val="uk-UA"/>
              </w:rPr>
            </w:pPr>
            <w:r w:rsidRPr="003C3F6B">
              <w:rPr>
                <w:color w:val="000000"/>
                <w:sz w:val="28"/>
                <w:szCs w:val="28"/>
                <w:lang w:val="uk-UA"/>
              </w:rPr>
              <w:t xml:space="preserve">Облаштування спортивного майданчика </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snapToGrid w:val="0"/>
              <w:jc w:val="center"/>
              <w:rPr>
                <w:color w:val="000000"/>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F51A04" w:rsidRDefault="00F715EB" w:rsidP="00280970">
            <w:pPr>
              <w:widowControl w:val="0"/>
              <w:snapToGrid w:val="0"/>
              <w:jc w:val="center"/>
              <w:rPr>
                <w:color w:val="000000"/>
                <w:sz w:val="28"/>
                <w:szCs w:val="28"/>
                <w:lang w:val="uk-UA"/>
              </w:rPr>
            </w:pPr>
            <w:r w:rsidRPr="00F51A04">
              <w:rPr>
                <w:color w:val="000000"/>
                <w:sz w:val="28"/>
                <w:szCs w:val="28"/>
                <w:lang w:val="uk-UA"/>
              </w:rPr>
              <w:t>32</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rPr>
                <w:sz w:val="28"/>
                <w:szCs w:val="28"/>
                <w:lang w:val="uk-UA"/>
              </w:rPr>
            </w:pPr>
            <w:r w:rsidRPr="003C3F6B">
              <w:rPr>
                <w:sz w:val="28"/>
                <w:szCs w:val="28"/>
                <w:lang w:val="uk-UA"/>
              </w:rPr>
              <w:t xml:space="preserve">Будівництво роледрому  Чаплинської спеціалізованої  школи І-ІІІ ступенів </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Будівництво роледрому</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14798" w:type="dxa"/>
            <w:gridSpan w:val="14"/>
            <w:tcBorders>
              <w:top w:val="single" w:sz="8" w:space="0" w:color="000000"/>
              <w:left w:val="single" w:sz="8" w:space="0" w:color="000000"/>
              <w:bottom w:val="single" w:sz="8" w:space="0" w:color="000000"/>
              <w:right w:val="single" w:sz="4" w:space="0" w:color="000000"/>
            </w:tcBorders>
            <w:vAlign w:val="center"/>
          </w:tcPr>
          <w:p w:rsidR="00F715EB" w:rsidRPr="003C3F6B" w:rsidRDefault="00F715EB" w:rsidP="00280970">
            <w:pPr>
              <w:widowControl w:val="0"/>
              <w:jc w:val="center"/>
              <w:rPr>
                <w:sz w:val="28"/>
                <w:szCs w:val="28"/>
              </w:rPr>
            </w:pPr>
            <w:r w:rsidRPr="003C3F6B">
              <w:rPr>
                <w:b/>
                <w:color w:val="000000"/>
                <w:sz w:val="28"/>
                <w:szCs w:val="28"/>
              </w:rPr>
              <w:t>Культура</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33</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lang w:val="uk-UA"/>
              </w:rPr>
            </w:pPr>
            <w:r w:rsidRPr="003C3F6B">
              <w:rPr>
                <w:sz w:val="28"/>
                <w:szCs w:val="28"/>
              </w:rPr>
              <w:t xml:space="preserve">Реконструкція </w:t>
            </w:r>
            <w:r w:rsidRPr="003C3F6B">
              <w:rPr>
                <w:sz w:val="28"/>
                <w:szCs w:val="28"/>
                <w:lang w:val="uk-UA"/>
              </w:rPr>
              <w:t>Чаплинського культурно-містецького центру</w:t>
            </w:r>
            <w:r w:rsidRPr="003C3F6B">
              <w:rPr>
                <w:sz w:val="28"/>
                <w:szCs w:val="28"/>
              </w:rPr>
              <w:t xml:space="preserve">  смт </w:t>
            </w:r>
            <w:r w:rsidRPr="003C3F6B">
              <w:rPr>
                <w:sz w:val="28"/>
                <w:szCs w:val="28"/>
                <w:lang w:val="uk-UA"/>
              </w:rPr>
              <w:t>Чаплинка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lang w:val="uk-UA"/>
              </w:rPr>
            </w:pPr>
            <w:r w:rsidRPr="003C3F6B">
              <w:rPr>
                <w:color w:val="000000"/>
                <w:sz w:val="28"/>
                <w:szCs w:val="28"/>
              </w:rPr>
              <w:t xml:space="preserve">Відремонтоване приміщення  </w:t>
            </w:r>
            <w:r w:rsidRPr="003C3F6B">
              <w:rPr>
                <w:color w:val="000000"/>
                <w:sz w:val="28"/>
                <w:szCs w:val="28"/>
                <w:lang w:val="uk-UA"/>
              </w:rPr>
              <w:t>Чаплинського культурно-мистецького центру</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34</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rPr>
                <w:sz w:val="28"/>
                <w:szCs w:val="28"/>
              </w:rPr>
            </w:pPr>
            <w:r w:rsidRPr="003C3F6B">
              <w:rPr>
                <w:sz w:val="28"/>
                <w:szCs w:val="28"/>
              </w:rPr>
              <w:t>Реконструкція</w:t>
            </w:r>
            <w:r w:rsidRPr="003C3F6B">
              <w:rPr>
                <w:sz w:val="28"/>
                <w:szCs w:val="28"/>
                <w:lang w:val="uk-UA"/>
              </w:rPr>
              <w:t xml:space="preserve"> системи опалення приміщення Чаплинського культурно-мистецького центру</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snapToGrid w:val="0"/>
              <w:jc w:val="center"/>
              <w:rPr>
                <w:color w:val="000000"/>
                <w:sz w:val="28"/>
                <w:szCs w:val="28"/>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F51A04" w:rsidRDefault="00F715EB" w:rsidP="00280970">
            <w:pPr>
              <w:widowControl w:val="0"/>
              <w:snapToGrid w:val="0"/>
              <w:jc w:val="center"/>
              <w:rPr>
                <w:color w:val="000000"/>
                <w:sz w:val="28"/>
                <w:szCs w:val="28"/>
                <w:lang w:val="uk-UA"/>
              </w:rPr>
            </w:pPr>
            <w:r w:rsidRPr="00F51A04">
              <w:rPr>
                <w:color w:val="000000"/>
                <w:sz w:val="28"/>
                <w:szCs w:val="28"/>
                <w:lang w:val="uk-UA"/>
              </w:rPr>
              <w:t>35</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both"/>
              <w:rPr>
                <w:sz w:val="28"/>
                <w:szCs w:val="28"/>
                <w:lang w:val="uk-UA"/>
              </w:rPr>
            </w:pPr>
            <w:r w:rsidRPr="003C3F6B">
              <w:rPr>
                <w:sz w:val="28"/>
                <w:szCs w:val="28"/>
                <w:lang w:val="uk-UA"/>
              </w:rPr>
              <w:t>Капітальний ремонт глядацької зали Магдалинівський будинок культури</w:t>
            </w:r>
          </w:p>
        </w:tc>
        <w:tc>
          <w:tcPr>
            <w:tcW w:w="1597" w:type="dxa"/>
            <w:gridSpan w:val="3"/>
            <w:tcBorders>
              <w:top w:val="single" w:sz="8" w:space="0" w:color="000000"/>
              <w:left w:val="single" w:sz="4" w:space="0" w:color="000000"/>
              <w:bottom w:val="single" w:sz="8" w:space="0" w:color="000000"/>
              <w:right w:val="single" w:sz="4" w:space="0" w:color="auto"/>
            </w:tcBorders>
            <w:vAlign w:val="center"/>
          </w:tcPr>
          <w:p w:rsidR="00F715EB" w:rsidRPr="003C3F6B" w:rsidRDefault="00F715EB" w:rsidP="00280970">
            <w:pPr>
              <w:widowControl w:val="0"/>
              <w:snapToGrid w:val="0"/>
              <w:jc w:val="center"/>
              <w:rPr>
                <w:color w:val="000000"/>
                <w:sz w:val="28"/>
                <w:szCs w:val="28"/>
                <w:lang w:val="uk-UA"/>
              </w:rPr>
            </w:pPr>
            <w:r w:rsidRPr="003C3F6B">
              <w:rPr>
                <w:color w:val="000000"/>
                <w:sz w:val="28"/>
                <w:szCs w:val="28"/>
                <w:lang w:val="uk-UA"/>
              </w:rPr>
              <w:t>2017</w:t>
            </w:r>
          </w:p>
        </w:tc>
        <w:tc>
          <w:tcPr>
            <w:tcW w:w="2504" w:type="dxa"/>
            <w:tcBorders>
              <w:top w:val="single" w:sz="8" w:space="0" w:color="000000"/>
              <w:left w:val="single" w:sz="4" w:space="0" w:color="auto"/>
              <w:bottom w:val="single" w:sz="8" w:space="0" w:color="000000"/>
            </w:tcBorders>
            <w:vAlign w:val="center"/>
          </w:tcPr>
          <w:p w:rsidR="00F715EB" w:rsidRPr="003C3F6B" w:rsidRDefault="00F715EB" w:rsidP="00280970">
            <w:pPr>
              <w:widowControl w:val="0"/>
              <w:snapToGrid w:val="0"/>
              <w:jc w:val="center"/>
              <w:rPr>
                <w:color w:val="000000"/>
                <w:sz w:val="28"/>
                <w:szCs w:val="28"/>
                <w:lang w:val="uk-UA"/>
              </w:rPr>
            </w:pPr>
            <w:r w:rsidRPr="003C3F6B">
              <w:rPr>
                <w:color w:val="000000"/>
                <w:sz w:val="28"/>
                <w:szCs w:val="28"/>
                <w:lang w:val="uk-UA"/>
              </w:rPr>
              <w:t>Відремонтована глядацька зала</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widowControl w:val="0"/>
              <w:jc w:val="center"/>
              <w:rPr>
                <w:sz w:val="28"/>
                <w:szCs w:val="28"/>
                <w:lang w:val="uk-UA"/>
              </w:rPr>
            </w:pPr>
            <w:r w:rsidRPr="003C3F6B">
              <w:rPr>
                <w:sz w:val="28"/>
                <w:szCs w:val="28"/>
                <w:lang w:val="uk-UA"/>
              </w:rPr>
              <w:t>В стадії розробки</w:t>
            </w:r>
          </w:p>
        </w:tc>
      </w:tr>
      <w:tr w:rsidR="00F715EB" w:rsidRPr="003C3F6B" w:rsidTr="00280970">
        <w:trPr>
          <w:trHeight w:val="360"/>
        </w:trPr>
        <w:tc>
          <w:tcPr>
            <w:tcW w:w="685" w:type="dxa"/>
            <w:tcBorders>
              <w:top w:val="single" w:sz="8" w:space="0" w:color="000000"/>
              <w:left w:val="single" w:sz="4" w:space="0" w:color="auto"/>
              <w:bottom w:val="single" w:sz="4" w:space="0" w:color="auto"/>
              <w:right w:val="single" w:sz="4" w:space="0" w:color="auto"/>
            </w:tcBorders>
            <w:vAlign w:val="center"/>
          </w:tcPr>
          <w:p w:rsidR="00F715EB" w:rsidRPr="00F51A04" w:rsidRDefault="00F715EB" w:rsidP="00280970">
            <w:pPr>
              <w:widowControl w:val="0"/>
              <w:jc w:val="center"/>
              <w:rPr>
                <w:color w:val="000000"/>
                <w:sz w:val="28"/>
                <w:szCs w:val="28"/>
                <w:lang w:val="uk-UA"/>
              </w:rPr>
            </w:pPr>
            <w:r w:rsidRPr="00F51A04">
              <w:rPr>
                <w:color w:val="000000"/>
                <w:sz w:val="28"/>
                <w:szCs w:val="28"/>
                <w:lang w:val="uk-UA"/>
              </w:rPr>
              <w:t>36</w:t>
            </w:r>
          </w:p>
          <w:p w:rsidR="00F715EB" w:rsidRPr="00F51A04" w:rsidRDefault="00F715EB" w:rsidP="00280970">
            <w:pPr>
              <w:widowControl w:val="0"/>
              <w:jc w:val="center"/>
              <w:rPr>
                <w:sz w:val="28"/>
                <w:szCs w:val="28"/>
              </w:rPr>
            </w:pPr>
          </w:p>
        </w:tc>
        <w:tc>
          <w:tcPr>
            <w:tcW w:w="5212" w:type="dxa"/>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both"/>
              <w:rPr>
                <w:b/>
                <w:color w:val="000000"/>
                <w:sz w:val="28"/>
                <w:szCs w:val="28"/>
                <w:lang w:val="uk-UA"/>
              </w:rPr>
            </w:pPr>
            <w:r w:rsidRPr="003C3F6B">
              <w:rPr>
                <w:sz w:val="28"/>
                <w:szCs w:val="28"/>
                <w:lang w:val="uk-UA"/>
              </w:rPr>
              <w:t>Капітальний ремонт гральної кімнати Балтазарівський будинок культури в т.ч. відновлення опалення</w:t>
            </w:r>
          </w:p>
          <w:p w:rsidR="00F715EB" w:rsidRPr="003C3F6B" w:rsidRDefault="00F715EB" w:rsidP="00280970">
            <w:pPr>
              <w:widowControl w:val="0"/>
              <w:jc w:val="center"/>
              <w:rPr>
                <w:sz w:val="28"/>
                <w:szCs w:val="28"/>
              </w:rPr>
            </w:pPr>
          </w:p>
        </w:tc>
        <w:tc>
          <w:tcPr>
            <w:tcW w:w="1597" w:type="dxa"/>
            <w:gridSpan w:val="3"/>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p w:rsidR="00F715EB" w:rsidRPr="003C3F6B" w:rsidRDefault="00F715EB" w:rsidP="00280970">
            <w:pPr>
              <w:widowControl w:val="0"/>
              <w:jc w:val="center"/>
              <w:rPr>
                <w:sz w:val="28"/>
                <w:szCs w:val="28"/>
              </w:rPr>
            </w:pPr>
          </w:p>
        </w:tc>
        <w:tc>
          <w:tcPr>
            <w:tcW w:w="2504" w:type="dxa"/>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Відремонтоване приміщення будинку культури</w:t>
            </w:r>
          </w:p>
          <w:p w:rsidR="00F715EB" w:rsidRPr="003C3F6B" w:rsidRDefault="00F715EB" w:rsidP="00280970">
            <w:pPr>
              <w:widowControl w:val="0"/>
              <w:jc w:val="center"/>
              <w:rPr>
                <w:sz w:val="28"/>
                <w:szCs w:val="28"/>
              </w:rPr>
            </w:pPr>
          </w:p>
        </w:tc>
        <w:tc>
          <w:tcPr>
            <w:tcW w:w="1575" w:type="dxa"/>
            <w:gridSpan w:val="2"/>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90" w:type="dxa"/>
            <w:gridSpan w:val="3"/>
            <w:tcBorders>
              <w:top w:val="single" w:sz="8" w:space="0" w:color="000000"/>
              <w:left w:val="single" w:sz="4" w:space="0" w:color="auto"/>
              <w:bottom w:val="single" w:sz="4" w:space="0" w:color="auto"/>
              <w:right w:val="single" w:sz="4" w:space="0" w:color="auto"/>
            </w:tcBorders>
            <w:vAlign w:val="center"/>
          </w:tcPr>
          <w:p w:rsidR="00F715EB" w:rsidRPr="003C3F6B" w:rsidRDefault="00F715EB" w:rsidP="00280970">
            <w:pPr>
              <w:rPr>
                <w:sz w:val="28"/>
                <w:szCs w:val="28"/>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35" w:type="dxa"/>
            <w:gridSpan w:val="3"/>
            <w:tcBorders>
              <w:top w:val="single" w:sz="8" w:space="0" w:color="000000"/>
              <w:left w:val="single" w:sz="4" w:space="0" w:color="auto"/>
              <w:bottom w:val="single" w:sz="4" w:space="0" w:color="auto"/>
              <w:right w:val="single" w:sz="4" w:space="0" w:color="000000"/>
            </w:tcBorders>
            <w:vAlign w:val="center"/>
          </w:tcPr>
          <w:p w:rsidR="00F715EB" w:rsidRPr="003C3F6B" w:rsidRDefault="00F715EB" w:rsidP="00280970">
            <w:pPr>
              <w:rPr>
                <w:sz w:val="28"/>
                <w:szCs w:val="28"/>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1125"/>
        </w:trPr>
        <w:tc>
          <w:tcPr>
            <w:tcW w:w="685"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p>
          <w:p w:rsidR="00F715EB" w:rsidRPr="00F51A04" w:rsidRDefault="00F715EB" w:rsidP="00280970">
            <w:pPr>
              <w:widowControl w:val="0"/>
              <w:jc w:val="center"/>
              <w:rPr>
                <w:color w:val="000000"/>
                <w:sz w:val="28"/>
                <w:szCs w:val="28"/>
                <w:lang w:val="uk-UA"/>
              </w:rPr>
            </w:pPr>
            <w:r w:rsidRPr="00F51A04">
              <w:rPr>
                <w:color w:val="000000"/>
                <w:sz w:val="28"/>
                <w:szCs w:val="28"/>
                <w:lang w:val="uk-UA"/>
              </w:rPr>
              <w:t>37</w:t>
            </w:r>
          </w:p>
        </w:tc>
        <w:tc>
          <w:tcPr>
            <w:tcW w:w="5219"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 xml:space="preserve">Капітальний ремонт будинок культури с. Червона Поляна </w:t>
            </w:r>
          </w:p>
          <w:p w:rsidR="00F715EB" w:rsidRPr="003C3F6B" w:rsidRDefault="00F715EB" w:rsidP="00280970">
            <w:pPr>
              <w:widowControl w:val="0"/>
              <w:jc w:val="center"/>
              <w:rPr>
                <w:b/>
                <w:color w:val="000000"/>
                <w:sz w:val="28"/>
                <w:szCs w:val="28"/>
                <w:lang w:val="uk-UA"/>
              </w:rPr>
            </w:pPr>
          </w:p>
        </w:tc>
        <w:tc>
          <w:tcPr>
            <w:tcW w:w="1590"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p w:rsidR="00F715EB" w:rsidRPr="003C3F6B" w:rsidRDefault="00F715EB" w:rsidP="00280970">
            <w:pPr>
              <w:widowControl w:val="0"/>
              <w:jc w:val="center"/>
              <w:rPr>
                <w:b/>
                <w:color w:val="000000"/>
                <w:sz w:val="28"/>
                <w:szCs w:val="28"/>
                <w:lang w:val="uk-UA"/>
              </w:rPr>
            </w:pPr>
          </w:p>
        </w:tc>
        <w:tc>
          <w:tcPr>
            <w:tcW w:w="250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Відремонтоване приміщення будинку культури</w:t>
            </w:r>
          </w:p>
          <w:p w:rsidR="00F715EB" w:rsidRPr="003C3F6B" w:rsidRDefault="00F715EB" w:rsidP="00280970">
            <w:pPr>
              <w:widowControl w:val="0"/>
              <w:jc w:val="center"/>
              <w:rPr>
                <w:b/>
                <w:color w:val="000000"/>
                <w:sz w:val="28"/>
                <w:szCs w:val="28"/>
                <w:lang w:val="uk-UA"/>
              </w:rPr>
            </w:pP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c>
          <w:tcPr>
            <w:tcW w:w="1635" w:type="dxa"/>
            <w:gridSpan w:val="3"/>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b/>
                <w:color w:val="000000"/>
                <w:sz w:val="28"/>
                <w:szCs w:val="28"/>
                <w:lang w:val="uk-UA"/>
              </w:rPr>
            </w:pPr>
          </w:p>
        </w:tc>
      </w:tr>
      <w:tr w:rsidR="00F715EB" w:rsidRPr="003C3F6B" w:rsidTr="00280970">
        <w:trPr>
          <w:trHeight w:val="470"/>
        </w:trPr>
        <w:tc>
          <w:tcPr>
            <w:tcW w:w="14798" w:type="dxa"/>
            <w:gridSpan w:val="14"/>
            <w:tcBorders>
              <w:top w:val="single" w:sz="4" w:space="0" w:color="auto"/>
              <w:bottom w:val="single" w:sz="4" w:space="0" w:color="auto"/>
            </w:tcBorders>
            <w:vAlign w:val="center"/>
          </w:tcPr>
          <w:p w:rsidR="00F715EB" w:rsidRPr="00FE53B9" w:rsidRDefault="00F715EB" w:rsidP="00280970">
            <w:pPr>
              <w:widowControl w:val="0"/>
              <w:jc w:val="center"/>
              <w:rPr>
                <w:b/>
                <w:sz w:val="28"/>
                <w:szCs w:val="28"/>
                <w:lang w:val="uk-UA"/>
              </w:rPr>
            </w:pPr>
            <w:r w:rsidRPr="00FE53B9">
              <w:rPr>
                <w:b/>
                <w:sz w:val="28"/>
                <w:szCs w:val="28"/>
                <w:lang w:val="uk-UA"/>
              </w:rPr>
              <w:t xml:space="preserve">Житлово-комунальне господарство </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38</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rPr>
                <w:sz w:val="28"/>
                <w:szCs w:val="28"/>
                <w:lang w:val="uk-UA"/>
              </w:rPr>
            </w:pPr>
            <w:r w:rsidRPr="003C3F6B">
              <w:rPr>
                <w:bCs/>
                <w:sz w:val="28"/>
                <w:szCs w:val="28"/>
              </w:rPr>
              <w:t xml:space="preserve">Реконструкція </w:t>
            </w:r>
            <w:r w:rsidRPr="003C3F6B">
              <w:rPr>
                <w:bCs/>
                <w:sz w:val="28"/>
                <w:szCs w:val="28"/>
                <w:lang w:val="uk-UA"/>
              </w:rPr>
              <w:t>артезіанської свердловини по вул. Лермонтова смт Чаплинка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lang w:val="uk-UA"/>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lang w:val="uk-UA"/>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39</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rPr>
                <w:sz w:val="28"/>
                <w:szCs w:val="28"/>
                <w:lang w:val="uk-UA"/>
              </w:rPr>
            </w:pPr>
            <w:r w:rsidRPr="003C3F6B">
              <w:rPr>
                <w:bCs/>
                <w:sz w:val="28"/>
                <w:szCs w:val="28"/>
              </w:rPr>
              <w:t xml:space="preserve">Реконструкція </w:t>
            </w:r>
            <w:r w:rsidRPr="003C3F6B">
              <w:rPr>
                <w:bCs/>
                <w:sz w:val="28"/>
                <w:szCs w:val="28"/>
                <w:lang w:val="uk-UA"/>
              </w:rPr>
              <w:t xml:space="preserve">артезіанської свердловини по вул. Шкільній с. Магдалинівка </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lang w:val="uk-UA"/>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40</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rPr>
                <w:sz w:val="28"/>
                <w:szCs w:val="28"/>
              </w:rPr>
            </w:pPr>
            <w:r w:rsidRPr="003C3F6B">
              <w:rPr>
                <w:bCs/>
                <w:sz w:val="28"/>
                <w:szCs w:val="28"/>
              </w:rPr>
              <w:t xml:space="preserve">Реконструкція </w:t>
            </w:r>
            <w:r w:rsidRPr="003C3F6B">
              <w:rPr>
                <w:bCs/>
                <w:sz w:val="28"/>
                <w:szCs w:val="28"/>
                <w:lang w:val="uk-UA"/>
              </w:rPr>
              <w:t>артезіанської свердловини с. Скадовка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lang w:val="uk-UA"/>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41</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rPr>
            </w:pPr>
            <w:r w:rsidRPr="003C3F6B">
              <w:rPr>
                <w:bCs/>
                <w:sz w:val="28"/>
                <w:szCs w:val="28"/>
              </w:rPr>
              <w:t xml:space="preserve">Реконструкція </w:t>
            </w:r>
            <w:r w:rsidRPr="003C3F6B">
              <w:rPr>
                <w:bCs/>
                <w:sz w:val="28"/>
                <w:szCs w:val="28"/>
                <w:lang w:val="uk-UA"/>
              </w:rPr>
              <w:t>артезіанської свердловини с. Червона Поляна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42</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rPr>
            </w:pPr>
            <w:r w:rsidRPr="003C3F6B">
              <w:rPr>
                <w:bCs/>
                <w:sz w:val="28"/>
                <w:szCs w:val="28"/>
              </w:rPr>
              <w:t xml:space="preserve">Реконструкція </w:t>
            </w:r>
            <w:r w:rsidRPr="003C3F6B">
              <w:rPr>
                <w:bCs/>
                <w:sz w:val="28"/>
                <w:szCs w:val="28"/>
                <w:lang w:val="uk-UA"/>
              </w:rPr>
              <w:t>артезіанської свердловини с. Кучерявоволодимирівка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rPr>
              <w:t>Здійснення енергозберігаючих заходів</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F715EB" w:rsidP="00280970">
            <w:pPr>
              <w:widowControl w:val="0"/>
              <w:jc w:val="center"/>
              <w:rPr>
                <w:sz w:val="28"/>
                <w:szCs w:val="28"/>
              </w:rPr>
            </w:pPr>
            <w:r>
              <w:rPr>
                <w:sz w:val="28"/>
                <w:szCs w:val="28"/>
                <w:lang w:val="uk-UA"/>
              </w:rPr>
              <w:t>43</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lang w:val="uk-UA"/>
              </w:rPr>
            </w:pPr>
            <w:r w:rsidRPr="003C3F6B">
              <w:rPr>
                <w:sz w:val="28"/>
                <w:szCs w:val="28"/>
                <w:lang w:val="uk-UA"/>
              </w:rPr>
              <w:t>Капітальний ремонт ділянок напірного каналізаційного колектору по вул. Меліораторів та вул. Грушевського смт Чаплинка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lang w:val="uk-UA"/>
              </w:rPr>
              <w:t>Часткове відновлення напірного каналізаційного колектору</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sz w:val="28"/>
                <w:szCs w:val="28"/>
                <w:lang w:val="uk-UA"/>
              </w:rPr>
              <w:t>1266,107</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1266,107</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1266,107</w:t>
            </w:r>
          </w:p>
        </w:tc>
      </w:tr>
      <w:tr w:rsidR="00015EBD"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015EBD" w:rsidRDefault="00015EBD" w:rsidP="00280970">
            <w:pPr>
              <w:widowControl w:val="0"/>
              <w:jc w:val="center"/>
              <w:rPr>
                <w:sz w:val="28"/>
                <w:szCs w:val="28"/>
                <w:lang w:val="uk-UA"/>
              </w:rPr>
            </w:pPr>
            <w:r>
              <w:rPr>
                <w:sz w:val="28"/>
                <w:szCs w:val="28"/>
                <w:lang w:val="uk-UA"/>
              </w:rPr>
              <w:t>44</w:t>
            </w:r>
          </w:p>
        </w:tc>
        <w:tc>
          <w:tcPr>
            <w:tcW w:w="5212" w:type="dxa"/>
            <w:tcBorders>
              <w:top w:val="single" w:sz="8" w:space="0" w:color="000000"/>
              <w:left w:val="single" w:sz="4" w:space="0" w:color="000000"/>
              <w:bottom w:val="single" w:sz="8" w:space="0" w:color="000000"/>
            </w:tcBorders>
          </w:tcPr>
          <w:p w:rsidR="00015EBD" w:rsidRPr="003C3F6B" w:rsidRDefault="00015EBD" w:rsidP="00280970">
            <w:pPr>
              <w:widowControl w:val="0"/>
              <w:jc w:val="both"/>
              <w:rPr>
                <w:sz w:val="28"/>
                <w:szCs w:val="28"/>
                <w:lang w:val="uk-UA"/>
              </w:rPr>
            </w:pPr>
            <w:r>
              <w:rPr>
                <w:sz w:val="28"/>
                <w:szCs w:val="28"/>
                <w:lang w:val="uk-UA"/>
              </w:rPr>
              <w:t>Реконструкція діючих очисних споруд стічних вод в смт Чаплинка</w:t>
            </w:r>
          </w:p>
        </w:tc>
        <w:tc>
          <w:tcPr>
            <w:tcW w:w="1597" w:type="dxa"/>
            <w:gridSpan w:val="3"/>
            <w:tcBorders>
              <w:top w:val="single" w:sz="8" w:space="0" w:color="000000"/>
              <w:left w:val="single" w:sz="4" w:space="0" w:color="000000"/>
              <w:bottom w:val="single" w:sz="8" w:space="0" w:color="000000"/>
            </w:tcBorders>
            <w:vAlign w:val="center"/>
          </w:tcPr>
          <w:p w:rsidR="00015EBD" w:rsidRPr="003C3F6B" w:rsidRDefault="00015EBD" w:rsidP="00280970">
            <w:pPr>
              <w:widowControl w:val="0"/>
              <w:jc w:val="center"/>
              <w:rPr>
                <w:bCs/>
                <w:sz w:val="28"/>
                <w:szCs w:val="28"/>
                <w:lang w:val="uk-UA"/>
              </w:rPr>
            </w:pPr>
            <w:r>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015EBD" w:rsidRPr="003C3F6B" w:rsidRDefault="00015EBD" w:rsidP="00280970">
            <w:pPr>
              <w:widowControl w:val="0"/>
              <w:jc w:val="center"/>
              <w:rPr>
                <w:color w:val="000000"/>
                <w:sz w:val="28"/>
                <w:szCs w:val="28"/>
                <w:lang w:val="uk-UA"/>
              </w:rPr>
            </w:pPr>
            <w:r>
              <w:rPr>
                <w:color w:val="000000"/>
                <w:sz w:val="28"/>
                <w:szCs w:val="28"/>
                <w:lang w:val="uk-UA"/>
              </w:rPr>
              <w:t>Реконструкція очисних споруд</w:t>
            </w:r>
          </w:p>
        </w:tc>
        <w:tc>
          <w:tcPr>
            <w:tcW w:w="1589" w:type="dxa"/>
            <w:gridSpan w:val="3"/>
            <w:tcBorders>
              <w:top w:val="single" w:sz="4" w:space="0" w:color="000000"/>
              <w:left w:val="single" w:sz="4" w:space="0" w:color="000000"/>
              <w:bottom w:val="single" w:sz="4" w:space="0" w:color="000000"/>
            </w:tcBorders>
            <w:vAlign w:val="center"/>
          </w:tcPr>
          <w:p w:rsidR="00015EBD" w:rsidRPr="003C3F6B" w:rsidRDefault="00015EBD" w:rsidP="00280970">
            <w:pPr>
              <w:widowControl w:val="0"/>
              <w:jc w:val="center"/>
              <w:rPr>
                <w:sz w:val="28"/>
                <w:szCs w:val="28"/>
                <w:lang w:val="uk-UA"/>
              </w:rPr>
            </w:pPr>
            <w:r>
              <w:rPr>
                <w:sz w:val="28"/>
                <w:szCs w:val="28"/>
                <w:lang w:val="uk-UA"/>
              </w:rPr>
              <w:t>8291,722</w:t>
            </w:r>
          </w:p>
        </w:tc>
        <w:tc>
          <w:tcPr>
            <w:tcW w:w="1589" w:type="dxa"/>
            <w:gridSpan w:val="3"/>
            <w:tcBorders>
              <w:top w:val="single" w:sz="4" w:space="0" w:color="000000"/>
              <w:left w:val="single" w:sz="4" w:space="0" w:color="000000"/>
              <w:bottom w:val="single" w:sz="4" w:space="0" w:color="000000"/>
            </w:tcBorders>
            <w:vAlign w:val="center"/>
          </w:tcPr>
          <w:p w:rsidR="00015EBD" w:rsidRPr="003C3F6B" w:rsidRDefault="00015EBD" w:rsidP="00280970">
            <w:pPr>
              <w:widowControl w:val="0"/>
              <w:jc w:val="center"/>
              <w:rPr>
                <w:bCs/>
                <w:sz w:val="28"/>
                <w:szCs w:val="28"/>
                <w:lang w:val="uk-UA"/>
              </w:rPr>
            </w:pPr>
            <w:r>
              <w:rPr>
                <w:bCs/>
                <w:sz w:val="28"/>
                <w:szCs w:val="28"/>
                <w:lang w:val="uk-UA"/>
              </w:rPr>
              <w:t>8291,722</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015EBD" w:rsidRPr="003C3F6B" w:rsidRDefault="00015EBD" w:rsidP="00280970">
            <w:pPr>
              <w:widowControl w:val="0"/>
              <w:jc w:val="center"/>
              <w:rPr>
                <w:bCs/>
                <w:sz w:val="28"/>
                <w:szCs w:val="28"/>
                <w:lang w:val="uk-UA"/>
              </w:rPr>
            </w:pPr>
            <w:r>
              <w:rPr>
                <w:bCs/>
                <w:sz w:val="28"/>
                <w:szCs w:val="28"/>
                <w:lang w:val="uk-UA"/>
              </w:rPr>
              <w:t>8291,722</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9B37C9" w:rsidP="00280970">
            <w:pPr>
              <w:widowControl w:val="0"/>
              <w:jc w:val="center"/>
              <w:rPr>
                <w:sz w:val="28"/>
                <w:szCs w:val="28"/>
              </w:rPr>
            </w:pPr>
            <w:r>
              <w:rPr>
                <w:sz w:val="28"/>
                <w:szCs w:val="28"/>
                <w:lang w:val="uk-UA"/>
              </w:rPr>
              <w:lastRenderedPageBreak/>
              <w:t>45</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 с. Балтазарівка вул. Торгова, Гагаріна </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3C3F6B" w:rsidRDefault="009B37C9" w:rsidP="00280970">
            <w:pPr>
              <w:widowControl w:val="0"/>
              <w:jc w:val="center"/>
              <w:rPr>
                <w:sz w:val="28"/>
                <w:szCs w:val="28"/>
              </w:rPr>
            </w:pPr>
            <w:r>
              <w:rPr>
                <w:sz w:val="28"/>
                <w:szCs w:val="28"/>
                <w:lang w:val="uk-UA"/>
              </w:rPr>
              <w:t>46</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 с. Магдалинівка вул. Миру, Мічуріна, Дружби</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jc w:val="center"/>
              <w:rPr>
                <w:sz w:val="28"/>
                <w:szCs w:val="28"/>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F51A04" w:rsidRDefault="00F715EB" w:rsidP="009B37C9">
            <w:pPr>
              <w:widowControl w:val="0"/>
              <w:snapToGrid w:val="0"/>
              <w:jc w:val="center"/>
              <w:rPr>
                <w:bCs/>
                <w:color w:val="000000"/>
                <w:sz w:val="28"/>
                <w:szCs w:val="28"/>
                <w:lang w:val="uk-UA"/>
              </w:rPr>
            </w:pPr>
            <w:r>
              <w:rPr>
                <w:bCs/>
                <w:color w:val="000000"/>
                <w:sz w:val="28"/>
                <w:szCs w:val="28"/>
                <w:lang w:val="uk-UA"/>
              </w:rPr>
              <w:t>4</w:t>
            </w:r>
            <w:r w:rsidR="009B37C9">
              <w:rPr>
                <w:bCs/>
                <w:color w:val="000000"/>
                <w:sz w:val="28"/>
                <w:szCs w:val="28"/>
                <w:lang w:val="uk-UA"/>
              </w:rPr>
              <w:t>7</w:t>
            </w:r>
          </w:p>
        </w:tc>
        <w:tc>
          <w:tcPr>
            <w:tcW w:w="5212"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rPr>
                <w:sz w:val="28"/>
                <w:szCs w:val="28"/>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Pr>
                <w:sz w:val="28"/>
                <w:szCs w:val="28"/>
                <w:lang w:val="uk-UA"/>
              </w:rPr>
              <w:t xml:space="preserve"> в с. Червона П</w:t>
            </w:r>
            <w:r w:rsidRPr="003C3F6B">
              <w:rPr>
                <w:sz w:val="28"/>
                <w:szCs w:val="28"/>
                <w:lang w:val="uk-UA"/>
              </w:rPr>
              <w:t>оляна</w:t>
            </w:r>
            <w:r>
              <w:rPr>
                <w:sz w:val="28"/>
                <w:szCs w:val="28"/>
                <w:lang w:val="uk-UA"/>
              </w:rPr>
              <w:t xml:space="preserve"> вул. Пушкіна Соборна, Степова</w:t>
            </w:r>
          </w:p>
        </w:tc>
        <w:tc>
          <w:tcPr>
            <w:tcW w:w="1597" w:type="dxa"/>
            <w:gridSpan w:val="3"/>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Cs/>
                <w:color w:val="000000"/>
                <w:sz w:val="28"/>
                <w:szCs w:val="28"/>
                <w:lang w:val="uk-UA"/>
              </w:rPr>
            </w:pPr>
            <w:r w:rsidRPr="003C3F6B">
              <w:rPr>
                <w:bCs/>
                <w:color w:val="000000"/>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
                <w:bCs/>
                <w:color w:val="000000"/>
                <w:sz w:val="28"/>
                <w:szCs w:val="28"/>
                <w:lang w:val="uk-UA"/>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rPr>
            </w:pP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p w:rsidR="00F715EB" w:rsidRPr="003C3F6B" w:rsidRDefault="00F715EB" w:rsidP="00280970">
            <w:pPr>
              <w:widowControl w:val="0"/>
              <w:jc w:val="center"/>
              <w:rPr>
                <w:sz w:val="28"/>
                <w:szCs w:val="28"/>
                <w:lang w:val="uk-UA"/>
              </w:rPr>
            </w:pPr>
          </w:p>
        </w:tc>
      </w:tr>
      <w:tr w:rsidR="00F715EB" w:rsidRPr="003C3F6B" w:rsidTr="00280970">
        <w:trPr>
          <w:trHeight w:val="330"/>
        </w:trPr>
        <w:tc>
          <w:tcPr>
            <w:tcW w:w="685"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9B37C9">
            <w:pPr>
              <w:widowControl w:val="0"/>
              <w:jc w:val="center"/>
              <w:rPr>
                <w:color w:val="000000"/>
                <w:sz w:val="28"/>
                <w:szCs w:val="28"/>
                <w:lang w:val="uk-UA"/>
              </w:rPr>
            </w:pPr>
            <w:r>
              <w:rPr>
                <w:color w:val="000000"/>
                <w:sz w:val="28"/>
                <w:szCs w:val="28"/>
                <w:lang w:val="uk-UA"/>
              </w:rPr>
              <w:t>4</w:t>
            </w:r>
            <w:r w:rsidR="009B37C9">
              <w:rPr>
                <w:color w:val="000000"/>
                <w:sz w:val="28"/>
                <w:szCs w:val="28"/>
                <w:lang w:val="uk-UA"/>
              </w:rPr>
              <w:t>8</w:t>
            </w:r>
          </w:p>
        </w:tc>
        <w:tc>
          <w:tcPr>
            <w:tcW w:w="5225"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w:t>
            </w:r>
            <w:r>
              <w:rPr>
                <w:sz w:val="28"/>
                <w:szCs w:val="28"/>
                <w:lang w:val="uk-UA"/>
              </w:rPr>
              <w:t xml:space="preserve"> с. Скадовка вул. Таврійська, Зелена, Перемоги, Садова, Гагаріна </w:t>
            </w:r>
          </w:p>
        </w:tc>
        <w:tc>
          <w:tcPr>
            <w:tcW w:w="1584" w:type="dxa"/>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color w:val="000000"/>
                <w:sz w:val="28"/>
                <w:szCs w:val="28"/>
                <w:lang w:val="uk-UA"/>
              </w:rPr>
            </w:pPr>
            <w:r w:rsidRPr="003C3F6B">
              <w:rPr>
                <w:color w:val="000000"/>
                <w:sz w:val="28"/>
                <w:szCs w:val="28"/>
                <w:lang w:val="uk-UA"/>
              </w:rPr>
              <w:t>2017</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color w:val="000000"/>
                <w:sz w:val="28"/>
                <w:szCs w:val="28"/>
                <w:lang w:val="uk-UA"/>
              </w:rPr>
              <w:t>Мережа вуличного освітлення</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589" w:type="dxa"/>
            <w:gridSpan w:val="3"/>
            <w:tcBorders>
              <w:top w:val="single" w:sz="4" w:space="0" w:color="auto"/>
              <w:left w:val="single" w:sz="4" w:space="0" w:color="auto"/>
              <w:bottom w:val="single" w:sz="4" w:space="0" w:color="auto"/>
              <w:right w:val="single" w:sz="4" w:space="0" w:color="auto"/>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c>
          <w:tcPr>
            <w:tcW w:w="1611" w:type="dxa"/>
            <w:tcBorders>
              <w:top w:val="single" w:sz="4" w:space="0" w:color="auto"/>
              <w:left w:val="single" w:sz="4" w:space="0" w:color="auto"/>
              <w:bottom w:val="single" w:sz="4" w:space="0" w:color="auto"/>
              <w:right w:val="single" w:sz="4" w:space="0" w:color="000000"/>
            </w:tcBorders>
            <w:vAlign w:val="center"/>
          </w:tcPr>
          <w:p w:rsidR="00F715EB" w:rsidRPr="003C3F6B" w:rsidRDefault="00F715EB" w:rsidP="00280970">
            <w:pPr>
              <w:widowControl w:val="0"/>
              <w:jc w:val="center"/>
              <w:rPr>
                <w:b/>
                <w:color w:val="000000"/>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9B37C9" w:rsidRDefault="00F715EB" w:rsidP="009B37C9">
            <w:pPr>
              <w:widowControl w:val="0"/>
              <w:snapToGrid w:val="0"/>
              <w:jc w:val="center"/>
              <w:rPr>
                <w:color w:val="000000"/>
                <w:sz w:val="28"/>
                <w:szCs w:val="28"/>
                <w:lang w:val="uk-UA"/>
              </w:rPr>
            </w:pPr>
            <w:r>
              <w:rPr>
                <w:color w:val="000000"/>
                <w:sz w:val="28"/>
                <w:szCs w:val="28"/>
              </w:rPr>
              <w:t>4</w:t>
            </w:r>
            <w:r w:rsidR="009B37C9">
              <w:rPr>
                <w:color w:val="000000"/>
                <w:sz w:val="28"/>
                <w:szCs w:val="28"/>
                <w:lang w:val="uk-UA"/>
              </w:rPr>
              <w:t>9</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 с</w:t>
            </w:r>
            <w:r>
              <w:rPr>
                <w:sz w:val="28"/>
                <w:szCs w:val="28"/>
                <w:lang w:val="uk-UA"/>
              </w:rPr>
              <w:t xml:space="preserve"> Першокостянтинівка (сільський парк)</w:t>
            </w:r>
          </w:p>
        </w:tc>
        <w:tc>
          <w:tcPr>
            <w:tcW w:w="1597" w:type="dxa"/>
            <w:gridSpan w:val="3"/>
            <w:tcBorders>
              <w:top w:val="single" w:sz="8" w:space="0" w:color="000000"/>
              <w:left w:val="single" w:sz="4" w:space="0" w:color="000000"/>
              <w:bottom w:val="single" w:sz="8" w:space="0" w:color="000000"/>
            </w:tcBorders>
            <w:vAlign w:val="center"/>
          </w:tcPr>
          <w:p w:rsidR="00F715EB" w:rsidRPr="00F51A04" w:rsidRDefault="00F715EB" w:rsidP="00280970">
            <w:pPr>
              <w:widowControl w:val="0"/>
              <w:snapToGrid w:val="0"/>
              <w:jc w:val="center"/>
              <w:rPr>
                <w:bCs/>
                <w:sz w:val="28"/>
                <w:szCs w:val="28"/>
                <w:lang w:val="uk-UA"/>
              </w:rPr>
            </w:pPr>
            <w:r w:rsidRPr="00F51A04">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
                <w:bCs/>
                <w:color w:val="000000"/>
                <w:sz w:val="28"/>
                <w:szCs w:val="28"/>
                <w:lang w:val="uk-UA"/>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9B37C9" w:rsidRDefault="009B37C9" w:rsidP="00280970">
            <w:pPr>
              <w:widowControl w:val="0"/>
              <w:snapToGrid w:val="0"/>
              <w:jc w:val="center"/>
              <w:rPr>
                <w:color w:val="000000"/>
                <w:sz w:val="28"/>
                <w:szCs w:val="28"/>
                <w:lang w:val="uk-UA"/>
              </w:rPr>
            </w:pPr>
            <w:r>
              <w:rPr>
                <w:color w:val="000000"/>
                <w:sz w:val="28"/>
                <w:szCs w:val="28"/>
                <w:lang w:val="uk-UA"/>
              </w:rPr>
              <w:t>50</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lang w:val="uk-UA"/>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w:t>
            </w:r>
            <w:r>
              <w:rPr>
                <w:sz w:val="28"/>
                <w:szCs w:val="28"/>
                <w:lang w:val="uk-UA"/>
              </w:rPr>
              <w:t xml:space="preserve"> с. Нове</w:t>
            </w:r>
          </w:p>
        </w:tc>
        <w:tc>
          <w:tcPr>
            <w:tcW w:w="1597" w:type="dxa"/>
            <w:gridSpan w:val="3"/>
            <w:tcBorders>
              <w:top w:val="single" w:sz="8" w:space="0" w:color="000000"/>
              <w:left w:val="single" w:sz="4" w:space="0" w:color="000000"/>
              <w:bottom w:val="single" w:sz="8" w:space="0" w:color="000000"/>
            </w:tcBorders>
            <w:vAlign w:val="center"/>
          </w:tcPr>
          <w:p w:rsidR="00F715EB" w:rsidRPr="00F51A04" w:rsidRDefault="00F715EB" w:rsidP="00280970">
            <w:pPr>
              <w:widowControl w:val="0"/>
              <w:snapToGrid w:val="0"/>
              <w:jc w:val="center"/>
              <w:rPr>
                <w:bCs/>
                <w:sz w:val="28"/>
                <w:szCs w:val="28"/>
                <w:lang w:val="uk-UA"/>
              </w:rPr>
            </w:pPr>
            <w:r w:rsidRPr="00F51A04">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
                <w:bCs/>
                <w:color w:val="000000"/>
                <w:sz w:val="28"/>
                <w:szCs w:val="28"/>
                <w:lang w:val="uk-UA"/>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r>
      <w:tr w:rsidR="00F715EB" w:rsidRPr="003C3F6B" w:rsidTr="00280970">
        <w:trPr>
          <w:trHeight w:val="135"/>
        </w:trPr>
        <w:tc>
          <w:tcPr>
            <w:tcW w:w="685" w:type="dxa"/>
            <w:tcBorders>
              <w:top w:val="single" w:sz="8" w:space="0" w:color="000000"/>
              <w:left w:val="single" w:sz="8" w:space="0" w:color="000000"/>
              <w:bottom w:val="single" w:sz="8" w:space="0" w:color="000000"/>
            </w:tcBorders>
            <w:vAlign w:val="center"/>
          </w:tcPr>
          <w:p w:rsidR="00F715EB" w:rsidRPr="009B37C9" w:rsidRDefault="009B37C9" w:rsidP="00280970">
            <w:pPr>
              <w:widowControl w:val="0"/>
              <w:snapToGrid w:val="0"/>
              <w:jc w:val="center"/>
              <w:rPr>
                <w:color w:val="000000"/>
                <w:sz w:val="28"/>
                <w:szCs w:val="28"/>
                <w:lang w:val="uk-UA"/>
              </w:rPr>
            </w:pPr>
            <w:r>
              <w:rPr>
                <w:color w:val="000000"/>
                <w:sz w:val="28"/>
                <w:szCs w:val="28"/>
              </w:rPr>
              <w:t>5</w:t>
            </w:r>
            <w:r>
              <w:rPr>
                <w:color w:val="000000"/>
                <w:sz w:val="28"/>
                <w:szCs w:val="28"/>
                <w:lang w:val="uk-UA"/>
              </w:rPr>
              <w:t>1</w:t>
            </w:r>
          </w:p>
        </w:tc>
        <w:tc>
          <w:tcPr>
            <w:tcW w:w="5212" w:type="dxa"/>
            <w:tcBorders>
              <w:top w:val="single" w:sz="8" w:space="0" w:color="000000"/>
              <w:left w:val="single" w:sz="4" w:space="0" w:color="000000"/>
              <w:bottom w:val="single" w:sz="8" w:space="0" w:color="000000"/>
            </w:tcBorders>
          </w:tcPr>
          <w:p w:rsidR="00F715EB" w:rsidRPr="003C3F6B" w:rsidRDefault="00F715EB" w:rsidP="00280970">
            <w:pPr>
              <w:widowControl w:val="0"/>
              <w:jc w:val="both"/>
              <w:rPr>
                <w:sz w:val="28"/>
                <w:szCs w:val="28"/>
                <w:lang w:val="uk-UA"/>
              </w:rPr>
            </w:pPr>
            <w:r w:rsidRPr="003C3F6B">
              <w:rPr>
                <w:sz w:val="28"/>
                <w:szCs w:val="28"/>
                <w:lang w:val="uk-UA"/>
              </w:rPr>
              <w:t>Відновлення</w:t>
            </w:r>
            <w:r w:rsidRPr="003C3F6B">
              <w:rPr>
                <w:sz w:val="28"/>
                <w:szCs w:val="28"/>
              </w:rPr>
              <w:t xml:space="preserve"> мереж</w:t>
            </w:r>
            <w:r w:rsidRPr="003C3F6B">
              <w:rPr>
                <w:sz w:val="28"/>
                <w:szCs w:val="28"/>
                <w:lang w:val="uk-UA"/>
              </w:rPr>
              <w:t>і</w:t>
            </w:r>
            <w:r w:rsidRPr="003C3F6B">
              <w:rPr>
                <w:sz w:val="28"/>
                <w:szCs w:val="28"/>
              </w:rPr>
              <w:t xml:space="preserve"> вуличного освітлення</w:t>
            </w:r>
            <w:r w:rsidRPr="003C3F6B">
              <w:rPr>
                <w:sz w:val="28"/>
                <w:szCs w:val="28"/>
                <w:lang w:val="uk-UA"/>
              </w:rPr>
              <w:t xml:space="preserve"> в</w:t>
            </w:r>
            <w:r>
              <w:rPr>
                <w:sz w:val="28"/>
                <w:szCs w:val="28"/>
                <w:lang w:val="uk-UA"/>
              </w:rPr>
              <w:t xml:space="preserve"> с. Скадовка вул. Таврійська, Зелена, Перемоги, Садова, Гагаріна</w:t>
            </w:r>
          </w:p>
        </w:tc>
        <w:tc>
          <w:tcPr>
            <w:tcW w:w="1597" w:type="dxa"/>
            <w:gridSpan w:val="3"/>
            <w:tcBorders>
              <w:top w:val="single" w:sz="8" w:space="0" w:color="000000"/>
              <w:left w:val="single" w:sz="4" w:space="0" w:color="000000"/>
              <w:bottom w:val="single" w:sz="8" w:space="0" w:color="000000"/>
            </w:tcBorders>
            <w:vAlign w:val="center"/>
          </w:tcPr>
          <w:p w:rsidR="00F715EB" w:rsidRDefault="00F715EB" w:rsidP="00280970">
            <w:pPr>
              <w:widowControl w:val="0"/>
              <w:snapToGrid w:val="0"/>
              <w:jc w:val="center"/>
              <w:rPr>
                <w:b/>
                <w:bCs/>
                <w:sz w:val="28"/>
                <w:szCs w:val="28"/>
                <w:lang w:val="uk-UA"/>
              </w:rPr>
            </w:pPr>
            <w:r w:rsidRPr="00F51A04">
              <w:rPr>
                <w:bCs/>
                <w:sz w:val="28"/>
                <w:szCs w:val="28"/>
                <w:lang w:val="uk-UA"/>
              </w:rPr>
              <w:t>2017</w:t>
            </w:r>
          </w:p>
        </w:tc>
        <w:tc>
          <w:tcPr>
            <w:tcW w:w="2504" w:type="dxa"/>
            <w:tcBorders>
              <w:top w:val="single" w:sz="8" w:space="0" w:color="000000"/>
              <w:left w:val="single" w:sz="4" w:space="0" w:color="000000"/>
              <w:bottom w:val="single" w:sz="8" w:space="0" w:color="000000"/>
            </w:tcBorders>
            <w:vAlign w:val="center"/>
          </w:tcPr>
          <w:p w:rsidR="00F715EB" w:rsidRPr="003C3F6B" w:rsidRDefault="00F715EB" w:rsidP="00280970">
            <w:pPr>
              <w:widowControl w:val="0"/>
              <w:snapToGrid w:val="0"/>
              <w:jc w:val="center"/>
              <w:rPr>
                <w:b/>
                <w:bCs/>
                <w:color w:val="000000"/>
                <w:sz w:val="28"/>
                <w:szCs w:val="28"/>
                <w:lang w:val="uk-UA"/>
              </w:rPr>
            </w:pPr>
            <w:r w:rsidRPr="003C3F6B">
              <w:rPr>
                <w:color w:val="000000"/>
                <w:sz w:val="28"/>
                <w:szCs w:val="28"/>
                <w:lang w:val="uk-UA"/>
              </w:rPr>
              <w:t>Мережа вуличного освітлення</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rPr>
            </w:pPr>
            <w:r w:rsidRPr="003C3F6B">
              <w:rPr>
                <w:sz w:val="28"/>
                <w:szCs w:val="28"/>
                <w:lang w:val="uk-UA"/>
              </w:rPr>
              <w:t>В стадії розробки</w:t>
            </w:r>
          </w:p>
        </w:tc>
        <w:tc>
          <w:tcPr>
            <w:tcW w:w="1589" w:type="dxa"/>
            <w:gridSpan w:val="3"/>
            <w:tcBorders>
              <w:top w:val="single" w:sz="4" w:space="0" w:color="000000"/>
              <w:left w:val="single" w:sz="4" w:space="0" w:color="000000"/>
              <w:bottom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c>
          <w:tcPr>
            <w:tcW w:w="1622" w:type="dxa"/>
            <w:gridSpan w:val="2"/>
            <w:tcBorders>
              <w:top w:val="single" w:sz="4" w:space="0" w:color="000000"/>
              <w:left w:val="single" w:sz="4" w:space="0" w:color="000000"/>
              <w:bottom w:val="single" w:sz="4" w:space="0" w:color="000000"/>
              <w:right w:val="single" w:sz="4" w:space="0" w:color="000000"/>
            </w:tcBorders>
            <w:vAlign w:val="bottom"/>
          </w:tcPr>
          <w:p w:rsidR="00F715EB" w:rsidRPr="003C3F6B" w:rsidRDefault="00F715EB" w:rsidP="00280970">
            <w:pPr>
              <w:jc w:val="center"/>
              <w:rPr>
                <w:sz w:val="28"/>
                <w:szCs w:val="28"/>
                <w:lang w:val="uk-UA"/>
              </w:rPr>
            </w:pPr>
            <w:r w:rsidRPr="003C3F6B">
              <w:rPr>
                <w:sz w:val="28"/>
                <w:szCs w:val="28"/>
                <w:lang w:val="uk-UA"/>
              </w:rPr>
              <w:t>В стадії розробки</w:t>
            </w:r>
          </w:p>
        </w:tc>
      </w:tr>
    </w:tbl>
    <w:p w:rsidR="00F715EB" w:rsidRPr="003C3F6B" w:rsidRDefault="00F715EB" w:rsidP="00F715EB">
      <w:pPr>
        <w:widowControl w:val="0"/>
        <w:rPr>
          <w:sz w:val="28"/>
          <w:szCs w:val="28"/>
        </w:rPr>
      </w:pPr>
    </w:p>
    <w:p w:rsidR="00F715EB" w:rsidRPr="004409B2" w:rsidRDefault="00F715EB" w:rsidP="00F715EB">
      <w:pPr>
        <w:jc w:val="both"/>
        <w:rPr>
          <w:sz w:val="28"/>
          <w:szCs w:val="28"/>
        </w:rPr>
      </w:pPr>
    </w:p>
    <w:p w:rsidR="00F715EB" w:rsidRDefault="00F715EB" w:rsidP="00F715EB"/>
    <w:p w:rsidR="004409B2" w:rsidRPr="004409B2" w:rsidRDefault="004409B2" w:rsidP="0087094D">
      <w:pPr>
        <w:jc w:val="both"/>
        <w:rPr>
          <w:sz w:val="28"/>
          <w:szCs w:val="28"/>
        </w:rPr>
      </w:pPr>
    </w:p>
    <w:sectPr w:rsidR="004409B2" w:rsidRPr="004409B2" w:rsidSect="00D8143D">
      <w:footerReference w:type="default" r:id="rId13"/>
      <w:footerReference w:type="first" r:id="rId14"/>
      <w:pgSz w:w="16838" w:h="11906" w:orient="landscape"/>
      <w:pgMar w:top="1701" w:right="1134" w:bottom="567"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583" w:rsidRDefault="00844583">
      <w:r>
        <w:separator/>
      </w:r>
    </w:p>
  </w:endnote>
  <w:endnote w:type="continuationSeparator" w:id="0">
    <w:p w:rsidR="00844583" w:rsidRDefault="0084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00000000" w:usb1="E9DFFFFF" w:usb2="0000003F" w:usb3="00000000" w:csb0="003F01FF" w:csb1="00000000"/>
  </w:font>
  <w:font w:name="FreeSans">
    <w:altName w:val="Arial"/>
    <w:charset w:val="01"/>
    <w:family w:val="swiss"/>
    <w:pitch w:val="default"/>
  </w:font>
  <w:font w:name="Nimbus Roman No9 L">
    <w:altName w:val="MS Mincho"/>
    <w:charset w:val="80"/>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9" w:rsidRDefault="00B66399">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583" w:rsidRDefault="00844583">
      <w:r>
        <w:separator/>
      </w:r>
    </w:p>
  </w:footnote>
  <w:footnote w:type="continuationSeparator" w:id="0">
    <w:p w:rsidR="00844583" w:rsidRDefault="008445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2"/>
    <w:multiLevelType w:val="singleLevel"/>
    <w:tmpl w:val="00000012"/>
    <w:name w:val="WW8Num22"/>
    <w:lvl w:ilvl="0">
      <w:start w:val="1"/>
      <w:numFmt w:val="bullet"/>
      <w:lvlText w:val=""/>
      <w:lvlJc w:val="left"/>
      <w:pPr>
        <w:tabs>
          <w:tab w:val="num" w:pos="2148"/>
        </w:tabs>
        <w:ind w:left="2148" w:hanging="360"/>
      </w:pPr>
      <w:rPr>
        <w:rFonts w:ascii="Symbol" w:hAnsi="Symbol" w:cs="Symbol" w:hint="default"/>
      </w:rPr>
    </w:lvl>
  </w:abstractNum>
  <w:abstractNum w:abstractNumId="17"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8"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20"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1"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2" w15:restartNumberingAfterBreak="0">
    <w:nsid w:val="00000018"/>
    <w:multiLevelType w:val="singleLevel"/>
    <w:tmpl w:val="00000018"/>
    <w:name w:val="WW8Num29"/>
    <w:lvl w:ilvl="0">
      <w:start w:val="1"/>
      <w:numFmt w:val="bullet"/>
      <w:lvlText w:val=""/>
      <w:lvlJc w:val="left"/>
      <w:pPr>
        <w:tabs>
          <w:tab w:val="num" w:pos="1440"/>
        </w:tabs>
        <w:ind w:left="1440" w:hanging="360"/>
      </w:pPr>
      <w:rPr>
        <w:rFonts w:ascii="Symbol" w:hAnsi="Symbol" w:cs="Symbol" w:hint="default"/>
      </w:rPr>
    </w:lvl>
  </w:abstractNum>
  <w:abstractNum w:abstractNumId="23"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4"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5"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6"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7"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9AF27BC"/>
    <w:multiLevelType w:val="hybridMultilevel"/>
    <w:tmpl w:val="B610226C"/>
    <w:lvl w:ilvl="0" w:tplc="ED627AE8">
      <w:start w:val="1"/>
      <w:numFmt w:val="decimal"/>
      <w:lvlText w:val="%1."/>
      <w:lvlJc w:val="left"/>
      <w:pPr>
        <w:ind w:left="1468" w:hanging="360"/>
      </w:pPr>
      <w:rPr>
        <w:rFonts w:hint="default"/>
      </w:rPr>
    </w:lvl>
    <w:lvl w:ilvl="1" w:tplc="04220019" w:tentative="1">
      <w:start w:val="1"/>
      <w:numFmt w:val="lowerLetter"/>
      <w:lvlText w:val="%2."/>
      <w:lvlJc w:val="left"/>
      <w:pPr>
        <w:ind w:left="2188" w:hanging="360"/>
      </w:pPr>
    </w:lvl>
    <w:lvl w:ilvl="2" w:tplc="0422001B" w:tentative="1">
      <w:start w:val="1"/>
      <w:numFmt w:val="lowerRoman"/>
      <w:lvlText w:val="%3."/>
      <w:lvlJc w:val="right"/>
      <w:pPr>
        <w:ind w:left="2908" w:hanging="180"/>
      </w:pPr>
    </w:lvl>
    <w:lvl w:ilvl="3" w:tplc="0422000F" w:tentative="1">
      <w:start w:val="1"/>
      <w:numFmt w:val="decimal"/>
      <w:lvlText w:val="%4."/>
      <w:lvlJc w:val="left"/>
      <w:pPr>
        <w:ind w:left="3628" w:hanging="360"/>
      </w:pPr>
    </w:lvl>
    <w:lvl w:ilvl="4" w:tplc="04220019" w:tentative="1">
      <w:start w:val="1"/>
      <w:numFmt w:val="lowerLetter"/>
      <w:lvlText w:val="%5."/>
      <w:lvlJc w:val="left"/>
      <w:pPr>
        <w:ind w:left="4348" w:hanging="360"/>
      </w:pPr>
    </w:lvl>
    <w:lvl w:ilvl="5" w:tplc="0422001B" w:tentative="1">
      <w:start w:val="1"/>
      <w:numFmt w:val="lowerRoman"/>
      <w:lvlText w:val="%6."/>
      <w:lvlJc w:val="right"/>
      <w:pPr>
        <w:ind w:left="5068" w:hanging="180"/>
      </w:pPr>
    </w:lvl>
    <w:lvl w:ilvl="6" w:tplc="0422000F" w:tentative="1">
      <w:start w:val="1"/>
      <w:numFmt w:val="decimal"/>
      <w:lvlText w:val="%7."/>
      <w:lvlJc w:val="left"/>
      <w:pPr>
        <w:ind w:left="5788" w:hanging="360"/>
      </w:pPr>
    </w:lvl>
    <w:lvl w:ilvl="7" w:tplc="04220019" w:tentative="1">
      <w:start w:val="1"/>
      <w:numFmt w:val="lowerLetter"/>
      <w:lvlText w:val="%8."/>
      <w:lvlJc w:val="left"/>
      <w:pPr>
        <w:ind w:left="6508" w:hanging="360"/>
      </w:pPr>
    </w:lvl>
    <w:lvl w:ilvl="8" w:tplc="0422001B" w:tentative="1">
      <w:start w:val="1"/>
      <w:numFmt w:val="lowerRoman"/>
      <w:lvlText w:val="%9."/>
      <w:lvlJc w:val="right"/>
      <w:pPr>
        <w:ind w:left="7228" w:hanging="180"/>
      </w:pPr>
    </w:lvl>
  </w:abstractNum>
  <w:abstractNum w:abstractNumId="29" w15:restartNumberingAfterBreak="0">
    <w:nsid w:val="09D85F6B"/>
    <w:multiLevelType w:val="multilevel"/>
    <w:tmpl w:val="F936200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13F84532"/>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399592C"/>
    <w:multiLevelType w:val="hybridMultilevel"/>
    <w:tmpl w:val="C31E0D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0C355F6"/>
    <w:multiLevelType w:val="hybridMultilevel"/>
    <w:tmpl w:val="917EF9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164028C"/>
    <w:multiLevelType w:val="hybridMultilevel"/>
    <w:tmpl w:val="DC52F3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4B94DC9"/>
    <w:multiLevelType w:val="hybridMultilevel"/>
    <w:tmpl w:val="419C5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35FE7F40"/>
    <w:multiLevelType w:val="hybridMultilevel"/>
    <w:tmpl w:val="B456CF24"/>
    <w:lvl w:ilvl="0" w:tplc="D5B64662">
      <w:start w:val="2"/>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3BF568C6"/>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072136C"/>
    <w:multiLevelType w:val="hybridMultilevel"/>
    <w:tmpl w:val="9A8208F6"/>
    <w:lvl w:ilvl="0" w:tplc="55F6293E">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0FE0AA6"/>
    <w:multiLevelType w:val="multilevel"/>
    <w:tmpl w:val="5714110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810"/>
        </w:tabs>
        <w:ind w:left="810" w:hanging="720"/>
      </w:pPr>
      <w:rPr>
        <w:rFonts w:hint="default"/>
      </w:rPr>
    </w:lvl>
    <w:lvl w:ilvl="2">
      <w:start w:val="1"/>
      <w:numFmt w:val="decimal"/>
      <w:lvlText w:val="%1.%2.%3"/>
      <w:lvlJc w:val="left"/>
      <w:pPr>
        <w:tabs>
          <w:tab w:val="num" w:pos="1260"/>
        </w:tabs>
        <w:ind w:left="1260" w:hanging="1080"/>
      </w:pPr>
      <w:rPr>
        <w:rFonts w:hint="default"/>
      </w:rPr>
    </w:lvl>
    <w:lvl w:ilvl="3">
      <w:start w:val="1"/>
      <w:numFmt w:val="decimal"/>
      <w:lvlText w:val="%1.%2.%3.%4"/>
      <w:lvlJc w:val="left"/>
      <w:pPr>
        <w:tabs>
          <w:tab w:val="num" w:pos="1710"/>
        </w:tabs>
        <w:ind w:left="1710" w:hanging="1440"/>
      </w:pPr>
      <w:rPr>
        <w:rFonts w:hint="default"/>
      </w:rPr>
    </w:lvl>
    <w:lvl w:ilvl="4">
      <w:start w:val="1"/>
      <w:numFmt w:val="decimal"/>
      <w:lvlText w:val="%1.%2.%3.%4.%5"/>
      <w:lvlJc w:val="left"/>
      <w:pPr>
        <w:tabs>
          <w:tab w:val="num" w:pos="2160"/>
        </w:tabs>
        <w:ind w:left="2160" w:hanging="1800"/>
      </w:pPr>
      <w:rPr>
        <w:rFonts w:hint="default"/>
      </w:rPr>
    </w:lvl>
    <w:lvl w:ilvl="5">
      <w:start w:val="1"/>
      <w:numFmt w:val="decimal"/>
      <w:lvlText w:val="%1.%2.%3.%4.%5.%6"/>
      <w:lvlJc w:val="left"/>
      <w:pPr>
        <w:tabs>
          <w:tab w:val="num" w:pos="2250"/>
        </w:tabs>
        <w:ind w:left="2250" w:hanging="1800"/>
      </w:pPr>
      <w:rPr>
        <w:rFonts w:hint="default"/>
      </w:rPr>
    </w:lvl>
    <w:lvl w:ilvl="6">
      <w:start w:val="1"/>
      <w:numFmt w:val="decimal"/>
      <w:lvlText w:val="%1.%2.%3.%4.%5.%6.%7"/>
      <w:lvlJc w:val="left"/>
      <w:pPr>
        <w:tabs>
          <w:tab w:val="num" w:pos="2700"/>
        </w:tabs>
        <w:ind w:left="2700" w:hanging="2160"/>
      </w:pPr>
      <w:rPr>
        <w:rFonts w:hint="default"/>
      </w:rPr>
    </w:lvl>
    <w:lvl w:ilvl="7">
      <w:start w:val="1"/>
      <w:numFmt w:val="decimal"/>
      <w:lvlText w:val="%1.%2.%3.%4.%5.%6.%7.%8"/>
      <w:lvlJc w:val="left"/>
      <w:pPr>
        <w:tabs>
          <w:tab w:val="num" w:pos="3150"/>
        </w:tabs>
        <w:ind w:left="3150" w:hanging="2520"/>
      </w:pPr>
      <w:rPr>
        <w:rFonts w:hint="default"/>
      </w:rPr>
    </w:lvl>
    <w:lvl w:ilvl="8">
      <w:start w:val="1"/>
      <w:numFmt w:val="decimal"/>
      <w:lvlText w:val="%1.%2.%3.%4.%5.%6.%7.%8.%9"/>
      <w:lvlJc w:val="left"/>
      <w:pPr>
        <w:tabs>
          <w:tab w:val="num" w:pos="3600"/>
        </w:tabs>
        <w:ind w:left="3600" w:hanging="2880"/>
      </w:pPr>
      <w:rPr>
        <w:rFonts w:hint="default"/>
      </w:rPr>
    </w:lvl>
  </w:abstractNum>
  <w:abstractNum w:abstractNumId="41" w15:restartNumberingAfterBreak="0">
    <w:nsid w:val="4F867EFA"/>
    <w:multiLevelType w:val="hybridMultilevel"/>
    <w:tmpl w:val="3C96A406"/>
    <w:lvl w:ilvl="0" w:tplc="DA9ACA80">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52235A45"/>
    <w:multiLevelType w:val="hybridMultilevel"/>
    <w:tmpl w:val="4B4649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22D191D"/>
    <w:multiLevelType w:val="multilevel"/>
    <w:tmpl w:val="6F2EB6A8"/>
    <w:lvl w:ilvl="0">
      <w:start w:val="2"/>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4"/>
  </w:num>
  <w:num w:numId="3">
    <w:abstractNumId w:val="30"/>
  </w:num>
  <w:num w:numId="4">
    <w:abstractNumId w:val="38"/>
  </w:num>
  <w:num w:numId="5">
    <w:abstractNumId w:val="39"/>
  </w:num>
  <w:num w:numId="6">
    <w:abstractNumId w:val="32"/>
  </w:num>
  <w:num w:numId="7">
    <w:abstractNumId w:val="31"/>
  </w:num>
  <w:num w:numId="8">
    <w:abstractNumId w:val="4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7"/>
  </w:num>
  <w:num w:numId="26">
    <w:abstractNumId w:val="18"/>
  </w:num>
  <w:num w:numId="27">
    <w:abstractNumId w:val="19"/>
  </w:num>
  <w:num w:numId="28">
    <w:abstractNumId w:val="20"/>
  </w:num>
  <w:num w:numId="29">
    <w:abstractNumId w:val="21"/>
  </w:num>
  <w:num w:numId="30">
    <w:abstractNumId w:val="23"/>
  </w:num>
  <w:num w:numId="31">
    <w:abstractNumId w:val="24"/>
  </w:num>
  <w:num w:numId="32">
    <w:abstractNumId w:val="25"/>
  </w:num>
  <w:num w:numId="33">
    <w:abstractNumId w:val="26"/>
  </w:num>
  <w:num w:numId="34">
    <w:abstractNumId w:val="41"/>
  </w:num>
  <w:num w:numId="35">
    <w:abstractNumId w:val="45"/>
  </w:num>
  <w:num w:numId="36">
    <w:abstractNumId w:val="29"/>
  </w:num>
  <w:num w:numId="37">
    <w:abstractNumId w:val="37"/>
  </w:num>
  <w:num w:numId="38">
    <w:abstractNumId w:val="28"/>
  </w:num>
  <w:num w:numId="39">
    <w:abstractNumId w:val="35"/>
  </w:num>
  <w:num w:numId="40">
    <w:abstractNumId w:val="36"/>
  </w:num>
  <w:num w:numId="41">
    <w:abstractNumId w:val="42"/>
  </w:num>
  <w:num w:numId="42">
    <w:abstractNumId w:val="34"/>
  </w:num>
  <w:num w:numId="43">
    <w:abstractNumId w:val="33"/>
  </w:num>
  <w:num w:numId="44">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61F"/>
    <w:rsid w:val="0000543B"/>
    <w:rsid w:val="0000648F"/>
    <w:rsid w:val="00006791"/>
    <w:rsid w:val="00007F4D"/>
    <w:rsid w:val="000132BF"/>
    <w:rsid w:val="00015EBD"/>
    <w:rsid w:val="000236A6"/>
    <w:rsid w:val="00040D04"/>
    <w:rsid w:val="00050B55"/>
    <w:rsid w:val="00053EE2"/>
    <w:rsid w:val="00065031"/>
    <w:rsid w:val="00065400"/>
    <w:rsid w:val="00074B58"/>
    <w:rsid w:val="000834B2"/>
    <w:rsid w:val="000938A4"/>
    <w:rsid w:val="000939B1"/>
    <w:rsid w:val="0009425D"/>
    <w:rsid w:val="000968A3"/>
    <w:rsid w:val="000A5375"/>
    <w:rsid w:val="000B4864"/>
    <w:rsid w:val="000D16C9"/>
    <w:rsid w:val="000E653C"/>
    <w:rsid w:val="000F20F7"/>
    <w:rsid w:val="000F46DA"/>
    <w:rsid w:val="0010060A"/>
    <w:rsid w:val="0010114C"/>
    <w:rsid w:val="00102741"/>
    <w:rsid w:val="00113D53"/>
    <w:rsid w:val="0011494D"/>
    <w:rsid w:val="00116063"/>
    <w:rsid w:val="00120D09"/>
    <w:rsid w:val="00122908"/>
    <w:rsid w:val="00123477"/>
    <w:rsid w:val="00124219"/>
    <w:rsid w:val="00134BE1"/>
    <w:rsid w:val="001350CF"/>
    <w:rsid w:val="00140009"/>
    <w:rsid w:val="001501D9"/>
    <w:rsid w:val="00156A79"/>
    <w:rsid w:val="00161CBC"/>
    <w:rsid w:val="00167DE5"/>
    <w:rsid w:val="001756D2"/>
    <w:rsid w:val="00180F65"/>
    <w:rsid w:val="00192E08"/>
    <w:rsid w:val="001A2AAF"/>
    <w:rsid w:val="001A461F"/>
    <w:rsid w:val="001A4E78"/>
    <w:rsid w:val="001D0F16"/>
    <w:rsid w:val="001D340F"/>
    <w:rsid w:val="001E7314"/>
    <w:rsid w:val="001E7E6C"/>
    <w:rsid w:val="001F0B0C"/>
    <w:rsid w:val="001F23D7"/>
    <w:rsid w:val="001F6277"/>
    <w:rsid w:val="00203375"/>
    <w:rsid w:val="0020425F"/>
    <w:rsid w:val="00216470"/>
    <w:rsid w:val="00221265"/>
    <w:rsid w:val="00222D36"/>
    <w:rsid w:val="0025299F"/>
    <w:rsid w:val="00252EBE"/>
    <w:rsid w:val="0026570D"/>
    <w:rsid w:val="002710F7"/>
    <w:rsid w:val="00273E47"/>
    <w:rsid w:val="00274001"/>
    <w:rsid w:val="00275C0D"/>
    <w:rsid w:val="00276BEE"/>
    <w:rsid w:val="00280970"/>
    <w:rsid w:val="00280EAE"/>
    <w:rsid w:val="002964E5"/>
    <w:rsid w:val="002A1C5A"/>
    <w:rsid w:val="002B1008"/>
    <w:rsid w:val="002C130A"/>
    <w:rsid w:val="002E0849"/>
    <w:rsid w:val="002F22F9"/>
    <w:rsid w:val="002F5C5D"/>
    <w:rsid w:val="0030519F"/>
    <w:rsid w:val="003056D7"/>
    <w:rsid w:val="00312165"/>
    <w:rsid w:val="00317DA4"/>
    <w:rsid w:val="00322AC3"/>
    <w:rsid w:val="00326888"/>
    <w:rsid w:val="00330962"/>
    <w:rsid w:val="00332179"/>
    <w:rsid w:val="003411E6"/>
    <w:rsid w:val="003464B7"/>
    <w:rsid w:val="00351CA3"/>
    <w:rsid w:val="00355478"/>
    <w:rsid w:val="00362E5B"/>
    <w:rsid w:val="00364509"/>
    <w:rsid w:val="003645B8"/>
    <w:rsid w:val="00387ABB"/>
    <w:rsid w:val="00390594"/>
    <w:rsid w:val="00393477"/>
    <w:rsid w:val="003949FB"/>
    <w:rsid w:val="0039611C"/>
    <w:rsid w:val="003968F0"/>
    <w:rsid w:val="00396C85"/>
    <w:rsid w:val="003A029B"/>
    <w:rsid w:val="003A06B8"/>
    <w:rsid w:val="003A66F3"/>
    <w:rsid w:val="003B2A86"/>
    <w:rsid w:val="003B3E32"/>
    <w:rsid w:val="003B65C2"/>
    <w:rsid w:val="003C60C2"/>
    <w:rsid w:val="003D0938"/>
    <w:rsid w:val="003D680A"/>
    <w:rsid w:val="003E3100"/>
    <w:rsid w:val="003F03C2"/>
    <w:rsid w:val="003F0694"/>
    <w:rsid w:val="003F2595"/>
    <w:rsid w:val="003F3CD1"/>
    <w:rsid w:val="003F49A6"/>
    <w:rsid w:val="003F60D7"/>
    <w:rsid w:val="004006F1"/>
    <w:rsid w:val="00400772"/>
    <w:rsid w:val="00407D3E"/>
    <w:rsid w:val="00421C35"/>
    <w:rsid w:val="004243FC"/>
    <w:rsid w:val="00430BE6"/>
    <w:rsid w:val="00436FCD"/>
    <w:rsid w:val="004409B2"/>
    <w:rsid w:val="004475D6"/>
    <w:rsid w:val="0045416C"/>
    <w:rsid w:val="00456A6D"/>
    <w:rsid w:val="004606FF"/>
    <w:rsid w:val="00466221"/>
    <w:rsid w:val="00466CAB"/>
    <w:rsid w:val="0047608C"/>
    <w:rsid w:val="0048097C"/>
    <w:rsid w:val="0048101B"/>
    <w:rsid w:val="00495F0D"/>
    <w:rsid w:val="004A00AD"/>
    <w:rsid w:val="004A7350"/>
    <w:rsid w:val="004B18F6"/>
    <w:rsid w:val="004B427B"/>
    <w:rsid w:val="004C1558"/>
    <w:rsid w:val="004C7693"/>
    <w:rsid w:val="004D5943"/>
    <w:rsid w:val="004D6F9F"/>
    <w:rsid w:val="004D797B"/>
    <w:rsid w:val="004E16E9"/>
    <w:rsid w:val="00501612"/>
    <w:rsid w:val="005041BE"/>
    <w:rsid w:val="00504974"/>
    <w:rsid w:val="00507959"/>
    <w:rsid w:val="005213AC"/>
    <w:rsid w:val="00522A99"/>
    <w:rsid w:val="00524659"/>
    <w:rsid w:val="00532B8B"/>
    <w:rsid w:val="00532EBE"/>
    <w:rsid w:val="00540BE5"/>
    <w:rsid w:val="0054441E"/>
    <w:rsid w:val="00555E5B"/>
    <w:rsid w:val="005601CD"/>
    <w:rsid w:val="00570240"/>
    <w:rsid w:val="005715C1"/>
    <w:rsid w:val="00590D2E"/>
    <w:rsid w:val="00592A22"/>
    <w:rsid w:val="00593C43"/>
    <w:rsid w:val="005952E5"/>
    <w:rsid w:val="00595B6B"/>
    <w:rsid w:val="005B3750"/>
    <w:rsid w:val="005B4271"/>
    <w:rsid w:val="005D4908"/>
    <w:rsid w:val="005E55E8"/>
    <w:rsid w:val="005E6D53"/>
    <w:rsid w:val="005E770D"/>
    <w:rsid w:val="005F70C3"/>
    <w:rsid w:val="0060461E"/>
    <w:rsid w:val="0060538B"/>
    <w:rsid w:val="00605AB3"/>
    <w:rsid w:val="006173C6"/>
    <w:rsid w:val="00620CB4"/>
    <w:rsid w:val="00621513"/>
    <w:rsid w:val="006220FB"/>
    <w:rsid w:val="00640B5A"/>
    <w:rsid w:val="00641135"/>
    <w:rsid w:val="00644FBA"/>
    <w:rsid w:val="00665C4D"/>
    <w:rsid w:val="00673CB7"/>
    <w:rsid w:val="006A546F"/>
    <w:rsid w:val="006A5B77"/>
    <w:rsid w:val="006B027A"/>
    <w:rsid w:val="0070557D"/>
    <w:rsid w:val="00707ABD"/>
    <w:rsid w:val="00711811"/>
    <w:rsid w:val="0071409D"/>
    <w:rsid w:val="0071619A"/>
    <w:rsid w:val="00723FC4"/>
    <w:rsid w:val="0073273A"/>
    <w:rsid w:val="007347EB"/>
    <w:rsid w:val="00734DD7"/>
    <w:rsid w:val="0074002F"/>
    <w:rsid w:val="00742504"/>
    <w:rsid w:val="00743057"/>
    <w:rsid w:val="00750D39"/>
    <w:rsid w:val="007659C4"/>
    <w:rsid w:val="0077431E"/>
    <w:rsid w:val="00780D82"/>
    <w:rsid w:val="0079513C"/>
    <w:rsid w:val="00796525"/>
    <w:rsid w:val="00796B7B"/>
    <w:rsid w:val="007B7EE8"/>
    <w:rsid w:val="007C4AEB"/>
    <w:rsid w:val="007C5C7B"/>
    <w:rsid w:val="007D4498"/>
    <w:rsid w:val="007D522A"/>
    <w:rsid w:val="007E6C21"/>
    <w:rsid w:val="00800918"/>
    <w:rsid w:val="00801845"/>
    <w:rsid w:val="00806D89"/>
    <w:rsid w:val="008167C8"/>
    <w:rsid w:val="00827B42"/>
    <w:rsid w:val="00833237"/>
    <w:rsid w:val="00835221"/>
    <w:rsid w:val="008416F6"/>
    <w:rsid w:val="00844583"/>
    <w:rsid w:val="00844B77"/>
    <w:rsid w:val="00851E60"/>
    <w:rsid w:val="0087094D"/>
    <w:rsid w:val="008A1266"/>
    <w:rsid w:val="008B204E"/>
    <w:rsid w:val="008B660E"/>
    <w:rsid w:val="008B6F60"/>
    <w:rsid w:val="008D54D8"/>
    <w:rsid w:val="008E3CF0"/>
    <w:rsid w:val="008E74E6"/>
    <w:rsid w:val="008E7B7A"/>
    <w:rsid w:val="008F3307"/>
    <w:rsid w:val="008F5100"/>
    <w:rsid w:val="008F5762"/>
    <w:rsid w:val="008F59C5"/>
    <w:rsid w:val="008F5A4D"/>
    <w:rsid w:val="00907723"/>
    <w:rsid w:val="009134AD"/>
    <w:rsid w:val="00916CCB"/>
    <w:rsid w:val="00924918"/>
    <w:rsid w:val="00932CFA"/>
    <w:rsid w:val="0093416C"/>
    <w:rsid w:val="00940689"/>
    <w:rsid w:val="00941F70"/>
    <w:rsid w:val="0094462F"/>
    <w:rsid w:val="0095334B"/>
    <w:rsid w:val="009552F4"/>
    <w:rsid w:val="00957A2E"/>
    <w:rsid w:val="009668FD"/>
    <w:rsid w:val="00966A6F"/>
    <w:rsid w:val="00970AC5"/>
    <w:rsid w:val="009752AE"/>
    <w:rsid w:val="00976F64"/>
    <w:rsid w:val="00993A6F"/>
    <w:rsid w:val="00995F6C"/>
    <w:rsid w:val="009B37C9"/>
    <w:rsid w:val="009C22CB"/>
    <w:rsid w:val="009F2C36"/>
    <w:rsid w:val="009F67D8"/>
    <w:rsid w:val="00A002D1"/>
    <w:rsid w:val="00A00E94"/>
    <w:rsid w:val="00A02FE0"/>
    <w:rsid w:val="00A059E8"/>
    <w:rsid w:val="00A070C6"/>
    <w:rsid w:val="00A10E48"/>
    <w:rsid w:val="00A12262"/>
    <w:rsid w:val="00A15F32"/>
    <w:rsid w:val="00A22E4E"/>
    <w:rsid w:val="00A23CC3"/>
    <w:rsid w:val="00A3192E"/>
    <w:rsid w:val="00A33186"/>
    <w:rsid w:val="00A33329"/>
    <w:rsid w:val="00A3461F"/>
    <w:rsid w:val="00A3722D"/>
    <w:rsid w:val="00A45EFB"/>
    <w:rsid w:val="00A46560"/>
    <w:rsid w:val="00A6123A"/>
    <w:rsid w:val="00A61A65"/>
    <w:rsid w:val="00A65099"/>
    <w:rsid w:val="00A721BD"/>
    <w:rsid w:val="00A8301C"/>
    <w:rsid w:val="00A9018F"/>
    <w:rsid w:val="00A92D8C"/>
    <w:rsid w:val="00A96D0D"/>
    <w:rsid w:val="00AA2DB2"/>
    <w:rsid w:val="00AB40A8"/>
    <w:rsid w:val="00AC54D4"/>
    <w:rsid w:val="00AC5BDC"/>
    <w:rsid w:val="00AE06BA"/>
    <w:rsid w:val="00AE2AE3"/>
    <w:rsid w:val="00AE2F33"/>
    <w:rsid w:val="00AE5235"/>
    <w:rsid w:val="00B04E2F"/>
    <w:rsid w:val="00B06B46"/>
    <w:rsid w:val="00B07E54"/>
    <w:rsid w:val="00B10A81"/>
    <w:rsid w:val="00B15E11"/>
    <w:rsid w:val="00B213B2"/>
    <w:rsid w:val="00B23DB5"/>
    <w:rsid w:val="00B23F29"/>
    <w:rsid w:val="00B270FC"/>
    <w:rsid w:val="00B30744"/>
    <w:rsid w:val="00B413D1"/>
    <w:rsid w:val="00B46AE5"/>
    <w:rsid w:val="00B50510"/>
    <w:rsid w:val="00B50AF4"/>
    <w:rsid w:val="00B518F0"/>
    <w:rsid w:val="00B64F92"/>
    <w:rsid w:val="00B66399"/>
    <w:rsid w:val="00B66DAF"/>
    <w:rsid w:val="00B6720F"/>
    <w:rsid w:val="00B71554"/>
    <w:rsid w:val="00B73E61"/>
    <w:rsid w:val="00B73FF9"/>
    <w:rsid w:val="00B95653"/>
    <w:rsid w:val="00B95ADD"/>
    <w:rsid w:val="00B96021"/>
    <w:rsid w:val="00BA27AC"/>
    <w:rsid w:val="00BB0BE3"/>
    <w:rsid w:val="00BD1371"/>
    <w:rsid w:val="00BD1545"/>
    <w:rsid w:val="00BD3571"/>
    <w:rsid w:val="00BF10EC"/>
    <w:rsid w:val="00BF21B5"/>
    <w:rsid w:val="00BF7D55"/>
    <w:rsid w:val="00C015A0"/>
    <w:rsid w:val="00C021D7"/>
    <w:rsid w:val="00C24D32"/>
    <w:rsid w:val="00C33CF7"/>
    <w:rsid w:val="00C33ECF"/>
    <w:rsid w:val="00C41A08"/>
    <w:rsid w:val="00C42421"/>
    <w:rsid w:val="00C51A8E"/>
    <w:rsid w:val="00C562F4"/>
    <w:rsid w:val="00C570EC"/>
    <w:rsid w:val="00C64AE8"/>
    <w:rsid w:val="00C73D40"/>
    <w:rsid w:val="00C74067"/>
    <w:rsid w:val="00C77ABD"/>
    <w:rsid w:val="00C920EC"/>
    <w:rsid w:val="00C9339B"/>
    <w:rsid w:val="00CA287C"/>
    <w:rsid w:val="00CA49FE"/>
    <w:rsid w:val="00CB6C28"/>
    <w:rsid w:val="00CD4A83"/>
    <w:rsid w:val="00CE4CB0"/>
    <w:rsid w:val="00CF01A7"/>
    <w:rsid w:val="00D028D4"/>
    <w:rsid w:val="00D0785E"/>
    <w:rsid w:val="00D158E5"/>
    <w:rsid w:val="00D17E64"/>
    <w:rsid w:val="00D17F00"/>
    <w:rsid w:val="00D27D8A"/>
    <w:rsid w:val="00D47977"/>
    <w:rsid w:val="00D55DC7"/>
    <w:rsid w:val="00D564EF"/>
    <w:rsid w:val="00D752BC"/>
    <w:rsid w:val="00D80203"/>
    <w:rsid w:val="00D80FE2"/>
    <w:rsid w:val="00D8143D"/>
    <w:rsid w:val="00D8311D"/>
    <w:rsid w:val="00D9023E"/>
    <w:rsid w:val="00D95C4D"/>
    <w:rsid w:val="00D97DA0"/>
    <w:rsid w:val="00DA04D3"/>
    <w:rsid w:val="00DA29D3"/>
    <w:rsid w:val="00DB5813"/>
    <w:rsid w:val="00DB6173"/>
    <w:rsid w:val="00DB6FB3"/>
    <w:rsid w:val="00DC27F6"/>
    <w:rsid w:val="00DC32DC"/>
    <w:rsid w:val="00DC342E"/>
    <w:rsid w:val="00DC579E"/>
    <w:rsid w:val="00DD74D3"/>
    <w:rsid w:val="00DD7615"/>
    <w:rsid w:val="00DE2543"/>
    <w:rsid w:val="00DF18C3"/>
    <w:rsid w:val="00DF6B2D"/>
    <w:rsid w:val="00E02D4B"/>
    <w:rsid w:val="00E0731B"/>
    <w:rsid w:val="00E130A4"/>
    <w:rsid w:val="00E15EC8"/>
    <w:rsid w:val="00E175D9"/>
    <w:rsid w:val="00E25C36"/>
    <w:rsid w:val="00E27533"/>
    <w:rsid w:val="00E35D36"/>
    <w:rsid w:val="00E536B6"/>
    <w:rsid w:val="00E54130"/>
    <w:rsid w:val="00E543B8"/>
    <w:rsid w:val="00E54AA3"/>
    <w:rsid w:val="00E60061"/>
    <w:rsid w:val="00E604C7"/>
    <w:rsid w:val="00E615FF"/>
    <w:rsid w:val="00E6597B"/>
    <w:rsid w:val="00E664D3"/>
    <w:rsid w:val="00E96DAF"/>
    <w:rsid w:val="00E97DFD"/>
    <w:rsid w:val="00EA4E1B"/>
    <w:rsid w:val="00EA6554"/>
    <w:rsid w:val="00EC69CB"/>
    <w:rsid w:val="00ED11CC"/>
    <w:rsid w:val="00EE7ACE"/>
    <w:rsid w:val="00EF001F"/>
    <w:rsid w:val="00EF5439"/>
    <w:rsid w:val="00EF557E"/>
    <w:rsid w:val="00F163E2"/>
    <w:rsid w:val="00F33938"/>
    <w:rsid w:val="00F36931"/>
    <w:rsid w:val="00F4217F"/>
    <w:rsid w:val="00F6055B"/>
    <w:rsid w:val="00F66981"/>
    <w:rsid w:val="00F715EB"/>
    <w:rsid w:val="00F72BC2"/>
    <w:rsid w:val="00F76989"/>
    <w:rsid w:val="00F96697"/>
    <w:rsid w:val="00FA0D2D"/>
    <w:rsid w:val="00FA2102"/>
    <w:rsid w:val="00FA675B"/>
    <w:rsid w:val="00FB6683"/>
    <w:rsid w:val="00FB769B"/>
    <w:rsid w:val="00FC13CC"/>
    <w:rsid w:val="00FC2703"/>
    <w:rsid w:val="00FC4BBD"/>
    <w:rsid w:val="00FD177E"/>
    <w:rsid w:val="00FE2789"/>
    <w:rsid w:val="00FE3E0F"/>
    <w:rsid w:val="00FF3A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98BE2C3-E3F7-45FC-AE58-15B6F96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61F"/>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9"/>
    <w:qFormat/>
    <w:rsid w:val="00844B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4409B2"/>
    <w:pPr>
      <w:keepNext/>
      <w:tabs>
        <w:tab w:val="num" w:pos="576"/>
      </w:tabs>
      <w:suppressAutoHyphens/>
      <w:spacing w:before="240" w:after="60"/>
      <w:ind w:left="576" w:hanging="576"/>
      <w:outlineLvl w:val="1"/>
    </w:pPr>
    <w:rPr>
      <w:rFonts w:ascii="Arial" w:hAnsi="Arial" w:cs="Arial"/>
      <w:b/>
      <w:bCs/>
      <w:i/>
      <w:iCs/>
      <w:sz w:val="28"/>
      <w:szCs w:val="28"/>
      <w:lang w:eastAsia="zh-CN"/>
    </w:rPr>
  </w:style>
  <w:style w:type="paragraph" w:styleId="3">
    <w:name w:val="heading 3"/>
    <w:basedOn w:val="a"/>
    <w:next w:val="a0"/>
    <w:link w:val="30"/>
    <w:uiPriority w:val="99"/>
    <w:qFormat/>
    <w:rsid w:val="004409B2"/>
    <w:pPr>
      <w:tabs>
        <w:tab w:val="num" w:pos="720"/>
      </w:tabs>
      <w:suppressAutoHyphens/>
      <w:spacing w:before="280" w:after="280"/>
      <w:ind w:left="720" w:hanging="720"/>
      <w:outlineLvl w:val="2"/>
    </w:pPr>
    <w:rPr>
      <w:b/>
      <w:bCs/>
      <w:sz w:val="27"/>
      <w:szCs w:val="27"/>
      <w:lang w:eastAsia="zh-CN"/>
    </w:rPr>
  </w:style>
  <w:style w:type="paragraph" w:styleId="4">
    <w:name w:val="heading 4"/>
    <w:basedOn w:val="a"/>
    <w:next w:val="a"/>
    <w:link w:val="40"/>
    <w:uiPriority w:val="99"/>
    <w:qFormat/>
    <w:rsid w:val="004409B2"/>
    <w:pPr>
      <w:keepNext/>
      <w:tabs>
        <w:tab w:val="num" w:pos="864"/>
      </w:tabs>
      <w:suppressAutoHyphens/>
      <w:spacing w:before="240" w:after="60"/>
      <w:ind w:left="864" w:hanging="864"/>
      <w:outlineLvl w:val="3"/>
    </w:pPr>
    <w:rPr>
      <w:b/>
      <w:bCs/>
      <w:sz w:val="28"/>
      <w:szCs w:val="28"/>
      <w:lang w:val="uk-UA"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
    <w:uiPriority w:val="99"/>
    <w:rsid w:val="00A3461F"/>
    <w:rPr>
      <w:rFonts w:ascii="Verdana" w:hAnsi="Verdana" w:cs="Verdana"/>
      <w:lang w:val="en-US" w:eastAsia="en-US"/>
    </w:rPr>
  </w:style>
  <w:style w:type="paragraph" w:customStyle="1" w:styleId="Style4">
    <w:name w:val="Style4"/>
    <w:basedOn w:val="a"/>
    <w:uiPriority w:val="99"/>
    <w:rsid w:val="004606FF"/>
    <w:pPr>
      <w:widowControl w:val="0"/>
      <w:autoSpaceDE w:val="0"/>
      <w:autoSpaceDN w:val="0"/>
      <w:adjustRightInd w:val="0"/>
      <w:spacing w:line="312" w:lineRule="exact"/>
      <w:ind w:firstLine="1373"/>
    </w:pPr>
    <w:rPr>
      <w:sz w:val="24"/>
      <w:szCs w:val="24"/>
    </w:rPr>
  </w:style>
  <w:style w:type="paragraph" w:customStyle="1" w:styleId="Style18">
    <w:name w:val="Style18"/>
    <w:basedOn w:val="a"/>
    <w:uiPriority w:val="99"/>
    <w:rsid w:val="004606FF"/>
    <w:pPr>
      <w:widowControl w:val="0"/>
      <w:autoSpaceDE w:val="0"/>
      <w:autoSpaceDN w:val="0"/>
      <w:adjustRightInd w:val="0"/>
      <w:spacing w:line="275" w:lineRule="exact"/>
      <w:ind w:firstLine="701"/>
      <w:jc w:val="both"/>
    </w:pPr>
    <w:rPr>
      <w:sz w:val="24"/>
      <w:szCs w:val="24"/>
    </w:rPr>
  </w:style>
  <w:style w:type="character" w:customStyle="1" w:styleId="FontStyle26">
    <w:name w:val="Font Style26"/>
    <w:uiPriority w:val="99"/>
    <w:rsid w:val="004606FF"/>
    <w:rPr>
      <w:rFonts w:ascii="Times New Roman" w:hAnsi="Times New Roman" w:cs="Times New Roman" w:hint="default"/>
      <w:sz w:val="20"/>
      <w:szCs w:val="20"/>
    </w:rPr>
  </w:style>
  <w:style w:type="paragraph" w:styleId="a5">
    <w:name w:val="header"/>
    <w:basedOn w:val="a"/>
    <w:link w:val="a6"/>
    <w:uiPriority w:val="99"/>
    <w:rsid w:val="004606FF"/>
    <w:pPr>
      <w:tabs>
        <w:tab w:val="center" w:pos="4153"/>
        <w:tab w:val="right" w:pos="8306"/>
      </w:tabs>
    </w:pPr>
  </w:style>
  <w:style w:type="character" w:customStyle="1" w:styleId="a6">
    <w:name w:val="Верхний колонтитул Знак"/>
    <w:basedOn w:val="a1"/>
    <w:link w:val="a5"/>
    <w:uiPriority w:val="99"/>
    <w:rsid w:val="004606FF"/>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3B2A86"/>
    <w:pPr>
      <w:spacing w:after="60" w:line="220" w:lineRule="exact"/>
      <w:ind w:firstLine="284"/>
      <w:jc w:val="both"/>
    </w:pPr>
    <w:rPr>
      <w:lang w:val="uk-UA"/>
    </w:rPr>
  </w:style>
  <w:style w:type="paragraph" w:customStyle="1" w:styleId="StyleProp">
    <w:name w:val="StyleProp"/>
    <w:basedOn w:val="a"/>
    <w:uiPriority w:val="99"/>
    <w:rsid w:val="003B2A86"/>
    <w:pPr>
      <w:spacing w:line="200" w:lineRule="exact"/>
      <w:ind w:firstLine="227"/>
      <w:jc w:val="both"/>
    </w:pPr>
    <w:rPr>
      <w:sz w:val="18"/>
      <w:lang w:val="uk-UA"/>
    </w:rPr>
  </w:style>
  <w:style w:type="paragraph" w:styleId="a7">
    <w:name w:val="List Paragraph"/>
    <w:basedOn w:val="a"/>
    <w:uiPriority w:val="99"/>
    <w:qFormat/>
    <w:rsid w:val="003B65C2"/>
    <w:pPr>
      <w:spacing w:after="200" w:line="276" w:lineRule="auto"/>
      <w:ind w:left="720"/>
      <w:contextualSpacing/>
    </w:pPr>
    <w:rPr>
      <w:rFonts w:ascii="Calibri" w:hAnsi="Calibri"/>
      <w:sz w:val="22"/>
      <w:szCs w:val="22"/>
      <w:lang w:eastAsia="en-US"/>
    </w:rPr>
  </w:style>
  <w:style w:type="paragraph" w:styleId="a8">
    <w:name w:val="No Spacing"/>
    <w:uiPriority w:val="99"/>
    <w:qFormat/>
    <w:rsid w:val="003B65C2"/>
    <w:pPr>
      <w:spacing w:after="0" w:line="240" w:lineRule="auto"/>
    </w:pPr>
    <w:rPr>
      <w:rFonts w:ascii="Calibri" w:eastAsia="Times New Roman" w:hAnsi="Calibri" w:cs="Times New Roman"/>
      <w:lang w:val="ru-RU" w:eastAsia="ru-RU"/>
    </w:rPr>
  </w:style>
  <w:style w:type="paragraph" w:styleId="a9">
    <w:name w:val="Balloon Text"/>
    <w:basedOn w:val="a"/>
    <w:link w:val="aa"/>
    <w:uiPriority w:val="99"/>
    <w:unhideWhenUsed/>
    <w:rsid w:val="006220FB"/>
    <w:rPr>
      <w:rFonts w:ascii="Tahoma" w:hAnsi="Tahoma" w:cs="Tahoma"/>
      <w:sz w:val="16"/>
      <w:szCs w:val="16"/>
    </w:rPr>
  </w:style>
  <w:style w:type="character" w:customStyle="1" w:styleId="aa">
    <w:name w:val="Текст выноски Знак"/>
    <w:basedOn w:val="a1"/>
    <w:link w:val="a9"/>
    <w:uiPriority w:val="99"/>
    <w:rsid w:val="006220FB"/>
    <w:rPr>
      <w:rFonts w:ascii="Tahoma" w:eastAsia="Times New Roman" w:hAnsi="Tahoma" w:cs="Tahoma"/>
      <w:sz w:val="16"/>
      <w:szCs w:val="16"/>
      <w:lang w:val="ru-RU" w:eastAsia="ru-RU"/>
    </w:rPr>
  </w:style>
  <w:style w:type="character" w:customStyle="1" w:styleId="ab">
    <w:name w:val="Обычный (веб) Знак"/>
    <w:aliases w:val="Обычный (Web) Знак"/>
    <w:link w:val="ac"/>
    <w:uiPriority w:val="99"/>
    <w:locked/>
    <w:rsid w:val="00FD177E"/>
    <w:rPr>
      <w:sz w:val="24"/>
      <w:szCs w:val="24"/>
    </w:rPr>
  </w:style>
  <w:style w:type="paragraph" w:styleId="ac">
    <w:name w:val="Normal (Web)"/>
    <w:aliases w:val="Обычный (Web)"/>
    <w:basedOn w:val="a"/>
    <w:link w:val="ab"/>
    <w:uiPriority w:val="99"/>
    <w:unhideWhenUsed/>
    <w:qFormat/>
    <w:rsid w:val="00FD177E"/>
    <w:pPr>
      <w:spacing w:after="120"/>
      <w:ind w:left="283"/>
    </w:pPr>
    <w:rPr>
      <w:rFonts w:asciiTheme="minorHAnsi" w:eastAsiaTheme="minorHAnsi" w:hAnsiTheme="minorHAnsi" w:cstheme="minorBidi"/>
      <w:sz w:val="24"/>
      <w:szCs w:val="24"/>
      <w:lang w:val="uk-UA" w:eastAsia="en-US"/>
    </w:rPr>
  </w:style>
  <w:style w:type="character" w:customStyle="1" w:styleId="20">
    <w:name w:val="Заголовок 2 Знак"/>
    <w:basedOn w:val="a1"/>
    <w:link w:val="2"/>
    <w:uiPriority w:val="99"/>
    <w:rsid w:val="004409B2"/>
    <w:rPr>
      <w:rFonts w:ascii="Arial" w:eastAsia="Times New Roman" w:hAnsi="Arial" w:cs="Arial"/>
      <w:b/>
      <w:bCs/>
      <w:i/>
      <w:iCs/>
      <w:sz w:val="28"/>
      <w:szCs w:val="28"/>
      <w:lang w:val="ru-RU" w:eastAsia="zh-CN"/>
    </w:rPr>
  </w:style>
  <w:style w:type="character" w:customStyle="1" w:styleId="30">
    <w:name w:val="Заголовок 3 Знак"/>
    <w:basedOn w:val="a1"/>
    <w:link w:val="3"/>
    <w:uiPriority w:val="99"/>
    <w:rsid w:val="004409B2"/>
    <w:rPr>
      <w:rFonts w:ascii="Times New Roman" w:eastAsia="Times New Roman" w:hAnsi="Times New Roman" w:cs="Times New Roman"/>
      <w:b/>
      <w:bCs/>
      <w:sz w:val="27"/>
      <w:szCs w:val="27"/>
      <w:lang w:val="ru-RU" w:eastAsia="zh-CN"/>
    </w:rPr>
  </w:style>
  <w:style w:type="character" w:customStyle="1" w:styleId="40">
    <w:name w:val="Заголовок 4 Знак"/>
    <w:basedOn w:val="a1"/>
    <w:link w:val="4"/>
    <w:uiPriority w:val="99"/>
    <w:rsid w:val="004409B2"/>
    <w:rPr>
      <w:rFonts w:ascii="Times New Roman" w:eastAsia="Times New Roman" w:hAnsi="Times New Roman" w:cs="Times New Roman"/>
      <w:b/>
      <w:bCs/>
      <w:sz w:val="28"/>
      <w:szCs w:val="28"/>
      <w:lang w:eastAsia="zh-CN"/>
    </w:rPr>
  </w:style>
  <w:style w:type="character" w:customStyle="1" w:styleId="WW8Num1z0">
    <w:name w:val="WW8Num1z0"/>
    <w:uiPriority w:val="99"/>
    <w:rsid w:val="004409B2"/>
    <w:rPr>
      <w:rFonts w:eastAsia="DejaVu Sans"/>
      <w:kern w:val="1"/>
      <w:sz w:val="28"/>
      <w:szCs w:val="28"/>
      <w:lang w:val="uk-UA"/>
    </w:rPr>
  </w:style>
  <w:style w:type="character" w:customStyle="1" w:styleId="WW8Num2z0">
    <w:name w:val="WW8Num2z0"/>
    <w:uiPriority w:val="99"/>
    <w:rsid w:val="004409B2"/>
    <w:rPr>
      <w:rFonts w:ascii="Symbol" w:hAnsi="Symbol" w:cs="Symbol" w:hint="default"/>
      <w:lang w:val="uk-UA"/>
    </w:rPr>
  </w:style>
  <w:style w:type="character" w:customStyle="1" w:styleId="WW8Num2z1">
    <w:name w:val="WW8Num2z1"/>
    <w:uiPriority w:val="99"/>
    <w:rsid w:val="004409B2"/>
    <w:rPr>
      <w:rFonts w:ascii="Times New Roman" w:eastAsia="Times New Roman" w:hAnsi="Times New Roman" w:cs="Times New Roman" w:hint="default"/>
    </w:rPr>
  </w:style>
  <w:style w:type="character" w:customStyle="1" w:styleId="WW8Num2z2">
    <w:name w:val="WW8Num2z2"/>
    <w:uiPriority w:val="99"/>
    <w:rsid w:val="004409B2"/>
    <w:rPr>
      <w:rFonts w:ascii="Wingdings" w:hAnsi="Wingdings" w:cs="Wingdings" w:hint="default"/>
    </w:rPr>
  </w:style>
  <w:style w:type="character" w:customStyle="1" w:styleId="WW8Num2z4">
    <w:name w:val="WW8Num2z4"/>
    <w:uiPriority w:val="99"/>
    <w:rsid w:val="004409B2"/>
    <w:rPr>
      <w:rFonts w:ascii="Courier New" w:hAnsi="Courier New" w:cs="Courier New" w:hint="default"/>
    </w:rPr>
  </w:style>
  <w:style w:type="character" w:customStyle="1" w:styleId="WW8Num3z0">
    <w:name w:val="WW8Num3z0"/>
    <w:uiPriority w:val="99"/>
    <w:rsid w:val="004409B2"/>
    <w:rPr>
      <w:rFonts w:ascii="Symbol" w:hAnsi="Symbol" w:cs="Symbol" w:hint="default"/>
    </w:rPr>
  </w:style>
  <w:style w:type="character" w:customStyle="1" w:styleId="WW8Num3z1">
    <w:name w:val="WW8Num3z1"/>
    <w:uiPriority w:val="99"/>
    <w:rsid w:val="004409B2"/>
    <w:rPr>
      <w:rFonts w:ascii="Times New Roman" w:eastAsia="Times New Roman" w:hAnsi="Times New Roman" w:cs="Times New Roman" w:hint="default"/>
    </w:rPr>
  </w:style>
  <w:style w:type="character" w:customStyle="1" w:styleId="WW8Num3z2">
    <w:name w:val="WW8Num3z2"/>
    <w:uiPriority w:val="99"/>
    <w:rsid w:val="004409B2"/>
    <w:rPr>
      <w:rFonts w:ascii="Wingdings" w:hAnsi="Wingdings" w:cs="Wingdings" w:hint="default"/>
    </w:rPr>
  </w:style>
  <w:style w:type="character" w:customStyle="1" w:styleId="WW8Num3z4">
    <w:name w:val="WW8Num3z4"/>
    <w:uiPriority w:val="99"/>
    <w:rsid w:val="004409B2"/>
    <w:rPr>
      <w:rFonts w:ascii="Courier New" w:hAnsi="Courier New" w:cs="Courier New" w:hint="default"/>
    </w:rPr>
  </w:style>
  <w:style w:type="character" w:customStyle="1" w:styleId="WW8Num4z0">
    <w:name w:val="WW8Num4z0"/>
    <w:uiPriority w:val="99"/>
    <w:rsid w:val="004409B2"/>
    <w:rPr>
      <w:rFonts w:ascii="Symbol" w:hAnsi="Symbol" w:cs="Symbol" w:hint="default"/>
      <w:lang w:val="uk-UA"/>
    </w:rPr>
  </w:style>
  <w:style w:type="character" w:customStyle="1" w:styleId="WW8Num4z1">
    <w:name w:val="WW8Num4z1"/>
    <w:uiPriority w:val="99"/>
    <w:rsid w:val="004409B2"/>
    <w:rPr>
      <w:rFonts w:ascii="Times New Roman" w:eastAsia="Times New Roman" w:hAnsi="Times New Roman" w:cs="Times New Roman" w:hint="default"/>
    </w:rPr>
  </w:style>
  <w:style w:type="character" w:customStyle="1" w:styleId="WW8Num4z2">
    <w:name w:val="WW8Num4z2"/>
    <w:uiPriority w:val="99"/>
    <w:rsid w:val="004409B2"/>
    <w:rPr>
      <w:rFonts w:ascii="Wingdings" w:hAnsi="Wingdings" w:cs="Wingdings" w:hint="default"/>
    </w:rPr>
  </w:style>
  <w:style w:type="character" w:customStyle="1" w:styleId="WW8Num4z4">
    <w:name w:val="WW8Num4z4"/>
    <w:uiPriority w:val="99"/>
    <w:rsid w:val="004409B2"/>
    <w:rPr>
      <w:rFonts w:ascii="Courier New" w:hAnsi="Courier New" w:cs="Courier New" w:hint="default"/>
    </w:rPr>
  </w:style>
  <w:style w:type="character" w:customStyle="1" w:styleId="WW8Num5z0">
    <w:name w:val="WW8Num5z0"/>
    <w:uiPriority w:val="99"/>
    <w:rsid w:val="004409B2"/>
    <w:rPr>
      <w:rFonts w:ascii="Symbol" w:hAnsi="Symbol" w:cs="Symbol" w:hint="default"/>
      <w:lang w:val="uk-UA"/>
    </w:rPr>
  </w:style>
  <w:style w:type="character" w:customStyle="1" w:styleId="WW8Num5z1">
    <w:name w:val="WW8Num5z1"/>
    <w:uiPriority w:val="99"/>
    <w:rsid w:val="004409B2"/>
    <w:rPr>
      <w:rFonts w:ascii="Courier New" w:hAnsi="Courier New" w:cs="Courier New" w:hint="default"/>
    </w:rPr>
  </w:style>
  <w:style w:type="character" w:customStyle="1" w:styleId="WW8Num5z2">
    <w:name w:val="WW8Num5z2"/>
    <w:uiPriority w:val="99"/>
    <w:rsid w:val="004409B2"/>
    <w:rPr>
      <w:rFonts w:ascii="Wingdings" w:hAnsi="Wingdings" w:cs="Wingdings" w:hint="default"/>
    </w:rPr>
  </w:style>
  <w:style w:type="character" w:customStyle="1" w:styleId="WW8Num6z0">
    <w:name w:val="WW8Num6z0"/>
    <w:uiPriority w:val="99"/>
    <w:rsid w:val="004409B2"/>
    <w:rPr>
      <w:rFonts w:ascii="Symbol" w:hAnsi="Symbol" w:cs="Symbol" w:hint="default"/>
    </w:rPr>
  </w:style>
  <w:style w:type="character" w:customStyle="1" w:styleId="WW8Num6z1">
    <w:name w:val="WW8Num6z1"/>
    <w:uiPriority w:val="99"/>
    <w:rsid w:val="004409B2"/>
    <w:rPr>
      <w:rFonts w:ascii="Courier New" w:hAnsi="Courier New" w:cs="Courier New" w:hint="default"/>
    </w:rPr>
  </w:style>
  <w:style w:type="character" w:customStyle="1" w:styleId="WW8Num6z2">
    <w:name w:val="WW8Num6z2"/>
    <w:uiPriority w:val="99"/>
    <w:rsid w:val="004409B2"/>
    <w:rPr>
      <w:rFonts w:ascii="Wingdings" w:hAnsi="Wingdings" w:cs="Wingdings" w:hint="default"/>
    </w:rPr>
  </w:style>
  <w:style w:type="character" w:customStyle="1" w:styleId="WW8Num7z0">
    <w:name w:val="WW8Num7z0"/>
    <w:uiPriority w:val="99"/>
    <w:rsid w:val="004409B2"/>
    <w:rPr>
      <w:rFonts w:ascii="Symbol" w:hAnsi="Symbol" w:cs="Symbol" w:hint="default"/>
      <w:color w:val="000000"/>
      <w:lang w:val="uk-UA"/>
    </w:rPr>
  </w:style>
  <w:style w:type="character" w:customStyle="1" w:styleId="WW8Num7z2">
    <w:name w:val="WW8Num7z2"/>
    <w:uiPriority w:val="99"/>
    <w:rsid w:val="004409B2"/>
    <w:rPr>
      <w:rFonts w:ascii="Wingdings" w:hAnsi="Wingdings" w:cs="Wingdings" w:hint="default"/>
    </w:rPr>
  </w:style>
  <w:style w:type="character" w:customStyle="1" w:styleId="WW8Num7z4">
    <w:name w:val="WW8Num7z4"/>
    <w:uiPriority w:val="99"/>
    <w:rsid w:val="004409B2"/>
    <w:rPr>
      <w:rFonts w:ascii="Courier New" w:hAnsi="Courier New" w:cs="Courier New" w:hint="default"/>
    </w:rPr>
  </w:style>
  <w:style w:type="character" w:customStyle="1" w:styleId="WW8Num8z0">
    <w:name w:val="WW8Num8z0"/>
    <w:uiPriority w:val="99"/>
    <w:rsid w:val="004409B2"/>
    <w:rPr>
      <w:rFonts w:ascii="Symbol" w:hAnsi="Symbol" w:cs="Symbol" w:hint="default"/>
      <w:lang w:val="uk-UA"/>
    </w:rPr>
  </w:style>
  <w:style w:type="character" w:customStyle="1" w:styleId="WW8Num8z1">
    <w:name w:val="WW8Num8z1"/>
    <w:uiPriority w:val="99"/>
    <w:rsid w:val="004409B2"/>
    <w:rPr>
      <w:rFonts w:ascii="Times New Roman" w:eastAsia="Times New Roman" w:hAnsi="Times New Roman" w:cs="Times New Roman" w:hint="default"/>
    </w:rPr>
  </w:style>
  <w:style w:type="character" w:customStyle="1" w:styleId="WW8Num8z2">
    <w:name w:val="WW8Num8z2"/>
    <w:uiPriority w:val="99"/>
    <w:rsid w:val="004409B2"/>
    <w:rPr>
      <w:rFonts w:ascii="Wingdings" w:hAnsi="Wingdings" w:cs="Wingdings" w:hint="default"/>
    </w:rPr>
  </w:style>
  <w:style w:type="character" w:customStyle="1" w:styleId="WW8Num8z4">
    <w:name w:val="WW8Num8z4"/>
    <w:uiPriority w:val="99"/>
    <w:rsid w:val="004409B2"/>
    <w:rPr>
      <w:rFonts w:ascii="Courier New" w:hAnsi="Courier New" w:cs="Courier New" w:hint="default"/>
    </w:rPr>
  </w:style>
  <w:style w:type="character" w:customStyle="1" w:styleId="WW8Num9z0">
    <w:name w:val="WW8Num9z0"/>
    <w:uiPriority w:val="99"/>
    <w:rsid w:val="004409B2"/>
  </w:style>
  <w:style w:type="character" w:customStyle="1" w:styleId="WW8Num9z1">
    <w:name w:val="WW8Num9z1"/>
    <w:uiPriority w:val="99"/>
    <w:rsid w:val="004409B2"/>
  </w:style>
  <w:style w:type="character" w:customStyle="1" w:styleId="WW8Num9z2">
    <w:name w:val="WW8Num9z2"/>
    <w:uiPriority w:val="99"/>
    <w:rsid w:val="004409B2"/>
  </w:style>
  <w:style w:type="character" w:customStyle="1" w:styleId="WW8Num9z3">
    <w:name w:val="WW8Num9z3"/>
    <w:uiPriority w:val="99"/>
    <w:rsid w:val="004409B2"/>
  </w:style>
  <w:style w:type="character" w:customStyle="1" w:styleId="WW8Num9z4">
    <w:name w:val="WW8Num9z4"/>
    <w:uiPriority w:val="99"/>
    <w:rsid w:val="004409B2"/>
  </w:style>
  <w:style w:type="character" w:customStyle="1" w:styleId="WW8Num9z5">
    <w:name w:val="WW8Num9z5"/>
    <w:uiPriority w:val="99"/>
    <w:rsid w:val="004409B2"/>
  </w:style>
  <w:style w:type="character" w:customStyle="1" w:styleId="WW8Num9z6">
    <w:name w:val="WW8Num9z6"/>
    <w:uiPriority w:val="99"/>
    <w:rsid w:val="004409B2"/>
  </w:style>
  <w:style w:type="character" w:customStyle="1" w:styleId="WW8Num9z7">
    <w:name w:val="WW8Num9z7"/>
    <w:uiPriority w:val="99"/>
    <w:rsid w:val="004409B2"/>
  </w:style>
  <w:style w:type="character" w:customStyle="1" w:styleId="WW8Num9z8">
    <w:name w:val="WW8Num9z8"/>
    <w:uiPriority w:val="99"/>
    <w:rsid w:val="004409B2"/>
  </w:style>
  <w:style w:type="character" w:customStyle="1" w:styleId="WW8Num10z0">
    <w:name w:val="WW8Num10z0"/>
    <w:uiPriority w:val="99"/>
    <w:rsid w:val="004409B2"/>
    <w:rPr>
      <w:rFonts w:ascii="Times New Roman" w:eastAsia="Times New Roman" w:hAnsi="Times New Roman" w:cs="Times New Roman" w:hint="default"/>
    </w:rPr>
  </w:style>
  <w:style w:type="character" w:customStyle="1" w:styleId="WW8Num10z1">
    <w:name w:val="WW8Num10z1"/>
    <w:uiPriority w:val="99"/>
    <w:rsid w:val="004409B2"/>
    <w:rPr>
      <w:rFonts w:ascii="Courier New" w:hAnsi="Courier New" w:cs="Courier New" w:hint="default"/>
    </w:rPr>
  </w:style>
  <w:style w:type="character" w:customStyle="1" w:styleId="WW8Num10z2">
    <w:name w:val="WW8Num10z2"/>
    <w:uiPriority w:val="99"/>
    <w:rsid w:val="004409B2"/>
    <w:rPr>
      <w:rFonts w:ascii="Wingdings" w:hAnsi="Wingdings" w:cs="Wingdings" w:hint="default"/>
    </w:rPr>
  </w:style>
  <w:style w:type="character" w:customStyle="1" w:styleId="WW8Num10z3">
    <w:name w:val="WW8Num10z3"/>
    <w:uiPriority w:val="99"/>
    <w:rsid w:val="004409B2"/>
    <w:rPr>
      <w:rFonts w:ascii="Symbol" w:hAnsi="Symbol" w:cs="Symbol" w:hint="default"/>
    </w:rPr>
  </w:style>
  <w:style w:type="character" w:customStyle="1" w:styleId="WW8Num11z0">
    <w:name w:val="WW8Num11z0"/>
    <w:uiPriority w:val="99"/>
    <w:rsid w:val="004409B2"/>
    <w:rPr>
      <w:rFonts w:ascii="Symbol" w:hAnsi="Symbol" w:cs="Symbol" w:hint="default"/>
    </w:rPr>
  </w:style>
  <w:style w:type="character" w:customStyle="1" w:styleId="WW8Num11z1">
    <w:name w:val="WW8Num11z1"/>
    <w:uiPriority w:val="99"/>
    <w:rsid w:val="004409B2"/>
  </w:style>
  <w:style w:type="character" w:customStyle="1" w:styleId="WW8Num11z2">
    <w:name w:val="WW8Num11z2"/>
    <w:uiPriority w:val="99"/>
    <w:rsid w:val="004409B2"/>
  </w:style>
  <w:style w:type="character" w:customStyle="1" w:styleId="WW8Num11z3">
    <w:name w:val="WW8Num11z3"/>
    <w:uiPriority w:val="99"/>
    <w:rsid w:val="004409B2"/>
  </w:style>
  <w:style w:type="character" w:customStyle="1" w:styleId="WW8Num11z4">
    <w:name w:val="WW8Num11z4"/>
    <w:uiPriority w:val="99"/>
    <w:rsid w:val="004409B2"/>
  </w:style>
  <w:style w:type="character" w:customStyle="1" w:styleId="WW8Num11z5">
    <w:name w:val="WW8Num11z5"/>
    <w:uiPriority w:val="99"/>
    <w:rsid w:val="004409B2"/>
  </w:style>
  <w:style w:type="character" w:customStyle="1" w:styleId="WW8Num11z6">
    <w:name w:val="WW8Num11z6"/>
    <w:uiPriority w:val="99"/>
    <w:rsid w:val="004409B2"/>
  </w:style>
  <w:style w:type="character" w:customStyle="1" w:styleId="WW8Num11z7">
    <w:name w:val="WW8Num11z7"/>
    <w:uiPriority w:val="99"/>
    <w:rsid w:val="004409B2"/>
  </w:style>
  <w:style w:type="character" w:customStyle="1" w:styleId="WW8Num11z8">
    <w:name w:val="WW8Num11z8"/>
    <w:uiPriority w:val="99"/>
    <w:rsid w:val="004409B2"/>
  </w:style>
  <w:style w:type="character" w:customStyle="1" w:styleId="WW8Num12z0">
    <w:name w:val="WW8Num12z0"/>
    <w:uiPriority w:val="99"/>
    <w:rsid w:val="004409B2"/>
    <w:rPr>
      <w:rFonts w:ascii="Symbol" w:hAnsi="Symbol" w:cs="Symbol" w:hint="default"/>
      <w:lang w:val="uk-UA"/>
    </w:rPr>
  </w:style>
  <w:style w:type="character" w:customStyle="1" w:styleId="WW8Num12z1">
    <w:name w:val="WW8Num12z1"/>
    <w:uiPriority w:val="99"/>
    <w:rsid w:val="004409B2"/>
    <w:rPr>
      <w:rFonts w:ascii="Courier New" w:hAnsi="Courier New" w:cs="Courier New" w:hint="default"/>
    </w:rPr>
  </w:style>
  <w:style w:type="character" w:customStyle="1" w:styleId="WW8Num12z2">
    <w:name w:val="WW8Num12z2"/>
    <w:uiPriority w:val="99"/>
    <w:rsid w:val="004409B2"/>
    <w:rPr>
      <w:rFonts w:ascii="Wingdings" w:hAnsi="Wingdings" w:cs="Wingdings" w:hint="default"/>
    </w:rPr>
  </w:style>
  <w:style w:type="character" w:customStyle="1" w:styleId="WW8Num13z0">
    <w:name w:val="WW8Num13z0"/>
    <w:uiPriority w:val="99"/>
    <w:rsid w:val="004409B2"/>
    <w:rPr>
      <w:rFonts w:ascii="Symbol" w:hAnsi="Symbol" w:cs="Symbol" w:hint="default"/>
      <w:lang w:val="uk-UA"/>
    </w:rPr>
  </w:style>
  <w:style w:type="character" w:customStyle="1" w:styleId="WW8Num13z1">
    <w:name w:val="WW8Num13z1"/>
    <w:uiPriority w:val="99"/>
    <w:rsid w:val="004409B2"/>
    <w:rPr>
      <w:rFonts w:ascii="Courier New" w:hAnsi="Courier New" w:cs="Courier New" w:hint="default"/>
    </w:rPr>
  </w:style>
  <w:style w:type="character" w:customStyle="1" w:styleId="WW8Num13z2">
    <w:name w:val="WW8Num13z2"/>
    <w:uiPriority w:val="99"/>
    <w:rsid w:val="004409B2"/>
    <w:rPr>
      <w:rFonts w:ascii="Wingdings" w:hAnsi="Wingdings" w:cs="Wingdings" w:hint="default"/>
    </w:rPr>
  </w:style>
  <w:style w:type="character" w:customStyle="1" w:styleId="WW8Num14z0">
    <w:name w:val="WW8Num14z0"/>
    <w:uiPriority w:val="99"/>
    <w:rsid w:val="004409B2"/>
    <w:rPr>
      <w:rFonts w:ascii="Symbol" w:hAnsi="Symbol" w:cs="Symbol" w:hint="default"/>
      <w:spacing w:val="-6"/>
      <w:lang w:val="uk-UA"/>
    </w:rPr>
  </w:style>
  <w:style w:type="character" w:customStyle="1" w:styleId="WW8Num14z1">
    <w:name w:val="WW8Num14z1"/>
    <w:uiPriority w:val="99"/>
    <w:rsid w:val="004409B2"/>
  </w:style>
  <w:style w:type="character" w:customStyle="1" w:styleId="WW8Num14z2">
    <w:name w:val="WW8Num14z2"/>
    <w:uiPriority w:val="99"/>
    <w:rsid w:val="004409B2"/>
  </w:style>
  <w:style w:type="character" w:customStyle="1" w:styleId="WW8Num14z3">
    <w:name w:val="WW8Num14z3"/>
    <w:uiPriority w:val="99"/>
    <w:rsid w:val="004409B2"/>
  </w:style>
  <w:style w:type="character" w:customStyle="1" w:styleId="WW8Num14z4">
    <w:name w:val="WW8Num14z4"/>
    <w:uiPriority w:val="99"/>
    <w:rsid w:val="004409B2"/>
  </w:style>
  <w:style w:type="character" w:customStyle="1" w:styleId="WW8Num14z5">
    <w:name w:val="WW8Num14z5"/>
    <w:uiPriority w:val="99"/>
    <w:rsid w:val="004409B2"/>
  </w:style>
  <w:style w:type="character" w:customStyle="1" w:styleId="WW8Num14z6">
    <w:name w:val="WW8Num14z6"/>
    <w:uiPriority w:val="99"/>
    <w:rsid w:val="004409B2"/>
  </w:style>
  <w:style w:type="character" w:customStyle="1" w:styleId="WW8Num14z7">
    <w:name w:val="WW8Num14z7"/>
    <w:uiPriority w:val="99"/>
    <w:rsid w:val="004409B2"/>
  </w:style>
  <w:style w:type="character" w:customStyle="1" w:styleId="WW8Num14z8">
    <w:name w:val="WW8Num14z8"/>
    <w:uiPriority w:val="99"/>
    <w:rsid w:val="004409B2"/>
  </w:style>
  <w:style w:type="character" w:customStyle="1" w:styleId="WW8Num15z0">
    <w:name w:val="WW8Num15z0"/>
    <w:uiPriority w:val="99"/>
    <w:rsid w:val="004409B2"/>
    <w:rPr>
      <w:rFonts w:ascii="Symbol" w:hAnsi="Symbol" w:cs="Symbol" w:hint="default"/>
    </w:rPr>
  </w:style>
  <w:style w:type="character" w:customStyle="1" w:styleId="WW8Num15z1">
    <w:name w:val="WW8Num15z1"/>
    <w:uiPriority w:val="99"/>
    <w:rsid w:val="004409B2"/>
    <w:rPr>
      <w:rFonts w:ascii="Courier New" w:hAnsi="Courier New" w:cs="Courier New" w:hint="default"/>
    </w:rPr>
  </w:style>
  <w:style w:type="character" w:customStyle="1" w:styleId="WW8Num15z2">
    <w:name w:val="WW8Num15z2"/>
    <w:uiPriority w:val="99"/>
    <w:rsid w:val="004409B2"/>
    <w:rPr>
      <w:rFonts w:ascii="Wingdings" w:hAnsi="Wingdings" w:cs="Wingdings" w:hint="default"/>
    </w:rPr>
  </w:style>
  <w:style w:type="character" w:customStyle="1" w:styleId="WW8Num16z0">
    <w:name w:val="WW8Num16z0"/>
    <w:uiPriority w:val="99"/>
    <w:rsid w:val="004409B2"/>
    <w:rPr>
      <w:rFonts w:ascii="Symbol" w:hAnsi="Symbol" w:cs="Symbol" w:hint="default"/>
      <w:lang w:val="uk-UA"/>
    </w:rPr>
  </w:style>
  <w:style w:type="character" w:customStyle="1" w:styleId="WW8Num16z1">
    <w:name w:val="WW8Num16z1"/>
    <w:uiPriority w:val="99"/>
    <w:rsid w:val="004409B2"/>
    <w:rPr>
      <w:rFonts w:ascii="Courier New" w:hAnsi="Courier New" w:cs="Courier New" w:hint="default"/>
    </w:rPr>
  </w:style>
  <w:style w:type="character" w:customStyle="1" w:styleId="WW8Num16z2">
    <w:name w:val="WW8Num16z2"/>
    <w:uiPriority w:val="99"/>
    <w:rsid w:val="004409B2"/>
    <w:rPr>
      <w:rFonts w:ascii="Wingdings" w:hAnsi="Wingdings" w:cs="Wingdings" w:hint="default"/>
    </w:rPr>
  </w:style>
  <w:style w:type="character" w:customStyle="1" w:styleId="WW8Num17z0">
    <w:name w:val="WW8Num17z0"/>
    <w:uiPriority w:val="99"/>
    <w:rsid w:val="004409B2"/>
    <w:rPr>
      <w:rFonts w:ascii="Symbol" w:hAnsi="Symbol" w:cs="Symbol" w:hint="default"/>
      <w:color w:val="000000"/>
    </w:rPr>
  </w:style>
  <w:style w:type="character" w:customStyle="1" w:styleId="WW8Num17z1">
    <w:name w:val="WW8Num17z1"/>
    <w:uiPriority w:val="99"/>
    <w:rsid w:val="004409B2"/>
    <w:rPr>
      <w:rFonts w:ascii="Courier New" w:hAnsi="Courier New" w:cs="Courier New" w:hint="default"/>
    </w:rPr>
  </w:style>
  <w:style w:type="character" w:customStyle="1" w:styleId="WW8Num17z2">
    <w:name w:val="WW8Num17z2"/>
    <w:uiPriority w:val="99"/>
    <w:rsid w:val="004409B2"/>
    <w:rPr>
      <w:rFonts w:ascii="Wingdings" w:hAnsi="Wingdings" w:cs="Wingdings" w:hint="default"/>
    </w:rPr>
  </w:style>
  <w:style w:type="character" w:customStyle="1" w:styleId="WW8Num18z0">
    <w:name w:val="WW8Num18z0"/>
    <w:uiPriority w:val="99"/>
    <w:rsid w:val="004409B2"/>
    <w:rPr>
      <w:rFonts w:ascii="Symbol" w:hAnsi="Symbol" w:cs="Symbol" w:hint="default"/>
    </w:rPr>
  </w:style>
  <w:style w:type="character" w:customStyle="1" w:styleId="WW8Num18z2">
    <w:name w:val="WW8Num18z2"/>
    <w:uiPriority w:val="99"/>
    <w:rsid w:val="004409B2"/>
    <w:rPr>
      <w:rFonts w:ascii="Wingdings" w:hAnsi="Wingdings" w:cs="Wingdings" w:hint="default"/>
    </w:rPr>
  </w:style>
  <w:style w:type="character" w:customStyle="1" w:styleId="WW8Num18z4">
    <w:name w:val="WW8Num18z4"/>
    <w:uiPriority w:val="99"/>
    <w:rsid w:val="004409B2"/>
    <w:rPr>
      <w:rFonts w:ascii="Courier New" w:hAnsi="Courier New" w:cs="Courier New" w:hint="default"/>
    </w:rPr>
  </w:style>
  <w:style w:type="character" w:customStyle="1" w:styleId="WW8Num19z0">
    <w:name w:val="WW8Num19z0"/>
    <w:uiPriority w:val="99"/>
    <w:rsid w:val="004409B2"/>
    <w:rPr>
      <w:rFonts w:ascii="Symbol" w:hAnsi="Symbol" w:cs="Symbol" w:hint="default"/>
      <w:color w:val="000000"/>
      <w:lang w:val="uk-UA"/>
    </w:rPr>
  </w:style>
  <w:style w:type="character" w:customStyle="1" w:styleId="WW8Num19z1">
    <w:name w:val="WW8Num19z1"/>
    <w:uiPriority w:val="99"/>
    <w:rsid w:val="004409B2"/>
    <w:rPr>
      <w:rFonts w:ascii="Courier New" w:hAnsi="Courier New" w:cs="Courier New" w:hint="default"/>
    </w:rPr>
  </w:style>
  <w:style w:type="character" w:customStyle="1" w:styleId="WW8Num19z2">
    <w:name w:val="WW8Num19z2"/>
    <w:uiPriority w:val="99"/>
    <w:rsid w:val="004409B2"/>
    <w:rPr>
      <w:rFonts w:ascii="Wingdings" w:hAnsi="Wingdings" w:cs="Wingdings" w:hint="default"/>
    </w:rPr>
  </w:style>
  <w:style w:type="character" w:customStyle="1" w:styleId="WW8Num20z0">
    <w:name w:val="WW8Num20z0"/>
    <w:uiPriority w:val="99"/>
    <w:rsid w:val="004409B2"/>
    <w:rPr>
      <w:rFonts w:ascii="Times New Roman" w:eastAsia="Times New Roman" w:hAnsi="Times New Roman" w:cs="Times New Roman" w:hint="default"/>
    </w:rPr>
  </w:style>
  <w:style w:type="character" w:customStyle="1" w:styleId="WW8Num20z1">
    <w:name w:val="WW8Num20z1"/>
    <w:uiPriority w:val="99"/>
    <w:rsid w:val="004409B2"/>
    <w:rPr>
      <w:rFonts w:ascii="Symbol" w:hAnsi="Symbol" w:cs="Symbol" w:hint="default"/>
      <w:lang w:val="uk-UA"/>
    </w:rPr>
  </w:style>
  <w:style w:type="character" w:customStyle="1" w:styleId="WW8Num20z2">
    <w:name w:val="WW8Num20z2"/>
    <w:uiPriority w:val="99"/>
    <w:rsid w:val="004409B2"/>
    <w:rPr>
      <w:rFonts w:ascii="Wingdings" w:hAnsi="Wingdings" w:cs="Wingdings" w:hint="default"/>
    </w:rPr>
  </w:style>
  <w:style w:type="character" w:customStyle="1" w:styleId="WW8Num20z4">
    <w:name w:val="WW8Num20z4"/>
    <w:uiPriority w:val="99"/>
    <w:rsid w:val="004409B2"/>
    <w:rPr>
      <w:rFonts w:ascii="Courier New" w:hAnsi="Courier New" w:cs="Courier New" w:hint="default"/>
    </w:rPr>
  </w:style>
  <w:style w:type="character" w:customStyle="1" w:styleId="WW8Num21z0">
    <w:name w:val="WW8Num21z0"/>
    <w:uiPriority w:val="99"/>
    <w:rsid w:val="004409B2"/>
    <w:rPr>
      <w:rFonts w:ascii="Symbol" w:hAnsi="Symbol" w:cs="Symbol" w:hint="default"/>
    </w:rPr>
  </w:style>
  <w:style w:type="character" w:customStyle="1" w:styleId="WW8Num21z1">
    <w:name w:val="WW8Num21z1"/>
    <w:uiPriority w:val="99"/>
    <w:rsid w:val="004409B2"/>
    <w:rPr>
      <w:rFonts w:ascii="Courier New" w:hAnsi="Courier New" w:cs="Courier New" w:hint="default"/>
    </w:rPr>
  </w:style>
  <w:style w:type="character" w:customStyle="1" w:styleId="WW8Num21z2">
    <w:name w:val="WW8Num21z2"/>
    <w:uiPriority w:val="99"/>
    <w:rsid w:val="004409B2"/>
    <w:rPr>
      <w:rFonts w:ascii="Wingdings" w:hAnsi="Wingdings" w:cs="Wingdings" w:hint="default"/>
    </w:rPr>
  </w:style>
  <w:style w:type="character" w:customStyle="1" w:styleId="WW8Num22z0">
    <w:name w:val="WW8Num22z0"/>
    <w:uiPriority w:val="99"/>
    <w:rsid w:val="004409B2"/>
    <w:rPr>
      <w:rFonts w:ascii="Symbol" w:hAnsi="Symbol" w:cs="Symbol" w:hint="default"/>
    </w:rPr>
  </w:style>
  <w:style w:type="character" w:customStyle="1" w:styleId="WW8Num22z1">
    <w:name w:val="WW8Num22z1"/>
    <w:uiPriority w:val="99"/>
    <w:rsid w:val="004409B2"/>
    <w:rPr>
      <w:rFonts w:ascii="Courier New" w:hAnsi="Courier New" w:cs="Courier New" w:hint="default"/>
    </w:rPr>
  </w:style>
  <w:style w:type="character" w:customStyle="1" w:styleId="WW8Num22z2">
    <w:name w:val="WW8Num22z2"/>
    <w:uiPriority w:val="99"/>
    <w:rsid w:val="004409B2"/>
    <w:rPr>
      <w:rFonts w:ascii="Wingdings" w:hAnsi="Wingdings" w:cs="Wingdings" w:hint="default"/>
    </w:rPr>
  </w:style>
  <w:style w:type="character" w:customStyle="1" w:styleId="WW8Num23z0">
    <w:name w:val="WW8Num23z0"/>
    <w:uiPriority w:val="99"/>
    <w:rsid w:val="004409B2"/>
    <w:rPr>
      <w:rFonts w:ascii="Symbol" w:hAnsi="Symbol" w:cs="Symbol" w:hint="default"/>
      <w:lang w:val="uk-UA"/>
    </w:rPr>
  </w:style>
  <w:style w:type="character" w:customStyle="1" w:styleId="WW8Num23z1">
    <w:name w:val="WW8Num23z1"/>
    <w:uiPriority w:val="99"/>
    <w:rsid w:val="004409B2"/>
    <w:rPr>
      <w:rFonts w:ascii="Courier New" w:hAnsi="Courier New" w:cs="Courier New" w:hint="default"/>
    </w:rPr>
  </w:style>
  <w:style w:type="character" w:customStyle="1" w:styleId="WW8Num23z2">
    <w:name w:val="WW8Num23z2"/>
    <w:uiPriority w:val="99"/>
    <w:rsid w:val="004409B2"/>
    <w:rPr>
      <w:rFonts w:ascii="Wingdings" w:hAnsi="Wingdings" w:cs="Wingdings" w:hint="default"/>
    </w:rPr>
  </w:style>
  <w:style w:type="character" w:customStyle="1" w:styleId="WW8Num24z0">
    <w:name w:val="WW8Num24z0"/>
    <w:uiPriority w:val="99"/>
    <w:rsid w:val="004409B2"/>
    <w:rPr>
      <w:rFonts w:ascii="Symbol" w:hAnsi="Symbol" w:cs="Symbol" w:hint="default"/>
      <w:lang w:val="uk-UA"/>
    </w:rPr>
  </w:style>
  <w:style w:type="character" w:customStyle="1" w:styleId="WW8Num24z2">
    <w:name w:val="WW8Num24z2"/>
    <w:uiPriority w:val="99"/>
    <w:rsid w:val="004409B2"/>
    <w:rPr>
      <w:rFonts w:ascii="Wingdings" w:hAnsi="Wingdings" w:cs="Wingdings" w:hint="default"/>
    </w:rPr>
  </w:style>
  <w:style w:type="character" w:customStyle="1" w:styleId="WW8Num24z4">
    <w:name w:val="WW8Num24z4"/>
    <w:uiPriority w:val="99"/>
    <w:rsid w:val="004409B2"/>
    <w:rPr>
      <w:rFonts w:ascii="Courier New" w:hAnsi="Courier New" w:cs="Courier New" w:hint="default"/>
    </w:rPr>
  </w:style>
  <w:style w:type="character" w:customStyle="1" w:styleId="WW8Num25z0">
    <w:name w:val="WW8Num25z0"/>
    <w:uiPriority w:val="99"/>
    <w:rsid w:val="004409B2"/>
    <w:rPr>
      <w:rFonts w:ascii="Symbol" w:hAnsi="Symbol" w:cs="Symbol" w:hint="default"/>
    </w:rPr>
  </w:style>
  <w:style w:type="character" w:customStyle="1" w:styleId="WW8Num25z1">
    <w:name w:val="WW8Num25z1"/>
    <w:uiPriority w:val="99"/>
    <w:rsid w:val="004409B2"/>
    <w:rPr>
      <w:rFonts w:cs="Times New Roman"/>
    </w:rPr>
  </w:style>
  <w:style w:type="character" w:customStyle="1" w:styleId="WW8Num26z0">
    <w:name w:val="WW8Num26z0"/>
    <w:uiPriority w:val="99"/>
    <w:rsid w:val="004409B2"/>
    <w:rPr>
      <w:rFonts w:ascii="Symbol" w:hAnsi="Symbol" w:cs="Symbol" w:hint="default"/>
      <w:lang w:val="uk-UA"/>
    </w:rPr>
  </w:style>
  <w:style w:type="character" w:customStyle="1" w:styleId="WW8Num26z1">
    <w:name w:val="WW8Num26z1"/>
    <w:uiPriority w:val="99"/>
    <w:rsid w:val="004409B2"/>
    <w:rPr>
      <w:rFonts w:ascii="Courier New" w:hAnsi="Courier New" w:cs="Courier New" w:hint="default"/>
    </w:rPr>
  </w:style>
  <w:style w:type="character" w:customStyle="1" w:styleId="WW8Num26z2">
    <w:name w:val="WW8Num26z2"/>
    <w:uiPriority w:val="99"/>
    <w:rsid w:val="004409B2"/>
    <w:rPr>
      <w:rFonts w:ascii="Wingdings" w:hAnsi="Wingdings" w:cs="Wingdings" w:hint="default"/>
    </w:rPr>
  </w:style>
  <w:style w:type="character" w:customStyle="1" w:styleId="WW8Num27z0">
    <w:name w:val="WW8Num27z0"/>
    <w:uiPriority w:val="99"/>
    <w:rsid w:val="004409B2"/>
    <w:rPr>
      <w:rFonts w:ascii="Symbol" w:hAnsi="Symbol" w:cs="Symbol" w:hint="default"/>
    </w:rPr>
  </w:style>
  <w:style w:type="character" w:customStyle="1" w:styleId="WW8Num27z1">
    <w:name w:val="WW8Num27z1"/>
    <w:uiPriority w:val="99"/>
    <w:rsid w:val="004409B2"/>
    <w:rPr>
      <w:rFonts w:ascii="Courier New" w:hAnsi="Courier New" w:cs="Courier New" w:hint="default"/>
    </w:rPr>
  </w:style>
  <w:style w:type="character" w:customStyle="1" w:styleId="WW8Num27z2">
    <w:name w:val="WW8Num27z2"/>
    <w:uiPriority w:val="99"/>
    <w:rsid w:val="004409B2"/>
    <w:rPr>
      <w:rFonts w:ascii="Wingdings" w:hAnsi="Wingdings" w:cs="Wingdings" w:hint="default"/>
    </w:rPr>
  </w:style>
  <w:style w:type="character" w:customStyle="1" w:styleId="WW8Num28z0">
    <w:name w:val="WW8Num28z0"/>
    <w:uiPriority w:val="99"/>
    <w:rsid w:val="004409B2"/>
    <w:rPr>
      <w:rFonts w:ascii="Symbol" w:hAnsi="Symbol" w:cs="Symbol" w:hint="default"/>
      <w:lang w:val="uk-UA"/>
    </w:rPr>
  </w:style>
  <w:style w:type="character" w:customStyle="1" w:styleId="WW8Num28z1">
    <w:name w:val="WW8Num28z1"/>
    <w:uiPriority w:val="99"/>
    <w:rsid w:val="004409B2"/>
    <w:rPr>
      <w:rFonts w:ascii="Courier New" w:hAnsi="Courier New" w:cs="Courier New" w:hint="default"/>
    </w:rPr>
  </w:style>
  <w:style w:type="character" w:customStyle="1" w:styleId="WW8Num28z2">
    <w:name w:val="WW8Num28z2"/>
    <w:uiPriority w:val="99"/>
    <w:rsid w:val="004409B2"/>
    <w:rPr>
      <w:rFonts w:ascii="Wingdings" w:hAnsi="Wingdings" w:cs="Wingdings" w:hint="default"/>
    </w:rPr>
  </w:style>
  <w:style w:type="character" w:customStyle="1" w:styleId="WW8Num29z0">
    <w:name w:val="WW8Num29z0"/>
    <w:uiPriority w:val="99"/>
    <w:rsid w:val="004409B2"/>
    <w:rPr>
      <w:rFonts w:ascii="Symbol" w:hAnsi="Symbol" w:cs="Symbol" w:hint="default"/>
    </w:rPr>
  </w:style>
  <w:style w:type="character" w:customStyle="1" w:styleId="WW8Num29z1">
    <w:name w:val="WW8Num29z1"/>
    <w:uiPriority w:val="99"/>
    <w:rsid w:val="004409B2"/>
    <w:rPr>
      <w:rFonts w:ascii="Courier New" w:hAnsi="Courier New" w:cs="Courier New" w:hint="default"/>
    </w:rPr>
  </w:style>
  <w:style w:type="character" w:customStyle="1" w:styleId="WW8Num29z2">
    <w:name w:val="WW8Num29z2"/>
    <w:uiPriority w:val="99"/>
    <w:rsid w:val="004409B2"/>
    <w:rPr>
      <w:rFonts w:ascii="Wingdings" w:hAnsi="Wingdings" w:cs="Wingdings" w:hint="default"/>
    </w:rPr>
  </w:style>
  <w:style w:type="character" w:customStyle="1" w:styleId="WW8Num30z0">
    <w:name w:val="WW8Num30z0"/>
    <w:uiPriority w:val="99"/>
    <w:rsid w:val="004409B2"/>
    <w:rPr>
      <w:rFonts w:ascii="Symbol" w:hAnsi="Symbol" w:cs="Symbol" w:hint="default"/>
      <w:lang w:val="uk-UA"/>
    </w:rPr>
  </w:style>
  <w:style w:type="character" w:customStyle="1" w:styleId="WW8Num30z1">
    <w:name w:val="WW8Num30z1"/>
    <w:uiPriority w:val="99"/>
    <w:rsid w:val="004409B2"/>
    <w:rPr>
      <w:rFonts w:ascii="Courier New" w:hAnsi="Courier New" w:cs="Courier New" w:hint="default"/>
    </w:rPr>
  </w:style>
  <w:style w:type="character" w:customStyle="1" w:styleId="WW8Num30z2">
    <w:name w:val="WW8Num30z2"/>
    <w:uiPriority w:val="99"/>
    <w:rsid w:val="004409B2"/>
    <w:rPr>
      <w:rFonts w:ascii="Wingdings" w:hAnsi="Wingdings" w:cs="Wingdings" w:hint="default"/>
    </w:rPr>
  </w:style>
  <w:style w:type="character" w:customStyle="1" w:styleId="WW8Num31z0">
    <w:name w:val="WW8Num31z0"/>
    <w:uiPriority w:val="99"/>
    <w:rsid w:val="004409B2"/>
    <w:rPr>
      <w:rFonts w:ascii="Symbol" w:hAnsi="Symbol" w:cs="Symbol" w:hint="default"/>
      <w:lang w:val="uk-UA"/>
    </w:rPr>
  </w:style>
  <w:style w:type="character" w:customStyle="1" w:styleId="WW8Num31z1">
    <w:name w:val="WW8Num31z1"/>
    <w:uiPriority w:val="99"/>
    <w:rsid w:val="004409B2"/>
    <w:rPr>
      <w:rFonts w:ascii="Courier New" w:hAnsi="Courier New" w:cs="Courier New" w:hint="default"/>
    </w:rPr>
  </w:style>
  <w:style w:type="character" w:customStyle="1" w:styleId="WW8Num31z2">
    <w:name w:val="WW8Num31z2"/>
    <w:uiPriority w:val="99"/>
    <w:rsid w:val="004409B2"/>
    <w:rPr>
      <w:rFonts w:ascii="Wingdings" w:hAnsi="Wingdings" w:cs="Wingdings" w:hint="default"/>
    </w:rPr>
  </w:style>
  <w:style w:type="character" w:customStyle="1" w:styleId="WW8Num32z0">
    <w:name w:val="WW8Num32z0"/>
    <w:uiPriority w:val="99"/>
    <w:rsid w:val="004409B2"/>
    <w:rPr>
      <w:rFonts w:ascii="Symbol" w:hAnsi="Symbol" w:cs="Symbol" w:hint="default"/>
      <w:lang w:val="uk-UA"/>
    </w:rPr>
  </w:style>
  <w:style w:type="character" w:customStyle="1" w:styleId="WW8Num32z1">
    <w:name w:val="WW8Num32z1"/>
    <w:uiPriority w:val="99"/>
    <w:rsid w:val="004409B2"/>
    <w:rPr>
      <w:rFonts w:ascii="Courier New" w:hAnsi="Courier New" w:cs="Courier New" w:hint="default"/>
    </w:rPr>
  </w:style>
  <w:style w:type="character" w:customStyle="1" w:styleId="WW8Num32z2">
    <w:name w:val="WW8Num32z2"/>
    <w:uiPriority w:val="99"/>
    <w:rsid w:val="004409B2"/>
    <w:rPr>
      <w:rFonts w:ascii="Wingdings" w:hAnsi="Wingdings" w:cs="Wingdings" w:hint="default"/>
    </w:rPr>
  </w:style>
  <w:style w:type="character" w:customStyle="1" w:styleId="WW8Num33z0">
    <w:name w:val="WW8Num33z0"/>
    <w:uiPriority w:val="99"/>
    <w:rsid w:val="004409B2"/>
    <w:rPr>
      <w:rFonts w:ascii="Symbol" w:hAnsi="Symbol" w:cs="Symbol" w:hint="default"/>
    </w:rPr>
  </w:style>
  <w:style w:type="character" w:customStyle="1" w:styleId="WW8Num33z1">
    <w:name w:val="WW8Num33z1"/>
    <w:uiPriority w:val="99"/>
    <w:rsid w:val="004409B2"/>
    <w:rPr>
      <w:rFonts w:ascii="Courier New" w:hAnsi="Courier New" w:cs="Courier New" w:hint="default"/>
    </w:rPr>
  </w:style>
  <w:style w:type="character" w:customStyle="1" w:styleId="WW8Num33z2">
    <w:name w:val="WW8Num33z2"/>
    <w:uiPriority w:val="99"/>
    <w:rsid w:val="004409B2"/>
    <w:rPr>
      <w:rFonts w:ascii="Wingdings" w:hAnsi="Wingdings" w:cs="Wingdings" w:hint="default"/>
    </w:rPr>
  </w:style>
  <w:style w:type="character" w:customStyle="1" w:styleId="WW8Num34z0">
    <w:name w:val="WW8Num34z0"/>
    <w:uiPriority w:val="99"/>
    <w:rsid w:val="004409B2"/>
    <w:rPr>
      <w:rFonts w:ascii="Symbol" w:hAnsi="Symbol" w:cs="Symbol" w:hint="default"/>
    </w:rPr>
  </w:style>
  <w:style w:type="character" w:customStyle="1" w:styleId="WW8Num34z2">
    <w:name w:val="WW8Num34z2"/>
    <w:uiPriority w:val="99"/>
    <w:rsid w:val="004409B2"/>
    <w:rPr>
      <w:rFonts w:ascii="Wingdings" w:hAnsi="Wingdings" w:cs="Wingdings" w:hint="default"/>
    </w:rPr>
  </w:style>
  <w:style w:type="character" w:customStyle="1" w:styleId="WW8Num34z4">
    <w:name w:val="WW8Num34z4"/>
    <w:uiPriority w:val="99"/>
    <w:rsid w:val="004409B2"/>
    <w:rPr>
      <w:rFonts w:ascii="Courier New" w:hAnsi="Courier New" w:cs="Courier New" w:hint="default"/>
    </w:rPr>
  </w:style>
  <w:style w:type="character" w:customStyle="1" w:styleId="WW8Num35z0">
    <w:name w:val="WW8Num35z0"/>
    <w:uiPriority w:val="99"/>
    <w:rsid w:val="004409B2"/>
    <w:rPr>
      <w:rFonts w:ascii="Symbol" w:hAnsi="Symbol" w:cs="Symbol" w:hint="default"/>
    </w:rPr>
  </w:style>
  <w:style w:type="character" w:customStyle="1" w:styleId="WW8Num35z1">
    <w:name w:val="WW8Num35z1"/>
    <w:uiPriority w:val="99"/>
    <w:rsid w:val="004409B2"/>
    <w:rPr>
      <w:rFonts w:ascii="Courier New" w:hAnsi="Courier New" w:cs="Courier New" w:hint="default"/>
    </w:rPr>
  </w:style>
  <w:style w:type="character" w:customStyle="1" w:styleId="WW8Num35z2">
    <w:name w:val="WW8Num35z2"/>
    <w:uiPriority w:val="99"/>
    <w:rsid w:val="004409B2"/>
    <w:rPr>
      <w:rFonts w:ascii="Wingdings" w:hAnsi="Wingdings" w:cs="Wingdings" w:hint="default"/>
    </w:rPr>
  </w:style>
  <w:style w:type="character" w:customStyle="1" w:styleId="WW8Num36z0">
    <w:name w:val="WW8Num36z0"/>
    <w:uiPriority w:val="99"/>
    <w:rsid w:val="004409B2"/>
    <w:rPr>
      <w:rFonts w:ascii="Symbol" w:hAnsi="Symbol" w:cs="Symbol" w:hint="default"/>
    </w:rPr>
  </w:style>
  <w:style w:type="character" w:customStyle="1" w:styleId="WW8Num36z1">
    <w:name w:val="WW8Num36z1"/>
    <w:uiPriority w:val="99"/>
    <w:rsid w:val="004409B2"/>
    <w:rPr>
      <w:rFonts w:ascii="Times New Roman" w:eastAsia="Times New Roman" w:hAnsi="Times New Roman" w:cs="Times New Roman" w:hint="default"/>
    </w:rPr>
  </w:style>
  <w:style w:type="character" w:customStyle="1" w:styleId="WW8Num36z2">
    <w:name w:val="WW8Num36z2"/>
    <w:uiPriority w:val="99"/>
    <w:rsid w:val="004409B2"/>
    <w:rPr>
      <w:rFonts w:ascii="Wingdings" w:hAnsi="Wingdings" w:cs="Wingdings" w:hint="default"/>
    </w:rPr>
  </w:style>
  <w:style w:type="character" w:customStyle="1" w:styleId="WW8Num36z4">
    <w:name w:val="WW8Num36z4"/>
    <w:uiPriority w:val="99"/>
    <w:rsid w:val="004409B2"/>
    <w:rPr>
      <w:rFonts w:ascii="Courier New" w:hAnsi="Courier New" w:cs="Courier New" w:hint="default"/>
    </w:rPr>
  </w:style>
  <w:style w:type="character" w:customStyle="1" w:styleId="11">
    <w:name w:val="Основной шрифт абзаца1"/>
    <w:uiPriority w:val="99"/>
    <w:rsid w:val="004409B2"/>
  </w:style>
  <w:style w:type="character" w:customStyle="1" w:styleId="110">
    <w:name w:val="Знак1 Знак Знак1"/>
    <w:uiPriority w:val="99"/>
    <w:rsid w:val="004409B2"/>
    <w:rPr>
      <w:rFonts w:cs="Times New Roman"/>
      <w:bCs/>
      <w:i/>
      <w:sz w:val="24"/>
      <w:szCs w:val="24"/>
      <w:lang w:val="uk-UA" w:bidi="ar-SA"/>
    </w:rPr>
  </w:style>
  <w:style w:type="character" w:customStyle="1" w:styleId="ad">
    <w:name w:val="Основной текст Знак"/>
    <w:uiPriority w:val="99"/>
    <w:rsid w:val="004409B2"/>
    <w:rPr>
      <w:sz w:val="24"/>
      <w:szCs w:val="24"/>
      <w:lang w:val="uk-UA" w:bidi="ar-SA"/>
    </w:rPr>
  </w:style>
  <w:style w:type="character" w:customStyle="1" w:styleId="HTML">
    <w:name w:val="Стандартный HTML Знак"/>
    <w:uiPriority w:val="99"/>
    <w:rsid w:val="004409B2"/>
    <w:rPr>
      <w:rFonts w:ascii="Arial Unicode MS" w:eastAsia="Arial Unicode MS" w:hAnsi="Arial Unicode MS" w:cs="Arial Unicode MS"/>
      <w:lang w:val="ru-RU" w:bidi="ar-SA"/>
    </w:rPr>
  </w:style>
  <w:style w:type="character" w:customStyle="1" w:styleId="ae">
    <w:name w:val="Основной текст с отступом Знак"/>
    <w:uiPriority w:val="99"/>
    <w:rsid w:val="004409B2"/>
    <w:rPr>
      <w:sz w:val="24"/>
      <w:szCs w:val="24"/>
      <w:lang w:val="uk-UA" w:bidi="ar-SA"/>
    </w:rPr>
  </w:style>
  <w:style w:type="character" w:customStyle="1" w:styleId="stile00text1">
    <w:name w:val="stile00text1"/>
    <w:uiPriority w:val="99"/>
    <w:rsid w:val="004409B2"/>
    <w:rPr>
      <w:rFonts w:ascii="Arial" w:hAnsi="Arial" w:cs="Arial" w:hint="default"/>
      <w:b w:val="0"/>
      <w:bCs w:val="0"/>
      <w:i w:val="0"/>
      <w:iCs w:val="0"/>
      <w:vanish w:val="0"/>
      <w:spacing w:val="0"/>
      <w:position w:val="0"/>
      <w:sz w:val="18"/>
      <w:szCs w:val="18"/>
      <w:vertAlign w:val="baseline"/>
    </w:rPr>
  </w:style>
  <w:style w:type="character" w:customStyle="1" w:styleId="af">
    <w:name w:val="Обичний Знак"/>
    <w:uiPriority w:val="99"/>
    <w:rsid w:val="004409B2"/>
    <w:rPr>
      <w:sz w:val="24"/>
      <w:szCs w:val="24"/>
      <w:lang w:val="ru-RU" w:bidi="ar-SA"/>
    </w:rPr>
  </w:style>
  <w:style w:type="character" w:customStyle="1" w:styleId="FontStyle11">
    <w:name w:val="Font Style11"/>
    <w:uiPriority w:val="99"/>
    <w:rsid w:val="004409B2"/>
    <w:rPr>
      <w:rFonts w:ascii="Times New Roman" w:hAnsi="Times New Roman" w:cs="Times New Roman"/>
      <w:sz w:val="22"/>
      <w:szCs w:val="22"/>
    </w:rPr>
  </w:style>
  <w:style w:type="character" w:styleId="af0">
    <w:name w:val="page number"/>
    <w:basedOn w:val="11"/>
    <w:uiPriority w:val="99"/>
    <w:rsid w:val="004409B2"/>
  </w:style>
  <w:style w:type="character" w:styleId="af1">
    <w:name w:val="Hyperlink"/>
    <w:uiPriority w:val="99"/>
    <w:rsid w:val="004409B2"/>
    <w:rPr>
      <w:color w:val="000080"/>
      <w:u w:val="single"/>
    </w:rPr>
  </w:style>
  <w:style w:type="paragraph" w:customStyle="1" w:styleId="12">
    <w:name w:val="Заголовок1"/>
    <w:basedOn w:val="a"/>
    <w:next w:val="a0"/>
    <w:uiPriority w:val="99"/>
    <w:rsid w:val="004409B2"/>
    <w:pPr>
      <w:suppressAutoHyphens/>
      <w:jc w:val="center"/>
    </w:pPr>
    <w:rPr>
      <w:b/>
      <w:sz w:val="28"/>
      <w:lang w:val="uk-UA" w:eastAsia="zh-CN"/>
    </w:rPr>
  </w:style>
  <w:style w:type="paragraph" w:styleId="a0">
    <w:name w:val="Body Text"/>
    <w:basedOn w:val="a"/>
    <w:link w:val="13"/>
    <w:uiPriority w:val="99"/>
    <w:rsid w:val="004409B2"/>
    <w:pPr>
      <w:suppressAutoHyphens/>
      <w:spacing w:after="120"/>
    </w:pPr>
    <w:rPr>
      <w:sz w:val="24"/>
      <w:szCs w:val="24"/>
      <w:lang w:val="uk-UA" w:eastAsia="zh-CN"/>
    </w:rPr>
  </w:style>
  <w:style w:type="character" w:customStyle="1" w:styleId="13">
    <w:name w:val="Основной текст Знак1"/>
    <w:basedOn w:val="a1"/>
    <w:link w:val="a0"/>
    <w:uiPriority w:val="99"/>
    <w:rsid w:val="004409B2"/>
    <w:rPr>
      <w:rFonts w:ascii="Times New Roman" w:eastAsia="Times New Roman" w:hAnsi="Times New Roman" w:cs="Times New Roman"/>
      <w:sz w:val="24"/>
      <w:szCs w:val="24"/>
      <w:lang w:eastAsia="zh-CN"/>
    </w:rPr>
  </w:style>
  <w:style w:type="paragraph" w:styleId="af2">
    <w:name w:val="List"/>
    <w:basedOn w:val="a0"/>
    <w:uiPriority w:val="99"/>
    <w:rsid w:val="004409B2"/>
    <w:rPr>
      <w:rFonts w:cs="FreeSans"/>
    </w:rPr>
  </w:style>
  <w:style w:type="paragraph" w:styleId="af3">
    <w:name w:val="caption"/>
    <w:basedOn w:val="a"/>
    <w:uiPriority w:val="99"/>
    <w:qFormat/>
    <w:rsid w:val="004409B2"/>
    <w:pPr>
      <w:suppressLineNumbers/>
      <w:suppressAutoHyphens/>
      <w:spacing w:before="120" w:after="120"/>
    </w:pPr>
    <w:rPr>
      <w:rFonts w:cs="FreeSans"/>
      <w:i/>
      <w:iCs/>
      <w:sz w:val="24"/>
      <w:szCs w:val="24"/>
      <w:lang w:eastAsia="zh-CN"/>
    </w:rPr>
  </w:style>
  <w:style w:type="paragraph" w:customStyle="1" w:styleId="af4">
    <w:name w:val="Покажчик"/>
    <w:basedOn w:val="a"/>
    <w:uiPriority w:val="99"/>
    <w:rsid w:val="004409B2"/>
    <w:pPr>
      <w:suppressLineNumbers/>
      <w:suppressAutoHyphens/>
    </w:pPr>
    <w:rPr>
      <w:rFonts w:cs="FreeSans"/>
      <w:sz w:val="24"/>
      <w:szCs w:val="24"/>
      <w:lang w:eastAsia="zh-CN"/>
    </w:rPr>
  </w:style>
  <w:style w:type="paragraph" w:customStyle="1" w:styleId="14">
    <w:name w:val="Абзац списка1"/>
    <w:basedOn w:val="a"/>
    <w:uiPriority w:val="99"/>
    <w:rsid w:val="004409B2"/>
    <w:pPr>
      <w:suppressAutoHyphens/>
      <w:ind w:left="720"/>
      <w:contextualSpacing/>
    </w:pPr>
    <w:rPr>
      <w:rFonts w:eastAsia="Calibri"/>
      <w:sz w:val="24"/>
      <w:szCs w:val="24"/>
      <w:lang w:val="uk-UA" w:eastAsia="zh-CN"/>
    </w:rPr>
  </w:style>
  <w:style w:type="paragraph" w:styleId="HTML0">
    <w:name w:val="HTML Preformatted"/>
    <w:basedOn w:val="a"/>
    <w:link w:val="HTML1"/>
    <w:rsid w:val="0044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Arial Unicode MS" w:eastAsia="Arial Unicode MS" w:hAnsi="Arial Unicode MS" w:cs="Arial Unicode MS"/>
      <w:lang w:eastAsia="zh-CN"/>
    </w:rPr>
  </w:style>
  <w:style w:type="character" w:customStyle="1" w:styleId="HTML1">
    <w:name w:val="Стандартный HTML Знак1"/>
    <w:basedOn w:val="a1"/>
    <w:link w:val="HTML0"/>
    <w:uiPriority w:val="99"/>
    <w:rsid w:val="004409B2"/>
    <w:rPr>
      <w:rFonts w:ascii="Arial Unicode MS" w:eastAsia="Arial Unicode MS" w:hAnsi="Arial Unicode MS" w:cs="Arial Unicode MS"/>
      <w:sz w:val="20"/>
      <w:szCs w:val="20"/>
      <w:lang w:val="ru-RU" w:eastAsia="zh-CN"/>
    </w:rPr>
  </w:style>
  <w:style w:type="paragraph" w:customStyle="1" w:styleId="15">
    <w:name w:val="Знак Знак Знак1 Знак Знак Знак Знак"/>
    <w:basedOn w:val="a"/>
    <w:uiPriority w:val="99"/>
    <w:rsid w:val="004409B2"/>
    <w:pPr>
      <w:suppressAutoHyphens/>
    </w:pPr>
    <w:rPr>
      <w:rFonts w:ascii="Verdana" w:hAnsi="Verdana" w:cs="Verdana"/>
      <w:lang w:val="uk-UA" w:eastAsia="zh-CN"/>
    </w:rPr>
  </w:style>
  <w:style w:type="paragraph" w:customStyle="1" w:styleId="22">
    <w:name w:val="Основной текст с отступом 22"/>
    <w:basedOn w:val="a"/>
    <w:uiPriority w:val="99"/>
    <w:rsid w:val="004409B2"/>
    <w:pPr>
      <w:suppressAutoHyphens/>
      <w:spacing w:after="120" w:line="480" w:lineRule="auto"/>
      <w:ind w:left="283"/>
    </w:pPr>
    <w:rPr>
      <w:sz w:val="24"/>
      <w:szCs w:val="24"/>
      <w:lang w:eastAsia="zh-CN"/>
    </w:rPr>
  </w:style>
  <w:style w:type="paragraph" w:customStyle="1" w:styleId="16">
    <w:name w:val="Без интервала1"/>
    <w:uiPriority w:val="99"/>
    <w:rsid w:val="004409B2"/>
    <w:pPr>
      <w:suppressAutoHyphens/>
      <w:spacing w:after="0" w:line="240" w:lineRule="auto"/>
    </w:pPr>
    <w:rPr>
      <w:rFonts w:ascii="Times New Roman" w:eastAsia="Calibri" w:hAnsi="Times New Roman" w:cs="Times New Roman"/>
      <w:sz w:val="24"/>
      <w:szCs w:val="24"/>
      <w:lang w:eastAsia="zh-CN"/>
    </w:rPr>
  </w:style>
  <w:style w:type="paragraph" w:customStyle="1" w:styleId="FR1">
    <w:name w:val="FR1"/>
    <w:uiPriority w:val="99"/>
    <w:rsid w:val="004409B2"/>
    <w:pPr>
      <w:widowControl w:val="0"/>
      <w:suppressAutoHyphens/>
      <w:spacing w:after="0" w:line="300" w:lineRule="auto"/>
      <w:ind w:firstLine="180"/>
      <w:jc w:val="both"/>
    </w:pPr>
    <w:rPr>
      <w:rFonts w:ascii="Times New Roman" w:eastAsia="Times New Roman" w:hAnsi="Times New Roman" w:cs="Times New Roman"/>
      <w:szCs w:val="20"/>
      <w:lang w:eastAsia="zh-CN"/>
    </w:rPr>
  </w:style>
  <w:style w:type="paragraph" w:customStyle="1" w:styleId="af5">
    <w:name w:val="Знак"/>
    <w:basedOn w:val="a"/>
    <w:uiPriority w:val="99"/>
    <w:rsid w:val="004409B2"/>
    <w:pPr>
      <w:suppressAutoHyphens/>
    </w:pPr>
    <w:rPr>
      <w:rFonts w:ascii="Verdana" w:hAnsi="Verdana" w:cs="Verdana"/>
      <w:lang w:val="en-US" w:eastAsia="zh-CN"/>
    </w:rPr>
  </w:style>
  <w:style w:type="paragraph" w:customStyle="1" w:styleId="Style3">
    <w:name w:val="Style3"/>
    <w:basedOn w:val="a"/>
    <w:uiPriority w:val="99"/>
    <w:rsid w:val="004409B2"/>
    <w:pPr>
      <w:widowControl w:val="0"/>
      <w:suppressAutoHyphens/>
      <w:autoSpaceDE w:val="0"/>
      <w:spacing w:line="319" w:lineRule="exact"/>
    </w:pPr>
    <w:rPr>
      <w:sz w:val="24"/>
      <w:szCs w:val="24"/>
      <w:lang w:eastAsia="zh-CN"/>
    </w:rPr>
  </w:style>
  <w:style w:type="paragraph" w:styleId="af6">
    <w:name w:val="Body Text Indent"/>
    <w:basedOn w:val="a"/>
    <w:link w:val="17"/>
    <w:uiPriority w:val="99"/>
    <w:rsid w:val="004409B2"/>
    <w:pPr>
      <w:suppressAutoHyphens/>
      <w:spacing w:after="120"/>
      <w:ind w:left="283"/>
    </w:pPr>
    <w:rPr>
      <w:sz w:val="24"/>
      <w:szCs w:val="24"/>
      <w:lang w:val="uk-UA" w:eastAsia="zh-CN"/>
    </w:rPr>
  </w:style>
  <w:style w:type="character" w:customStyle="1" w:styleId="17">
    <w:name w:val="Основной текст с отступом Знак1"/>
    <w:basedOn w:val="a1"/>
    <w:link w:val="af6"/>
    <w:uiPriority w:val="99"/>
    <w:rsid w:val="004409B2"/>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uiPriority w:val="99"/>
    <w:rsid w:val="004409B2"/>
    <w:pPr>
      <w:suppressAutoHyphens/>
      <w:autoSpaceDE w:val="0"/>
      <w:spacing w:after="120" w:line="480" w:lineRule="auto"/>
      <w:ind w:left="283"/>
    </w:pPr>
    <w:rPr>
      <w:lang w:val="uk-UA" w:eastAsia="zh-CN"/>
    </w:rPr>
  </w:style>
  <w:style w:type="paragraph" w:customStyle="1" w:styleId="af7">
    <w:name w:val="Обичний"/>
    <w:uiPriority w:val="99"/>
    <w:rsid w:val="004409B2"/>
    <w:pPr>
      <w:suppressAutoHyphens/>
      <w:spacing w:after="0" w:line="240" w:lineRule="auto"/>
    </w:pPr>
    <w:rPr>
      <w:rFonts w:ascii="Times New Roman" w:eastAsia="Times New Roman" w:hAnsi="Times New Roman" w:cs="Times New Roman"/>
      <w:sz w:val="24"/>
      <w:szCs w:val="24"/>
      <w:lang w:val="ru-RU" w:eastAsia="zh-CN"/>
    </w:rPr>
  </w:style>
  <w:style w:type="paragraph" w:customStyle="1" w:styleId="210">
    <w:name w:val="Основной текст 21"/>
    <w:basedOn w:val="a"/>
    <w:uiPriority w:val="99"/>
    <w:rsid w:val="004409B2"/>
    <w:pPr>
      <w:suppressAutoHyphens/>
      <w:spacing w:after="120" w:line="480" w:lineRule="auto"/>
    </w:pPr>
    <w:rPr>
      <w:sz w:val="24"/>
      <w:szCs w:val="24"/>
      <w:lang w:val="uk-UA" w:eastAsia="zh-CN"/>
    </w:rPr>
  </w:style>
  <w:style w:type="paragraph" w:customStyle="1" w:styleId="rvps2">
    <w:name w:val="rvps2"/>
    <w:basedOn w:val="a"/>
    <w:uiPriority w:val="99"/>
    <w:rsid w:val="004409B2"/>
    <w:pPr>
      <w:suppressAutoHyphens/>
      <w:spacing w:before="280" w:after="280"/>
    </w:pPr>
    <w:rPr>
      <w:sz w:val="24"/>
      <w:szCs w:val="24"/>
      <w:lang w:eastAsia="zh-CN"/>
    </w:rPr>
  </w:style>
  <w:style w:type="paragraph" w:styleId="af8">
    <w:name w:val="footer"/>
    <w:basedOn w:val="a"/>
    <w:link w:val="af9"/>
    <w:uiPriority w:val="99"/>
    <w:rsid w:val="004409B2"/>
    <w:pPr>
      <w:tabs>
        <w:tab w:val="center" w:pos="4677"/>
        <w:tab w:val="right" w:pos="9355"/>
      </w:tabs>
      <w:suppressAutoHyphens/>
    </w:pPr>
    <w:rPr>
      <w:sz w:val="24"/>
      <w:szCs w:val="24"/>
      <w:lang w:eastAsia="zh-CN"/>
    </w:rPr>
  </w:style>
  <w:style w:type="character" w:customStyle="1" w:styleId="af9">
    <w:name w:val="Нижний колонтитул Знак"/>
    <w:basedOn w:val="a1"/>
    <w:link w:val="af8"/>
    <w:uiPriority w:val="99"/>
    <w:rsid w:val="004409B2"/>
    <w:rPr>
      <w:rFonts w:ascii="Times New Roman" w:eastAsia="Times New Roman" w:hAnsi="Times New Roman" w:cs="Times New Roman"/>
      <w:sz w:val="24"/>
      <w:szCs w:val="24"/>
      <w:lang w:val="ru-RU" w:eastAsia="zh-CN"/>
    </w:rPr>
  </w:style>
  <w:style w:type="paragraph" w:customStyle="1" w:styleId="afa">
    <w:name w:val="Содержимое таблицы"/>
    <w:basedOn w:val="a"/>
    <w:uiPriority w:val="99"/>
    <w:rsid w:val="004409B2"/>
    <w:pPr>
      <w:widowControl w:val="0"/>
      <w:suppressLineNumbers/>
      <w:suppressAutoHyphens/>
    </w:pPr>
    <w:rPr>
      <w:rFonts w:ascii="Nimbus Roman No9 L" w:eastAsia="DejaVu Sans" w:hAnsi="Nimbus Roman No9 L" w:cs="Nimbus Roman No9 L"/>
      <w:kern w:val="1"/>
      <w:sz w:val="24"/>
      <w:szCs w:val="24"/>
      <w:lang w:val="uk-UA" w:eastAsia="zh-CN"/>
    </w:rPr>
  </w:style>
  <w:style w:type="paragraph" w:customStyle="1" w:styleId="afb">
    <w:name w:val="Знак Знак Знак Знак Знак Знак Знак"/>
    <w:basedOn w:val="a"/>
    <w:uiPriority w:val="99"/>
    <w:rsid w:val="004409B2"/>
    <w:pPr>
      <w:suppressAutoHyphens/>
    </w:pPr>
    <w:rPr>
      <w:rFonts w:ascii="Verdana" w:hAnsi="Verdana" w:cs="Verdana"/>
      <w:lang w:val="en-US" w:eastAsia="zh-CN"/>
    </w:rPr>
  </w:style>
  <w:style w:type="paragraph" w:customStyle="1" w:styleId="afc">
    <w:name w:val="Вміст таблиці"/>
    <w:basedOn w:val="a"/>
    <w:uiPriority w:val="99"/>
    <w:rsid w:val="004409B2"/>
    <w:pPr>
      <w:widowControl w:val="0"/>
      <w:suppressLineNumbers/>
      <w:suppressAutoHyphens/>
    </w:pPr>
    <w:rPr>
      <w:rFonts w:ascii="Liberation Serif" w:eastAsia="SimSun" w:hAnsi="Liberation Serif" w:cs="Lucida Sans"/>
      <w:kern w:val="1"/>
      <w:sz w:val="24"/>
      <w:szCs w:val="24"/>
      <w:lang w:eastAsia="zh-CN" w:bidi="hi-IN"/>
    </w:rPr>
  </w:style>
  <w:style w:type="paragraph" w:customStyle="1" w:styleId="afd">
    <w:name w:val="Вміст рамки"/>
    <w:basedOn w:val="a"/>
    <w:uiPriority w:val="99"/>
    <w:rsid w:val="004409B2"/>
    <w:pPr>
      <w:suppressAutoHyphens/>
    </w:pPr>
    <w:rPr>
      <w:sz w:val="24"/>
      <w:szCs w:val="24"/>
      <w:lang w:eastAsia="zh-CN"/>
    </w:rPr>
  </w:style>
  <w:style w:type="paragraph" w:customStyle="1" w:styleId="afe">
    <w:name w:val="Заголовок таблиці"/>
    <w:basedOn w:val="afc"/>
    <w:uiPriority w:val="99"/>
    <w:rsid w:val="004409B2"/>
    <w:pPr>
      <w:jc w:val="center"/>
    </w:pPr>
    <w:rPr>
      <w:b/>
      <w:bCs/>
    </w:rPr>
  </w:style>
  <w:style w:type="character" w:customStyle="1" w:styleId="10">
    <w:name w:val="Заголовок 1 Знак"/>
    <w:basedOn w:val="a1"/>
    <w:link w:val="1"/>
    <w:uiPriority w:val="99"/>
    <w:rsid w:val="00844B77"/>
    <w:rPr>
      <w:rFonts w:asciiTheme="majorHAnsi" w:eastAsiaTheme="majorEastAsia" w:hAnsiTheme="majorHAnsi" w:cstheme="majorBidi"/>
      <w:b/>
      <w:bCs/>
      <w:color w:val="365F91" w:themeColor="accent1" w:themeShade="BF"/>
      <w:sz w:val="28"/>
      <w:szCs w:val="28"/>
      <w:lang w:val="ru-RU" w:eastAsia="ru-RU"/>
    </w:rPr>
  </w:style>
  <w:style w:type="paragraph" w:styleId="31">
    <w:name w:val="Body Text Indent 3"/>
    <w:basedOn w:val="a"/>
    <w:link w:val="32"/>
    <w:uiPriority w:val="99"/>
    <w:unhideWhenUsed/>
    <w:rsid w:val="00844B77"/>
    <w:pPr>
      <w:spacing w:after="120"/>
      <w:ind w:left="283"/>
    </w:pPr>
    <w:rPr>
      <w:sz w:val="16"/>
      <w:szCs w:val="16"/>
    </w:rPr>
  </w:style>
  <w:style w:type="character" w:customStyle="1" w:styleId="32">
    <w:name w:val="Основной текст с отступом 3 Знак"/>
    <w:basedOn w:val="a1"/>
    <w:link w:val="31"/>
    <w:uiPriority w:val="99"/>
    <w:rsid w:val="00844B77"/>
    <w:rPr>
      <w:rFonts w:ascii="Times New Roman" w:eastAsia="Times New Roman" w:hAnsi="Times New Roman" w:cs="Times New Roman"/>
      <w:sz w:val="16"/>
      <w:szCs w:val="16"/>
      <w:lang w:val="ru-RU" w:eastAsia="ru-RU"/>
    </w:rPr>
  </w:style>
  <w:style w:type="paragraph" w:styleId="aff">
    <w:name w:val="Title"/>
    <w:basedOn w:val="a"/>
    <w:link w:val="aff0"/>
    <w:uiPriority w:val="99"/>
    <w:qFormat/>
    <w:rsid w:val="00844B77"/>
    <w:pPr>
      <w:jc w:val="center"/>
    </w:pPr>
    <w:rPr>
      <w:sz w:val="28"/>
      <w:lang w:val="uk-UA"/>
    </w:rPr>
  </w:style>
  <w:style w:type="character" w:customStyle="1" w:styleId="aff0">
    <w:name w:val="Заголовок Знак"/>
    <w:basedOn w:val="a1"/>
    <w:link w:val="aff"/>
    <w:uiPriority w:val="99"/>
    <w:rsid w:val="00844B77"/>
    <w:rPr>
      <w:rFonts w:ascii="Times New Roman" w:eastAsia="Times New Roman" w:hAnsi="Times New Roman" w:cs="Times New Roman"/>
      <w:sz w:val="28"/>
      <w:szCs w:val="20"/>
      <w:lang w:eastAsia="ru-RU"/>
    </w:rPr>
  </w:style>
  <w:style w:type="character" w:styleId="aff1">
    <w:name w:val="Strong"/>
    <w:uiPriority w:val="99"/>
    <w:qFormat/>
    <w:rsid w:val="00844B77"/>
    <w:rPr>
      <w:b/>
      <w:bCs/>
    </w:rPr>
  </w:style>
  <w:style w:type="character" w:customStyle="1" w:styleId="apple-converted-space">
    <w:name w:val="apple-converted-space"/>
    <w:basedOn w:val="a1"/>
    <w:rsid w:val="00844B77"/>
  </w:style>
  <w:style w:type="table" w:styleId="aff2">
    <w:name w:val="Table Grid"/>
    <w:basedOn w:val="a2"/>
    <w:rsid w:val="00AE2AE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1"/>
    <w:rsid w:val="00AE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364897">
      <w:bodyDiv w:val="1"/>
      <w:marLeft w:val="0"/>
      <w:marRight w:val="0"/>
      <w:marTop w:val="0"/>
      <w:marBottom w:val="0"/>
      <w:divBdr>
        <w:top w:val="none" w:sz="0" w:space="0" w:color="auto"/>
        <w:left w:val="none" w:sz="0" w:space="0" w:color="auto"/>
        <w:bottom w:val="none" w:sz="0" w:space="0" w:color="auto"/>
        <w:right w:val="none" w:sz="0" w:space="0" w:color="auto"/>
      </w:divBdr>
    </w:div>
    <w:div w:id="18653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1.rada.gov.ua/cgi-bin/laws/main.cgi?page=1&amp;nreg=n0001120-08&amp;text=%EA%F3%EB%FC%F2%F3%F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1.rada.gov.ua/cgi-bin/laws/main.cgi?page=1&amp;nreg=n0001120-08&amp;text=%EA%F3%EB%FC%F2%F3%F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4DF86-95DC-4145-A07D-1D4AC502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4593</TotalTime>
  <Pages>1</Pages>
  <Words>7236</Words>
  <Characters>41247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325</cp:revision>
  <cp:lastPrinted>2017-05-24T06:23:00Z</cp:lastPrinted>
  <dcterms:created xsi:type="dcterms:W3CDTF">2017-02-13T13:34:00Z</dcterms:created>
  <dcterms:modified xsi:type="dcterms:W3CDTF">2017-11-14T07:39:00Z</dcterms:modified>
</cp:coreProperties>
</file>