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929" w:rsidRPr="00CD359D" w:rsidRDefault="00217929" w:rsidP="002179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81486014" r:id="rId9"/>
        </w:object>
      </w: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CD359D">
        <w:rPr>
          <w:rFonts w:ascii="Times New Roman" w:hAnsi="Times New Roman" w:cs="Times New Roman"/>
          <w:sz w:val="28"/>
          <w:szCs w:val="28"/>
        </w:rPr>
        <w:t>АПЛИНСЬКА СЕЛИЩНА РАДА</w:t>
      </w:r>
    </w:p>
    <w:p w:rsidR="00217929" w:rsidRPr="00CD359D" w:rsidRDefault="00217929" w:rsidP="002179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217929" w:rsidRPr="00CD359D" w:rsidRDefault="00217929" w:rsidP="002179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ЧОТИР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217929" w:rsidRPr="00341C7C" w:rsidRDefault="00217929" w:rsidP="0021792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217929" w:rsidRPr="00CD359D" w:rsidRDefault="00217929" w:rsidP="00217929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D359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CD359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243</w:t>
      </w:r>
    </w:p>
    <w:p w:rsidR="00217929" w:rsidRPr="004001B8" w:rsidRDefault="00217929" w:rsidP="00217929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  <w:proofErr w:type="gramEnd"/>
    </w:p>
    <w:p w:rsidR="00217929" w:rsidRDefault="00217929" w:rsidP="0021792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схвалення проекту рішення</w:t>
      </w:r>
    </w:p>
    <w:p w:rsidR="00217929" w:rsidRDefault="00217929" w:rsidP="0021792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217929" w:rsidRDefault="00217929" w:rsidP="0021792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 затвердження Порядку</w:t>
      </w:r>
    </w:p>
    <w:p w:rsidR="00217929" w:rsidRDefault="00217929" w:rsidP="0021792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залучення, розрахунку розміру і</w:t>
      </w:r>
    </w:p>
    <w:p w:rsidR="00217929" w:rsidRDefault="00217929" w:rsidP="0021792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коштів пайової участі </w:t>
      </w:r>
    </w:p>
    <w:p w:rsidR="00217929" w:rsidRDefault="00217929" w:rsidP="0021792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розвитку інфраструктури населених </w:t>
      </w:r>
    </w:p>
    <w:p w:rsidR="00217929" w:rsidRDefault="00217929" w:rsidP="0021792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вимог частин 4, 8 Закону України «Про засади державної регуляторної політики у сфері господарської діяльності», розглянувши проект рішення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«Про затвердження Порядку залучення, розрахунку розміру і використання коштів пайової участі у розвитку інфраструктури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ради», керуючись ст. 26, 59, 73 Закону України «Про місцеве самоврядування в Україні», селищна рада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ВИРІШИЛА :</w:t>
      </w:r>
    </w:p>
    <w:p w:rsidR="00217929" w:rsidRDefault="00217929" w:rsidP="00217929">
      <w:pPr>
        <w:pStyle w:val="a3"/>
        <w:numPr>
          <w:ilvl w:val="0"/>
          <w:numId w:val="4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Схвалити проект рішення «Про затвердження Порядку залучення, розрахунку розміру і використання коштів пайової участі у розвитку інфраструктури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 (додається).</w:t>
      </w:r>
    </w:p>
    <w:p w:rsidR="00217929" w:rsidRDefault="00217929" w:rsidP="00217929">
      <w:pPr>
        <w:pStyle w:val="a3"/>
        <w:numPr>
          <w:ilvl w:val="0"/>
          <w:numId w:val="4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Серетарю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подати проект рішення «Про затвердження Порядку залучення, розрахунку розміру і використання коштів пайової участі у розвитку інфраструктури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 до Державної регуляторної служби України для отримання висновку про його відповідність вимогам чинного законодавства України.</w:t>
      </w:r>
    </w:p>
    <w:p w:rsidR="00217929" w:rsidRPr="00DA56FB" w:rsidRDefault="00217929" w:rsidP="00217929">
      <w:pPr>
        <w:pStyle w:val="a3"/>
        <w:numPr>
          <w:ilvl w:val="0"/>
          <w:numId w:val="47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291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 даного рішення покласти на постійну комісію з </w:t>
      </w:r>
      <w:r w:rsidRPr="00DA56FB">
        <w:rPr>
          <w:rFonts w:ascii="Times New Roman" w:hAnsi="Times New Roman" w:cs="Times New Roman"/>
          <w:sz w:val="28"/>
          <w:szCs w:val="28"/>
          <w:lang w:val="uk-UA"/>
        </w:rPr>
        <w:t xml:space="preserve">питань планування, фінансів, бюджету та соціально-економічного розвитку </w:t>
      </w:r>
      <w:proofErr w:type="spellStart"/>
      <w:r w:rsidRPr="00DA56FB"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 w:rsidRPr="00DA56F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Pr="007522C0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    </w:t>
      </w:r>
      <w:r w:rsidRPr="00C83113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О.Г.Фаустов</w:t>
      </w:r>
      <w:proofErr w:type="spellEnd"/>
    </w:p>
    <w:p w:rsidR="00217929" w:rsidRPr="004001B8" w:rsidRDefault="00217929" w:rsidP="002179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001B8">
        <w:rPr>
          <w:rFonts w:ascii="Times New Roman" w:hAnsi="Times New Roman" w:cs="Times New Roman"/>
          <w:sz w:val="28"/>
          <w:szCs w:val="28"/>
        </w:rPr>
        <w:lastRenderedPageBreak/>
        <w:t>УКРАЇНА</w:t>
      </w:r>
    </w:p>
    <w:p w:rsidR="00217929" w:rsidRPr="004001B8" w:rsidRDefault="00217929" w:rsidP="002179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001B8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217929" w:rsidRPr="004001B8" w:rsidRDefault="00217929" w:rsidP="002179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001B8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217929" w:rsidRPr="004001B8" w:rsidRDefault="00217929" w:rsidP="002179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001B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17929" w:rsidRPr="004001B8" w:rsidRDefault="00217929" w:rsidP="00217929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217929" w:rsidRPr="004001B8" w:rsidRDefault="00217929" w:rsidP="00217929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01B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001B8">
        <w:rPr>
          <w:rFonts w:ascii="Times New Roman" w:hAnsi="Times New Roman" w:cs="Times New Roman"/>
          <w:sz w:val="28"/>
          <w:szCs w:val="28"/>
        </w:rPr>
        <w:t xml:space="preserve"> _____________ року                     </w:t>
      </w:r>
    </w:p>
    <w:p w:rsidR="00217929" w:rsidRPr="004001B8" w:rsidRDefault="00217929" w:rsidP="00217929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001B8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  <w:proofErr w:type="gramEnd"/>
      <w:r w:rsidRPr="004001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4001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217929" w:rsidRPr="004001B8" w:rsidRDefault="00217929" w:rsidP="00217929">
      <w:pPr>
        <w:spacing w:after="0"/>
        <w:rPr>
          <w:rFonts w:ascii="Times New Roman" w:hAnsi="Times New Roman" w:cs="Times New Roman"/>
        </w:rPr>
      </w:pPr>
    </w:p>
    <w:p w:rsidR="00217929" w:rsidRDefault="00217929" w:rsidP="0021792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 Порядку</w:t>
      </w:r>
    </w:p>
    <w:p w:rsidR="00217929" w:rsidRDefault="00217929" w:rsidP="0021792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залучення, розрахунку розміру і</w:t>
      </w:r>
    </w:p>
    <w:p w:rsidR="00217929" w:rsidRDefault="00217929" w:rsidP="0021792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коштів пайової участі </w:t>
      </w:r>
    </w:p>
    <w:p w:rsidR="00217929" w:rsidRDefault="00217929" w:rsidP="0021792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розвитку інфраструктури населених </w:t>
      </w:r>
    </w:p>
    <w:p w:rsidR="00217929" w:rsidRDefault="00217929" w:rsidP="0021792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реалізації повноважень  органів місцевого самоврядування щодо визначення порядку залучення розрахунку розміру і використання коштів пайової участі замовників будівництва у розвитку інфраструктури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створення та розвитку об`єктів інженерно-транспортної та соціальної інфраструктури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на виконання вимог ч.1 ст. 40 Закону України «Про регулювання містобудівної діяльності», керуючись ст. 26, 59, 73 Закону України «Про місцеве самоврядування в Україні», селищна рада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ВИРІШИЛА :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pStyle w:val="a3"/>
        <w:numPr>
          <w:ilvl w:val="0"/>
          <w:numId w:val="5"/>
        </w:numPr>
        <w:spacing w:after="0" w:line="259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:</w:t>
      </w:r>
    </w:p>
    <w:p w:rsidR="00217929" w:rsidRPr="00C83113" w:rsidRDefault="00217929" w:rsidP="00217929">
      <w:pPr>
        <w:pStyle w:val="a3"/>
        <w:numPr>
          <w:ilvl w:val="1"/>
          <w:numId w:val="5"/>
        </w:numPr>
        <w:spacing w:after="0" w:line="259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3113">
        <w:rPr>
          <w:rFonts w:ascii="Times New Roman" w:hAnsi="Times New Roman" w:cs="Times New Roman"/>
          <w:sz w:val="28"/>
          <w:szCs w:val="28"/>
          <w:lang w:val="uk-UA"/>
        </w:rPr>
        <w:t>Порядок залучення, розрахунку розміру і використання коштів пайової участі у розвитку інфраструктури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C83113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1);</w:t>
      </w:r>
    </w:p>
    <w:p w:rsidR="00217929" w:rsidRPr="007343B2" w:rsidRDefault="00217929" w:rsidP="00217929">
      <w:pPr>
        <w:pStyle w:val="a3"/>
        <w:numPr>
          <w:ilvl w:val="1"/>
          <w:numId w:val="5"/>
        </w:numPr>
        <w:spacing w:after="0" w:line="259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3113">
        <w:rPr>
          <w:rFonts w:ascii="Times New Roman" w:hAnsi="Times New Roman" w:cs="Times New Roman"/>
          <w:sz w:val="28"/>
          <w:szCs w:val="28"/>
          <w:lang w:val="uk-UA"/>
        </w:rPr>
        <w:t xml:space="preserve">Типовий договір про пайову участь у розвитку інфраструктури населених пунктів </w:t>
      </w:r>
      <w:proofErr w:type="spellStart"/>
      <w:r w:rsidRPr="00C83113">
        <w:rPr>
          <w:rFonts w:ascii="Times New Roman" w:hAnsi="Times New Roman" w:cs="Times New Roman"/>
          <w:sz w:val="28"/>
          <w:szCs w:val="28"/>
          <w:lang w:val="uk-UA"/>
        </w:rPr>
        <w:t>Чаплинс</w:t>
      </w:r>
      <w:r>
        <w:rPr>
          <w:rFonts w:ascii="Times New Roman" w:hAnsi="Times New Roman" w:cs="Times New Roman"/>
          <w:sz w:val="28"/>
          <w:szCs w:val="28"/>
          <w:lang w:val="uk-UA"/>
        </w:rPr>
        <w:t>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C83113">
        <w:rPr>
          <w:rFonts w:ascii="Times New Roman" w:hAnsi="Times New Roman" w:cs="Times New Roman"/>
          <w:sz w:val="28"/>
          <w:szCs w:val="28"/>
          <w:lang w:val="uk-UA"/>
        </w:rPr>
        <w:t xml:space="preserve"> (додаток 2);</w:t>
      </w:r>
    </w:p>
    <w:p w:rsidR="00217929" w:rsidRPr="00C83113" w:rsidRDefault="00217929" w:rsidP="00217929">
      <w:pPr>
        <w:pStyle w:val="a3"/>
        <w:numPr>
          <w:ilvl w:val="0"/>
          <w:numId w:val="5"/>
        </w:numPr>
        <w:spacing w:after="0" w:line="259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3113">
        <w:rPr>
          <w:rFonts w:ascii="Times New Roman" w:hAnsi="Times New Roman" w:cs="Times New Roman"/>
          <w:sz w:val="28"/>
          <w:szCs w:val="28"/>
          <w:lang w:val="uk-UA"/>
        </w:rPr>
        <w:t xml:space="preserve">При прийнятті рішень про надання замовнику земельної ділянки у користування та при укладанні договорів оренди земельних ділянок (в тому числі поновлення) мають передбачатися зобов`язання відповідного суб`єкта щодо укладання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</w:t>
      </w:r>
      <w:r w:rsidRPr="00C83113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будівництві нового об`єкта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 реконструкції будь-яких </w:t>
      </w:r>
      <w:r w:rsidRPr="00C83113">
        <w:rPr>
          <w:rFonts w:ascii="Times New Roman" w:hAnsi="Times New Roman" w:cs="Times New Roman"/>
          <w:sz w:val="28"/>
          <w:szCs w:val="28"/>
          <w:lang w:val="uk-UA"/>
        </w:rPr>
        <w:t xml:space="preserve">об`єктів (будівель, споруд, їх комплексів або частин) з </w:t>
      </w:r>
      <w:proofErr w:type="spellStart"/>
      <w:r w:rsidRPr="00C83113">
        <w:rPr>
          <w:rFonts w:ascii="Times New Roman" w:hAnsi="Times New Roman" w:cs="Times New Roman"/>
          <w:sz w:val="28"/>
          <w:szCs w:val="28"/>
          <w:lang w:val="uk-UA"/>
        </w:rPr>
        <w:t>Чаплинсько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Pr="00C83113">
        <w:rPr>
          <w:rFonts w:ascii="Times New Roman" w:hAnsi="Times New Roman" w:cs="Times New Roman"/>
          <w:sz w:val="28"/>
          <w:szCs w:val="28"/>
          <w:lang w:val="uk-UA"/>
        </w:rPr>
        <w:t xml:space="preserve"> селищно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C83113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C83113">
        <w:rPr>
          <w:rFonts w:ascii="Times New Roman" w:hAnsi="Times New Roman" w:cs="Times New Roman"/>
          <w:sz w:val="28"/>
          <w:szCs w:val="28"/>
          <w:lang w:val="uk-UA"/>
        </w:rPr>
        <w:t xml:space="preserve"> Договору про пайову участь інфраструктури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C83113">
        <w:rPr>
          <w:rFonts w:ascii="Times New Roman" w:hAnsi="Times New Roman" w:cs="Times New Roman"/>
          <w:sz w:val="28"/>
          <w:szCs w:val="28"/>
          <w:lang w:val="uk-UA"/>
        </w:rPr>
        <w:t xml:space="preserve"> та сплати пайового внеску відповідно до цього Порядку в повному обсязі до прийняття об`єкта в експлуатацію.</w:t>
      </w:r>
    </w:p>
    <w:p w:rsidR="00217929" w:rsidRDefault="00217929" w:rsidP="00217929">
      <w:pPr>
        <w:pStyle w:val="a3"/>
        <w:numPr>
          <w:ilvl w:val="0"/>
          <w:numId w:val="5"/>
        </w:numPr>
        <w:spacing w:after="0" w:line="259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311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При видачі містобудівних умов і обмежень забудови земельної ділянки, що перебуває у володінні чи користуванні замовника, має передбачатися інформування щодо зобов`язання замовника укласти з </w:t>
      </w:r>
      <w:proofErr w:type="spellStart"/>
      <w:r w:rsidRPr="00C83113">
        <w:rPr>
          <w:rFonts w:ascii="Times New Roman" w:hAnsi="Times New Roman" w:cs="Times New Roman"/>
          <w:sz w:val="28"/>
          <w:szCs w:val="28"/>
          <w:lang w:val="uk-UA"/>
        </w:rPr>
        <w:t>Чаплинсько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3113">
        <w:rPr>
          <w:rFonts w:ascii="Times New Roman" w:hAnsi="Times New Roman" w:cs="Times New Roman"/>
          <w:sz w:val="28"/>
          <w:szCs w:val="28"/>
          <w:lang w:val="uk-UA"/>
        </w:rPr>
        <w:t>селищно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ю </w:t>
      </w:r>
      <w:r w:rsidRPr="00C83113">
        <w:rPr>
          <w:rFonts w:ascii="Times New Roman" w:hAnsi="Times New Roman" w:cs="Times New Roman"/>
          <w:sz w:val="28"/>
          <w:szCs w:val="28"/>
          <w:lang w:val="uk-UA"/>
        </w:rPr>
        <w:t>рад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C83113">
        <w:rPr>
          <w:rFonts w:ascii="Times New Roman" w:hAnsi="Times New Roman" w:cs="Times New Roman"/>
          <w:sz w:val="28"/>
          <w:szCs w:val="28"/>
          <w:lang w:val="uk-UA"/>
        </w:rPr>
        <w:t xml:space="preserve"> Договору про пайову участь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C83113">
        <w:rPr>
          <w:rFonts w:ascii="Times New Roman" w:hAnsi="Times New Roman" w:cs="Times New Roman"/>
          <w:sz w:val="28"/>
          <w:szCs w:val="28"/>
          <w:lang w:val="uk-UA"/>
        </w:rPr>
        <w:t xml:space="preserve"> та сплатити пайових внесок відповідно до цього Порядку в повному обсязі до прийняття об`єкта в експлуатацію.</w:t>
      </w:r>
    </w:p>
    <w:p w:rsidR="00217929" w:rsidRPr="00C83113" w:rsidRDefault="00217929" w:rsidP="00217929">
      <w:pPr>
        <w:pStyle w:val="a3"/>
        <w:numPr>
          <w:ilvl w:val="0"/>
          <w:numId w:val="5"/>
        </w:numPr>
        <w:spacing w:after="0" w:line="259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двадцять другої сесії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5704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скликання від 26 листопада 2012 року № 340 «Про пайову участь замовників у розвитку інфраструктури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 вважати таким, що втратило чинність.</w:t>
      </w:r>
    </w:p>
    <w:p w:rsidR="00217929" w:rsidRPr="00EF2914" w:rsidRDefault="00217929" w:rsidP="00217929">
      <w:pPr>
        <w:pStyle w:val="a3"/>
        <w:numPr>
          <w:ilvl w:val="0"/>
          <w:numId w:val="5"/>
        </w:numPr>
        <w:spacing w:after="0" w:line="259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2914">
        <w:rPr>
          <w:rFonts w:ascii="Times New Roman" w:hAnsi="Times New Roman" w:cs="Times New Roman"/>
          <w:sz w:val="28"/>
          <w:szCs w:val="28"/>
          <w:lang w:val="uk-UA"/>
        </w:rPr>
        <w:t xml:space="preserve">Дане рішення вступає в силу з моменту його офіційного оприлюднення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офіційному сайті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217929" w:rsidRPr="009B6744" w:rsidRDefault="00217929" w:rsidP="00217929">
      <w:pPr>
        <w:pStyle w:val="a3"/>
        <w:numPr>
          <w:ilvl w:val="0"/>
          <w:numId w:val="5"/>
        </w:numPr>
        <w:spacing w:after="0" w:line="259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Координацію робіт щодо виконання даного рішення покласти на заступника селищного голови по виконавчій роботі Поліщука В.М.</w:t>
      </w:r>
    </w:p>
    <w:p w:rsidR="00217929" w:rsidRPr="00DA56FB" w:rsidRDefault="00217929" w:rsidP="00217929">
      <w:pPr>
        <w:pStyle w:val="a3"/>
        <w:numPr>
          <w:ilvl w:val="0"/>
          <w:numId w:val="5"/>
        </w:numPr>
        <w:spacing w:after="0" w:line="259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291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 даного рішення покласти на постійну комісію з </w:t>
      </w:r>
      <w:r w:rsidRPr="00DA56FB">
        <w:rPr>
          <w:rFonts w:ascii="Times New Roman" w:hAnsi="Times New Roman" w:cs="Times New Roman"/>
          <w:sz w:val="28"/>
          <w:szCs w:val="28"/>
          <w:lang w:val="uk-UA"/>
        </w:rPr>
        <w:t xml:space="preserve">питань планування, фінансів, бюджету та соціально-економічного розвитку </w:t>
      </w:r>
      <w:proofErr w:type="spellStart"/>
      <w:r w:rsidRPr="00DA56FB"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 w:rsidRPr="00DA56F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    </w:t>
      </w:r>
      <w:r w:rsidRPr="00C83113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О.Г.Фаустов</w:t>
      </w:r>
      <w:proofErr w:type="spellEnd"/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Pr="00DA56FB" w:rsidRDefault="00217929" w:rsidP="00217929">
      <w:pPr>
        <w:spacing w:after="0"/>
        <w:ind w:firstLine="5245"/>
        <w:jc w:val="right"/>
        <w:rPr>
          <w:rFonts w:ascii="Times New Roman" w:hAnsi="Times New Roman" w:cs="Times New Roman"/>
          <w:lang w:val="uk-UA"/>
        </w:rPr>
      </w:pPr>
      <w:r w:rsidRPr="00DA56FB">
        <w:rPr>
          <w:rFonts w:ascii="Times New Roman" w:hAnsi="Times New Roman" w:cs="Times New Roman"/>
          <w:lang w:val="uk-UA"/>
        </w:rPr>
        <w:lastRenderedPageBreak/>
        <w:t>Додаток 1</w:t>
      </w:r>
    </w:p>
    <w:p w:rsidR="00217929" w:rsidRDefault="00217929" w:rsidP="00217929">
      <w:pPr>
        <w:spacing w:after="0"/>
        <w:ind w:firstLine="5245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  <w:r w:rsidRPr="00DA56FB">
        <w:rPr>
          <w:rFonts w:ascii="Times New Roman" w:hAnsi="Times New Roman" w:cs="Times New Roman"/>
          <w:lang w:val="uk-UA"/>
        </w:rPr>
        <w:t>до рішення</w:t>
      </w:r>
      <w:r>
        <w:rPr>
          <w:rFonts w:ascii="Times New Roman" w:hAnsi="Times New Roman" w:cs="Times New Roman"/>
          <w:lang w:val="uk-UA"/>
        </w:rPr>
        <w:t>___</w:t>
      </w:r>
      <w:r w:rsidRPr="00DA56FB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сесії</w:t>
      </w:r>
      <w:r w:rsidRPr="00DA56FB">
        <w:rPr>
          <w:rFonts w:ascii="Times New Roman" w:hAnsi="Times New Roman" w:cs="Times New Roman"/>
          <w:lang w:val="uk-UA"/>
        </w:rPr>
        <w:t xml:space="preserve"> </w:t>
      </w:r>
    </w:p>
    <w:p w:rsidR="00217929" w:rsidRPr="00DA56FB" w:rsidRDefault="00217929" w:rsidP="00217929">
      <w:pPr>
        <w:spacing w:after="0"/>
        <w:ind w:firstLine="5245"/>
        <w:jc w:val="right"/>
        <w:rPr>
          <w:rFonts w:ascii="Times New Roman" w:hAnsi="Times New Roman" w:cs="Times New Roman"/>
          <w:lang w:val="uk-UA"/>
        </w:rPr>
      </w:pPr>
      <w:r w:rsidRPr="00DA56FB">
        <w:rPr>
          <w:rFonts w:ascii="Times New Roman" w:hAnsi="Times New Roman" w:cs="Times New Roman"/>
          <w:lang w:val="uk-UA"/>
        </w:rPr>
        <w:t>селищної ради</w:t>
      </w:r>
      <w:r>
        <w:rPr>
          <w:rFonts w:ascii="Times New Roman" w:hAnsi="Times New Roman" w:cs="Times New Roman"/>
          <w:lang w:val="uk-UA"/>
        </w:rPr>
        <w:t xml:space="preserve"> ___ скликання</w:t>
      </w:r>
    </w:p>
    <w:p w:rsidR="00217929" w:rsidRDefault="00217929" w:rsidP="00217929">
      <w:pPr>
        <w:spacing w:after="0"/>
        <w:ind w:firstLine="5245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від_____ року №_____</w:t>
      </w:r>
    </w:p>
    <w:p w:rsidR="00217929" w:rsidRPr="007711DD" w:rsidRDefault="00217929" w:rsidP="002179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1DD">
        <w:rPr>
          <w:rFonts w:ascii="Times New Roman" w:hAnsi="Times New Roman" w:cs="Times New Roman"/>
          <w:b/>
          <w:sz w:val="28"/>
          <w:szCs w:val="28"/>
          <w:lang w:val="uk-UA"/>
        </w:rPr>
        <w:t>ПОРЯДОК</w:t>
      </w:r>
    </w:p>
    <w:p w:rsidR="00217929" w:rsidRPr="007711DD" w:rsidRDefault="00217929" w:rsidP="002179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1DD">
        <w:rPr>
          <w:rFonts w:ascii="Times New Roman" w:hAnsi="Times New Roman" w:cs="Times New Roman"/>
          <w:b/>
          <w:sz w:val="28"/>
          <w:szCs w:val="28"/>
          <w:lang w:val="uk-UA"/>
        </w:rPr>
        <w:t>залучення, розрахунку розміру і використання коштів пайової</w:t>
      </w:r>
    </w:p>
    <w:p w:rsidR="00217929" w:rsidRPr="009020EF" w:rsidRDefault="00217929" w:rsidP="002179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1DD">
        <w:rPr>
          <w:rFonts w:ascii="Times New Roman" w:hAnsi="Times New Roman" w:cs="Times New Roman"/>
          <w:b/>
          <w:sz w:val="28"/>
          <w:szCs w:val="28"/>
          <w:lang w:val="uk-UA"/>
        </w:rPr>
        <w:t>участі у розвитку інфраструктури населених п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унктів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</w:p>
    <w:p w:rsidR="00217929" w:rsidRPr="0057045D" w:rsidRDefault="00217929" w:rsidP="00217929">
      <w:pPr>
        <w:pStyle w:val="a3"/>
        <w:numPr>
          <w:ilvl w:val="1"/>
          <w:numId w:val="6"/>
        </w:num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045D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217929" w:rsidRPr="00927D7F" w:rsidRDefault="00217929" w:rsidP="00217929">
      <w:pPr>
        <w:spacing w:after="0"/>
        <w:ind w:firstLine="6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Pr="00C946D6">
        <w:rPr>
          <w:rFonts w:ascii="Times New Roman" w:hAnsi="Times New Roman" w:cs="Times New Roman"/>
          <w:sz w:val="28"/>
          <w:szCs w:val="28"/>
          <w:lang w:val="uk-UA"/>
        </w:rPr>
        <w:t xml:space="preserve">Порядок залучення, розрахунку розміру і використання коштів </w:t>
      </w:r>
      <w:r w:rsidRPr="00927D7F">
        <w:rPr>
          <w:rFonts w:ascii="Times New Roman" w:hAnsi="Times New Roman" w:cs="Times New Roman"/>
          <w:sz w:val="28"/>
          <w:szCs w:val="28"/>
          <w:lang w:val="uk-UA"/>
        </w:rPr>
        <w:t xml:space="preserve">пайової участі у розвитку інфраструктури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927D7F">
        <w:rPr>
          <w:rFonts w:ascii="Times New Roman" w:hAnsi="Times New Roman" w:cs="Times New Roman"/>
          <w:sz w:val="28"/>
          <w:szCs w:val="28"/>
          <w:lang w:val="uk-UA"/>
        </w:rPr>
        <w:t xml:space="preserve"> (далі за текстом – Порядок) розроблений відповідно до вимог правових норм, які містяться в Законі України «Про регулювання містобудівної діяльності».</w:t>
      </w:r>
    </w:p>
    <w:p w:rsidR="00217929" w:rsidRDefault="00217929" w:rsidP="00217929">
      <w:pPr>
        <w:spacing w:after="0"/>
        <w:ind w:firstLine="6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46D6">
        <w:rPr>
          <w:rFonts w:ascii="Times New Roman" w:hAnsi="Times New Roman" w:cs="Times New Roman"/>
          <w:sz w:val="28"/>
          <w:szCs w:val="28"/>
          <w:lang w:val="uk-UA"/>
        </w:rPr>
        <w:t xml:space="preserve">1.2.Цей Порядок є нормативно-правовим актом, що регулює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154BE0">
        <w:rPr>
          <w:rFonts w:ascii="Times New Roman" w:hAnsi="Times New Roman" w:cs="Times New Roman"/>
          <w:sz w:val="28"/>
          <w:szCs w:val="28"/>
          <w:lang w:val="uk-UA"/>
        </w:rPr>
        <w:t>рганізаційн</w:t>
      </w:r>
      <w:r>
        <w:rPr>
          <w:rFonts w:ascii="Times New Roman" w:hAnsi="Times New Roman" w:cs="Times New Roman"/>
          <w:sz w:val="28"/>
          <w:szCs w:val="28"/>
          <w:lang w:val="uk-UA"/>
        </w:rPr>
        <w:t>і та економічні відносини, пов`</w:t>
      </w:r>
      <w:r w:rsidRPr="00154BE0">
        <w:rPr>
          <w:rFonts w:ascii="Times New Roman" w:hAnsi="Times New Roman" w:cs="Times New Roman"/>
          <w:sz w:val="28"/>
          <w:szCs w:val="28"/>
          <w:lang w:val="uk-UA"/>
        </w:rPr>
        <w:t>язані із залученням, розрахунком розмір</w:t>
      </w:r>
      <w:r>
        <w:rPr>
          <w:rFonts w:ascii="Times New Roman" w:hAnsi="Times New Roman" w:cs="Times New Roman"/>
          <w:sz w:val="28"/>
          <w:szCs w:val="28"/>
          <w:lang w:val="uk-UA"/>
        </w:rPr>
        <w:t>у, використанням коштів пайової</w:t>
      </w:r>
      <w:r w:rsidRPr="00154BE0">
        <w:rPr>
          <w:rFonts w:ascii="Times New Roman" w:hAnsi="Times New Roman" w:cs="Times New Roman"/>
          <w:sz w:val="28"/>
          <w:szCs w:val="28"/>
          <w:lang w:val="uk-UA"/>
        </w:rPr>
        <w:t xml:space="preserve"> участі замовників будівництва у розвитку інфраструктури населених пунктів </w:t>
      </w:r>
      <w:proofErr w:type="spellStart"/>
      <w:r w:rsidRPr="00154BE0"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 w:rsidRPr="00154B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селищної ради.</w:t>
      </w:r>
    </w:p>
    <w:p w:rsidR="00217929" w:rsidRPr="00C946D6" w:rsidRDefault="00217929" w:rsidP="00217929">
      <w:pPr>
        <w:spacing w:after="0"/>
        <w:ind w:firstLine="6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1.3.Терміни і поняття, що </w:t>
      </w:r>
      <w:r w:rsidRPr="00C946D6"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використовуються в Порядку, вживаються </w:t>
      </w:r>
    </w:p>
    <w:p w:rsidR="00217929" w:rsidRPr="00154BE0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4BE0">
        <w:rPr>
          <w:rFonts w:ascii="Times New Roman" w:hAnsi="Times New Roman" w:cs="Times New Roman"/>
          <w:sz w:val="28"/>
          <w:szCs w:val="28"/>
          <w:lang w:val="uk-UA"/>
        </w:rPr>
        <w:t xml:space="preserve">у значеннях, наведених у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154BE0">
        <w:rPr>
          <w:rFonts w:ascii="Times New Roman" w:hAnsi="Times New Roman" w:cs="Times New Roman"/>
          <w:sz w:val="28"/>
          <w:szCs w:val="28"/>
          <w:lang w:val="uk-UA"/>
        </w:rPr>
        <w:t>аконах України, підзаконних нормативно-правових актах та нормативних документах.</w:t>
      </w:r>
    </w:p>
    <w:p w:rsidR="00217929" w:rsidRDefault="00217929" w:rsidP="002179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1.4.</w:t>
      </w:r>
      <w:r w:rsidRPr="00C946D6">
        <w:rPr>
          <w:rFonts w:ascii="Times New Roman" w:hAnsi="Times New Roman" w:cs="Times New Roman"/>
          <w:sz w:val="28"/>
          <w:szCs w:val="28"/>
          <w:lang w:val="uk-UA"/>
        </w:rPr>
        <w:t xml:space="preserve">У випадку прийняття нових законодавчих або підзаконних </w:t>
      </w:r>
      <w:r w:rsidRPr="00896514">
        <w:rPr>
          <w:rFonts w:ascii="Times New Roman" w:hAnsi="Times New Roman" w:cs="Times New Roman"/>
          <w:sz w:val="28"/>
          <w:szCs w:val="28"/>
          <w:lang w:val="uk-UA"/>
        </w:rPr>
        <w:t xml:space="preserve">нормативно-правових актів, внесення змін або доповнень до законодавства України цей Порядок застосовується в частині, яка не суперечить </w:t>
      </w:r>
      <w:r>
        <w:rPr>
          <w:rFonts w:ascii="Times New Roman" w:hAnsi="Times New Roman" w:cs="Times New Roman"/>
          <w:sz w:val="28"/>
          <w:szCs w:val="28"/>
          <w:lang w:val="uk-UA"/>
        </w:rPr>
        <w:t>чинним законом України та підзаконним нормативно-правовим актам.</w:t>
      </w:r>
    </w:p>
    <w:p w:rsidR="00217929" w:rsidRPr="00225D58" w:rsidRDefault="00217929" w:rsidP="002179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1.5.</w:t>
      </w:r>
      <w:r w:rsidRPr="00C946D6">
        <w:rPr>
          <w:rFonts w:ascii="Times New Roman" w:hAnsi="Times New Roman" w:cs="Times New Roman"/>
          <w:sz w:val="28"/>
          <w:szCs w:val="28"/>
          <w:lang w:val="uk-UA"/>
        </w:rPr>
        <w:t xml:space="preserve">Дія Порядку розповсюджується на усіх замовників будівництва, </w:t>
      </w:r>
      <w:r w:rsidRPr="00225D58">
        <w:rPr>
          <w:rFonts w:ascii="Times New Roman" w:hAnsi="Times New Roman" w:cs="Times New Roman"/>
          <w:sz w:val="28"/>
          <w:szCs w:val="28"/>
          <w:lang w:val="uk-UA"/>
        </w:rPr>
        <w:t>які здійснюю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ть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діяльність зі створення об`</w:t>
      </w:r>
      <w:r w:rsidRPr="00225D58">
        <w:rPr>
          <w:rFonts w:ascii="Times New Roman" w:hAnsi="Times New Roman" w:cs="Times New Roman"/>
          <w:sz w:val="28"/>
          <w:szCs w:val="28"/>
          <w:lang w:val="uk-UA"/>
        </w:rPr>
        <w:t xml:space="preserve">єктів будівництва та </w:t>
      </w:r>
      <w:r>
        <w:rPr>
          <w:rFonts w:ascii="Times New Roman" w:hAnsi="Times New Roman" w:cs="Times New Roman"/>
          <w:sz w:val="28"/>
          <w:szCs w:val="28"/>
          <w:lang w:val="uk-UA"/>
        </w:rPr>
        <w:t>якими розпочато будівництво об`</w:t>
      </w:r>
      <w:r w:rsidRPr="00225D58">
        <w:rPr>
          <w:rFonts w:ascii="Times New Roman" w:hAnsi="Times New Roman" w:cs="Times New Roman"/>
          <w:sz w:val="28"/>
          <w:szCs w:val="28"/>
          <w:lang w:val="uk-UA"/>
        </w:rPr>
        <w:t>єк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тів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225D58">
        <w:rPr>
          <w:rFonts w:ascii="Times New Roman" w:hAnsi="Times New Roman" w:cs="Times New Roman"/>
          <w:sz w:val="28"/>
          <w:szCs w:val="28"/>
          <w:lang w:val="uk-UA"/>
        </w:rPr>
        <w:t>, але які до дня набрання чинності даним Порядком не введено в експлуатацію у порядку, встановленому чинним законодавством, крім замовників, визначених п.2.7 цьо</w:t>
      </w:r>
      <w:r>
        <w:rPr>
          <w:rFonts w:ascii="Times New Roman" w:hAnsi="Times New Roman" w:cs="Times New Roman"/>
          <w:sz w:val="28"/>
          <w:szCs w:val="28"/>
          <w:lang w:val="uk-UA"/>
        </w:rPr>
        <w:t>го Порядку, та тих, які вже взя</w:t>
      </w:r>
      <w:r w:rsidRPr="00225D58">
        <w:rPr>
          <w:rFonts w:ascii="Times New Roman" w:hAnsi="Times New Roman" w:cs="Times New Roman"/>
          <w:sz w:val="28"/>
          <w:szCs w:val="28"/>
          <w:lang w:val="uk-UA"/>
        </w:rPr>
        <w:t>ли пайову участь у розвитку інфраструктури згідно з Порядком, що діяв раніше.</w:t>
      </w:r>
    </w:p>
    <w:p w:rsidR="00217929" w:rsidRPr="00225D58" w:rsidRDefault="00217929" w:rsidP="002179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1.6. Пайова участь є обов`</w:t>
      </w:r>
      <w:r w:rsidRPr="00C946D6">
        <w:rPr>
          <w:rFonts w:ascii="Times New Roman" w:hAnsi="Times New Roman" w:cs="Times New Roman"/>
          <w:sz w:val="28"/>
          <w:szCs w:val="28"/>
          <w:lang w:val="uk-UA"/>
        </w:rPr>
        <w:t xml:space="preserve">язковим внеском, який замовник має </w:t>
      </w:r>
      <w:r w:rsidRPr="00225D58">
        <w:rPr>
          <w:rFonts w:ascii="Times New Roman" w:hAnsi="Times New Roman" w:cs="Times New Roman"/>
          <w:sz w:val="28"/>
          <w:szCs w:val="28"/>
          <w:lang w:val="uk-UA"/>
        </w:rPr>
        <w:t>спл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атити до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крім </w:t>
      </w:r>
      <w:r w:rsidRPr="00225D58">
        <w:rPr>
          <w:rFonts w:ascii="Times New Roman" w:hAnsi="Times New Roman" w:cs="Times New Roman"/>
          <w:sz w:val="28"/>
          <w:szCs w:val="28"/>
          <w:lang w:val="uk-UA"/>
        </w:rPr>
        <w:t>випадків</w:t>
      </w:r>
      <w:r>
        <w:rPr>
          <w:rFonts w:ascii="Times New Roman" w:hAnsi="Times New Roman" w:cs="Times New Roman"/>
          <w:sz w:val="28"/>
          <w:szCs w:val="28"/>
          <w:lang w:val="uk-UA"/>
        </w:rPr>
        <w:t>, пер</w:t>
      </w:r>
      <w:r w:rsidRPr="00225D58">
        <w:rPr>
          <w:rFonts w:ascii="Times New Roman" w:hAnsi="Times New Roman" w:cs="Times New Roman"/>
          <w:sz w:val="28"/>
          <w:szCs w:val="28"/>
          <w:lang w:val="uk-UA"/>
        </w:rPr>
        <w:t xml:space="preserve">едбачених законами України та цим Порядком. </w:t>
      </w:r>
    </w:p>
    <w:p w:rsidR="00217929" w:rsidRPr="00C946D6" w:rsidRDefault="00217929" w:rsidP="002179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1.7. </w:t>
      </w:r>
      <w:r w:rsidRPr="00C946D6">
        <w:rPr>
          <w:rFonts w:ascii="Times New Roman" w:hAnsi="Times New Roman" w:cs="Times New Roman"/>
          <w:sz w:val="28"/>
          <w:szCs w:val="28"/>
          <w:lang w:val="uk-UA"/>
        </w:rPr>
        <w:t>Платникам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946D6">
        <w:rPr>
          <w:rFonts w:ascii="Times New Roman" w:hAnsi="Times New Roman" w:cs="Times New Roman"/>
          <w:sz w:val="28"/>
          <w:szCs w:val="28"/>
          <w:lang w:val="uk-UA"/>
        </w:rPr>
        <w:t xml:space="preserve"> пайового внеску є замовники будівництва (фізичні або </w:t>
      </w:r>
    </w:p>
    <w:p w:rsidR="00217929" w:rsidRPr="00225D58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юридичні особи</w:t>
      </w:r>
      <w:r w:rsidRPr="00225D58">
        <w:rPr>
          <w:rFonts w:ascii="Times New Roman" w:hAnsi="Times New Roman" w:cs="Times New Roman"/>
          <w:sz w:val="28"/>
          <w:szCs w:val="28"/>
          <w:lang w:val="uk-UA"/>
        </w:rPr>
        <w:t>), які оформляють документи дозвільного характеру.</w:t>
      </w:r>
    </w:p>
    <w:p w:rsidR="00217929" w:rsidRPr="009020EF" w:rsidRDefault="00217929" w:rsidP="0021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1.8. </w:t>
      </w:r>
      <w:r w:rsidRPr="00C946D6">
        <w:rPr>
          <w:rFonts w:ascii="Times New Roman" w:hAnsi="Times New Roman" w:cs="Times New Roman"/>
          <w:sz w:val="28"/>
          <w:szCs w:val="28"/>
          <w:lang w:val="uk-UA"/>
        </w:rPr>
        <w:t xml:space="preserve">Кошти, отримані як пайова участь у розвитку інфраструктури населених пунктів, можуть використовуватися виключно для створення і </w:t>
      </w:r>
      <w:r w:rsidRPr="00C946D6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розвитку інженерно-транспортної та соціально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інфраструктури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об`</w:t>
      </w:r>
      <w:r w:rsidRPr="00C946D6">
        <w:rPr>
          <w:rFonts w:ascii="Times New Roman" w:hAnsi="Times New Roman" w:cs="Times New Roman"/>
          <w:sz w:val="28"/>
          <w:szCs w:val="28"/>
          <w:lang w:val="uk-UA"/>
        </w:rPr>
        <w:t>єднаної територіальної громади.</w:t>
      </w:r>
    </w:p>
    <w:p w:rsidR="00217929" w:rsidRPr="007711DD" w:rsidRDefault="00217929" w:rsidP="00217929">
      <w:pPr>
        <w:pStyle w:val="a3"/>
        <w:spacing w:after="0"/>
        <w:ind w:left="45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.ПОРЯДОК ЗАЛУЧЕННЯ </w:t>
      </w:r>
      <w:r w:rsidRPr="007711DD">
        <w:rPr>
          <w:rFonts w:ascii="Times New Roman" w:hAnsi="Times New Roman" w:cs="Times New Roman"/>
          <w:b/>
          <w:sz w:val="28"/>
          <w:szCs w:val="28"/>
          <w:lang w:val="uk-UA"/>
        </w:rPr>
        <w:t>КОШТІВ ПАЙОВОЇ УЧАСТІ  У</w:t>
      </w:r>
    </w:p>
    <w:p w:rsidR="00217929" w:rsidRPr="007711DD" w:rsidRDefault="00217929" w:rsidP="00217929">
      <w:pPr>
        <w:pStyle w:val="a3"/>
        <w:spacing w:after="0"/>
        <w:ind w:left="45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1DD">
        <w:rPr>
          <w:rFonts w:ascii="Times New Roman" w:hAnsi="Times New Roman" w:cs="Times New Roman"/>
          <w:b/>
          <w:sz w:val="28"/>
          <w:szCs w:val="28"/>
          <w:lang w:val="uk-UA"/>
        </w:rPr>
        <w:t>РОЗВИТКУ ІНФРАСТРУКТУРИ НАСЕЛЕНИХ ПУНКТІВ</w:t>
      </w:r>
    </w:p>
    <w:p w:rsidR="00217929" w:rsidRPr="007711DD" w:rsidRDefault="00217929" w:rsidP="00217929">
      <w:pPr>
        <w:pStyle w:val="a3"/>
        <w:spacing w:after="0"/>
        <w:ind w:left="45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ЧАПЛИНСЬКОЇ СЕЛИЩНОЇ РАДИ</w:t>
      </w:r>
    </w:p>
    <w:p w:rsidR="00217929" w:rsidRDefault="00217929" w:rsidP="0021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 Замовник, який має намір щодо забудови земельної ділянки, розташованої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зобов`язаний взяти участь у створенні і розвитку інженерно-транспортної та соціальної інфраструктури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крім випадків, передбачених пунктом 2.5 цього Порядку.</w:t>
      </w:r>
    </w:p>
    <w:p w:rsidR="00217929" w:rsidRDefault="00217929" w:rsidP="0021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2.2. У разі зміни замовника розмір пайової участі у розвитку інфраструктури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зменшується на суму коштів, сплачених попереднім замовником відповідно до укладеного ним договору про пайову участь.</w:t>
      </w:r>
    </w:p>
    <w:p w:rsidR="00217929" w:rsidRDefault="00217929" w:rsidP="0021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2.3. Кошти пайової участі у розвитку інфраструктури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сплачуються в повному обсязі до прийняття об`єкта будівництва в експлуатацію єдиним платежем.</w:t>
      </w:r>
    </w:p>
    <w:p w:rsidR="00217929" w:rsidRDefault="00217929" w:rsidP="0021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2.4. Пайова участь у розвитку інфраструктури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полягає у перерахуванні замовником до прийняття об`єкта будівництва в експлуатацію до місцевого бюджету коштів для створення і розвитку зазначеної інфраструктури.</w:t>
      </w:r>
    </w:p>
    <w:p w:rsidR="00217929" w:rsidRDefault="00217929" w:rsidP="0021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2.5. Замовники не залучаються до пайової участі у розвитку інфраструктури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у разі будівництва :</w:t>
      </w:r>
    </w:p>
    <w:p w:rsidR="00217929" w:rsidRDefault="00217929" w:rsidP="0021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об`єктів будь-якого призначення на замовлення державних органів або органів місцевого самоврядування за рахунок коштів державного або місцевих бюджетів;</w:t>
      </w:r>
    </w:p>
    <w:p w:rsidR="00217929" w:rsidRDefault="00217929" w:rsidP="0021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будівель навчальних закладів, закладів культури, фізичної культури і спорту, медичного і оздоровчого призначення;</w:t>
      </w:r>
    </w:p>
    <w:p w:rsidR="00217929" w:rsidRDefault="00217929" w:rsidP="0021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будинків житлового фонду соціального призначення та доступного житла;</w:t>
      </w:r>
    </w:p>
    <w:p w:rsidR="00217929" w:rsidRDefault="00217929" w:rsidP="0021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індивідуальних (садибних) житлових будинків, садових, дачних будинків загальною площею до 300 квадратних метрів, господарських споруд, розташованих на відповідних земельних ділянках;</w:t>
      </w:r>
    </w:p>
    <w:p w:rsidR="00217929" w:rsidRDefault="00217929" w:rsidP="0021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 об`єктів комплексної забудови територій, що здійснюється за результатами інвестиційних конкурсів або аукціонів;</w:t>
      </w:r>
    </w:p>
    <w:p w:rsidR="00217929" w:rsidRDefault="00217929" w:rsidP="0021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 об`єктів будівництва за умови спорудження на цій земельній ділянці об`єктів соціальної інфраструктури;</w:t>
      </w:r>
    </w:p>
    <w:p w:rsidR="00217929" w:rsidRDefault="00217929" w:rsidP="0021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7) об`єктів, що споруджуються замість тих, що пошкоджені або зруйновані внаслідок надзвичайних ситуацій техногенного або природного характеру;</w:t>
      </w:r>
    </w:p>
    <w:p w:rsidR="00217929" w:rsidRDefault="00217929" w:rsidP="0021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8) об`єктів інженерної, транспортної інфраструктури, об`єктів енергетики, зв`язку та дорожнього господарства (крім об`єктів дорожнього сервісу);</w:t>
      </w:r>
    </w:p>
    <w:p w:rsidR="00217929" w:rsidRDefault="00217929" w:rsidP="0021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9) об`єктів у межах індустріальних парків на замовлення ініціаторів створення індустріальних парків, керуючих компаній індустріальних парків, учасників індустріальних парків.</w:t>
      </w:r>
    </w:p>
    <w:p w:rsidR="00217929" w:rsidRDefault="00217929" w:rsidP="0021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2.6. Органам місцевого самоврядування забороняється вимагати від замовника будівництва надання будь-яких послуг, у тому числі здійснення будівництва об`єктів та передачі матеріальних або нематеріальних активів (зокрема житлових та нежитлових приміщень, у тому числі шляхом їх викупу), крім пайової участі у розвитку інфраструктури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та випадків, передбачених пунктом 3.4. цього Порядку.</w:t>
      </w:r>
    </w:p>
    <w:p w:rsidR="00217929" w:rsidRDefault="00217929" w:rsidP="0021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2.7. Інформація щодо договору про пайову участь у розвитку інфраструктури та його виконання зазначається у декларації про готовність об`єкта до експлуатації або в акті готовності об`єкта до експлуатації.</w:t>
      </w:r>
    </w:p>
    <w:p w:rsidR="00217929" w:rsidRPr="007711DD" w:rsidRDefault="00217929" w:rsidP="002179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1DD">
        <w:rPr>
          <w:rFonts w:ascii="Times New Roman" w:hAnsi="Times New Roman" w:cs="Times New Roman"/>
          <w:b/>
          <w:sz w:val="28"/>
          <w:szCs w:val="28"/>
          <w:lang w:val="uk-UA"/>
        </w:rPr>
        <w:t>3.РОЗРАХУНОК РОЗМІРУ ПАЙОВОЇ УЧАСТІ У РОЗВИТКУ</w:t>
      </w:r>
    </w:p>
    <w:p w:rsidR="00217929" w:rsidRDefault="00217929" w:rsidP="002179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1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ІНФРАСТРУКТУРИ НАСЕЛЕНИХ ПУНКТІВ </w:t>
      </w:r>
    </w:p>
    <w:p w:rsidR="00217929" w:rsidRPr="007711DD" w:rsidRDefault="00217929" w:rsidP="002179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ЧАПЛИНСЬКОЇСЕЛИЩНОЇ РАДИ</w:t>
      </w:r>
    </w:p>
    <w:p w:rsidR="00217929" w:rsidRDefault="00217929" w:rsidP="0021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 Величина пайової участі замовника у розвитку інфраструктури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визначається у договорі, укладеному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селищною радою (відповідно до встановленого селищною радою розміру пайової участі у розвитку інфраструктури), з урахуванням загальної кошторисної вартості будівництва об`єкта, визначеної згідно з будівельними нормами, державними стандартами і правилами. При цьому не враховуються витрати на придбання та виділення земельної ділянки, звільнення будівельного майданчика від будівель, споруд та інженерних мереж, влаштування внутрішніх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позамайданчикових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інженерних мереж і споруд та транспортних комунікацій.</w:t>
      </w:r>
    </w:p>
    <w:p w:rsidR="00217929" w:rsidRDefault="00217929" w:rsidP="0021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3.2. Величина пайової участі у розвитку інфраструктури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 кожному випадку визначається постійною комісією з питань планування, фінансів, бюджету та соціально-економічного розвитку протягом десяти робочих днів з дня реєстрації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селищною радою звернення замовника про укладання договору про пайову участь та доданих до нього документів, що підтверджують вартість будівництва об`єкта, з техніко-економічними показниками.</w:t>
      </w:r>
    </w:p>
    <w:p w:rsidR="00217929" w:rsidRDefault="00217929" w:rsidP="0021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3.3. За результатами розгляду комісії складається розрахунок величини пайової участі у розвитку інфраструктури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 Результатом розгляду комісії є висновок та розрахунок величини пайової участі у розвитку інфраструктури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що є підставою для укладання договору та невід`ємною частиною договору.</w:t>
      </w:r>
    </w:p>
    <w:p w:rsidR="00217929" w:rsidRDefault="00217929" w:rsidP="0021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3.4. У разі зміни замовника розмір пайової участі у розвитку інфраструктури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зменшується на суму коштів, сплачених попереднім замовником відповідно до укладеного ним договору про пайову участь.</w:t>
      </w:r>
    </w:p>
    <w:p w:rsidR="00217929" w:rsidRDefault="00217929" w:rsidP="0021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3.5. Розмір пайової участі у розвитку інфраструктури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з урахуванням інших передбачених законом відрахувань встановлюється:</w:t>
      </w:r>
    </w:p>
    <w:p w:rsidR="00217929" w:rsidRPr="00001F3B" w:rsidRDefault="00217929" w:rsidP="002179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F3B">
        <w:rPr>
          <w:rFonts w:ascii="Times New Roman" w:hAnsi="Times New Roman" w:cs="Times New Roman"/>
          <w:sz w:val="28"/>
          <w:szCs w:val="28"/>
          <w:lang w:val="uk-UA"/>
        </w:rPr>
        <w:t>- не більше 10 % загальної кошторисної вартості будівництва об’єктів – для нежитлових будівель і споруд;</w:t>
      </w:r>
    </w:p>
    <w:p w:rsidR="00217929" w:rsidRDefault="00217929" w:rsidP="002179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1F3B">
        <w:rPr>
          <w:rFonts w:ascii="Times New Roman" w:hAnsi="Times New Roman" w:cs="Times New Roman"/>
          <w:sz w:val="28"/>
          <w:szCs w:val="28"/>
          <w:lang w:val="uk-UA"/>
        </w:rPr>
        <w:t>- не більше 4 % загальної кошторисної вартості будівництва о</w:t>
      </w:r>
      <w:r>
        <w:rPr>
          <w:rFonts w:ascii="Times New Roman" w:hAnsi="Times New Roman" w:cs="Times New Roman"/>
          <w:sz w:val="28"/>
          <w:szCs w:val="28"/>
          <w:lang w:val="uk-UA"/>
        </w:rPr>
        <w:t>б’єктів – для житлових будинків;</w:t>
      </w:r>
    </w:p>
    <w:p w:rsidR="00217929" w:rsidRPr="00001F3B" w:rsidRDefault="00217929" w:rsidP="002179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- 0,01% загальної кошторисної вартості будівництва об’єктів –  підприємствам, що здійснюють вирощування та переробку власної продукції сільськогосподарського призначення та з якими укладено договори соціально-економічного партнерства з селищною радою. </w:t>
      </w:r>
    </w:p>
    <w:p w:rsidR="00217929" w:rsidRDefault="00217929" w:rsidP="002179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3.6. Величина пайової участі у розвитку інфраструктури населених пунктів визначається за формулою :</w:t>
      </w:r>
    </w:p>
    <w:p w:rsidR="00217929" w:rsidRPr="00532F37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proofErr w:type="gramStart"/>
      <w:r w:rsidRPr="00F9711C">
        <w:rPr>
          <w:rFonts w:ascii="Times New Roman" w:hAnsi="Times New Roman" w:cs="Times New Roman"/>
          <w:sz w:val="28"/>
          <w:szCs w:val="28"/>
        </w:rPr>
        <w:t>=(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9711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Вбм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 х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 Х –загальна кошторисна вартість будівництва об`єкта;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розмір пайової участі у розвитку інфраструктури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– відсоток загальної кошторисної вартості будівництва об`єкта визначений пунктом 4.3 цього Порядку;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величина пайової участі у розвитку інфраструктури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– сума коштів, яку замовник зобов’язаний перерахувати до місцевого бюджету;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Взд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витрати, пов`язані з придбанням та виділенням земельної ділянки;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Вбм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витрати, пов`язані із звільненням будівельного майданчика від будівель, споруд та інженерних мереж;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витрати на влаштування внутрішніх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позамайданчикових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інженерних мереж і споруд та транспортних комунікацій.</w:t>
      </w:r>
    </w:p>
    <w:p w:rsidR="00217929" w:rsidRDefault="00217929" w:rsidP="0021792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3.7. Якщо технічними умовами передбачається необхідність будівництва замовником інженерних мереж або об`єктів інженерної інфраструктури (крім мереж, призначених для передачі та розподілу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електричної енергії, трубопроводів, призначених для розподілу природного газу, транспортування нафти та природного газу) проза межами його земельної ділянки, розмір пайової участі у розвитку інфраструктури зменшується на суму їх кошторисної вартості, а такі інженерні мережі та /або об`єкти разом з документацією передаються у комунальну власність територіальної громади в особі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217929" w:rsidRDefault="00217929" w:rsidP="0021792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3.8. У разі якщо кошторисна вартість будівництва інженерних мереж та /або об`єктів інженерної інфраструктури (крім мереж, призначених для передачі та розподілу електричної енергії, трубопроводів, призначених для розподілу природного газу, транспортування нафти та природного газу) перевищує розмір пайової участі замовника у розвитку інфраструктури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селищна рада приймає рішення про відшкодування замовнику різниці між здійсненими витратами та розмірами пайової участі у розвитку інфраструктури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рдаи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7929" w:rsidRDefault="00217929" w:rsidP="0021792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3.9. У разі якщо загальна кошторисна вартість будівництва об`єкта не визначена згідно з державними будівельними нормами, стандартами і правилами, вона визначається на основі встановлених рішенням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нормативів для одиниці створеної потужності.</w:t>
      </w:r>
    </w:p>
    <w:p w:rsidR="00217929" w:rsidRDefault="00217929" w:rsidP="0021792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3.10. У випадку, передбаченому пунктом 3.9 цього Порядку, величина пайової участі у розвитку інфраструктури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визначається за формулою :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(О х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Взд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Вбм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 х </w:t>
      </w:r>
      <w:r w:rsidRPr="001E2E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 О – опосередкована вартість спорудження житла (об`єктів соціального призначення), затверджена Міністерством регіонального розвитку, будівництва та житлово-комунального господарства України, за 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загальної площі;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загальна площа об`єкта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будівницта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;</w:t>
      </w:r>
      <w:proofErr w:type="gramEnd"/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розмір пайової участі у розвитку інфраструктури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неселених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об`єднаної територіальної громади – відсоток загальної кошторисної вартості будівництва об`єкта визначений пунктом 3.5 цього Порядку;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величина пайової участі у розвитку інфраструктури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– сума коштів, яку замовник зобов`язаний перерахувати до цільового фонду селищного бюджету;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Взд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витрати, пов`язані з придбанням та виділенням земельної ділянки ;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Вбм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витрати, пов`язані із звільненням будівельного майданчика від будівель, споруд  та інженерних мереж;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витрати на влаштування внутрішніх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позамайданчикових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інженерних мереж і споруд та транспортних комунікацій.</w:t>
      </w:r>
    </w:p>
    <w:p w:rsidR="00217929" w:rsidRPr="001D1955" w:rsidRDefault="00217929" w:rsidP="002179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195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4. ДОГОВІР ПРО ПАЙОВУ УЧАСТЬ У РОЗВИТКУ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D1955">
        <w:rPr>
          <w:rFonts w:ascii="Times New Roman" w:hAnsi="Times New Roman" w:cs="Times New Roman"/>
          <w:b/>
          <w:sz w:val="28"/>
          <w:szCs w:val="28"/>
          <w:lang w:val="uk-UA"/>
        </w:rPr>
        <w:t>ІНФРАСТРУКТУРИ НАСЕЛЕНИХ ПУНКТІВ</w:t>
      </w:r>
    </w:p>
    <w:p w:rsidR="00217929" w:rsidRPr="001D1955" w:rsidRDefault="00217929" w:rsidP="002179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1955">
        <w:rPr>
          <w:rFonts w:ascii="Times New Roman" w:hAnsi="Times New Roman" w:cs="Times New Roman"/>
          <w:b/>
          <w:sz w:val="28"/>
          <w:szCs w:val="28"/>
          <w:lang w:val="uk-UA"/>
        </w:rPr>
        <w:t>ЧАПЛИН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СЬКОЇ СЕЛИЩНОЇ РАДИ</w:t>
      </w:r>
    </w:p>
    <w:p w:rsidR="00217929" w:rsidRDefault="00217929" w:rsidP="0021792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 Договір про пайову участь у розвитку інфраструктури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– договір, укладений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селищною радою із замовником об`єкта будівництва (далі – Договір про пайову участь).</w:t>
      </w:r>
    </w:p>
    <w:p w:rsidR="00217929" w:rsidRDefault="00217929" w:rsidP="0021792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4.2. Замовник об`єкта будівництва зобов`язаний звернутися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із заявою про укладання договору про пайову участь.</w:t>
      </w:r>
    </w:p>
    <w:p w:rsidR="00217929" w:rsidRDefault="00217929" w:rsidP="0021792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4.3. До заяви замовником додаються документи, що підтверджують вартість будівництва об`єкта, з техніко-економічними показниками :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документ, що підтверджує загальну кошторисну вартість будівництва об`єкта, визначену згідно з будівельними нормами, державними стандартами і правилами;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узгоджена у разі визначення законодавством та затверджена у встановленому порядку проектно-кошторисна документація з техніко-економічними показниками;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засвідчена у встановленому законом порядку копія документа про право власності (користування) земельною ділянкою;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документ, що підтверджує витрати на придбання та виділення земельної ділянки ( у разі наявності);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документ, що підтверджує витрати на звільнення будівельного майданчика від будівель, споруд та інженерних мереж (у разі наявності);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документ, що підтверджує витрати на влаштування внутрішніх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позамайданчикових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інженерних мереж і споруд та транспортних комунікацій (якщо технічними умовами передбачається необхідність будівництва замовником інженерних мереж або об`єктів інженерної інфраструктури (крім мереж, призначених для передачі та розподілу електричної енергії, трубопроводів, призначених для розподілу природного газу, транспортування нафти та природного газу) поза межами його земельної ділянки);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документ на право виконання будівельних робіт;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інші документи, які впливають на розмір загальної кошторисної вартості будівництва та (або) на розмір пайової участі у розвитку інфраструктури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об`єднаної територіальної громади.</w:t>
      </w:r>
    </w:p>
    <w:p w:rsidR="00217929" w:rsidRDefault="00217929" w:rsidP="0021792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4.4. Заява з доданими документами про укладання договору про пайову участь може бути подана представником за умови надання довіреності, посвідченої в установленому законом порядку.</w:t>
      </w:r>
    </w:p>
    <w:p w:rsidR="00217929" w:rsidRDefault="00217929" w:rsidP="0021792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4.5. Не розглядаються документи з підчищеннями або дописками, закресленими словами та іншими не обумовленими в них виправленнями, заповнені олівцем, з пошкодженнями, а також оформлені з порушенням вимог законодавств.</w:t>
      </w:r>
    </w:p>
    <w:p w:rsidR="00217929" w:rsidRDefault="00217929" w:rsidP="0021792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4.6. Відповідальність за достовірність даних, що містяться в поданих документах, несе замовник.</w:t>
      </w:r>
    </w:p>
    <w:p w:rsidR="00217929" w:rsidRDefault="00217929" w:rsidP="0021792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4.7. Подана Заява з поданими до неї документами направляється на розгляд постійної комісії з питань планування, фінансів, бюджету та соціально-економічного розвитку для визначення величини пайової участі та складання проекту договору про пайову участь у розвитку інфраструктури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об`єднаної територіальної громади.</w:t>
      </w:r>
    </w:p>
    <w:p w:rsidR="00217929" w:rsidRDefault="00217929" w:rsidP="002179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4.8. Розрахунок величини пайової участі та Проект договору про пайову участь у розвитку інфраструктури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готуються постійною комісією з питань планування, фінансів, бюджету та соціально-економічного розвитку.</w:t>
      </w:r>
    </w:p>
    <w:p w:rsidR="00217929" w:rsidRDefault="00217929" w:rsidP="002179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4.9. Проект договору про пайову участь укладається не пізніше ніж через 15 робочих днів з дня реєстрації звернення замовника про його укладання.</w:t>
      </w:r>
    </w:p>
    <w:p w:rsidR="00217929" w:rsidRDefault="00217929" w:rsidP="002179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4.10. Істотними умовами договору є :</w:t>
      </w:r>
    </w:p>
    <w:p w:rsidR="00217929" w:rsidRDefault="00217929" w:rsidP="002179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розмір пайової участі;</w:t>
      </w:r>
    </w:p>
    <w:p w:rsidR="00217929" w:rsidRDefault="00217929" w:rsidP="002179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строк (графік) сплати пайової участі;</w:t>
      </w:r>
    </w:p>
    <w:p w:rsidR="00217929" w:rsidRDefault="00217929" w:rsidP="002179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відповідальність сторін.</w:t>
      </w:r>
    </w:p>
    <w:p w:rsidR="00217929" w:rsidRDefault="00217929" w:rsidP="002179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4.11. Невід`ємною частиною договору є розрахунок величини пайової участі у розвитку інфраструктури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217929" w:rsidRDefault="00217929" w:rsidP="002179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4.12. Проект відповідного договору готується в двох примірниках та надається на підпис замовнику і селищному голові.</w:t>
      </w:r>
    </w:p>
    <w:p w:rsidR="00217929" w:rsidRPr="009E3543" w:rsidRDefault="00217929" w:rsidP="002179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3543">
        <w:rPr>
          <w:rFonts w:ascii="Times New Roman" w:hAnsi="Times New Roman" w:cs="Times New Roman"/>
          <w:b/>
          <w:sz w:val="28"/>
          <w:szCs w:val="28"/>
          <w:lang w:val="uk-UA"/>
        </w:rPr>
        <w:t>5. НАДХОДЖЕННЯ ТА ВИКОРИСТАННЯ</w:t>
      </w:r>
    </w:p>
    <w:p w:rsidR="00217929" w:rsidRPr="009E3543" w:rsidRDefault="00217929" w:rsidP="002179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КОШТІВ ПАЙОВОЇ УЧАСТІ </w:t>
      </w:r>
      <w:r w:rsidRPr="009E3543">
        <w:rPr>
          <w:rFonts w:ascii="Times New Roman" w:hAnsi="Times New Roman" w:cs="Times New Roman"/>
          <w:b/>
          <w:sz w:val="28"/>
          <w:szCs w:val="28"/>
          <w:lang w:val="uk-UA"/>
        </w:rPr>
        <w:t>У РОЗВИТКУ</w:t>
      </w:r>
    </w:p>
    <w:p w:rsidR="00217929" w:rsidRPr="009E3543" w:rsidRDefault="00217929" w:rsidP="002179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3543">
        <w:rPr>
          <w:rFonts w:ascii="Times New Roman" w:hAnsi="Times New Roman" w:cs="Times New Roman"/>
          <w:b/>
          <w:sz w:val="28"/>
          <w:szCs w:val="28"/>
          <w:lang w:val="uk-UA"/>
        </w:rPr>
        <w:t>ІНФРАСТРУКТ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УРИ </w:t>
      </w:r>
      <w:r w:rsidRPr="009E3543">
        <w:rPr>
          <w:rFonts w:ascii="Times New Roman" w:hAnsi="Times New Roman" w:cs="Times New Roman"/>
          <w:b/>
          <w:sz w:val="28"/>
          <w:szCs w:val="28"/>
          <w:lang w:val="uk-UA"/>
        </w:rPr>
        <w:t>НАСЕЛЕНИХ  ПУНКТІВ</w:t>
      </w:r>
    </w:p>
    <w:p w:rsidR="00217929" w:rsidRPr="009E3543" w:rsidRDefault="00217929" w:rsidP="002179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3543">
        <w:rPr>
          <w:rFonts w:ascii="Times New Roman" w:hAnsi="Times New Roman" w:cs="Times New Roman"/>
          <w:b/>
          <w:sz w:val="28"/>
          <w:szCs w:val="28"/>
          <w:lang w:val="uk-UA"/>
        </w:rPr>
        <w:t>ЧАПЛИН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СЬКОЇ СЕЛИЩНОЇ РАДИ</w:t>
      </w:r>
    </w:p>
    <w:p w:rsidR="00217929" w:rsidRDefault="00217929" w:rsidP="002179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5.1. Пайова участь у розвитку інфраструктури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Чапалинської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полягає у перерахуванні замовником коштів до спеціального фонду місцевого бюджету.</w:t>
      </w:r>
    </w:p>
    <w:p w:rsidR="00217929" w:rsidRPr="00BA4B68" w:rsidRDefault="00217929" w:rsidP="002179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5.2. Кошти, отримані як пайова участь у розвитку інфраструктури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селищщної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ради, можуть використовуватися виключно для створення і розвитку інженерно-транспортної та соціальної інфраструктури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217929" w:rsidRPr="009E3543" w:rsidRDefault="00217929" w:rsidP="00217929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3543">
        <w:rPr>
          <w:rFonts w:ascii="Times New Roman" w:hAnsi="Times New Roman" w:cs="Times New Roman"/>
          <w:b/>
          <w:sz w:val="28"/>
          <w:szCs w:val="28"/>
          <w:lang w:val="uk-UA"/>
        </w:rPr>
        <w:t>6. ВІДПОВІДАЛЬНІСТЬ</w:t>
      </w:r>
    </w:p>
    <w:p w:rsidR="00217929" w:rsidRDefault="00217929" w:rsidP="002179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6.1. Замовники несуть відповідальність відповідно до законодавства Украйни за недотримання термінів укладання Договору про пайову участь та сплати пайової участі, встановлених законодавством України та цим Порядком.</w:t>
      </w:r>
    </w:p>
    <w:p w:rsidR="00217929" w:rsidRDefault="00217929" w:rsidP="002179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6.2. Замовники несуть відповідальність відповідно до законодавства України за повноту і достовірність поданих даних документів, в тому числі на підставі яких укладається Договір про пайову участь, визначаються розмір пайової участі та графік оплати.</w:t>
      </w:r>
    </w:p>
    <w:p w:rsidR="00217929" w:rsidRDefault="00217929" w:rsidP="002179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6.3. У разі прострочення термінів сплати, визначених Договором про пайову участь :</w:t>
      </w:r>
    </w:p>
    <w:p w:rsidR="00217929" w:rsidRPr="002E57C1" w:rsidRDefault="00217929" w:rsidP="00217929">
      <w:pPr>
        <w:pStyle w:val="a3"/>
        <w:numPr>
          <w:ilvl w:val="0"/>
          <w:numId w:val="7"/>
        </w:numPr>
        <w:spacing w:after="0" w:line="259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57C1">
        <w:rPr>
          <w:rFonts w:ascii="Times New Roman" w:hAnsi="Times New Roman" w:cs="Times New Roman"/>
          <w:sz w:val="28"/>
          <w:szCs w:val="28"/>
          <w:lang w:val="uk-UA"/>
        </w:rPr>
        <w:t>замовник несе відповідальність  згідно з умовами укладеного Договору про пайову участь та сплачує до місцевого бюджету пеню в розмірі не менше ніж 0.1 в день, але не більше подвійної облікової ставки НБУ, що нараховується на суму простроченої заборгованості;</w:t>
      </w:r>
    </w:p>
    <w:p w:rsidR="00217929" w:rsidRPr="00CC1042" w:rsidRDefault="00217929" w:rsidP="00217929">
      <w:pPr>
        <w:pStyle w:val="a3"/>
        <w:numPr>
          <w:ilvl w:val="0"/>
          <w:numId w:val="7"/>
        </w:numPr>
        <w:spacing w:after="0" w:line="259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57C1">
        <w:rPr>
          <w:rFonts w:ascii="Times New Roman" w:hAnsi="Times New Roman" w:cs="Times New Roman"/>
          <w:sz w:val="28"/>
          <w:szCs w:val="28"/>
          <w:lang w:val="uk-UA"/>
        </w:rPr>
        <w:t>розмір несплаченої частини пайової часті замовника коригується відповідно до умов Договору про пайову участь на індекс інфляції (накопичувальний) від дати його розрахунку в договорі та на величину штрафних санкцій, передбачених Договором.</w:t>
      </w:r>
    </w:p>
    <w:p w:rsidR="00217929" w:rsidRPr="002E57C1" w:rsidRDefault="00217929" w:rsidP="00217929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57C1">
        <w:rPr>
          <w:rFonts w:ascii="Times New Roman" w:hAnsi="Times New Roman" w:cs="Times New Roman"/>
          <w:b/>
          <w:sz w:val="28"/>
          <w:szCs w:val="28"/>
          <w:lang w:val="uk-UA"/>
        </w:rPr>
        <w:t>7. ЗДІЙСНЕННЯ КОНТРОЛЮ ЗА ВИКОНАННЯМ</w:t>
      </w:r>
    </w:p>
    <w:p w:rsidR="00217929" w:rsidRPr="002E57C1" w:rsidRDefault="00217929" w:rsidP="00217929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57C1">
        <w:rPr>
          <w:rFonts w:ascii="Times New Roman" w:hAnsi="Times New Roman" w:cs="Times New Roman"/>
          <w:b/>
          <w:sz w:val="28"/>
          <w:szCs w:val="28"/>
          <w:lang w:val="uk-UA"/>
        </w:rPr>
        <w:t>ПОРЯДКУ</w:t>
      </w:r>
    </w:p>
    <w:p w:rsidR="00217929" w:rsidRPr="002E57C1" w:rsidRDefault="00217929" w:rsidP="00217929">
      <w:pPr>
        <w:pStyle w:val="a3"/>
        <w:numPr>
          <w:ilvl w:val="1"/>
          <w:numId w:val="5"/>
        </w:numPr>
        <w:spacing w:after="0" w:line="259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57C1">
        <w:rPr>
          <w:rFonts w:ascii="Times New Roman" w:hAnsi="Times New Roman" w:cs="Times New Roman"/>
          <w:sz w:val="28"/>
          <w:szCs w:val="28"/>
          <w:lang w:val="uk-UA"/>
        </w:rPr>
        <w:t xml:space="preserve">Контроль та моніторинг надходжень коштів пайової участі у розвитку інфраструктури населених пунктів </w:t>
      </w:r>
      <w:proofErr w:type="spellStart"/>
      <w:r w:rsidRPr="002E57C1">
        <w:rPr>
          <w:rFonts w:ascii="Times New Roman" w:hAnsi="Times New Roman" w:cs="Times New Roman"/>
          <w:sz w:val="28"/>
          <w:szCs w:val="28"/>
          <w:lang w:val="uk-UA"/>
        </w:rPr>
        <w:t>Чапли</w:t>
      </w:r>
      <w:r>
        <w:rPr>
          <w:rFonts w:ascii="Times New Roman" w:hAnsi="Times New Roman" w:cs="Times New Roman"/>
          <w:sz w:val="28"/>
          <w:szCs w:val="28"/>
          <w:lang w:val="uk-UA"/>
        </w:rPr>
        <w:t>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2E57C1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відділом </w:t>
      </w:r>
      <w:r w:rsidRPr="00016743">
        <w:rPr>
          <w:rFonts w:ascii="Times New Roman" w:hAnsi="Times New Roman" w:cs="Times New Roman"/>
          <w:sz w:val="28"/>
          <w:szCs w:val="28"/>
          <w:lang w:val="uk-UA"/>
        </w:rPr>
        <w:t>бухгалтерського обліку та звітності</w:t>
      </w:r>
      <w:r w:rsidRPr="002E57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57C1"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 w:rsidRPr="002E57C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217929" w:rsidRDefault="00217929" w:rsidP="00217929">
      <w:pPr>
        <w:pStyle w:val="a3"/>
        <w:numPr>
          <w:ilvl w:val="1"/>
          <w:numId w:val="5"/>
        </w:numPr>
        <w:spacing w:after="0" w:line="259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57C1">
        <w:rPr>
          <w:rFonts w:ascii="Times New Roman" w:hAnsi="Times New Roman" w:cs="Times New Roman"/>
          <w:sz w:val="28"/>
          <w:szCs w:val="28"/>
          <w:lang w:val="uk-UA"/>
        </w:rPr>
        <w:t xml:space="preserve">Спори, пов`язані з пайовою участю у розвитку інфраструктури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2E57C1">
        <w:rPr>
          <w:rFonts w:ascii="Times New Roman" w:hAnsi="Times New Roman" w:cs="Times New Roman"/>
          <w:sz w:val="28"/>
          <w:szCs w:val="28"/>
          <w:lang w:val="uk-UA"/>
        </w:rPr>
        <w:t>, вирішуються у судовому порядку.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Pr="002E57C1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І.І.Котик</w:t>
      </w:r>
      <w:proofErr w:type="spellEnd"/>
    </w:p>
    <w:p w:rsidR="00217929" w:rsidRPr="004607EF" w:rsidRDefault="00217929" w:rsidP="00217929">
      <w:pPr>
        <w:pStyle w:val="a3"/>
        <w:spacing w:after="0"/>
        <w:ind w:left="10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Pr="006473F3" w:rsidRDefault="00217929" w:rsidP="00217929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proofErr w:type="spellStart"/>
      <w:r w:rsidRPr="002E57C1">
        <w:rPr>
          <w:rFonts w:ascii="Times New Roman" w:eastAsia="Times New Roman" w:hAnsi="Times New Roman" w:cs="Times New Roman"/>
          <w:sz w:val="20"/>
          <w:szCs w:val="20"/>
        </w:rPr>
        <w:lastRenderedPageBreak/>
        <w:t>Додаток</w:t>
      </w:r>
      <w:proofErr w:type="spellEnd"/>
      <w:r w:rsidRPr="002E57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2E57C1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6473F3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</w:t>
      </w:r>
      <w:r w:rsidRPr="002E57C1">
        <w:rPr>
          <w:rFonts w:ascii="Times New Roman" w:eastAsia="Times New Roman" w:hAnsi="Times New Roman" w:cs="Times New Roman"/>
          <w:sz w:val="20"/>
          <w:szCs w:val="20"/>
        </w:rPr>
        <w:t>до</w:t>
      </w:r>
      <w:proofErr w:type="gramEnd"/>
      <w:r w:rsidRPr="002E57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0"/>
          <w:szCs w:val="20"/>
        </w:rPr>
        <w:t>рішення</w:t>
      </w:r>
      <w:proofErr w:type="spellEnd"/>
      <w:r w:rsidRPr="002E57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217929" w:rsidRPr="002E57C1" w:rsidRDefault="00217929" w:rsidP="00217929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6473F3">
        <w:rPr>
          <w:rFonts w:ascii="Times New Roman" w:eastAsia="Times New Roman" w:hAnsi="Times New Roman" w:cs="Times New Roman"/>
          <w:sz w:val="20"/>
          <w:szCs w:val="20"/>
          <w:lang w:val="uk-UA"/>
        </w:rPr>
        <w:t>Чаплинської</w:t>
      </w:r>
      <w:proofErr w:type="spellEnd"/>
      <w:r w:rsidRPr="006473F3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0"/>
          <w:szCs w:val="20"/>
        </w:rPr>
        <w:t>селищної</w:t>
      </w:r>
      <w:proofErr w:type="spellEnd"/>
      <w:r w:rsidRPr="002E57C1">
        <w:rPr>
          <w:rFonts w:ascii="Times New Roman" w:eastAsia="Times New Roman" w:hAnsi="Times New Roman" w:cs="Times New Roman"/>
          <w:sz w:val="20"/>
          <w:szCs w:val="20"/>
        </w:rPr>
        <w:t xml:space="preserve"> ради  </w:t>
      </w:r>
    </w:p>
    <w:p w:rsidR="00217929" w:rsidRPr="002E57C1" w:rsidRDefault="00217929" w:rsidP="00217929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2E57C1">
        <w:rPr>
          <w:rFonts w:ascii="Times New Roman" w:eastAsia="Times New Roman" w:hAnsi="Times New Roman" w:cs="Times New Roman"/>
          <w:sz w:val="20"/>
          <w:szCs w:val="20"/>
        </w:rPr>
        <w:t>від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57C1">
        <w:rPr>
          <w:rFonts w:ascii="Times New Roman" w:eastAsia="Times New Roman" w:hAnsi="Times New Roman" w:cs="Times New Roman"/>
          <w:sz w:val="20"/>
          <w:szCs w:val="20"/>
        </w:rPr>
        <w:t>_________________№______</w:t>
      </w:r>
    </w:p>
    <w:p w:rsidR="00217929" w:rsidRPr="002E57C1" w:rsidRDefault="00217929" w:rsidP="0021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17929" w:rsidRPr="002E57C1" w:rsidRDefault="00217929" w:rsidP="0021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  </w:t>
      </w:r>
    </w:p>
    <w:p w:rsidR="00217929" w:rsidRPr="002E57C1" w:rsidRDefault="00217929" w:rsidP="00217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2E57C1">
        <w:rPr>
          <w:rFonts w:ascii="Times New Roman" w:eastAsia="Times New Roman" w:hAnsi="Times New Roman" w:cs="Times New Roman"/>
          <w:b/>
          <w:sz w:val="28"/>
          <w:szCs w:val="28"/>
        </w:rPr>
        <w:t>ПРИМІРНИЙ  ДОГОВІР</w:t>
      </w:r>
      <w:proofErr w:type="gramEnd"/>
    </w:p>
    <w:p w:rsidR="00217929" w:rsidRPr="002E57C1" w:rsidRDefault="00217929" w:rsidP="00217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2E57C1">
        <w:rPr>
          <w:rFonts w:ascii="Times New Roman" w:eastAsia="Times New Roman" w:hAnsi="Times New Roman" w:cs="Times New Roman"/>
          <w:b/>
          <w:sz w:val="28"/>
          <w:szCs w:val="28"/>
        </w:rPr>
        <w:t>пайову</w:t>
      </w:r>
      <w:proofErr w:type="spellEnd"/>
      <w:r w:rsidRPr="002E57C1">
        <w:rPr>
          <w:rFonts w:ascii="Times New Roman" w:eastAsia="Times New Roman" w:hAnsi="Times New Roman" w:cs="Times New Roman"/>
          <w:b/>
          <w:sz w:val="28"/>
          <w:szCs w:val="28"/>
        </w:rPr>
        <w:t xml:space="preserve"> участь у </w:t>
      </w:r>
      <w:proofErr w:type="spellStart"/>
      <w:r w:rsidRPr="002E57C1">
        <w:rPr>
          <w:rFonts w:ascii="Times New Roman" w:eastAsia="Times New Roman" w:hAnsi="Times New Roman" w:cs="Times New Roman"/>
          <w:b/>
          <w:sz w:val="28"/>
          <w:szCs w:val="28"/>
        </w:rPr>
        <w:t>розвитку</w:t>
      </w:r>
      <w:proofErr w:type="spellEnd"/>
      <w:r w:rsidRPr="002E57C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b/>
          <w:sz w:val="28"/>
          <w:szCs w:val="28"/>
        </w:rPr>
        <w:t>інфраструктури</w:t>
      </w:r>
      <w:proofErr w:type="spellEnd"/>
      <w:r w:rsidRPr="002E57C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b/>
          <w:sz w:val="28"/>
          <w:szCs w:val="28"/>
        </w:rPr>
        <w:t>населених</w:t>
      </w:r>
      <w:proofErr w:type="spellEnd"/>
      <w:r w:rsidRPr="002E57C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b/>
          <w:sz w:val="28"/>
          <w:szCs w:val="28"/>
        </w:rPr>
        <w:t>пунктів</w:t>
      </w:r>
      <w:proofErr w:type="spellEnd"/>
    </w:p>
    <w:p w:rsidR="00217929" w:rsidRPr="005B1DCE" w:rsidRDefault="00217929" w:rsidP="00217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6473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селищної ради</w:t>
      </w:r>
    </w:p>
    <w:p w:rsidR="00217929" w:rsidRPr="002E57C1" w:rsidRDefault="00217929" w:rsidP="0021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17929" w:rsidRPr="002E57C1" w:rsidRDefault="00217929" w:rsidP="0021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«___</w:t>
      </w:r>
      <w:proofErr w:type="gramStart"/>
      <w:r w:rsidRPr="002E57C1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__________20___р.                                              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мт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Чаплинка</w:t>
      </w:r>
      <w:proofErr w:type="spellEnd"/>
    </w:p>
    <w:p w:rsidR="00217929" w:rsidRPr="002E57C1" w:rsidRDefault="00217929" w:rsidP="0021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17929" w:rsidRPr="002E57C1" w:rsidRDefault="00217929" w:rsidP="002179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3F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Чаплин</w:t>
      </w:r>
      <w:proofErr w:type="spellStart"/>
      <w:r w:rsidRPr="002E57C1">
        <w:rPr>
          <w:rFonts w:ascii="Times New Roman" w:eastAsia="Times New Roman" w:hAnsi="Times New Roman" w:cs="Times New Roman"/>
          <w:b/>
          <w:sz w:val="28"/>
          <w:szCs w:val="28"/>
        </w:rPr>
        <w:t>ська</w:t>
      </w:r>
      <w:proofErr w:type="spellEnd"/>
      <w:r w:rsidRPr="002E57C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b/>
          <w:sz w:val="28"/>
          <w:szCs w:val="28"/>
        </w:rPr>
        <w:t>селищної</w:t>
      </w:r>
      <w:proofErr w:type="spellEnd"/>
      <w:r w:rsidRPr="002E57C1">
        <w:rPr>
          <w:rFonts w:ascii="Times New Roman" w:eastAsia="Times New Roman" w:hAnsi="Times New Roman" w:cs="Times New Roman"/>
          <w:b/>
          <w:sz w:val="28"/>
          <w:szCs w:val="28"/>
        </w:rPr>
        <w:t xml:space="preserve"> ради  рада</w:t>
      </w:r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особі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селищного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Фаустова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Олексія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Георгіойвича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діє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підставі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Закону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амоврядування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>», з одного боку, та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E57C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________________________________________</w:t>
      </w:r>
      <w:r w:rsidRPr="002E57C1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217929" w:rsidRPr="002E57C1" w:rsidRDefault="00217929" w:rsidP="0021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E57C1">
        <w:rPr>
          <w:rFonts w:ascii="Times New Roman" w:eastAsia="Times New Roman" w:hAnsi="Times New Roman" w:cs="Times New Roman"/>
          <w:sz w:val="18"/>
          <w:szCs w:val="18"/>
        </w:rPr>
        <w:t>(</w:t>
      </w:r>
      <w:proofErr w:type="spellStart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>прізвище</w:t>
      </w:r>
      <w:proofErr w:type="spellEnd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, </w:t>
      </w:r>
      <w:proofErr w:type="spellStart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>ім’я</w:t>
      </w:r>
      <w:proofErr w:type="spellEnd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 по </w:t>
      </w:r>
      <w:proofErr w:type="spellStart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>батькові</w:t>
      </w:r>
      <w:proofErr w:type="spellEnd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>фізичної</w:t>
      </w:r>
      <w:proofErr w:type="spellEnd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 особи, з </w:t>
      </w:r>
      <w:proofErr w:type="spellStart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>якою</w:t>
      </w:r>
      <w:proofErr w:type="spellEnd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>укладається</w:t>
      </w:r>
      <w:proofErr w:type="spellEnd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>договір</w:t>
      </w:r>
      <w:proofErr w:type="spellEnd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, </w:t>
      </w:r>
      <w:proofErr w:type="spellStart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>або</w:t>
      </w:r>
      <w:proofErr w:type="spellEnd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 П.І.Б. </w:t>
      </w:r>
      <w:proofErr w:type="spellStart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>уповноваженої</w:t>
      </w:r>
      <w:proofErr w:type="spellEnd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 особи </w:t>
      </w:r>
      <w:proofErr w:type="spellStart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>із</w:t>
      </w:r>
      <w:proofErr w:type="spellEnd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>зазначенням</w:t>
      </w:r>
      <w:proofErr w:type="spellEnd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 посади та документа, </w:t>
      </w:r>
      <w:proofErr w:type="spellStart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>який</w:t>
      </w:r>
      <w:proofErr w:type="spellEnd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> </w:t>
      </w:r>
      <w:proofErr w:type="spellStart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>уповноважує</w:t>
      </w:r>
      <w:proofErr w:type="spellEnd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>таку</w:t>
      </w:r>
      <w:proofErr w:type="spellEnd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 особу на </w:t>
      </w:r>
      <w:proofErr w:type="spellStart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>укладання</w:t>
      </w:r>
      <w:proofErr w:type="spellEnd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 договору, - для </w:t>
      </w:r>
      <w:proofErr w:type="spellStart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>юридичних</w:t>
      </w:r>
      <w:proofErr w:type="spellEnd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>осіб</w:t>
      </w:r>
      <w:proofErr w:type="spellEnd"/>
      <w:r w:rsidRPr="006473F3">
        <w:rPr>
          <w:rFonts w:ascii="Times New Roman" w:eastAsia="Times New Roman" w:hAnsi="Times New Roman" w:cs="Times New Roman"/>
          <w:i/>
          <w:iCs/>
          <w:sz w:val="18"/>
          <w:szCs w:val="18"/>
        </w:rPr>
        <w:t>)</w:t>
      </w:r>
    </w:p>
    <w:p w:rsidR="00217929" w:rsidRPr="002E57C1" w:rsidRDefault="00217929" w:rsidP="0021792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далі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– «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Замовник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»),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діє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підставі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________________________________, з другого боку (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далі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за текстом Договору – «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Сторони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»),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уклали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цей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Договір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наступне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17929" w:rsidRPr="002E57C1" w:rsidRDefault="00217929" w:rsidP="0021792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 Договору</w:t>
      </w:r>
    </w:p>
    <w:p w:rsidR="00217929" w:rsidRPr="002E57C1" w:rsidRDefault="00217929" w:rsidP="00217929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1.</w:t>
      </w:r>
      <w:proofErr w:type="gramStart"/>
      <w:r w:rsidRPr="002E57C1">
        <w:rPr>
          <w:rFonts w:ascii="Times New Roman" w:eastAsia="Times New Roman" w:hAnsi="Times New Roman" w:cs="Times New Roman"/>
          <w:sz w:val="28"/>
          <w:szCs w:val="28"/>
        </w:rPr>
        <w:t>1.Предметом</w:t>
      </w:r>
      <w:proofErr w:type="gram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Договору є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пайова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участь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Замовника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інфраструктури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населених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пунктів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Чаплин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ської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ради при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здійсненні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будівництва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об’єкта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містобудування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умовах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зазначених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цим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Договором.</w:t>
      </w:r>
    </w:p>
    <w:p w:rsidR="00217929" w:rsidRPr="002E57C1" w:rsidRDefault="00217929" w:rsidP="0021792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1.</w:t>
      </w:r>
      <w:proofErr w:type="gramStart"/>
      <w:r w:rsidRPr="002E57C1">
        <w:rPr>
          <w:rFonts w:ascii="Times New Roman" w:eastAsia="Times New Roman" w:hAnsi="Times New Roman" w:cs="Times New Roman"/>
          <w:sz w:val="28"/>
          <w:szCs w:val="28"/>
        </w:rPr>
        <w:t>2.Назва</w:t>
      </w:r>
      <w:proofErr w:type="gram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місце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розташування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об’єкта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містобудування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217929" w:rsidRPr="002E57C1" w:rsidRDefault="00217929" w:rsidP="0021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______________________________________________________________</w:t>
      </w:r>
      <w:r w:rsidRPr="002E57C1">
        <w:rPr>
          <w:rFonts w:ascii="Times New Roman" w:eastAsia="Times New Roman" w:hAnsi="Times New Roman" w:cs="Times New Roman"/>
          <w:sz w:val="28"/>
          <w:szCs w:val="28"/>
        </w:rPr>
        <w:t>____;</w:t>
      </w:r>
    </w:p>
    <w:p w:rsidR="00217929" w:rsidRPr="002E57C1" w:rsidRDefault="00217929" w:rsidP="0021792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1.</w:t>
      </w:r>
      <w:proofErr w:type="gramStart"/>
      <w:r w:rsidRPr="002E57C1">
        <w:rPr>
          <w:rFonts w:ascii="Times New Roman" w:eastAsia="Times New Roman" w:hAnsi="Times New Roman" w:cs="Times New Roman"/>
          <w:sz w:val="28"/>
          <w:szCs w:val="28"/>
        </w:rPr>
        <w:t>3.Цільове</w:t>
      </w:r>
      <w:proofErr w:type="gram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призначення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об’єкта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містобудування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E57C1">
        <w:rPr>
          <w:rFonts w:ascii="Times New Roman" w:eastAsia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______________________</w:t>
      </w:r>
      <w:r w:rsidRPr="002E57C1"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217929" w:rsidRPr="002E57C1" w:rsidRDefault="00217929" w:rsidP="0021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_________________________________________________________________.</w:t>
      </w:r>
    </w:p>
    <w:p w:rsidR="00217929" w:rsidRPr="002E57C1" w:rsidRDefault="00217929" w:rsidP="0021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17929" w:rsidRPr="002E57C1" w:rsidRDefault="00217929" w:rsidP="00217929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Сума договору та </w:t>
      </w:r>
      <w:proofErr w:type="spellStart"/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>умови</w:t>
      </w:r>
      <w:proofErr w:type="spellEnd"/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оплати</w:t>
      </w:r>
    </w:p>
    <w:p w:rsidR="00217929" w:rsidRPr="002E57C1" w:rsidRDefault="00217929" w:rsidP="002179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2.</w:t>
      </w:r>
      <w:proofErr w:type="gramStart"/>
      <w:r w:rsidRPr="002E57C1">
        <w:rPr>
          <w:rFonts w:ascii="Times New Roman" w:eastAsia="Times New Roman" w:hAnsi="Times New Roman" w:cs="Times New Roman"/>
          <w:sz w:val="28"/>
          <w:szCs w:val="28"/>
        </w:rPr>
        <w:t>1.Замовник</w:t>
      </w:r>
      <w:proofErr w:type="gram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перераховує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кошти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розвиток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соціальної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інфраструктури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населених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пунктів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Чаплин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ської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ради у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розмірі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____________грн.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єдиним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платежем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спеціального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фонду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місцевого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бюджету з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призначенням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платежу: «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Пайова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участь»,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розрахунку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величини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пайової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участі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інфраструктури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населених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пунктів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Чаплинс</w:t>
      </w:r>
      <w:r w:rsidRPr="002E57C1">
        <w:rPr>
          <w:rFonts w:ascii="Times New Roman" w:eastAsia="Times New Roman" w:hAnsi="Times New Roman" w:cs="Times New Roman"/>
          <w:sz w:val="28"/>
          <w:szCs w:val="28"/>
        </w:rPr>
        <w:t>ької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ради (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додається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>) у строк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</w:t>
      </w:r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«____»_________________20____року.</w:t>
      </w:r>
    </w:p>
    <w:p w:rsidR="00217929" w:rsidRPr="002E57C1" w:rsidRDefault="00217929" w:rsidP="002179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2.2.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Якщо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попередній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розрахунок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величини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пайової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участі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було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проведено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наданих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Замовником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укрупнених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показників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вартості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будівництва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такий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розрахунок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підлягає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уточненню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урахуванням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фактичної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загальної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кошторисної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вартості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будівництва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7929" w:rsidRPr="002E57C1" w:rsidRDefault="00217929" w:rsidP="002179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2.3.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Невід’ємною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частиною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договору є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розрахунок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величини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пайової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участі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E57C1">
        <w:rPr>
          <w:rFonts w:ascii="Times New Roman" w:eastAsia="Times New Roman" w:hAnsi="Times New Roman" w:cs="Times New Roman"/>
          <w:sz w:val="28"/>
          <w:szCs w:val="28"/>
        </w:rPr>
        <w:t>інфраструктури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Чаплин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ської</w:t>
      </w:r>
      <w:proofErr w:type="spellEnd"/>
      <w:proofErr w:type="gram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217929" w:rsidRPr="002E57C1" w:rsidRDefault="00217929" w:rsidP="002179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lastRenderedPageBreak/>
        <w:t>2.4.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Сплата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коштів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пайової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участі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Замовником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розвиток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інфраструктури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населених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пунктів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Чаплин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ської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здійснюється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безготівковій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рахунок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№_________________, УДКС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Чаплинському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районі</w:t>
      </w:r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, МФО___________,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ЄДРПОУ</w:t>
      </w:r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______________, код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класифікації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доходів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________________, з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призначенням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платежу: «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Пайова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E57C1">
        <w:rPr>
          <w:rFonts w:ascii="Times New Roman" w:eastAsia="Times New Roman" w:hAnsi="Times New Roman" w:cs="Times New Roman"/>
          <w:sz w:val="28"/>
          <w:szCs w:val="28"/>
        </w:rPr>
        <w:t>участь»(</w:t>
      </w:r>
      <w:proofErr w:type="spellStart"/>
      <w:proofErr w:type="gramEnd"/>
      <w:r w:rsidRPr="002E57C1">
        <w:rPr>
          <w:rFonts w:ascii="Times New Roman" w:eastAsia="Times New Roman" w:hAnsi="Times New Roman" w:cs="Times New Roman"/>
          <w:sz w:val="28"/>
          <w:szCs w:val="28"/>
        </w:rPr>
        <w:t>банківські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реквізити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уточнюються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на момент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перерахування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коштів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17929" w:rsidRPr="002E57C1" w:rsidRDefault="00217929" w:rsidP="0021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17929" w:rsidRPr="002E57C1" w:rsidRDefault="00217929" w:rsidP="00217929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Права і </w:t>
      </w:r>
      <w:proofErr w:type="spellStart"/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>обов’язки</w:t>
      </w:r>
      <w:proofErr w:type="spellEnd"/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>Сторін</w:t>
      </w:r>
      <w:proofErr w:type="spellEnd"/>
    </w:p>
    <w:p w:rsidR="00217929" w:rsidRPr="002E57C1" w:rsidRDefault="00217929" w:rsidP="002179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3.</w:t>
      </w:r>
      <w:proofErr w:type="gramStart"/>
      <w:r w:rsidRPr="002E57C1">
        <w:rPr>
          <w:rFonts w:ascii="Times New Roman" w:eastAsia="Times New Roman" w:hAnsi="Times New Roman" w:cs="Times New Roman"/>
          <w:sz w:val="28"/>
          <w:szCs w:val="28"/>
        </w:rPr>
        <w:t>1.Замовник</w:t>
      </w:r>
      <w:proofErr w:type="gram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зобов’язується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перерахувати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кошти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сумі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зазначеній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у п.2.1.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розділу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2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Договору, до  «____»_________________20___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року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єдиним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платежем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7929" w:rsidRPr="002E57C1" w:rsidRDefault="00217929" w:rsidP="002179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3.2.У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разі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внесення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змін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проектної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спричиняють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зміни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техніко-економічних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показників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будівництва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Замовник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зобов’язується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звернутися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клопотанням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до 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</w:t>
      </w:r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ради про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внесення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відповідних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змін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до Договору.</w:t>
      </w:r>
    </w:p>
    <w:p w:rsidR="00217929" w:rsidRPr="005B1DCE" w:rsidRDefault="00217929" w:rsidP="00217929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3.</w:t>
      </w:r>
      <w:proofErr w:type="gramStart"/>
      <w:r w:rsidRPr="002E57C1">
        <w:rPr>
          <w:rFonts w:ascii="Times New Roman" w:eastAsia="Times New Roman" w:hAnsi="Times New Roman" w:cs="Times New Roman"/>
          <w:sz w:val="28"/>
          <w:szCs w:val="28"/>
        </w:rPr>
        <w:t>3.Комісія</w:t>
      </w:r>
      <w:proofErr w:type="gram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 планування, фінансів, бюджету та соціально-економічного розвитку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во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дить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розрахунок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пайового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внеску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затверджує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невід’єм</w:t>
      </w:r>
      <w:r>
        <w:rPr>
          <w:rFonts w:ascii="Times New Roman" w:eastAsia="Times New Roman" w:hAnsi="Times New Roman" w:cs="Times New Roman"/>
          <w:sz w:val="28"/>
          <w:szCs w:val="28"/>
        </w:rPr>
        <w:t>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додатком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договору.</w:t>
      </w:r>
    </w:p>
    <w:p w:rsidR="00217929" w:rsidRPr="002E57C1" w:rsidRDefault="00217929" w:rsidP="002179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4.Відповідальність </w:t>
      </w:r>
      <w:proofErr w:type="spellStart"/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>Сторін</w:t>
      </w:r>
      <w:proofErr w:type="spellEnd"/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>вирішення</w:t>
      </w:r>
      <w:proofErr w:type="spellEnd"/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>спорів</w:t>
      </w:r>
      <w:proofErr w:type="spellEnd"/>
    </w:p>
    <w:p w:rsidR="00217929" w:rsidRPr="002E57C1" w:rsidRDefault="00217929" w:rsidP="002179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 4.</w:t>
      </w:r>
      <w:proofErr w:type="gramStart"/>
      <w:r w:rsidRPr="002E57C1">
        <w:rPr>
          <w:rFonts w:ascii="Times New Roman" w:eastAsia="Times New Roman" w:hAnsi="Times New Roman" w:cs="Times New Roman"/>
          <w:sz w:val="28"/>
          <w:szCs w:val="28"/>
        </w:rPr>
        <w:t>1.Сторони</w:t>
      </w:r>
      <w:proofErr w:type="gram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несуть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відповідальність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Договору в межах чинного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7929" w:rsidRPr="002E57C1" w:rsidRDefault="00217929" w:rsidP="002179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4.</w:t>
      </w:r>
      <w:proofErr w:type="gramStart"/>
      <w:r w:rsidRPr="002E57C1">
        <w:rPr>
          <w:rFonts w:ascii="Times New Roman" w:eastAsia="Times New Roman" w:hAnsi="Times New Roman" w:cs="Times New Roman"/>
          <w:sz w:val="28"/>
          <w:szCs w:val="28"/>
        </w:rPr>
        <w:t>2.Всі</w:t>
      </w:r>
      <w:proofErr w:type="gram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спірні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питання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вирішуються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шляхом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переговорів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у судовому порядку.</w:t>
      </w:r>
    </w:p>
    <w:p w:rsidR="00217929" w:rsidRPr="002E57C1" w:rsidRDefault="00217929" w:rsidP="002179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4.3.У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випадку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несвоєчасного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внесення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коштів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як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пайової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участі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інфраструктури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населених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пунктів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Чаплин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ської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Замовник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сплачує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E57C1">
        <w:rPr>
          <w:rFonts w:ascii="Times New Roman" w:eastAsia="Times New Roman" w:hAnsi="Times New Roman" w:cs="Times New Roman"/>
          <w:sz w:val="28"/>
          <w:szCs w:val="28"/>
        </w:rPr>
        <w:t>пеню  в</w:t>
      </w:r>
      <w:proofErr w:type="gram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розмірі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0,1%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загальної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суми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пайової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участі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визначеної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п.2.1.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розділу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2 Договору, але не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більше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подвійної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облікової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ставки НБУ,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діє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на момент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прострочення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зобов’язання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на день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погашення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Розрахунок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пені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здійснюється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кожний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календарний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день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прострочення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платежу,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включаючи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день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погашення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7929" w:rsidRPr="002E57C1" w:rsidRDefault="00217929" w:rsidP="002179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4.4.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випадку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недостовірних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даних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проектно-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кошторисної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вартості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об’єкта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будівництва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розрахунку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розміру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пайової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участі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Замовник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сплачує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штрафні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санкції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розмірі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суми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, не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заявленої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вартості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об’єкта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містобудування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7929" w:rsidRPr="002E57C1" w:rsidRDefault="00217929" w:rsidP="002179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4.5.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Сплата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штрафних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санкцій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звільняє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Замовника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зобов’язань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7929" w:rsidRPr="005B1DCE" w:rsidRDefault="00217929" w:rsidP="002179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4.6.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разі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невиконання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Замовником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будівництва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умов Договору про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пайову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створенні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і 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інфраструктури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населених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пунктів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Чаплин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ської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перерахування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повному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обсязі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коштів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селищна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рада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здійснює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необхідні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заходи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примусового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стягнення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вказаних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коштів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E57C1">
        <w:rPr>
          <w:rFonts w:ascii="Times New Roman" w:eastAsia="Times New Roman" w:hAnsi="Times New Roman" w:cs="Times New Roman"/>
          <w:sz w:val="28"/>
          <w:szCs w:val="28"/>
        </w:rPr>
        <w:t>у судовому порядку</w:t>
      </w:r>
      <w:proofErr w:type="gramEnd"/>
      <w:r w:rsidRPr="002E57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7929" w:rsidRPr="002E57C1" w:rsidRDefault="00217929" w:rsidP="0021792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5.Інші </w:t>
      </w:r>
      <w:proofErr w:type="spellStart"/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>умови</w:t>
      </w:r>
      <w:proofErr w:type="spellEnd"/>
    </w:p>
    <w:p w:rsidR="00217929" w:rsidRPr="002E57C1" w:rsidRDefault="00217929" w:rsidP="002179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lastRenderedPageBreak/>
        <w:t> 5.1.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Зміни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доповнення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Договору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вносяться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взаємною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згодою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Сторін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шляхом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укладання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відповідних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угод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невід’ємною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частиною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Договору,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в судовому прядку.</w:t>
      </w:r>
    </w:p>
    <w:p w:rsidR="00217929" w:rsidRPr="002E57C1" w:rsidRDefault="00217929" w:rsidP="002179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5.2.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Одностороння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зміна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умов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одностороння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відмова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Договору не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допускається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7929" w:rsidRPr="002E57C1" w:rsidRDefault="00217929" w:rsidP="002179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5.3.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Цей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Договір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укладений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Сторонами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добровільно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. При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укладенні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Договору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майнових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прав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Сторони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одна до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іншої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претензій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мають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7929" w:rsidRPr="00352888" w:rsidRDefault="00217929" w:rsidP="002179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5.4.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Договір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складено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двох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примірниках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мають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однакову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юридичну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силу, один з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яких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зберігається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Замовника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другий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352888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352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2888">
        <w:rPr>
          <w:rFonts w:ascii="Times New Roman" w:eastAsia="Times New Roman" w:hAnsi="Times New Roman" w:cs="Times New Roman"/>
          <w:sz w:val="28"/>
          <w:szCs w:val="28"/>
          <w:lang w:val="uk-UA"/>
        </w:rPr>
        <w:t>відділі бухгалтерського обліку та звітності</w:t>
      </w:r>
      <w:r w:rsidRPr="00352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2888">
        <w:rPr>
          <w:rFonts w:ascii="Times New Roman" w:eastAsia="Times New Roman" w:hAnsi="Times New Roman" w:cs="Times New Roman"/>
          <w:sz w:val="28"/>
          <w:szCs w:val="28"/>
          <w:lang w:val="uk-UA"/>
        </w:rPr>
        <w:t>Чаплин</w:t>
      </w:r>
      <w:proofErr w:type="spellStart"/>
      <w:r w:rsidRPr="00352888">
        <w:rPr>
          <w:rFonts w:ascii="Times New Roman" w:eastAsia="Times New Roman" w:hAnsi="Times New Roman" w:cs="Times New Roman"/>
          <w:sz w:val="28"/>
          <w:szCs w:val="28"/>
        </w:rPr>
        <w:t>ської</w:t>
      </w:r>
      <w:proofErr w:type="spellEnd"/>
      <w:r w:rsidRPr="00352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52888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352888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217929" w:rsidRPr="002E57C1" w:rsidRDefault="00217929" w:rsidP="002179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5.5.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Договір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набуває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чинності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підписання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сторонами і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діє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повного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7929" w:rsidRPr="002E57C1" w:rsidRDefault="00217929" w:rsidP="002179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5.6.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Додатки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до Договору:</w:t>
      </w:r>
    </w:p>
    <w:p w:rsidR="00217929" w:rsidRPr="002E57C1" w:rsidRDefault="00217929" w:rsidP="0021792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Розрахунок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величини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пайової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участі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Замовника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інфраструктури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населених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пунктів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Чаплин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ської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2E57C1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217929" w:rsidRPr="002E57C1" w:rsidRDefault="00217929" w:rsidP="0021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17929" w:rsidRPr="002E57C1" w:rsidRDefault="00217929" w:rsidP="00217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6.Юридичні </w:t>
      </w:r>
      <w:proofErr w:type="spellStart"/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>адреси</w:t>
      </w:r>
      <w:proofErr w:type="spellEnd"/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>сторін</w:t>
      </w:r>
      <w:proofErr w:type="spellEnd"/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>банківські</w:t>
      </w:r>
      <w:proofErr w:type="spellEnd"/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>реквізити</w:t>
      </w:r>
      <w:proofErr w:type="spellEnd"/>
      <w:r w:rsidRPr="002E57C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217929" w:rsidRDefault="00217929" w:rsidP="00217929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E57C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17929" w:rsidRPr="006473F3" w:rsidRDefault="00217929" w:rsidP="0021792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473F3">
        <w:rPr>
          <w:rFonts w:ascii="Times New Roman" w:hAnsi="Times New Roman" w:cs="Times New Roman"/>
          <w:b/>
          <w:sz w:val="28"/>
          <w:szCs w:val="28"/>
          <w:lang w:val="uk-UA"/>
        </w:rPr>
        <w:t>Чаплинська</w:t>
      </w:r>
      <w:proofErr w:type="spellEnd"/>
      <w:r w:rsidRPr="00647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селищна рада                                           Замовник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        _____________________________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        _____________________________</w:t>
      </w:r>
    </w:p>
    <w:p w:rsidR="00217929" w:rsidRDefault="00217929" w:rsidP="0021792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        _____________________________</w:t>
      </w:r>
    </w:p>
    <w:p w:rsidR="00217929" w:rsidRPr="006473F3" w:rsidRDefault="00217929" w:rsidP="0021792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        _____________________________</w:t>
      </w:r>
    </w:p>
    <w:p w:rsidR="00217929" w:rsidRDefault="00217929" w:rsidP="0021792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Селищний голова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217929" w:rsidRDefault="00217929" w:rsidP="0021792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______________ О.Г.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Фаустов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_________________________</w:t>
      </w:r>
    </w:p>
    <w:p w:rsidR="00217929" w:rsidRPr="006473F3" w:rsidRDefault="00217929" w:rsidP="002179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3F3">
        <w:rPr>
          <w:rFonts w:ascii="Times New Roman" w:hAnsi="Times New Roman" w:cs="Times New Roman"/>
          <w:sz w:val="28"/>
          <w:szCs w:val="28"/>
          <w:lang w:val="uk-UA"/>
        </w:rPr>
        <w:t>М.П.                                                                               М.П.</w:t>
      </w:r>
    </w:p>
    <w:p w:rsidR="00217929" w:rsidRPr="006473F3" w:rsidRDefault="00217929" w:rsidP="002179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Pr="006473F3" w:rsidRDefault="00217929" w:rsidP="002179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929" w:rsidRPr="00867375" w:rsidRDefault="00217929" w:rsidP="0021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17929" w:rsidRDefault="00217929" w:rsidP="00217929">
      <w:pPr>
        <w:spacing w:after="0"/>
        <w:rPr>
          <w:lang w:val="uk-UA"/>
        </w:rPr>
      </w:pPr>
    </w:p>
    <w:p w:rsidR="00217929" w:rsidRDefault="00217929" w:rsidP="00217929">
      <w:pPr>
        <w:spacing w:after="0"/>
        <w:rPr>
          <w:lang w:val="uk-UA"/>
        </w:rPr>
      </w:pPr>
    </w:p>
    <w:p w:rsidR="00217929" w:rsidRDefault="00217929" w:rsidP="00217929">
      <w:pPr>
        <w:spacing w:after="0"/>
        <w:rPr>
          <w:lang w:val="uk-UA"/>
        </w:rPr>
      </w:pPr>
    </w:p>
    <w:p w:rsidR="00217929" w:rsidRDefault="00217929" w:rsidP="00217929">
      <w:pPr>
        <w:spacing w:after="0"/>
        <w:rPr>
          <w:lang w:val="uk-UA"/>
        </w:rPr>
      </w:pPr>
    </w:p>
    <w:p w:rsidR="00217929" w:rsidRDefault="00217929" w:rsidP="00217929">
      <w:pPr>
        <w:spacing w:after="0"/>
        <w:rPr>
          <w:lang w:val="uk-UA"/>
        </w:rPr>
      </w:pPr>
    </w:p>
    <w:p w:rsidR="00217929" w:rsidRDefault="00217929" w:rsidP="00217929">
      <w:pPr>
        <w:spacing w:after="0"/>
        <w:rPr>
          <w:lang w:val="uk-UA"/>
        </w:rPr>
      </w:pPr>
    </w:p>
    <w:p w:rsidR="00217929" w:rsidRDefault="00217929" w:rsidP="00217929">
      <w:pPr>
        <w:spacing w:after="0"/>
        <w:rPr>
          <w:lang w:val="uk-UA"/>
        </w:rPr>
      </w:pPr>
    </w:p>
    <w:p w:rsidR="00217929" w:rsidRDefault="00217929" w:rsidP="00217929">
      <w:pPr>
        <w:spacing w:after="0"/>
        <w:rPr>
          <w:lang w:val="uk-UA"/>
        </w:rPr>
      </w:pPr>
    </w:p>
    <w:p w:rsidR="00217929" w:rsidRPr="00CD359D" w:rsidRDefault="00217929" w:rsidP="0021792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677" w:rsidRPr="00217929" w:rsidRDefault="00E92677" w:rsidP="00217929">
      <w:bookmarkStart w:id="0" w:name="_GoBack"/>
      <w:bookmarkEnd w:id="0"/>
    </w:p>
    <w:sectPr w:rsidR="00E92677" w:rsidRPr="00217929" w:rsidSect="0024412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0A9" w:rsidRDefault="00D240A9">
      <w:pPr>
        <w:spacing w:after="0" w:line="240" w:lineRule="auto"/>
      </w:pPr>
      <w:r>
        <w:separator/>
      </w:r>
    </w:p>
  </w:endnote>
  <w:endnote w:type="continuationSeparator" w:id="0">
    <w:p w:rsidR="00D240A9" w:rsidRDefault="00D24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0A9" w:rsidRDefault="00D240A9">
      <w:pPr>
        <w:spacing w:after="0" w:line="240" w:lineRule="auto"/>
      </w:pPr>
      <w:r>
        <w:separator/>
      </w:r>
    </w:p>
  </w:footnote>
  <w:footnote w:type="continuationSeparator" w:id="0">
    <w:p w:rsidR="00D240A9" w:rsidRDefault="00D24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217929">
      <w:rPr>
        <w:rStyle w:val="af2"/>
        <w:noProof/>
      </w:rPr>
      <w:t>1</w: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300B"/>
    <w:multiLevelType w:val="hybridMultilevel"/>
    <w:tmpl w:val="D9A424F8"/>
    <w:lvl w:ilvl="0" w:tplc="24FA052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6363"/>
    <w:multiLevelType w:val="hybridMultilevel"/>
    <w:tmpl w:val="8B92022C"/>
    <w:lvl w:ilvl="0" w:tplc="33C0A20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C495B"/>
    <w:multiLevelType w:val="hybridMultilevel"/>
    <w:tmpl w:val="F28A6174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5" w15:restartNumberingAfterBreak="0">
    <w:nsid w:val="09A95785"/>
    <w:multiLevelType w:val="hybridMultilevel"/>
    <w:tmpl w:val="44049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24B61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24B66"/>
    <w:multiLevelType w:val="hybridMultilevel"/>
    <w:tmpl w:val="62A82488"/>
    <w:lvl w:ilvl="0" w:tplc="5E2C2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6971"/>
    <w:multiLevelType w:val="hybridMultilevel"/>
    <w:tmpl w:val="1E1A1540"/>
    <w:lvl w:ilvl="0" w:tplc="7CD8D6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0FD16FA7"/>
    <w:multiLevelType w:val="hybridMultilevel"/>
    <w:tmpl w:val="2112F8DA"/>
    <w:lvl w:ilvl="0" w:tplc="F112FCE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11A4C70"/>
    <w:multiLevelType w:val="hybridMultilevel"/>
    <w:tmpl w:val="39943B86"/>
    <w:lvl w:ilvl="0" w:tplc="C1705AE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F9602A"/>
    <w:multiLevelType w:val="multilevel"/>
    <w:tmpl w:val="CC347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1C344D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1A1B3D26"/>
    <w:multiLevelType w:val="hybridMultilevel"/>
    <w:tmpl w:val="A476C656"/>
    <w:lvl w:ilvl="0" w:tplc="B022B5F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85D64"/>
    <w:multiLevelType w:val="hybridMultilevel"/>
    <w:tmpl w:val="375E7368"/>
    <w:lvl w:ilvl="0" w:tplc="F342DA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CEA78BE"/>
    <w:multiLevelType w:val="hybridMultilevel"/>
    <w:tmpl w:val="8CECE230"/>
    <w:lvl w:ilvl="0" w:tplc="AEC0779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446E5"/>
    <w:multiLevelType w:val="hybridMultilevel"/>
    <w:tmpl w:val="FEBE45FE"/>
    <w:lvl w:ilvl="0" w:tplc="4358D6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C72173"/>
    <w:multiLevelType w:val="hybridMultilevel"/>
    <w:tmpl w:val="875E9CAE"/>
    <w:lvl w:ilvl="0" w:tplc="7E620E14">
      <w:start w:val="2017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25A854BF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273607"/>
    <w:multiLevelType w:val="hybridMultilevel"/>
    <w:tmpl w:val="1EC83736"/>
    <w:lvl w:ilvl="0" w:tplc="11CC3C7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CF2C05"/>
    <w:multiLevelType w:val="hybridMultilevel"/>
    <w:tmpl w:val="C85275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864C61"/>
    <w:multiLevelType w:val="multilevel"/>
    <w:tmpl w:val="E7AEA9F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4" w15:restartNumberingAfterBreak="0">
    <w:nsid w:val="316C4C58"/>
    <w:multiLevelType w:val="multilevel"/>
    <w:tmpl w:val="9978261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5"/>
        </w:tabs>
        <w:ind w:left="298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180"/>
        </w:tabs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380"/>
        </w:tabs>
        <w:ind w:left="7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20"/>
        </w:tabs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20"/>
        </w:tabs>
        <w:ind w:left="9420" w:hanging="2160"/>
      </w:pPr>
      <w:rPr>
        <w:rFonts w:hint="default"/>
      </w:rPr>
    </w:lvl>
  </w:abstractNum>
  <w:abstractNum w:abstractNumId="25" w15:restartNumberingAfterBreak="0">
    <w:nsid w:val="34C2356C"/>
    <w:multiLevelType w:val="hybridMultilevel"/>
    <w:tmpl w:val="EBB41252"/>
    <w:lvl w:ilvl="0" w:tplc="FCB69DD8">
      <w:start w:val="1"/>
      <w:numFmt w:val="decimal"/>
      <w:lvlText w:val="%1."/>
      <w:lvlJc w:val="left"/>
      <w:pPr>
        <w:ind w:left="1431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3518CD"/>
    <w:multiLevelType w:val="hybridMultilevel"/>
    <w:tmpl w:val="4FE42C9C"/>
    <w:lvl w:ilvl="0" w:tplc="3EA6E7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3B6D00B6"/>
    <w:multiLevelType w:val="hybridMultilevel"/>
    <w:tmpl w:val="FF700E42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4331700D"/>
    <w:multiLevelType w:val="hybridMultilevel"/>
    <w:tmpl w:val="E6EC903C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0" w15:restartNumberingAfterBreak="0">
    <w:nsid w:val="4A492525"/>
    <w:multiLevelType w:val="multilevel"/>
    <w:tmpl w:val="884659A4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31" w15:restartNumberingAfterBreak="0">
    <w:nsid w:val="4C521C9B"/>
    <w:multiLevelType w:val="hybridMultilevel"/>
    <w:tmpl w:val="0B366DD8"/>
    <w:lvl w:ilvl="0" w:tplc="AD16D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37CB3"/>
    <w:multiLevelType w:val="multilevel"/>
    <w:tmpl w:val="EAC2D4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95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4" w15:restartNumberingAfterBreak="0">
    <w:nsid w:val="4FAF3514"/>
    <w:multiLevelType w:val="hybridMultilevel"/>
    <w:tmpl w:val="997CAB34"/>
    <w:lvl w:ilvl="0" w:tplc="2F505D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0050A05"/>
    <w:multiLevelType w:val="hybridMultilevel"/>
    <w:tmpl w:val="C2224D2E"/>
    <w:lvl w:ilvl="0" w:tplc="3ED27D92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6" w15:restartNumberingAfterBreak="0">
    <w:nsid w:val="511C6516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2C4AB9"/>
    <w:multiLevelType w:val="hybridMultilevel"/>
    <w:tmpl w:val="C15C9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 w15:restartNumberingAfterBreak="0">
    <w:nsid w:val="5E425C6A"/>
    <w:multiLevelType w:val="multilevel"/>
    <w:tmpl w:val="33304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0311E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2461B1"/>
    <w:multiLevelType w:val="hybridMultilevel"/>
    <w:tmpl w:val="F7C26A0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11280E"/>
    <w:multiLevelType w:val="hybridMultilevel"/>
    <w:tmpl w:val="19B46BC0"/>
    <w:lvl w:ilvl="0" w:tplc="1F6E190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 w15:restartNumberingAfterBreak="0">
    <w:nsid w:val="6E0809FF"/>
    <w:multiLevelType w:val="multilevel"/>
    <w:tmpl w:val="209A128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2160"/>
      </w:pPr>
      <w:rPr>
        <w:rFonts w:hint="default"/>
      </w:rPr>
    </w:lvl>
  </w:abstractNum>
  <w:abstractNum w:abstractNumId="44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16B7925"/>
    <w:multiLevelType w:val="hybridMultilevel"/>
    <w:tmpl w:val="9B4AE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7B5D49"/>
    <w:multiLevelType w:val="hybridMultilevel"/>
    <w:tmpl w:val="F5428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30"/>
  </w:num>
  <w:num w:numId="6">
    <w:abstractNumId w:val="33"/>
  </w:num>
  <w:num w:numId="7">
    <w:abstractNumId w:val="14"/>
  </w:num>
  <w:num w:numId="8">
    <w:abstractNumId w:val="19"/>
  </w:num>
  <w:num w:numId="9">
    <w:abstractNumId w:val="38"/>
  </w:num>
  <w:num w:numId="10">
    <w:abstractNumId w:val="39"/>
    <w:lvlOverride w:ilvl="0">
      <w:startOverride w:val="2"/>
    </w:lvlOverride>
  </w:num>
  <w:num w:numId="11">
    <w:abstractNumId w:val="11"/>
    <w:lvlOverride w:ilvl="0">
      <w:startOverride w:val="3"/>
    </w:lvlOverride>
  </w:num>
  <w:num w:numId="1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9"/>
  </w:num>
  <w:num w:numId="18">
    <w:abstractNumId w:val="3"/>
  </w:num>
  <w:num w:numId="19">
    <w:abstractNumId w:val="28"/>
  </w:num>
  <w:num w:numId="20">
    <w:abstractNumId w:val="26"/>
  </w:num>
  <w:num w:numId="21">
    <w:abstractNumId w:val="37"/>
  </w:num>
  <w:num w:numId="22">
    <w:abstractNumId w:val="0"/>
  </w:num>
  <w:num w:numId="23">
    <w:abstractNumId w:val="31"/>
  </w:num>
  <w:num w:numId="24">
    <w:abstractNumId w:val="45"/>
  </w:num>
  <w:num w:numId="25">
    <w:abstractNumId w:val="22"/>
  </w:num>
  <w:num w:numId="26">
    <w:abstractNumId w:val="7"/>
  </w:num>
  <w:num w:numId="27">
    <w:abstractNumId w:val="15"/>
  </w:num>
  <w:num w:numId="28">
    <w:abstractNumId w:val="4"/>
  </w:num>
  <w:num w:numId="29">
    <w:abstractNumId w:val="47"/>
  </w:num>
  <w:num w:numId="30">
    <w:abstractNumId w:val="1"/>
  </w:num>
  <w:num w:numId="31">
    <w:abstractNumId w:val="16"/>
  </w:num>
  <w:num w:numId="32">
    <w:abstractNumId w:val="43"/>
  </w:num>
  <w:num w:numId="33">
    <w:abstractNumId w:val="23"/>
  </w:num>
  <w:num w:numId="34">
    <w:abstractNumId w:val="24"/>
  </w:num>
  <w:num w:numId="35">
    <w:abstractNumId w:val="27"/>
  </w:num>
  <w:num w:numId="36">
    <w:abstractNumId w:val="35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</w:num>
  <w:num w:numId="39">
    <w:abstractNumId w:val="12"/>
  </w:num>
  <w:num w:numId="40">
    <w:abstractNumId w:val="40"/>
  </w:num>
  <w:num w:numId="41">
    <w:abstractNumId w:val="20"/>
  </w:num>
  <w:num w:numId="42">
    <w:abstractNumId w:val="36"/>
  </w:num>
  <w:num w:numId="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5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DEE"/>
    <w:rsid w:val="00001F3B"/>
    <w:rsid w:val="00013E6D"/>
    <w:rsid w:val="00015D7A"/>
    <w:rsid w:val="00016743"/>
    <w:rsid w:val="00020E1F"/>
    <w:rsid w:val="00027651"/>
    <w:rsid w:val="000277DB"/>
    <w:rsid w:val="00031C86"/>
    <w:rsid w:val="000407E2"/>
    <w:rsid w:val="0005133E"/>
    <w:rsid w:val="00056348"/>
    <w:rsid w:val="0006644C"/>
    <w:rsid w:val="00077282"/>
    <w:rsid w:val="00093665"/>
    <w:rsid w:val="00093CCB"/>
    <w:rsid w:val="000970B9"/>
    <w:rsid w:val="000B2F6E"/>
    <w:rsid w:val="000B3BB4"/>
    <w:rsid w:val="000C3B2A"/>
    <w:rsid w:val="000D5E5D"/>
    <w:rsid w:val="000E794E"/>
    <w:rsid w:val="000F4DAB"/>
    <w:rsid w:val="00100B4C"/>
    <w:rsid w:val="00110CCA"/>
    <w:rsid w:val="00114DDF"/>
    <w:rsid w:val="001157DA"/>
    <w:rsid w:val="00116DCB"/>
    <w:rsid w:val="001253C4"/>
    <w:rsid w:val="00135301"/>
    <w:rsid w:val="00135D55"/>
    <w:rsid w:val="001423D2"/>
    <w:rsid w:val="001423F5"/>
    <w:rsid w:val="00147EAB"/>
    <w:rsid w:val="00161B05"/>
    <w:rsid w:val="00171A10"/>
    <w:rsid w:val="001748A7"/>
    <w:rsid w:val="00184A0C"/>
    <w:rsid w:val="00187331"/>
    <w:rsid w:val="001943F2"/>
    <w:rsid w:val="001A18C1"/>
    <w:rsid w:val="001A4E39"/>
    <w:rsid w:val="001A73E9"/>
    <w:rsid w:val="001B04B6"/>
    <w:rsid w:val="001E6791"/>
    <w:rsid w:val="00210749"/>
    <w:rsid w:val="00217364"/>
    <w:rsid w:val="00217929"/>
    <w:rsid w:val="002208A9"/>
    <w:rsid w:val="00236535"/>
    <w:rsid w:val="00241DEE"/>
    <w:rsid w:val="0024412E"/>
    <w:rsid w:val="002611AD"/>
    <w:rsid w:val="0026780A"/>
    <w:rsid w:val="002746D7"/>
    <w:rsid w:val="00277367"/>
    <w:rsid w:val="00287CCD"/>
    <w:rsid w:val="002A322A"/>
    <w:rsid w:val="002A3ABD"/>
    <w:rsid w:val="002C12F1"/>
    <w:rsid w:val="002C7517"/>
    <w:rsid w:val="002D3204"/>
    <w:rsid w:val="002D3F1B"/>
    <w:rsid w:val="002F0973"/>
    <w:rsid w:val="003019E3"/>
    <w:rsid w:val="0030214C"/>
    <w:rsid w:val="00310199"/>
    <w:rsid w:val="00322CCE"/>
    <w:rsid w:val="00333776"/>
    <w:rsid w:val="00341C7C"/>
    <w:rsid w:val="00341F3D"/>
    <w:rsid w:val="00344007"/>
    <w:rsid w:val="00346BFB"/>
    <w:rsid w:val="00352888"/>
    <w:rsid w:val="003732A0"/>
    <w:rsid w:val="00393DD6"/>
    <w:rsid w:val="00397B66"/>
    <w:rsid w:val="003A55C0"/>
    <w:rsid w:val="003A56DE"/>
    <w:rsid w:val="003A625E"/>
    <w:rsid w:val="003C1289"/>
    <w:rsid w:val="003D2E1D"/>
    <w:rsid w:val="003E4619"/>
    <w:rsid w:val="003E72BC"/>
    <w:rsid w:val="004001B8"/>
    <w:rsid w:val="00432446"/>
    <w:rsid w:val="004340CF"/>
    <w:rsid w:val="00445726"/>
    <w:rsid w:val="0044739A"/>
    <w:rsid w:val="00453B4B"/>
    <w:rsid w:val="00462082"/>
    <w:rsid w:val="00462D6E"/>
    <w:rsid w:val="0046484A"/>
    <w:rsid w:val="00477553"/>
    <w:rsid w:val="004878B7"/>
    <w:rsid w:val="0049065E"/>
    <w:rsid w:val="004A4DBA"/>
    <w:rsid w:val="004B5D3A"/>
    <w:rsid w:val="004C1121"/>
    <w:rsid w:val="004D31B4"/>
    <w:rsid w:val="004D43C1"/>
    <w:rsid w:val="004E0B95"/>
    <w:rsid w:val="004F2D65"/>
    <w:rsid w:val="004F3E97"/>
    <w:rsid w:val="004F62A6"/>
    <w:rsid w:val="00513E55"/>
    <w:rsid w:val="0051602B"/>
    <w:rsid w:val="00537788"/>
    <w:rsid w:val="0054334F"/>
    <w:rsid w:val="00551640"/>
    <w:rsid w:val="00554366"/>
    <w:rsid w:val="005672EF"/>
    <w:rsid w:val="00590D1B"/>
    <w:rsid w:val="00593DA7"/>
    <w:rsid w:val="005B04EB"/>
    <w:rsid w:val="005B1DCE"/>
    <w:rsid w:val="005C64FE"/>
    <w:rsid w:val="005E2A1F"/>
    <w:rsid w:val="005E3E82"/>
    <w:rsid w:val="00600A55"/>
    <w:rsid w:val="006174C5"/>
    <w:rsid w:val="00620251"/>
    <w:rsid w:val="006261DA"/>
    <w:rsid w:val="00645D43"/>
    <w:rsid w:val="006514B6"/>
    <w:rsid w:val="006754C1"/>
    <w:rsid w:val="006834BB"/>
    <w:rsid w:val="006C3AC9"/>
    <w:rsid w:val="006C4376"/>
    <w:rsid w:val="006D26FD"/>
    <w:rsid w:val="006F667B"/>
    <w:rsid w:val="00717A07"/>
    <w:rsid w:val="007343B2"/>
    <w:rsid w:val="0075108F"/>
    <w:rsid w:val="007522C0"/>
    <w:rsid w:val="00770EDA"/>
    <w:rsid w:val="00777D08"/>
    <w:rsid w:val="007B62F0"/>
    <w:rsid w:val="007F15B4"/>
    <w:rsid w:val="008046EC"/>
    <w:rsid w:val="00805C8C"/>
    <w:rsid w:val="00817258"/>
    <w:rsid w:val="00821C5E"/>
    <w:rsid w:val="00830722"/>
    <w:rsid w:val="00840F4D"/>
    <w:rsid w:val="00842B2B"/>
    <w:rsid w:val="00845D5D"/>
    <w:rsid w:val="00846684"/>
    <w:rsid w:val="00851E5E"/>
    <w:rsid w:val="0086458A"/>
    <w:rsid w:val="00867375"/>
    <w:rsid w:val="0088063B"/>
    <w:rsid w:val="00884F06"/>
    <w:rsid w:val="00895EFB"/>
    <w:rsid w:val="008B7E50"/>
    <w:rsid w:val="009020EF"/>
    <w:rsid w:val="009066A0"/>
    <w:rsid w:val="009113A0"/>
    <w:rsid w:val="009114C9"/>
    <w:rsid w:val="00921C41"/>
    <w:rsid w:val="0094644B"/>
    <w:rsid w:val="009527EA"/>
    <w:rsid w:val="00962674"/>
    <w:rsid w:val="009645FB"/>
    <w:rsid w:val="009660BA"/>
    <w:rsid w:val="00966D54"/>
    <w:rsid w:val="00967D81"/>
    <w:rsid w:val="009737BA"/>
    <w:rsid w:val="009B3925"/>
    <w:rsid w:val="009B6744"/>
    <w:rsid w:val="009E12DD"/>
    <w:rsid w:val="009F11F2"/>
    <w:rsid w:val="009F268B"/>
    <w:rsid w:val="00A03574"/>
    <w:rsid w:val="00A03C5F"/>
    <w:rsid w:val="00A152D9"/>
    <w:rsid w:val="00A20BB7"/>
    <w:rsid w:val="00A2443C"/>
    <w:rsid w:val="00A45BC7"/>
    <w:rsid w:val="00A622E5"/>
    <w:rsid w:val="00A644E0"/>
    <w:rsid w:val="00A71008"/>
    <w:rsid w:val="00A724AD"/>
    <w:rsid w:val="00A7436D"/>
    <w:rsid w:val="00A74CC1"/>
    <w:rsid w:val="00A8107C"/>
    <w:rsid w:val="00A85249"/>
    <w:rsid w:val="00A90B73"/>
    <w:rsid w:val="00A94EDF"/>
    <w:rsid w:val="00A95FF4"/>
    <w:rsid w:val="00A97DE0"/>
    <w:rsid w:val="00AA6962"/>
    <w:rsid w:val="00AC147A"/>
    <w:rsid w:val="00AD4AD4"/>
    <w:rsid w:val="00AD7F90"/>
    <w:rsid w:val="00AE0DCC"/>
    <w:rsid w:val="00AE610A"/>
    <w:rsid w:val="00AF64C8"/>
    <w:rsid w:val="00AF7333"/>
    <w:rsid w:val="00AF78EB"/>
    <w:rsid w:val="00B01702"/>
    <w:rsid w:val="00B05E03"/>
    <w:rsid w:val="00B11281"/>
    <w:rsid w:val="00B22E1C"/>
    <w:rsid w:val="00B30A5F"/>
    <w:rsid w:val="00B31BDB"/>
    <w:rsid w:val="00B45459"/>
    <w:rsid w:val="00B532D7"/>
    <w:rsid w:val="00B70F36"/>
    <w:rsid w:val="00B9246F"/>
    <w:rsid w:val="00BA2CB0"/>
    <w:rsid w:val="00BA7329"/>
    <w:rsid w:val="00BB4C12"/>
    <w:rsid w:val="00BB7F17"/>
    <w:rsid w:val="00BC58D3"/>
    <w:rsid w:val="00BC6B05"/>
    <w:rsid w:val="00BD5F5D"/>
    <w:rsid w:val="00BE7894"/>
    <w:rsid w:val="00C00A46"/>
    <w:rsid w:val="00C03672"/>
    <w:rsid w:val="00C0585B"/>
    <w:rsid w:val="00C101B3"/>
    <w:rsid w:val="00C1771C"/>
    <w:rsid w:val="00C24C11"/>
    <w:rsid w:val="00C550A0"/>
    <w:rsid w:val="00C570A0"/>
    <w:rsid w:val="00C62062"/>
    <w:rsid w:val="00C62952"/>
    <w:rsid w:val="00C64528"/>
    <w:rsid w:val="00C6465F"/>
    <w:rsid w:val="00C90B99"/>
    <w:rsid w:val="00CB38B8"/>
    <w:rsid w:val="00CC1042"/>
    <w:rsid w:val="00CC5603"/>
    <w:rsid w:val="00CD2E98"/>
    <w:rsid w:val="00CD359D"/>
    <w:rsid w:val="00CD6A74"/>
    <w:rsid w:val="00CD7B69"/>
    <w:rsid w:val="00CE15B4"/>
    <w:rsid w:val="00CE3E7F"/>
    <w:rsid w:val="00CF7183"/>
    <w:rsid w:val="00CF7AC8"/>
    <w:rsid w:val="00D07FFD"/>
    <w:rsid w:val="00D240A9"/>
    <w:rsid w:val="00D31864"/>
    <w:rsid w:val="00D40711"/>
    <w:rsid w:val="00D45ABF"/>
    <w:rsid w:val="00D55F1B"/>
    <w:rsid w:val="00D71772"/>
    <w:rsid w:val="00D73791"/>
    <w:rsid w:val="00D73CFF"/>
    <w:rsid w:val="00D80943"/>
    <w:rsid w:val="00D86DFF"/>
    <w:rsid w:val="00D904F0"/>
    <w:rsid w:val="00D97DA7"/>
    <w:rsid w:val="00DA6133"/>
    <w:rsid w:val="00DA6746"/>
    <w:rsid w:val="00DB7DFB"/>
    <w:rsid w:val="00DC1AA5"/>
    <w:rsid w:val="00DC3CF5"/>
    <w:rsid w:val="00DF0AA1"/>
    <w:rsid w:val="00DF6F35"/>
    <w:rsid w:val="00E04DCF"/>
    <w:rsid w:val="00E20A16"/>
    <w:rsid w:val="00E26D4A"/>
    <w:rsid w:val="00E31D43"/>
    <w:rsid w:val="00E3459B"/>
    <w:rsid w:val="00E3566E"/>
    <w:rsid w:val="00E376BB"/>
    <w:rsid w:val="00E41D63"/>
    <w:rsid w:val="00E5107F"/>
    <w:rsid w:val="00E52FDB"/>
    <w:rsid w:val="00E72D55"/>
    <w:rsid w:val="00E75333"/>
    <w:rsid w:val="00E772A0"/>
    <w:rsid w:val="00E92677"/>
    <w:rsid w:val="00EA32DF"/>
    <w:rsid w:val="00EA333D"/>
    <w:rsid w:val="00EE1359"/>
    <w:rsid w:val="00EF1F0C"/>
    <w:rsid w:val="00EF6131"/>
    <w:rsid w:val="00F00C5C"/>
    <w:rsid w:val="00F06996"/>
    <w:rsid w:val="00F219BE"/>
    <w:rsid w:val="00F40D51"/>
    <w:rsid w:val="00F63B59"/>
    <w:rsid w:val="00F73201"/>
    <w:rsid w:val="00F759C0"/>
    <w:rsid w:val="00F800E3"/>
    <w:rsid w:val="00F85C8A"/>
    <w:rsid w:val="00FB13B3"/>
    <w:rsid w:val="00FB3257"/>
    <w:rsid w:val="00FC0297"/>
    <w:rsid w:val="00FC250A"/>
    <w:rsid w:val="00FD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DFEEEE"/>
  <w15:docId w15:val="{ADB98984-D835-4D45-8F18-9E4158567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9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36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34"/>
    <w:qFormat/>
    <w:rsid w:val="00F219BE"/>
    <w:pPr>
      <w:ind w:left="720"/>
      <w:contextualSpacing/>
    </w:pPr>
  </w:style>
  <w:style w:type="character" w:customStyle="1" w:styleId="a5">
    <w:name w:val="Обычный (веб) Знак"/>
    <w:aliases w:val="Обычный (Web) Знак,Знак Знак Знак"/>
    <w:link w:val="a6"/>
    <w:uiPriority w:val="3"/>
    <w:locked/>
    <w:rsid w:val="006C4376"/>
    <w:rPr>
      <w:sz w:val="24"/>
      <w:szCs w:val="24"/>
    </w:rPr>
  </w:style>
  <w:style w:type="paragraph" w:styleId="a6">
    <w:name w:val="Normal (Web)"/>
    <w:aliases w:val="Обычный (Web),Знак Знак"/>
    <w:basedOn w:val="a"/>
    <w:link w:val="a5"/>
    <w:uiPriority w:val="3"/>
    <w:unhideWhenUsed/>
    <w:qFormat/>
    <w:rsid w:val="006C4376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a4">
    <w:name w:val="Абзац списка Знак"/>
    <w:aliases w:val="En tête 1 Знак"/>
    <w:link w:val="a3"/>
    <w:uiPriority w:val="34"/>
    <w:rsid w:val="00CE3E7F"/>
    <w:rPr>
      <w:rFonts w:eastAsiaTheme="minorEastAsia"/>
      <w:lang w:eastAsia="ru-RU"/>
    </w:rPr>
  </w:style>
  <w:style w:type="paragraph" w:styleId="a7">
    <w:name w:val="Body Text Indent"/>
    <w:basedOn w:val="a"/>
    <w:link w:val="a8"/>
    <w:rsid w:val="001157D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115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CC56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a">
    <w:name w:val="Заголовок Знак"/>
    <w:basedOn w:val="a0"/>
    <w:link w:val="a9"/>
    <w:rsid w:val="00CC560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rsid w:val="00CC560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CC560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C0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0297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936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3665"/>
    <w:rPr>
      <w:rFonts w:eastAsiaTheme="minorEastAsi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93665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styleId="af">
    <w:name w:val="Strong"/>
    <w:basedOn w:val="a0"/>
    <w:qFormat/>
    <w:rsid w:val="00093665"/>
    <w:rPr>
      <w:b/>
      <w:bCs/>
    </w:rPr>
  </w:style>
  <w:style w:type="paragraph" w:styleId="af0">
    <w:name w:val="header"/>
    <w:basedOn w:val="a"/>
    <w:link w:val="af1"/>
    <w:rsid w:val="00805C8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1">
    <w:name w:val="Верхний колонтитул Знак"/>
    <w:basedOn w:val="a0"/>
    <w:link w:val="af0"/>
    <w:rsid w:val="00805C8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2">
    <w:name w:val="page number"/>
    <w:basedOn w:val="a0"/>
    <w:rsid w:val="00015D7A"/>
  </w:style>
  <w:style w:type="character" w:customStyle="1" w:styleId="2">
    <w:name w:val="Основной текст (2)_"/>
    <w:link w:val="20"/>
    <w:rsid w:val="00C6295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2952"/>
    <w:pPr>
      <w:widowControl w:val="0"/>
      <w:shd w:val="clear" w:color="auto" w:fill="FFFFFF"/>
      <w:spacing w:before="60" w:after="600" w:line="0" w:lineRule="atLeast"/>
      <w:ind w:hanging="460"/>
      <w:jc w:val="center"/>
    </w:pPr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31">
    <w:name w:val="Основной текст (3)_"/>
    <w:link w:val="32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2pt30">
    <w:name w:val="Основной текст (2) + 12 pt;Масштаб 30%"/>
    <w:rsid w:val="00C629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6">
    <w:name w:val="Заголовок №6_"/>
    <w:link w:val="60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62952"/>
    <w:pPr>
      <w:widowControl w:val="0"/>
      <w:shd w:val="clear" w:color="auto" w:fill="FFFFFF"/>
      <w:spacing w:after="60" w:line="0" w:lineRule="atLeast"/>
      <w:ind w:hanging="340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paragraph" w:customStyle="1" w:styleId="60">
    <w:name w:val="Заголовок №6"/>
    <w:basedOn w:val="a"/>
    <w:link w:val="6"/>
    <w:rsid w:val="00C62952"/>
    <w:pPr>
      <w:widowControl w:val="0"/>
      <w:shd w:val="clear" w:color="auto" w:fill="FFFFFF"/>
      <w:spacing w:before="600" w:after="240" w:line="0" w:lineRule="atLeast"/>
      <w:jc w:val="both"/>
      <w:outlineLvl w:val="5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table" w:styleId="af3">
    <w:name w:val="Table Grid"/>
    <w:basedOn w:val="a1"/>
    <w:uiPriority w:val="39"/>
    <w:rsid w:val="00B45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CD3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6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5B038-C65D-4AF8-9F58-5FF03E360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4119</Words>
  <Characters>23479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</cp:revision>
  <cp:lastPrinted>2018-01-30T09:14:00Z</cp:lastPrinted>
  <dcterms:created xsi:type="dcterms:W3CDTF">2018-03-02T06:37:00Z</dcterms:created>
  <dcterms:modified xsi:type="dcterms:W3CDTF">2018-03-02T06:54:00Z</dcterms:modified>
</cp:coreProperties>
</file>