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239" w:rsidRPr="00F4180A" w:rsidRDefault="00DC0239" w:rsidP="00DC02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5" DrawAspect="Content" ObjectID="_1572242460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DC0239" w:rsidRPr="00F4180A" w:rsidRDefault="00DC0239" w:rsidP="00DC02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DC0239" w:rsidRPr="00F4180A" w:rsidRDefault="00DC0239" w:rsidP="00DC02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СЬОМ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DC0239" w:rsidRPr="00F4180A" w:rsidRDefault="00DC0239" w:rsidP="00DC02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DC0239" w:rsidRPr="00F4180A" w:rsidRDefault="00DC0239" w:rsidP="00DC023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DC0239" w:rsidRPr="00F4180A" w:rsidRDefault="00DC0239" w:rsidP="00DC023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23</w:t>
      </w:r>
      <w:r w:rsidRPr="00F4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№109</w:t>
      </w:r>
    </w:p>
    <w:p w:rsidR="00DC0239" w:rsidRDefault="00DC0239" w:rsidP="00DC0239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</w:p>
    <w:p w:rsidR="00DC0239" w:rsidRPr="00F664F0" w:rsidRDefault="00DC0239" w:rsidP="00DC0239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0239" w:rsidRPr="00F664F0" w:rsidRDefault="00DC0239" w:rsidP="00DC0239">
      <w:pPr>
        <w:spacing w:after="0"/>
        <w:ind w:right="-7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Про передачу в платне користування</w:t>
      </w:r>
    </w:p>
    <w:p w:rsidR="00DC0239" w:rsidRPr="00F664F0" w:rsidRDefault="00DC0239" w:rsidP="00DC0239">
      <w:pPr>
        <w:spacing w:after="0"/>
        <w:ind w:right="-7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частини внутрішньогосподарської</w:t>
      </w:r>
    </w:p>
    <w:p w:rsidR="00DC0239" w:rsidRPr="00F664F0" w:rsidRDefault="00DC0239" w:rsidP="00DC0239">
      <w:pPr>
        <w:spacing w:after="0"/>
        <w:ind w:right="-7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меліоративної системи</w:t>
      </w:r>
    </w:p>
    <w:p w:rsidR="00DC0239" w:rsidRPr="00F664F0" w:rsidRDefault="00DC0239" w:rsidP="00DC0239">
      <w:pPr>
        <w:spacing w:after="0"/>
        <w:ind w:right="-7"/>
        <w:jc w:val="both"/>
        <w:rPr>
          <w:rFonts w:ascii="Times New Roman" w:hAnsi="Times New Roman" w:cs="Times New Roman"/>
          <w:sz w:val="28"/>
          <w:szCs w:val="28"/>
        </w:rPr>
      </w:pPr>
    </w:p>
    <w:p w:rsidR="00DC0239" w:rsidRPr="00F664F0" w:rsidRDefault="00DC0239" w:rsidP="00DC0239">
      <w:pPr>
        <w:tabs>
          <w:tab w:val="num" w:pos="0"/>
        </w:tabs>
        <w:spacing w:after="0"/>
        <w:ind w:right="-7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ab/>
        <w:t>Розглянувши заяви  керівника  П</w:t>
      </w:r>
      <w:r>
        <w:rPr>
          <w:rFonts w:ascii="Times New Roman" w:hAnsi="Times New Roman" w:cs="Times New Roman"/>
          <w:sz w:val="28"/>
          <w:szCs w:val="28"/>
        </w:rPr>
        <w:t xml:space="preserve">П «Сатурн-Агро»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Кузіка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О.С. та </w:t>
      </w:r>
      <w:r w:rsidRPr="00F664F0">
        <w:rPr>
          <w:rFonts w:ascii="Times New Roman" w:hAnsi="Times New Roman" w:cs="Times New Roman"/>
          <w:sz w:val="28"/>
          <w:szCs w:val="28"/>
        </w:rPr>
        <w:t>голови ФГ «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Агрініта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Панкової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 М.Г. про передачу в оренду частини внутрішньогосп</w:t>
      </w:r>
      <w:r>
        <w:rPr>
          <w:rFonts w:ascii="Times New Roman" w:hAnsi="Times New Roman" w:cs="Times New Roman"/>
          <w:sz w:val="28"/>
          <w:szCs w:val="28"/>
        </w:rPr>
        <w:t>одарської меліоративної системи</w:t>
      </w:r>
      <w:r w:rsidRPr="00F664F0">
        <w:rPr>
          <w:rFonts w:ascii="Times New Roman" w:hAnsi="Times New Roman" w:cs="Times New Roman"/>
          <w:sz w:val="28"/>
          <w:szCs w:val="28"/>
        </w:rPr>
        <w:t xml:space="preserve">, відповідно до Закону України «Про оренду державного та комунального майна» від 10 квітня 1992 року №2269-ХІІ, постанови Кабінету Міністрів України від 04.10.1995 року №786 «Про методику розрахунку орендної плати за державне майно та пропорції її розподілу», Положення «Про порядок передачі в оренду комунального майна, що знаходиться на балансі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 селищної ради» врахувавши висновки і рекомендації постійної комісії з питань управління комунальною власністю територіальної громади, торгівельного та побутового о</w:t>
      </w:r>
      <w:r>
        <w:rPr>
          <w:rFonts w:ascii="Times New Roman" w:hAnsi="Times New Roman" w:cs="Times New Roman"/>
          <w:sz w:val="28"/>
          <w:szCs w:val="28"/>
        </w:rPr>
        <w:t>бслуговування, транспорту та зв’</w:t>
      </w:r>
      <w:r w:rsidRPr="00F664F0">
        <w:rPr>
          <w:rFonts w:ascii="Times New Roman" w:hAnsi="Times New Roman" w:cs="Times New Roman"/>
          <w:sz w:val="28"/>
          <w:szCs w:val="28"/>
        </w:rPr>
        <w:t xml:space="preserve">язку та на підставі звіту про незалежну оцінку частини внутрішньогосподарської меліоративної системи, керуючись ст. 29, 33 Закону України «Про місцеве самоврядування в Україні», сесія селищної ради </w:t>
      </w:r>
    </w:p>
    <w:p w:rsidR="00DC0239" w:rsidRPr="00F664F0" w:rsidRDefault="00DC0239" w:rsidP="00DC0239">
      <w:pPr>
        <w:tabs>
          <w:tab w:val="num" w:pos="0"/>
        </w:tabs>
        <w:spacing w:after="0"/>
        <w:ind w:right="-7"/>
        <w:jc w:val="both"/>
        <w:rPr>
          <w:rFonts w:ascii="Times New Roman" w:hAnsi="Times New Roman" w:cs="Times New Roman"/>
          <w:sz w:val="28"/>
          <w:szCs w:val="28"/>
        </w:rPr>
      </w:pPr>
    </w:p>
    <w:p w:rsidR="00DC0239" w:rsidRPr="00F664F0" w:rsidRDefault="00DC0239" w:rsidP="00DC0239">
      <w:pPr>
        <w:spacing w:after="0"/>
        <w:ind w:right="-7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 xml:space="preserve">        ВИРІШИЛА :</w:t>
      </w:r>
    </w:p>
    <w:p w:rsidR="00DC0239" w:rsidRPr="007F228A" w:rsidRDefault="00DC0239" w:rsidP="00DC0239">
      <w:pPr>
        <w:pStyle w:val="a3"/>
        <w:numPr>
          <w:ilvl w:val="0"/>
          <w:numId w:val="24"/>
        </w:numPr>
        <w:tabs>
          <w:tab w:val="left" w:pos="709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звіт про оцінку об’єктів внутрішньогосподарської зрошувальної системи від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насосоної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станції №1 «Чорна Долина», що знаходяться за межами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Мвагдалинівка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Херсонської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обалсті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C0239" w:rsidRPr="00F664F0" w:rsidRDefault="00DC0239" w:rsidP="00DC0239">
      <w:pPr>
        <w:spacing w:after="0"/>
        <w:ind w:right="-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664F0">
        <w:rPr>
          <w:rFonts w:ascii="Times New Roman" w:hAnsi="Times New Roman" w:cs="Times New Roman"/>
          <w:sz w:val="28"/>
          <w:szCs w:val="28"/>
        </w:rPr>
        <w:t xml:space="preserve">Передати у строкове платне користування терміном </w:t>
      </w:r>
      <w:r>
        <w:rPr>
          <w:rFonts w:ascii="Times New Roman" w:hAnsi="Times New Roman" w:cs="Times New Roman"/>
          <w:sz w:val="28"/>
          <w:szCs w:val="28"/>
        </w:rPr>
        <w:t xml:space="preserve">на 3 (три) роки </w:t>
      </w:r>
      <w:r w:rsidRPr="00F664F0">
        <w:rPr>
          <w:rFonts w:ascii="Times New Roman" w:hAnsi="Times New Roman" w:cs="Times New Roman"/>
          <w:sz w:val="28"/>
          <w:szCs w:val="28"/>
        </w:rPr>
        <w:t>частину внутрішньогосподарської меліоративної системи, що знаходиться на терит</w:t>
      </w:r>
      <w:r>
        <w:rPr>
          <w:rFonts w:ascii="Times New Roman" w:hAnsi="Times New Roman" w:cs="Times New Roman"/>
          <w:sz w:val="28"/>
          <w:szCs w:val="28"/>
        </w:rPr>
        <w:t xml:space="preserve">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F664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межами села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Магдалинівка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Чаплинського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 району на землях, які орендує фер</w:t>
      </w:r>
      <w:r>
        <w:rPr>
          <w:rFonts w:ascii="Times New Roman" w:hAnsi="Times New Roman" w:cs="Times New Roman"/>
          <w:sz w:val="28"/>
          <w:szCs w:val="28"/>
        </w:rPr>
        <w:t>мерське господарство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Агрініта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F664F0">
        <w:rPr>
          <w:rFonts w:ascii="Times New Roman" w:hAnsi="Times New Roman" w:cs="Times New Roman"/>
          <w:sz w:val="28"/>
          <w:szCs w:val="28"/>
        </w:rPr>
        <w:t xml:space="preserve"> у власників земельних ділянок від насосної станції № 1 «Чорна Долина»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r w:rsidRPr="00F664F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Магдалинівка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Чаплинського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 району Херсонської області з метою зрошення земельних ділянок згідно акту прийому-передачі.</w:t>
      </w:r>
    </w:p>
    <w:p w:rsidR="00DC0239" w:rsidRPr="00F664F0" w:rsidRDefault="00DC0239" w:rsidP="00DC0239">
      <w:pPr>
        <w:spacing w:after="0"/>
        <w:ind w:right="-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lastRenderedPageBreak/>
        <w:t xml:space="preserve">1.1. Встановити орендну плату за користування частиною внутрішньогосподарської меліоративної системи, що використовується від насосної станції № 1 «Чорна Долина»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с.Магдалинівка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Чаплинського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 району Херсонської області та знаходиться на балансі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 селищної ради в розмірі – 7% (відсотків) від незалежно</w:t>
      </w:r>
      <w:r>
        <w:rPr>
          <w:rFonts w:ascii="Times New Roman" w:hAnsi="Times New Roman" w:cs="Times New Roman"/>
          <w:sz w:val="28"/>
          <w:szCs w:val="28"/>
        </w:rPr>
        <w:t>ї оцінки меліоративної системи.</w:t>
      </w:r>
    </w:p>
    <w:p w:rsidR="00DC0239" w:rsidRPr="007F228A" w:rsidRDefault="00DC0239" w:rsidP="00DC0239">
      <w:pPr>
        <w:pStyle w:val="a3"/>
        <w:numPr>
          <w:ilvl w:val="0"/>
          <w:numId w:val="24"/>
        </w:numPr>
        <w:tabs>
          <w:tab w:val="left" w:pos="0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звіт про оцінку об’єктів внутрішньогосподарської зрошувальної системи від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насосоної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станції №1 «Чорна Долина», що знаходяться за межами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Мвагдалинівка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Херсонської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обалсті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C0239" w:rsidRPr="00626532" w:rsidRDefault="00DC0239" w:rsidP="00DC0239">
      <w:pPr>
        <w:pStyle w:val="a3"/>
        <w:numPr>
          <w:ilvl w:val="1"/>
          <w:numId w:val="24"/>
        </w:numPr>
        <w:tabs>
          <w:tab w:val="left" w:pos="0"/>
          <w:tab w:val="left" w:pos="142"/>
          <w:tab w:val="left" w:pos="567"/>
          <w:tab w:val="left" w:pos="851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звіт про оцінку дощувальних машин «Фрегат» в кількості 6 (шість) одиниць, які встановлені за межами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Магдаинівка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Чаплиснького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Херсонської області та належать територіальній громаді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Херсонської області.</w:t>
      </w:r>
    </w:p>
    <w:p w:rsidR="00DC0239" w:rsidRPr="00F664F0" w:rsidRDefault="00DC0239" w:rsidP="00DC0239">
      <w:pPr>
        <w:spacing w:after="0"/>
        <w:ind w:right="-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 xml:space="preserve">Передати у строкове платне користування терміном </w:t>
      </w:r>
      <w:r>
        <w:rPr>
          <w:rFonts w:ascii="Times New Roman" w:hAnsi="Times New Roman" w:cs="Times New Roman"/>
          <w:sz w:val="28"/>
          <w:szCs w:val="28"/>
        </w:rPr>
        <w:t xml:space="preserve">на 3 (три) роки </w:t>
      </w:r>
      <w:r w:rsidRPr="00F664F0">
        <w:rPr>
          <w:rFonts w:ascii="Times New Roman" w:hAnsi="Times New Roman" w:cs="Times New Roman"/>
          <w:sz w:val="28"/>
          <w:szCs w:val="28"/>
        </w:rPr>
        <w:t>частину внутрішньогосподарської меліоративної систем</w:t>
      </w:r>
      <w:r>
        <w:rPr>
          <w:rFonts w:ascii="Times New Roman" w:hAnsi="Times New Roman" w:cs="Times New Roman"/>
          <w:sz w:val="28"/>
          <w:szCs w:val="28"/>
        </w:rPr>
        <w:t xml:space="preserve">и та дощувальні машини «Фрегат» у кількості 6 (шість) одиниць, що знаходяться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F664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с.Магдалинівка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Чаплинського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 району на землях, які орендує приватне підприємство «Сатурн-Агро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664F0">
        <w:rPr>
          <w:rFonts w:ascii="Times New Roman" w:hAnsi="Times New Roman" w:cs="Times New Roman"/>
          <w:sz w:val="28"/>
          <w:szCs w:val="28"/>
        </w:rPr>
        <w:t xml:space="preserve">у власників земельних ділянок від насосної станції № 1 «Чорна Долина» </w:t>
      </w:r>
      <w:r>
        <w:rPr>
          <w:rFonts w:ascii="Times New Roman" w:hAnsi="Times New Roman" w:cs="Times New Roman"/>
          <w:sz w:val="28"/>
          <w:szCs w:val="28"/>
        </w:rPr>
        <w:t xml:space="preserve">за межами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с.Магдалинівка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Чаплинського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 району Херсонської області з метою зрошення земельних ділянок згідно акту прийому-передачі.</w:t>
      </w:r>
    </w:p>
    <w:p w:rsidR="00DC0239" w:rsidRPr="006B70FE" w:rsidRDefault="00DC0239" w:rsidP="00DC0239">
      <w:pPr>
        <w:pStyle w:val="a3"/>
        <w:numPr>
          <w:ilvl w:val="1"/>
          <w:numId w:val="24"/>
        </w:numPr>
        <w:tabs>
          <w:tab w:val="left" w:pos="142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0FE">
        <w:rPr>
          <w:rFonts w:ascii="Times New Roman" w:hAnsi="Times New Roman" w:cs="Times New Roman"/>
          <w:sz w:val="28"/>
          <w:szCs w:val="28"/>
        </w:rPr>
        <w:t>Встановити орендну плату за користування частиною внутрішньогосподарської меліоративної системи</w:t>
      </w:r>
      <w:r>
        <w:rPr>
          <w:rFonts w:ascii="Times New Roman" w:hAnsi="Times New Roman" w:cs="Times New Roman"/>
          <w:sz w:val="28"/>
          <w:szCs w:val="28"/>
        </w:rPr>
        <w:t xml:space="preserve"> та дощувальних машин «Фрегат» у кількості 6 (шість) одиниць</w:t>
      </w:r>
      <w:r w:rsidRPr="006B70FE">
        <w:rPr>
          <w:rFonts w:ascii="Times New Roman" w:hAnsi="Times New Roman" w:cs="Times New Roman"/>
          <w:sz w:val="28"/>
          <w:szCs w:val="28"/>
        </w:rPr>
        <w:t xml:space="preserve">, що використовується від насосної станції № 1 «Чорна Долина» за межами </w:t>
      </w:r>
      <w:proofErr w:type="spellStart"/>
      <w:r w:rsidRPr="006B70FE">
        <w:rPr>
          <w:rFonts w:ascii="Times New Roman" w:hAnsi="Times New Roman" w:cs="Times New Roman"/>
          <w:sz w:val="28"/>
          <w:szCs w:val="28"/>
        </w:rPr>
        <w:t>с.Магдалинівка</w:t>
      </w:r>
      <w:proofErr w:type="spellEnd"/>
      <w:r w:rsidRPr="006B70FE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6B70FE">
        <w:rPr>
          <w:rFonts w:ascii="Times New Roman" w:hAnsi="Times New Roman" w:cs="Times New Roman"/>
          <w:sz w:val="28"/>
          <w:szCs w:val="28"/>
        </w:rPr>
        <w:t>Чаплинського</w:t>
      </w:r>
      <w:proofErr w:type="spellEnd"/>
      <w:r w:rsidRPr="006B70FE">
        <w:rPr>
          <w:rFonts w:ascii="Times New Roman" w:hAnsi="Times New Roman" w:cs="Times New Roman"/>
          <w:sz w:val="28"/>
          <w:szCs w:val="28"/>
        </w:rPr>
        <w:t xml:space="preserve"> району Херсонської області та знаходиться на балансі </w:t>
      </w:r>
      <w:proofErr w:type="spellStart"/>
      <w:r w:rsidRPr="006B70FE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6B70FE">
        <w:rPr>
          <w:rFonts w:ascii="Times New Roman" w:hAnsi="Times New Roman" w:cs="Times New Roman"/>
          <w:sz w:val="28"/>
          <w:szCs w:val="28"/>
        </w:rPr>
        <w:t xml:space="preserve"> селищної ради в розмірі – 7% (відсотків) від незалежної оцінки меліоративної системи</w:t>
      </w:r>
      <w:r>
        <w:rPr>
          <w:rFonts w:ascii="Times New Roman" w:hAnsi="Times New Roman" w:cs="Times New Roman"/>
          <w:sz w:val="28"/>
          <w:szCs w:val="28"/>
        </w:rPr>
        <w:t xml:space="preserve"> та дощувальних машин «Фрегат» відповідно</w:t>
      </w:r>
      <w:r w:rsidRPr="006B70FE">
        <w:rPr>
          <w:rFonts w:ascii="Times New Roman" w:hAnsi="Times New Roman" w:cs="Times New Roman"/>
          <w:sz w:val="28"/>
          <w:szCs w:val="28"/>
        </w:rPr>
        <w:t>.</w:t>
      </w:r>
    </w:p>
    <w:p w:rsidR="00DC0239" w:rsidRPr="00F664F0" w:rsidRDefault="00DC0239" w:rsidP="00DC0239">
      <w:pPr>
        <w:spacing w:after="0"/>
        <w:ind w:right="-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 xml:space="preserve">3. Доручити селищному голові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Фаустову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 О.Г. укласти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договора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 оренди комунального майна частини майнового комплексу внутрішньогосподарської меліоративної системи</w:t>
      </w:r>
      <w:r>
        <w:rPr>
          <w:rFonts w:ascii="Times New Roman" w:hAnsi="Times New Roman" w:cs="Times New Roman"/>
          <w:sz w:val="28"/>
          <w:szCs w:val="28"/>
        </w:rPr>
        <w:t xml:space="preserve"> та дощувальних машин «Фрегат»</w:t>
      </w:r>
      <w:r w:rsidRPr="00F664F0">
        <w:rPr>
          <w:rFonts w:ascii="Times New Roman" w:hAnsi="Times New Roman" w:cs="Times New Roman"/>
          <w:sz w:val="28"/>
          <w:szCs w:val="28"/>
        </w:rPr>
        <w:t xml:space="preserve">, що перебуває у комунальній власності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 селищної ради.</w:t>
      </w:r>
    </w:p>
    <w:p w:rsidR="00DC0239" w:rsidRPr="00851EC4" w:rsidRDefault="00DC0239" w:rsidP="00DC0239">
      <w:pPr>
        <w:tabs>
          <w:tab w:val="num" w:pos="0"/>
        </w:tabs>
        <w:spacing w:after="0"/>
        <w:ind w:right="-7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ab/>
        <w:t>4. Контроль за виконанням цього рішення покласти на постійну комісію з питань управління комунальною вла</w:t>
      </w:r>
      <w:r>
        <w:rPr>
          <w:rFonts w:ascii="Times New Roman" w:hAnsi="Times New Roman" w:cs="Times New Roman"/>
          <w:sz w:val="28"/>
          <w:szCs w:val="28"/>
        </w:rPr>
        <w:t xml:space="preserve">сністю територіальної громади, </w:t>
      </w:r>
      <w:r w:rsidRPr="00F664F0">
        <w:rPr>
          <w:rFonts w:ascii="Times New Roman" w:hAnsi="Times New Roman" w:cs="Times New Roman"/>
          <w:sz w:val="28"/>
          <w:szCs w:val="28"/>
        </w:rPr>
        <w:t>торгівельного та побутового о</w:t>
      </w:r>
      <w:r>
        <w:rPr>
          <w:rFonts w:ascii="Times New Roman" w:hAnsi="Times New Roman" w:cs="Times New Roman"/>
          <w:sz w:val="28"/>
          <w:szCs w:val="28"/>
        </w:rPr>
        <w:t>бслуговування, транспорту та зв’</w:t>
      </w:r>
      <w:r w:rsidRPr="00F664F0">
        <w:rPr>
          <w:rFonts w:ascii="Times New Roman" w:hAnsi="Times New Roman" w:cs="Times New Roman"/>
          <w:sz w:val="28"/>
          <w:szCs w:val="28"/>
        </w:rPr>
        <w:t xml:space="preserve">язку. </w:t>
      </w:r>
    </w:p>
    <w:p w:rsidR="00DC0239" w:rsidRPr="00F664F0" w:rsidRDefault="00DC0239" w:rsidP="00DC02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239" w:rsidRPr="00F664F0" w:rsidRDefault="00DC0239" w:rsidP="00DC02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239" w:rsidRPr="00F664F0" w:rsidRDefault="00DC0239" w:rsidP="00DC02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239" w:rsidRPr="00F664F0" w:rsidRDefault="00DC0239" w:rsidP="00DC02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Селищний голова</w:t>
      </w:r>
      <w:r w:rsidRPr="00F664F0">
        <w:rPr>
          <w:rFonts w:ascii="Times New Roman" w:hAnsi="Times New Roman" w:cs="Times New Roman"/>
          <w:sz w:val="28"/>
          <w:szCs w:val="28"/>
        </w:rPr>
        <w:tab/>
      </w:r>
      <w:r w:rsidRPr="00F664F0">
        <w:rPr>
          <w:rFonts w:ascii="Times New Roman" w:hAnsi="Times New Roman" w:cs="Times New Roman"/>
          <w:sz w:val="28"/>
          <w:szCs w:val="28"/>
        </w:rPr>
        <w:tab/>
      </w:r>
      <w:r w:rsidRPr="00F664F0">
        <w:rPr>
          <w:rFonts w:ascii="Times New Roman" w:hAnsi="Times New Roman" w:cs="Times New Roman"/>
          <w:sz w:val="28"/>
          <w:szCs w:val="28"/>
        </w:rPr>
        <w:tab/>
      </w:r>
      <w:r w:rsidRPr="00F664F0">
        <w:rPr>
          <w:rFonts w:ascii="Times New Roman" w:hAnsi="Times New Roman" w:cs="Times New Roman"/>
          <w:sz w:val="28"/>
          <w:szCs w:val="28"/>
        </w:rPr>
        <w:tab/>
      </w:r>
      <w:r w:rsidRPr="00F664F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О.Г.Фаустов</w:t>
      </w:r>
      <w:proofErr w:type="spellEnd"/>
    </w:p>
    <w:p w:rsidR="00DC0239" w:rsidRDefault="00DC0239" w:rsidP="00DC02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4211" w:rsidRPr="00DC0239" w:rsidRDefault="002D4211" w:rsidP="00DC0239">
      <w:bookmarkStart w:id="0" w:name="_GoBack"/>
      <w:bookmarkEnd w:id="0"/>
    </w:p>
    <w:sectPr w:rsidR="002D4211" w:rsidRPr="00DC0239" w:rsidSect="0022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825C9E"/>
    <w:multiLevelType w:val="multilevel"/>
    <w:tmpl w:val="B638F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0CA60FD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C265F2"/>
    <w:multiLevelType w:val="hybridMultilevel"/>
    <w:tmpl w:val="A836C1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610E6"/>
    <w:multiLevelType w:val="hybridMultilevel"/>
    <w:tmpl w:val="655E4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1AC4"/>
    <w:multiLevelType w:val="hybridMultilevel"/>
    <w:tmpl w:val="4CD296EC"/>
    <w:lvl w:ilvl="0" w:tplc="E59E8192">
      <w:start w:val="1"/>
      <w:numFmt w:val="decimal"/>
      <w:lvlText w:val="%1."/>
      <w:lvlJc w:val="left"/>
      <w:pPr>
        <w:ind w:left="1065" w:hanging="39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447921A5"/>
    <w:multiLevelType w:val="multilevel"/>
    <w:tmpl w:val="D04EB4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D13041D"/>
    <w:multiLevelType w:val="hybridMultilevel"/>
    <w:tmpl w:val="6A76872C"/>
    <w:lvl w:ilvl="0" w:tplc="59F0C678">
      <w:start w:val="1"/>
      <w:numFmt w:val="decimal"/>
      <w:lvlText w:val="%1."/>
      <w:lvlJc w:val="left"/>
      <w:pPr>
        <w:ind w:left="7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4" w:hanging="360"/>
      </w:pPr>
    </w:lvl>
    <w:lvl w:ilvl="2" w:tplc="0419001B" w:tentative="1">
      <w:start w:val="1"/>
      <w:numFmt w:val="lowerRoman"/>
      <w:lvlText w:val="%3."/>
      <w:lvlJc w:val="right"/>
      <w:pPr>
        <w:ind w:left="8454" w:hanging="180"/>
      </w:pPr>
    </w:lvl>
    <w:lvl w:ilvl="3" w:tplc="0419000F" w:tentative="1">
      <w:start w:val="1"/>
      <w:numFmt w:val="decimal"/>
      <w:lvlText w:val="%4."/>
      <w:lvlJc w:val="left"/>
      <w:pPr>
        <w:ind w:left="9174" w:hanging="360"/>
      </w:pPr>
    </w:lvl>
    <w:lvl w:ilvl="4" w:tplc="04190019" w:tentative="1">
      <w:start w:val="1"/>
      <w:numFmt w:val="lowerLetter"/>
      <w:lvlText w:val="%5."/>
      <w:lvlJc w:val="left"/>
      <w:pPr>
        <w:ind w:left="9894" w:hanging="360"/>
      </w:pPr>
    </w:lvl>
    <w:lvl w:ilvl="5" w:tplc="0419001B" w:tentative="1">
      <w:start w:val="1"/>
      <w:numFmt w:val="lowerRoman"/>
      <w:lvlText w:val="%6."/>
      <w:lvlJc w:val="right"/>
      <w:pPr>
        <w:ind w:left="10614" w:hanging="180"/>
      </w:pPr>
    </w:lvl>
    <w:lvl w:ilvl="6" w:tplc="0419000F" w:tentative="1">
      <w:start w:val="1"/>
      <w:numFmt w:val="decimal"/>
      <w:lvlText w:val="%7."/>
      <w:lvlJc w:val="left"/>
      <w:pPr>
        <w:ind w:left="11334" w:hanging="360"/>
      </w:pPr>
    </w:lvl>
    <w:lvl w:ilvl="7" w:tplc="04190019" w:tentative="1">
      <w:start w:val="1"/>
      <w:numFmt w:val="lowerLetter"/>
      <w:lvlText w:val="%8."/>
      <w:lvlJc w:val="left"/>
      <w:pPr>
        <w:ind w:left="12054" w:hanging="360"/>
      </w:pPr>
    </w:lvl>
    <w:lvl w:ilvl="8" w:tplc="0419001B" w:tentative="1">
      <w:start w:val="1"/>
      <w:numFmt w:val="lowerRoman"/>
      <w:lvlText w:val="%9."/>
      <w:lvlJc w:val="right"/>
      <w:pPr>
        <w:ind w:left="12774" w:hanging="180"/>
      </w:pPr>
    </w:lvl>
  </w:abstractNum>
  <w:abstractNum w:abstractNumId="16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8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8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60CC4E68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9634D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66092"/>
    <w:multiLevelType w:val="multilevel"/>
    <w:tmpl w:val="31D400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6CA667A"/>
    <w:multiLevelType w:val="hybridMultilevel"/>
    <w:tmpl w:val="AF443C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F0A74"/>
    <w:multiLevelType w:val="hybridMultilevel"/>
    <w:tmpl w:val="79E85B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21"/>
  </w:num>
  <w:num w:numId="7">
    <w:abstractNumId w:val="15"/>
  </w:num>
  <w:num w:numId="8">
    <w:abstractNumId w:val="22"/>
  </w:num>
  <w:num w:numId="9">
    <w:abstractNumId w:val="12"/>
  </w:num>
  <w:num w:numId="10">
    <w:abstractNumId w:val="24"/>
  </w:num>
  <w:num w:numId="11">
    <w:abstractNumId w:val="6"/>
  </w:num>
  <w:num w:numId="12">
    <w:abstractNumId w:val="23"/>
  </w:num>
  <w:num w:numId="13">
    <w:abstractNumId w:val="18"/>
  </w:num>
  <w:num w:numId="14">
    <w:abstractNumId w:val="9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4"/>
  </w:num>
  <w:num w:numId="18">
    <w:abstractNumId w:val="1"/>
  </w:num>
  <w:num w:numId="19">
    <w:abstractNumId w:val="2"/>
  </w:num>
  <w:num w:numId="20">
    <w:abstractNumId w:val="0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F6"/>
    <w:rsid w:val="000227CC"/>
    <w:rsid w:val="000251B0"/>
    <w:rsid w:val="00046120"/>
    <w:rsid w:val="00067CF6"/>
    <w:rsid w:val="000945A3"/>
    <w:rsid w:val="00095EAF"/>
    <w:rsid w:val="000A10F7"/>
    <w:rsid w:val="000B3BA6"/>
    <w:rsid w:val="000C09AB"/>
    <w:rsid w:val="000D0F62"/>
    <w:rsid w:val="000D4163"/>
    <w:rsid w:val="000D6539"/>
    <w:rsid w:val="0010580D"/>
    <w:rsid w:val="00117761"/>
    <w:rsid w:val="00124DDA"/>
    <w:rsid w:val="001314FD"/>
    <w:rsid w:val="00137F5E"/>
    <w:rsid w:val="00140540"/>
    <w:rsid w:val="00142041"/>
    <w:rsid w:val="00154201"/>
    <w:rsid w:val="001846DC"/>
    <w:rsid w:val="001A1312"/>
    <w:rsid w:val="001D0DAD"/>
    <w:rsid w:val="001D6A67"/>
    <w:rsid w:val="002001AE"/>
    <w:rsid w:val="00203D20"/>
    <w:rsid w:val="002250C9"/>
    <w:rsid w:val="00230B23"/>
    <w:rsid w:val="0024707C"/>
    <w:rsid w:val="00255480"/>
    <w:rsid w:val="00281666"/>
    <w:rsid w:val="0028722F"/>
    <w:rsid w:val="002933F2"/>
    <w:rsid w:val="00293E99"/>
    <w:rsid w:val="002971D1"/>
    <w:rsid w:val="002B3A28"/>
    <w:rsid w:val="002C2EAC"/>
    <w:rsid w:val="002D4211"/>
    <w:rsid w:val="002E5C40"/>
    <w:rsid w:val="002E719C"/>
    <w:rsid w:val="002F3334"/>
    <w:rsid w:val="002F6BBB"/>
    <w:rsid w:val="002F79F7"/>
    <w:rsid w:val="00302732"/>
    <w:rsid w:val="00303970"/>
    <w:rsid w:val="00344E40"/>
    <w:rsid w:val="00346D72"/>
    <w:rsid w:val="00373ED6"/>
    <w:rsid w:val="00384538"/>
    <w:rsid w:val="003970FB"/>
    <w:rsid w:val="003A0EEE"/>
    <w:rsid w:val="003C4F1F"/>
    <w:rsid w:val="003E25DF"/>
    <w:rsid w:val="00403EB2"/>
    <w:rsid w:val="00420E91"/>
    <w:rsid w:val="00426EF3"/>
    <w:rsid w:val="00441BBE"/>
    <w:rsid w:val="004508BD"/>
    <w:rsid w:val="00450BFA"/>
    <w:rsid w:val="00485F53"/>
    <w:rsid w:val="004C0408"/>
    <w:rsid w:val="004C6570"/>
    <w:rsid w:val="004C70DE"/>
    <w:rsid w:val="004E01F2"/>
    <w:rsid w:val="004E57AF"/>
    <w:rsid w:val="004F19FB"/>
    <w:rsid w:val="004F3B56"/>
    <w:rsid w:val="00513DD9"/>
    <w:rsid w:val="00536599"/>
    <w:rsid w:val="00574195"/>
    <w:rsid w:val="00576B20"/>
    <w:rsid w:val="00583DAD"/>
    <w:rsid w:val="005913BD"/>
    <w:rsid w:val="005E1C6F"/>
    <w:rsid w:val="005E7BB8"/>
    <w:rsid w:val="005F7EB1"/>
    <w:rsid w:val="00606DFF"/>
    <w:rsid w:val="0061192E"/>
    <w:rsid w:val="00626532"/>
    <w:rsid w:val="006418CA"/>
    <w:rsid w:val="00656BDD"/>
    <w:rsid w:val="006B70FE"/>
    <w:rsid w:val="006C0B01"/>
    <w:rsid w:val="006C2188"/>
    <w:rsid w:val="006F0299"/>
    <w:rsid w:val="006F203E"/>
    <w:rsid w:val="006F3355"/>
    <w:rsid w:val="0070039B"/>
    <w:rsid w:val="007135BC"/>
    <w:rsid w:val="00716589"/>
    <w:rsid w:val="00750B68"/>
    <w:rsid w:val="00754DA3"/>
    <w:rsid w:val="007605BF"/>
    <w:rsid w:val="007778CA"/>
    <w:rsid w:val="00777E93"/>
    <w:rsid w:val="0078245C"/>
    <w:rsid w:val="007A13C0"/>
    <w:rsid w:val="007F228A"/>
    <w:rsid w:val="008055C5"/>
    <w:rsid w:val="008103C1"/>
    <w:rsid w:val="00811081"/>
    <w:rsid w:val="008316C3"/>
    <w:rsid w:val="00851EC4"/>
    <w:rsid w:val="00857EB6"/>
    <w:rsid w:val="00862D45"/>
    <w:rsid w:val="00897C30"/>
    <w:rsid w:val="008A319E"/>
    <w:rsid w:val="008A6B85"/>
    <w:rsid w:val="008B31BF"/>
    <w:rsid w:val="008D32A5"/>
    <w:rsid w:val="008D4688"/>
    <w:rsid w:val="008E3D26"/>
    <w:rsid w:val="008F220C"/>
    <w:rsid w:val="0092520A"/>
    <w:rsid w:val="00932E1C"/>
    <w:rsid w:val="00953A03"/>
    <w:rsid w:val="00956C6E"/>
    <w:rsid w:val="00975FAE"/>
    <w:rsid w:val="00984D15"/>
    <w:rsid w:val="00991FBD"/>
    <w:rsid w:val="009950A2"/>
    <w:rsid w:val="009A55BA"/>
    <w:rsid w:val="009A65C2"/>
    <w:rsid w:val="009C76B4"/>
    <w:rsid w:val="009D1897"/>
    <w:rsid w:val="009D4253"/>
    <w:rsid w:val="009D71E1"/>
    <w:rsid w:val="00A10A36"/>
    <w:rsid w:val="00A206E9"/>
    <w:rsid w:val="00A3630D"/>
    <w:rsid w:val="00A518C1"/>
    <w:rsid w:val="00A83ACB"/>
    <w:rsid w:val="00AA1D67"/>
    <w:rsid w:val="00AA3630"/>
    <w:rsid w:val="00AB39CB"/>
    <w:rsid w:val="00AB3A28"/>
    <w:rsid w:val="00AF0BB4"/>
    <w:rsid w:val="00B03F44"/>
    <w:rsid w:val="00B048A2"/>
    <w:rsid w:val="00B07656"/>
    <w:rsid w:val="00B1386A"/>
    <w:rsid w:val="00B21480"/>
    <w:rsid w:val="00B23751"/>
    <w:rsid w:val="00B35220"/>
    <w:rsid w:val="00B406B1"/>
    <w:rsid w:val="00B43BC6"/>
    <w:rsid w:val="00B51B50"/>
    <w:rsid w:val="00B633DD"/>
    <w:rsid w:val="00B64390"/>
    <w:rsid w:val="00B66DDF"/>
    <w:rsid w:val="00BB080E"/>
    <w:rsid w:val="00BB7277"/>
    <w:rsid w:val="00BC3A48"/>
    <w:rsid w:val="00C42A7A"/>
    <w:rsid w:val="00C42C65"/>
    <w:rsid w:val="00C55C1E"/>
    <w:rsid w:val="00C906FB"/>
    <w:rsid w:val="00C93597"/>
    <w:rsid w:val="00CB0CD5"/>
    <w:rsid w:val="00CB191F"/>
    <w:rsid w:val="00CC7EC7"/>
    <w:rsid w:val="00CE2DDC"/>
    <w:rsid w:val="00CE4A69"/>
    <w:rsid w:val="00CF0BEC"/>
    <w:rsid w:val="00D12D77"/>
    <w:rsid w:val="00D773AA"/>
    <w:rsid w:val="00D77F1D"/>
    <w:rsid w:val="00D93EB3"/>
    <w:rsid w:val="00DA3AC6"/>
    <w:rsid w:val="00DC0239"/>
    <w:rsid w:val="00DC72E3"/>
    <w:rsid w:val="00DD45CD"/>
    <w:rsid w:val="00E44451"/>
    <w:rsid w:val="00E52C60"/>
    <w:rsid w:val="00E54147"/>
    <w:rsid w:val="00E55100"/>
    <w:rsid w:val="00E778E3"/>
    <w:rsid w:val="00E9673C"/>
    <w:rsid w:val="00EA29B9"/>
    <w:rsid w:val="00EF58E1"/>
    <w:rsid w:val="00F004AB"/>
    <w:rsid w:val="00F07CE1"/>
    <w:rsid w:val="00F252E6"/>
    <w:rsid w:val="00F34A36"/>
    <w:rsid w:val="00F350D3"/>
    <w:rsid w:val="00F4180A"/>
    <w:rsid w:val="00F43F29"/>
    <w:rsid w:val="00F55367"/>
    <w:rsid w:val="00F664F0"/>
    <w:rsid w:val="00F8766F"/>
    <w:rsid w:val="00FA37AC"/>
    <w:rsid w:val="00FA4F71"/>
    <w:rsid w:val="00FD28C0"/>
    <w:rsid w:val="00FD40BD"/>
    <w:rsid w:val="00FE2703"/>
    <w:rsid w:val="00FF1A14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6F646A22-531D-490E-9985-79C45ADBB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192E"/>
    <w:pPr>
      <w:ind w:left="720"/>
      <w:contextualSpacing/>
    </w:pPr>
  </w:style>
  <w:style w:type="character" w:customStyle="1" w:styleId="apple-converted-space">
    <w:name w:val="apple-converted-space"/>
    <w:basedOn w:val="a0"/>
    <w:rsid w:val="00EF58E1"/>
  </w:style>
  <w:style w:type="paragraph" w:customStyle="1" w:styleId="Style4">
    <w:name w:val="Style4"/>
    <w:basedOn w:val="a"/>
    <w:uiPriority w:val="99"/>
    <w:rsid w:val="00140540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140540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140540"/>
    <w:rPr>
      <w:rFonts w:ascii="Times New Roman" w:hAnsi="Times New Roman" w:cs="Times New Roman" w:hint="default"/>
      <w:sz w:val="20"/>
      <w:szCs w:val="20"/>
    </w:rPr>
  </w:style>
  <w:style w:type="paragraph" w:styleId="a4">
    <w:name w:val="header"/>
    <w:basedOn w:val="a"/>
    <w:link w:val="a5"/>
    <w:uiPriority w:val="99"/>
    <w:rsid w:val="001405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0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140540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140540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uiPriority w:val="99"/>
    <w:rsid w:val="001405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6">
    <w:name w:val="Balloon Text"/>
    <w:basedOn w:val="a"/>
    <w:link w:val="a7"/>
    <w:uiPriority w:val="99"/>
    <w:semiHidden/>
    <w:unhideWhenUsed/>
    <w:rsid w:val="008D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688"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aliases w:val="Обычный (Web) Знак,Знак Знак Знак"/>
    <w:link w:val="a9"/>
    <w:locked/>
    <w:rsid w:val="00E9673C"/>
    <w:rPr>
      <w:sz w:val="24"/>
      <w:szCs w:val="24"/>
    </w:rPr>
  </w:style>
  <w:style w:type="paragraph" w:styleId="a9">
    <w:name w:val="Normal (Web)"/>
    <w:aliases w:val="Обычный (Web),Знак Знак"/>
    <w:basedOn w:val="a"/>
    <w:link w:val="a8"/>
    <w:unhideWhenUsed/>
    <w:qFormat/>
    <w:rsid w:val="00E9673C"/>
    <w:pPr>
      <w:spacing w:after="120" w:line="240" w:lineRule="auto"/>
      <w:ind w:left="283"/>
    </w:pPr>
    <w:rPr>
      <w:sz w:val="24"/>
      <w:szCs w:val="24"/>
    </w:rPr>
  </w:style>
  <w:style w:type="character" w:styleId="aa">
    <w:name w:val="Strong"/>
    <w:basedOn w:val="a0"/>
    <w:qFormat/>
    <w:rsid w:val="002B3A28"/>
    <w:rPr>
      <w:b/>
      <w:bCs/>
    </w:rPr>
  </w:style>
  <w:style w:type="character" w:styleId="ab">
    <w:name w:val="Hyperlink"/>
    <w:semiHidden/>
    <w:unhideWhenUsed/>
    <w:rsid w:val="00953A03"/>
    <w:rPr>
      <w:color w:val="0000FF"/>
      <w:u w:val="single"/>
    </w:rPr>
  </w:style>
  <w:style w:type="paragraph" w:customStyle="1" w:styleId="Standard">
    <w:name w:val="Standard"/>
    <w:rsid w:val="00953A0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4DD6B-6BB4-4AF0-98D1-CA9891833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154</cp:revision>
  <cp:lastPrinted>2017-06-29T11:47:00Z</cp:lastPrinted>
  <dcterms:created xsi:type="dcterms:W3CDTF">2017-05-03T06:42:00Z</dcterms:created>
  <dcterms:modified xsi:type="dcterms:W3CDTF">2017-11-15T07:14:00Z</dcterms:modified>
</cp:coreProperties>
</file>