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E6" w:rsidRDefault="003D60E6" w:rsidP="003D60E6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959" r:id="rId7"/>
        </w:object>
      </w:r>
      <w:r>
        <w:rPr>
          <w:sz w:val="28"/>
          <w:szCs w:val="28"/>
        </w:rPr>
        <w:t>ЧАПЛИНСЬКА СЕЛИЩНА РАДА</w:t>
      </w:r>
    </w:p>
    <w:p w:rsidR="003D60E6" w:rsidRDefault="003D60E6" w:rsidP="003D60E6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3D60E6" w:rsidRDefault="003D60E6" w:rsidP="003D60E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3D60E6" w:rsidRDefault="003D60E6" w:rsidP="003D60E6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3D60E6" w:rsidRDefault="003D60E6" w:rsidP="003D60E6">
      <w:pPr>
        <w:ind w:right="-1050"/>
        <w:jc w:val="both"/>
        <w:rPr>
          <w:sz w:val="28"/>
          <w:szCs w:val="28"/>
        </w:rPr>
      </w:pPr>
    </w:p>
    <w:p w:rsidR="003D60E6" w:rsidRPr="00011A48" w:rsidRDefault="003D60E6" w:rsidP="003D60E6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92</w:t>
      </w:r>
    </w:p>
    <w:p w:rsidR="003D60E6" w:rsidRDefault="003D60E6" w:rsidP="003D60E6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3D60E6" w:rsidRDefault="003D60E6" w:rsidP="003D60E6">
      <w:pPr>
        <w:rPr>
          <w:lang w:val="uk-UA"/>
        </w:rPr>
      </w:pPr>
    </w:p>
    <w:p w:rsidR="003D60E6" w:rsidRDefault="003D60E6" w:rsidP="003D60E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проведення </w:t>
      </w:r>
    </w:p>
    <w:p w:rsidR="003D60E6" w:rsidRDefault="003D60E6" w:rsidP="003D60E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комунального майна</w:t>
      </w:r>
    </w:p>
    <w:p w:rsidR="003D60E6" w:rsidRDefault="003D60E6" w:rsidP="003D60E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</w:p>
    <w:p w:rsidR="003D60E6" w:rsidRDefault="003D60E6" w:rsidP="003D60E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директора ПрАТ «Фрідом Фарм Інтернешнл», у зв’язку з необхідністю проведення грошової оцінки комунального майна, керуючись Законом України «Про оренду державного та комунального майна», ст. 26, 60 Закону України “Про місцеве самоврядування в Україні” та на підставі рекомендацій п</w:t>
      </w:r>
      <w:r>
        <w:rPr>
          <w:sz w:val="28"/>
          <w:szCs w:val="28"/>
        </w:rPr>
        <w:t>остійн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з питань житлово-комунального господарства, комунальної власності, промисловості, підприємництва, транспорту, зв’язку та сфери послуг</w:t>
      </w:r>
      <w:r>
        <w:rPr>
          <w:sz w:val="28"/>
          <w:szCs w:val="28"/>
          <w:lang w:val="uk-UA"/>
        </w:rPr>
        <w:t xml:space="preserve"> Чаплинська селищна рада, сесія селищної ради</w:t>
      </w:r>
    </w:p>
    <w:p w:rsidR="003D60E6" w:rsidRDefault="003D60E6" w:rsidP="003D60E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</w:p>
    <w:p w:rsidR="003D60E6" w:rsidRDefault="003D60E6" w:rsidP="003D60E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D60E6" w:rsidRDefault="003D60E6" w:rsidP="003D60E6">
      <w:pPr>
        <w:spacing w:line="276" w:lineRule="auto"/>
        <w:ind w:firstLine="540"/>
        <w:jc w:val="both"/>
        <w:rPr>
          <w:sz w:val="28"/>
          <w:szCs w:val="28"/>
          <w:lang w:val="uk-UA"/>
        </w:rPr>
      </w:pPr>
    </w:p>
    <w:p w:rsidR="003D60E6" w:rsidRDefault="003D60E6" w:rsidP="003D60E6">
      <w:pPr>
        <w:pStyle w:val="af2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дозвіл ПрАТ «Фрідом Фарм Інтернешнл» на проведення грошової оцінки вартості внутрішньогосподарської меліоративної системи, розташованої на території Чаплинської селищної ради в адміністративних межах с. Першокостянтинівка від насосної станції № 5 Р-2-1 (рік введення в експлуатацію 1983, проектна площа зрошення 1605 га), та 15,5 (п'ятнадцять цілих п’ять десятих) дощувальних машин «Фрегат-463-90», що перебуває в комунальній власності Чаплинської селищної ради та закріплене за комунальним підприємством «Струмок» на праві господарського відання згідно рішення ХХІІІ сесії Першокостянтинівської сільської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17 серпня 2012 року № 215.</w:t>
      </w:r>
    </w:p>
    <w:p w:rsidR="003D60E6" w:rsidRDefault="003D60E6" w:rsidP="003D60E6">
      <w:pPr>
        <w:pStyle w:val="af2"/>
        <w:numPr>
          <w:ilvl w:val="0"/>
          <w:numId w:val="46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Подати, на затвердження сесією Чаплинської селищної ради, звіт про оцінку комунального майна для прийняття рішення про передачу майна в оренду.</w:t>
      </w:r>
    </w:p>
    <w:p w:rsidR="003D60E6" w:rsidRDefault="003D60E6" w:rsidP="003D60E6">
      <w:pPr>
        <w:pStyle w:val="af2"/>
        <w:numPr>
          <w:ilvl w:val="0"/>
          <w:numId w:val="46"/>
        </w:numPr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3D60E6" w:rsidRDefault="003D60E6" w:rsidP="003D60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О.Г. Фаустов</w:t>
      </w:r>
    </w:p>
    <w:p w:rsidR="008F37BA" w:rsidRPr="003D60E6" w:rsidRDefault="008F37BA" w:rsidP="003D60E6">
      <w:bookmarkStart w:id="0" w:name="_GoBack"/>
      <w:bookmarkEnd w:id="0"/>
    </w:p>
    <w:sectPr w:rsidR="008F37BA" w:rsidRPr="003D60E6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D60E6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D276F-8EEA-4564-AFC1-0878D901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2017-11-14T08:36:00Z</dcterms:modified>
</cp:coreProperties>
</file>