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64B" w:rsidRDefault="0018564B" w:rsidP="0018564B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802" r:id="rId7"/>
        </w:object>
      </w:r>
      <w:r>
        <w:rPr>
          <w:sz w:val="28"/>
          <w:szCs w:val="28"/>
        </w:rPr>
        <w:t>ЧАПЛИНСЬКА СЕЛИЩНА РАДА</w:t>
      </w:r>
    </w:p>
    <w:p w:rsidR="0018564B" w:rsidRDefault="0018564B" w:rsidP="0018564B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18564B" w:rsidRDefault="0018564B" w:rsidP="001856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18564B" w:rsidRDefault="0018564B" w:rsidP="0018564B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18564B" w:rsidRDefault="0018564B" w:rsidP="0018564B">
      <w:pPr>
        <w:ind w:right="-1050"/>
        <w:jc w:val="both"/>
        <w:rPr>
          <w:sz w:val="28"/>
          <w:szCs w:val="28"/>
        </w:rPr>
      </w:pPr>
    </w:p>
    <w:p w:rsidR="0018564B" w:rsidRPr="00011A48" w:rsidRDefault="0018564B" w:rsidP="0018564B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89</w:t>
      </w:r>
    </w:p>
    <w:p w:rsidR="0018564B" w:rsidRDefault="0018564B" w:rsidP="0018564B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вступ до Всеукраїнської</w:t>
      </w:r>
    </w:p>
    <w:p w:rsidR="0018564B" w:rsidRDefault="0018564B" w:rsidP="001856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асоціації органів місцевого самоврядування</w:t>
      </w:r>
    </w:p>
    <w:p w:rsidR="0018564B" w:rsidRDefault="0018564B" w:rsidP="001856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«Асоціація міст України»</w:t>
      </w: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 метою більш ефективного здійснення своїх повноважень, узгодження дій органів місцевого самоврядування щодо захисту прав та законних інтересів територіальних громад, сприяння місцевому та регіональному розвитку, керуючись законами України «Про місцеве самоврядування в Україні» та «Про асоціації органів місцевого самоврядування», селищна рада</w:t>
      </w: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pStyle w:val="af2"/>
        <w:numPr>
          <w:ilvl w:val="1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Вступити у члени Всеукраїнської асоціації органів місцевого самоврядування «Асоціація міст України».</w:t>
      </w:r>
    </w:p>
    <w:p w:rsidR="0018564B" w:rsidRDefault="0018564B" w:rsidP="0018564B">
      <w:pPr>
        <w:pStyle w:val="af2"/>
        <w:numPr>
          <w:ilvl w:val="1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Доручити представляти в Асоціації міст України інтереси Чаплинської селищної ради селищному голову Фаустову Олексію Георгійовичу.</w:t>
      </w:r>
    </w:p>
    <w:p w:rsidR="0018564B" w:rsidRDefault="0018564B" w:rsidP="0018564B">
      <w:pPr>
        <w:pStyle w:val="af2"/>
        <w:numPr>
          <w:ilvl w:val="1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Передбачити кошти на сплату вступного та щорічного членських внесків.</w:t>
      </w: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О.Г.Фаустов</w:t>
      </w: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18564B" w:rsidRDefault="0018564B" w:rsidP="0018564B">
      <w:pPr>
        <w:jc w:val="both"/>
        <w:rPr>
          <w:sz w:val="28"/>
          <w:szCs w:val="28"/>
          <w:lang w:val="uk-UA"/>
        </w:rPr>
      </w:pPr>
    </w:p>
    <w:p w:rsidR="008F37BA" w:rsidRPr="0018564B" w:rsidRDefault="008F37BA" w:rsidP="0018564B">
      <w:bookmarkStart w:id="0" w:name="_GoBack"/>
      <w:bookmarkEnd w:id="0"/>
    </w:p>
    <w:sectPr w:rsidR="008F37BA" w:rsidRPr="0018564B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8564B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4B199FCF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77CD-7CC1-4F47-BA43-A8921C61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211</cp:revision>
  <cp:lastPrinted>2017-06-07T08:54:00Z</cp:lastPrinted>
  <dcterms:created xsi:type="dcterms:W3CDTF">2017-03-23T10:29:00Z</dcterms:created>
  <dcterms:modified xsi:type="dcterms:W3CDTF">2017-11-14T08:33:00Z</dcterms:modified>
</cp:coreProperties>
</file>