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D5" w:rsidRPr="00CD359D" w:rsidRDefault="00A719D5" w:rsidP="00A719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967469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A719D5" w:rsidRPr="00CD359D" w:rsidRDefault="00A719D5" w:rsidP="00A719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A719D5" w:rsidRPr="00CD359D" w:rsidRDefault="00A719D5" w:rsidP="00A719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2A4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A719D5" w:rsidRPr="00CD359D" w:rsidRDefault="00A719D5" w:rsidP="00A719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І Ш Е Н Н Я</w:t>
      </w:r>
    </w:p>
    <w:p w:rsidR="00A719D5" w:rsidRPr="00CD359D" w:rsidRDefault="00A719D5" w:rsidP="00A719D5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281</w:t>
      </w:r>
    </w:p>
    <w:p w:rsidR="00A719D5" w:rsidRDefault="00A719D5" w:rsidP="00A719D5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A719D5" w:rsidRDefault="00A719D5" w:rsidP="00A719D5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A719D5" w:rsidRDefault="00A719D5" w:rsidP="00A719D5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Про вилучення земельних ділянок</w:t>
      </w:r>
    </w:p>
    <w:bookmarkEnd w:id="0"/>
    <w:p w:rsidR="00A719D5" w:rsidRDefault="00A719D5" w:rsidP="00A719D5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A719D5" w:rsidRDefault="00A719D5" w:rsidP="00A719D5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 ст.ст.12, 141, 142 Земельного кодексу України, ст.416 Цивільного кодексу України, ст.26, 33 Закону України “Про місцеве самоврядування в Україні”, та враховуючи пропозиції постійної комісії з питань використання земельних ресурсів та дотримання природоохоронного законодавства, сесія селищної ради</w:t>
      </w:r>
    </w:p>
    <w:p w:rsidR="00A719D5" w:rsidRDefault="00A719D5" w:rsidP="00A719D5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ВИРІШИЛА :</w:t>
      </w:r>
    </w:p>
    <w:p w:rsidR="00A719D5" w:rsidRDefault="00A719D5" w:rsidP="00A719D5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Вилучити земельні ділянки у фізичних осіб у зв'язку з добровільною відмовою, продажем майна та смертю громадян :</w:t>
      </w:r>
    </w:p>
    <w:p w:rsidR="00A719D5" w:rsidRDefault="00A719D5" w:rsidP="00A719D5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Склярова Ганна Вікторівна вул.Каланчацька,10                  - 0.04 га;</w:t>
      </w:r>
    </w:p>
    <w:p w:rsidR="00A719D5" w:rsidRDefault="00A719D5" w:rsidP="00A719D5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Карапетян Артур Суренович вул.Шкільна, 40                     - 0.15 га</w:t>
      </w:r>
    </w:p>
    <w:p w:rsidR="00A719D5" w:rsidRDefault="00A719D5" w:rsidP="00A719D5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2.Земельні ділянки віднести до земель запасу Чаплинської селищної ради.</w:t>
      </w:r>
    </w:p>
    <w:p w:rsidR="00A719D5" w:rsidRPr="00376E73" w:rsidRDefault="00A719D5" w:rsidP="00A719D5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3.П</w:t>
      </w:r>
      <w:r w:rsidRPr="00376E73">
        <w:rPr>
          <w:rFonts w:ascii="Times New Roman" w:hAnsi="Times New Roman" w:cs="Times New Roman"/>
          <w:sz w:val="28"/>
          <w:szCs w:val="28"/>
        </w:rPr>
        <w:t>рипинити дію договору оренди земельної ділянки площею 0.</w:t>
      </w:r>
      <w:r>
        <w:rPr>
          <w:rFonts w:ascii="Times New Roman" w:hAnsi="Times New Roman" w:cs="Times New Roman"/>
          <w:sz w:val="28"/>
          <w:szCs w:val="28"/>
        </w:rPr>
        <w:t>0058</w:t>
      </w:r>
      <w:r w:rsidRPr="00376E73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розташовану </w:t>
      </w:r>
      <w:r w:rsidRPr="00376E73">
        <w:rPr>
          <w:rFonts w:ascii="Times New Roman" w:hAnsi="Times New Roman" w:cs="Times New Roman"/>
          <w:sz w:val="28"/>
          <w:szCs w:val="28"/>
        </w:rPr>
        <w:t>за адресою вул.</w:t>
      </w:r>
      <w:r>
        <w:rPr>
          <w:rFonts w:ascii="Times New Roman" w:hAnsi="Times New Roman" w:cs="Times New Roman"/>
          <w:sz w:val="28"/>
          <w:szCs w:val="28"/>
        </w:rPr>
        <w:t xml:space="preserve"> Грушевського, 71А/2 смт.Чаплинка надану для обслуговування магазину промислових товарів приватному підприємцю Ремішевській Тетяні Петрівні,</w:t>
      </w:r>
      <w:r w:rsidRPr="00376E73">
        <w:rPr>
          <w:rFonts w:ascii="Times New Roman" w:hAnsi="Times New Roman" w:cs="Times New Roman"/>
          <w:sz w:val="28"/>
          <w:szCs w:val="28"/>
        </w:rPr>
        <w:t xml:space="preserve"> зареєстрованого за №</w:t>
      </w:r>
      <w:r>
        <w:rPr>
          <w:rFonts w:ascii="Times New Roman" w:hAnsi="Times New Roman" w:cs="Times New Roman"/>
          <w:sz w:val="28"/>
          <w:szCs w:val="28"/>
        </w:rPr>
        <w:t xml:space="preserve"> 652540004000862 </w:t>
      </w:r>
      <w:r w:rsidRPr="00376E73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13.06.2011 </w:t>
      </w:r>
      <w:r w:rsidRPr="00376E73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в зв</w:t>
      </w:r>
      <w:r w:rsidRPr="007C76CE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язку з продажем земельної ділянки</w:t>
      </w:r>
      <w:r w:rsidRPr="00376E73">
        <w:rPr>
          <w:rFonts w:ascii="Times New Roman" w:hAnsi="Times New Roman" w:cs="Times New Roman"/>
          <w:sz w:val="28"/>
          <w:szCs w:val="28"/>
        </w:rPr>
        <w:t>.</w:t>
      </w:r>
    </w:p>
    <w:p w:rsidR="00A719D5" w:rsidRDefault="00A719D5" w:rsidP="00A719D5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376E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 Припинити дію договору суперфіцію</w:t>
      </w:r>
      <w:r w:rsidRPr="00376E73">
        <w:rPr>
          <w:rFonts w:ascii="Times New Roman" w:hAnsi="Times New Roman" w:cs="Times New Roman"/>
          <w:sz w:val="28"/>
          <w:szCs w:val="28"/>
        </w:rPr>
        <w:t xml:space="preserve"> земельної ділянки площею 0.</w:t>
      </w:r>
      <w:r>
        <w:rPr>
          <w:rFonts w:ascii="Times New Roman" w:hAnsi="Times New Roman" w:cs="Times New Roman"/>
          <w:sz w:val="28"/>
          <w:szCs w:val="28"/>
        </w:rPr>
        <w:t>1158</w:t>
      </w:r>
      <w:r w:rsidRPr="00376E73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розташовану </w:t>
      </w:r>
      <w:r w:rsidRPr="00376E73">
        <w:rPr>
          <w:rFonts w:ascii="Times New Roman" w:hAnsi="Times New Roman" w:cs="Times New Roman"/>
          <w:sz w:val="28"/>
          <w:szCs w:val="28"/>
        </w:rPr>
        <w:t>за адресою вул.</w:t>
      </w:r>
      <w:r>
        <w:rPr>
          <w:rFonts w:ascii="Times New Roman" w:hAnsi="Times New Roman" w:cs="Times New Roman"/>
          <w:sz w:val="28"/>
          <w:szCs w:val="28"/>
        </w:rPr>
        <w:t xml:space="preserve"> Чорноморська, 15 с.Балтазарівка Чаплинського району надану для будівництва та обслуговування житлового будинку, господарських будівель та споруд громадянину Бекірову Мавлюду Мардійовичу,</w:t>
      </w:r>
      <w:r w:rsidRPr="00376E73">
        <w:rPr>
          <w:rFonts w:ascii="Times New Roman" w:hAnsi="Times New Roman" w:cs="Times New Roman"/>
          <w:sz w:val="28"/>
          <w:szCs w:val="28"/>
        </w:rPr>
        <w:t xml:space="preserve"> зареєстрованого за №</w:t>
      </w:r>
      <w:r>
        <w:rPr>
          <w:rFonts w:ascii="Times New Roman" w:hAnsi="Times New Roman" w:cs="Times New Roman"/>
          <w:sz w:val="28"/>
          <w:szCs w:val="28"/>
        </w:rPr>
        <w:t xml:space="preserve"> 18707951 </w:t>
      </w:r>
      <w:r w:rsidRPr="00376E73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23.01.2017 </w:t>
      </w:r>
      <w:r w:rsidRPr="00376E73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в зв</w:t>
      </w:r>
      <w:r w:rsidRPr="007C76CE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язку з введенням об’єкта в експлуатацію</w:t>
      </w:r>
      <w:r w:rsidRPr="00376E73">
        <w:rPr>
          <w:rFonts w:ascii="Times New Roman" w:hAnsi="Times New Roman" w:cs="Times New Roman"/>
          <w:sz w:val="28"/>
          <w:szCs w:val="28"/>
        </w:rPr>
        <w:t>.</w:t>
      </w:r>
    </w:p>
    <w:p w:rsidR="00A719D5" w:rsidRDefault="00A719D5" w:rsidP="00A719D5">
      <w:pPr>
        <w:tabs>
          <w:tab w:val="left" w:pos="0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Контроль за виконанням цього рішення покласти на постійну комісію з питань містобудування, будівництва, земельних відносин та охорони природи.</w:t>
      </w:r>
    </w:p>
    <w:p w:rsidR="004760D8" w:rsidRPr="00A719D5" w:rsidRDefault="00A719D5" w:rsidP="00A719D5">
      <w:pPr>
        <w:tabs>
          <w:tab w:val="left" w:pos="0"/>
        </w:tabs>
        <w:ind w:right="-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О.Г. Фаустов</w:t>
      </w:r>
    </w:p>
    <w:sectPr w:rsidR="004760D8" w:rsidRPr="00A719D5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719D5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6C22A-41B1-4438-9349-636D2BE2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2018-04-11T12:57:00Z</dcterms:modified>
</cp:coreProperties>
</file>