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18E" w:rsidRPr="00F4180A" w:rsidRDefault="0040118E" w:rsidP="004011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413893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40118E" w:rsidRPr="00F4180A" w:rsidRDefault="0040118E" w:rsidP="004011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40118E" w:rsidRPr="00F4180A" w:rsidRDefault="0040118E" w:rsidP="004011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40118E" w:rsidRDefault="0040118E" w:rsidP="004011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40118E" w:rsidRDefault="0040118E" w:rsidP="0040118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40118E" w:rsidRPr="00F4180A" w:rsidRDefault="0040118E" w:rsidP="0040118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№137</w:t>
      </w:r>
    </w:p>
    <w:p w:rsidR="0040118E" w:rsidRDefault="0040118E" w:rsidP="0040118E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0118E" w:rsidRPr="005B5A45" w:rsidRDefault="0040118E" w:rsidP="0040118E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B76C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0118E" w:rsidRPr="008B76C6" w:rsidRDefault="0040118E" w:rsidP="0040118E">
      <w:pPr>
        <w:spacing w:after="0"/>
        <w:ind w:right="-57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 xml:space="preserve">Про затвердження Переліку забудованих </w:t>
      </w:r>
    </w:p>
    <w:p w:rsidR="0040118E" w:rsidRPr="008B76C6" w:rsidRDefault="0040118E" w:rsidP="0040118E">
      <w:pPr>
        <w:spacing w:after="0"/>
        <w:ind w:right="-57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 xml:space="preserve">земельних ділянок несільськогосподарського </w:t>
      </w:r>
    </w:p>
    <w:p w:rsidR="0040118E" w:rsidRPr="008B76C6" w:rsidRDefault="0040118E" w:rsidP="0040118E">
      <w:pPr>
        <w:spacing w:after="0"/>
        <w:ind w:right="-57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 xml:space="preserve">призначення, що підлягають </w:t>
      </w:r>
    </w:p>
    <w:p w:rsidR="0040118E" w:rsidRDefault="0040118E" w:rsidP="0040118E">
      <w:pPr>
        <w:spacing w:after="0"/>
        <w:ind w:right="-57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>приватизації (прод</w:t>
      </w:r>
      <w:r>
        <w:rPr>
          <w:rFonts w:ascii="Times New Roman" w:hAnsi="Times New Roman" w:cs="Times New Roman"/>
          <w:sz w:val="28"/>
        </w:rPr>
        <w:t>ажу)</w:t>
      </w:r>
    </w:p>
    <w:p w:rsidR="0040118E" w:rsidRPr="008B76C6" w:rsidRDefault="0040118E" w:rsidP="0040118E">
      <w:pPr>
        <w:spacing w:after="0"/>
        <w:ind w:right="-57"/>
        <w:jc w:val="both"/>
        <w:rPr>
          <w:rFonts w:ascii="Times New Roman" w:hAnsi="Times New Roman" w:cs="Times New Roman"/>
          <w:sz w:val="28"/>
        </w:rPr>
      </w:pPr>
    </w:p>
    <w:p w:rsidR="0040118E" w:rsidRDefault="0040118E" w:rsidP="0040118E">
      <w:pPr>
        <w:spacing w:after="0"/>
        <w:ind w:right="-58" w:firstLine="708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>З метою забезпечення ефективного використання земельного фонду смт.Чаплинка, залучення додаткових коштів в місцевий бюджет для успішної реалізації програми соціально-економічного розвитку та регулювання механізму вирішення питань щодо приватизації земельних ділянок несільськогосподарського призначення для здійснення підприємницької діяльності, керуючись Конституцією України</w:t>
      </w:r>
      <w:r>
        <w:rPr>
          <w:rFonts w:ascii="Times New Roman" w:hAnsi="Times New Roman" w:cs="Times New Roman"/>
          <w:sz w:val="28"/>
        </w:rPr>
        <w:t xml:space="preserve"> ст. 135-137 </w:t>
      </w:r>
      <w:r w:rsidRPr="008B76C6">
        <w:rPr>
          <w:rFonts w:ascii="Times New Roman" w:hAnsi="Times New Roman" w:cs="Times New Roman"/>
          <w:sz w:val="28"/>
        </w:rPr>
        <w:t>Земельн</w:t>
      </w:r>
      <w:r>
        <w:rPr>
          <w:rFonts w:ascii="Times New Roman" w:hAnsi="Times New Roman" w:cs="Times New Roman"/>
          <w:sz w:val="28"/>
        </w:rPr>
        <w:t>ого</w:t>
      </w:r>
      <w:r w:rsidRPr="008B76C6">
        <w:rPr>
          <w:rFonts w:ascii="Times New Roman" w:hAnsi="Times New Roman" w:cs="Times New Roman"/>
          <w:sz w:val="28"/>
        </w:rPr>
        <w:t xml:space="preserve"> кодекс</w:t>
      </w:r>
      <w:r>
        <w:rPr>
          <w:rFonts w:ascii="Times New Roman" w:hAnsi="Times New Roman" w:cs="Times New Roman"/>
          <w:sz w:val="28"/>
        </w:rPr>
        <w:t>у</w:t>
      </w:r>
      <w:r w:rsidRPr="008B76C6">
        <w:rPr>
          <w:rFonts w:ascii="Times New Roman" w:hAnsi="Times New Roman" w:cs="Times New Roman"/>
          <w:sz w:val="28"/>
        </w:rPr>
        <w:t xml:space="preserve"> України, Законом України “Про місцеве самоврядування в Україні”, Указами Президента України “Про приватизацію та оренду земельних ділянок несільськогосподарського призначення для здійснення підприємницької діяльності від 12.07.1995 року № 608/95 “Про продаж земельних ділянок несільськогосподарського призначення” від 19.01.1999 року № 32/99, селищна рада</w:t>
      </w:r>
    </w:p>
    <w:p w:rsidR="0040118E" w:rsidRPr="008B76C6" w:rsidRDefault="0040118E" w:rsidP="0040118E">
      <w:pPr>
        <w:spacing w:after="0"/>
        <w:ind w:right="-58" w:firstLine="708"/>
        <w:jc w:val="both"/>
        <w:rPr>
          <w:rFonts w:ascii="Times New Roman" w:hAnsi="Times New Roman" w:cs="Times New Roman"/>
          <w:sz w:val="28"/>
        </w:rPr>
      </w:pPr>
    </w:p>
    <w:p w:rsidR="0040118E" w:rsidRPr="008B76C6" w:rsidRDefault="0040118E" w:rsidP="0040118E">
      <w:pPr>
        <w:spacing w:after="0"/>
        <w:ind w:right="-58" w:firstLine="708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>ВИРІШИЛА :</w:t>
      </w:r>
    </w:p>
    <w:p w:rsidR="0040118E" w:rsidRPr="008B76C6" w:rsidRDefault="0040118E" w:rsidP="0040118E">
      <w:pPr>
        <w:spacing w:after="0"/>
        <w:ind w:right="-58"/>
        <w:jc w:val="both"/>
        <w:rPr>
          <w:rFonts w:ascii="Times New Roman" w:hAnsi="Times New Roman" w:cs="Times New Roman"/>
          <w:sz w:val="28"/>
        </w:rPr>
      </w:pPr>
    </w:p>
    <w:p w:rsidR="0040118E" w:rsidRPr="008B76C6" w:rsidRDefault="0040118E" w:rsidP="0040118E">
      <w:pPr>
        <w:spacing w:after="0"/>
        <w:ind w:right="-58" w:firstLine="708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 xml:space="preserve">1. Рішення тридцять </w:t>
      </w:r>
      <w:r>
        <w:rPr>
          <w:rFonts w:ascii="Times New Roman" w:hAnsi="Times New Roman" w:cs="Times New Roman"/>
          <w:sz w:val="28"/>
        </w:rPr>
        <w:t xml:space="preserve">дев’ятої </w:t>
      </w:r>
      <w:r w:rsidRPr="008B76C6">
        <w:rPr>
          <w:rFonts w:ascii="Times New Roman" w:hAnsi="Times New Roman" w:cs="Times New Roman"/>
          <w:sz w:val="28"/>
        </w:rPr>
        <w:t xml:space="preserve">сесії </w:t>
      </w:r>
      <w:r w:rsidRPr="008B76C6">
        <w:rPr>
          <w:rFonts w:ascii="Times New Roman" w:hAnsi="Times New Roman" w:cs="Times New Roman"/>
          <w:sz w:val="28"/>
          <w:lang w:val="en-US"/>
        </w:rPr>
        <w:t>VI</w:t>
      </w:r>
      <w:r w:rsidRPr="008B76C6">
        <w:rPr>
          <w:rFonts w:ascii="Times New Roman" w:hAnsi="Times New Roman" w:cs="Times New Roman"/>
          <w:sz w:val="28"/>
        </w:rPr>
        <w:t xml:space="preserve"> скликання від </w:t>
      </w:r>
      <w:r>
        <w:rPr>
          <w:rFonts w:ascii="Times New Roman" w:hAnsi="Times New Roman" w:cs="Times New Roman"/>
          <w:sz w:val="28"/>
        </w:rPr>
        <w:t>22 квітня</w:t>
      </w:r>
      <w:r w:rsidRPr="008B76C6">
        <w:rPr>
          <w:rFonts w:ascii="Times New Roman" w:hAnsi="Times New Roman" w:cs="Times New Roman"/>
          <w:sz w:val="28"/>
        </w:rPr>
        <w:t xml:space="preserve"> 2</w:t>
      </w:r>
      <w:r w:rsidRPr="008B76C6">
        <w:rPr>
          <w:rFonts w:ascii="Times New Roman" w:hAnsi="Times New Roman" w:cs="Times New Roman"/>
          <w:sz w:val="28"/>
          <w:szCs w:val="28"/>
        </w:rPr>
        <w:t>014 року</w:t>
      </w:r>
      <w:r w:rsidRPr="008B76C6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510</w:t>
      </w:r>
      <w:r w:rsidRPr="008B76C6">
        <w:rPr>
          <w:rFonts w:ascii="Times New Roman" w:hAnsi="Times New Roman" w:cs="Times New Roman"/>
          <w:sz w:val="28"/>
        </w:rPr>
        <w:t xml:space="preserve"> «Про затвердження Переліку забудованих земельних ділянок несільськогосподарського призначення, що підлягають приватизації (продажу)» вважа</w:t>
      </w:r>
      <w:r>
        <w:rPr>
          <w:rFonts w:ascii="Times New Roman" w:hAnsi="Times New Roman" w:cs="Times New Roman"/>
          <w:sz w:val="28"/>
        </w:rPr>
        <w:t>ти таким, що втратило чинність.</w:t>
      </w:r>
    </w:p>
    <w:p w:rsidR="0040118E" w:rsidRPr="008B76C6" w:rsidRDefault="0040118E" w:rsidP="0040118E">
      <w:pPr>
        <w:spacing w:after="0"/>
        <w:ind w:right="-58" w:firstLine="708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>2. Затвердити перелік забудованих земельних ділянок несільськогосподарського призначення для здійснення підприємницької діяльності, які підлягають приватизації (продажу),</w:t>
      </w:r>
      <w:r>
        <w:rPr>
          <w:rFonts w:ascii="Times New Roman" w:hAnsi="Times New Roman" w:cs="Times New Roman"/>
          <w:sz w:val="28"/>
        </w:rPr>
        <w:t xml:space="preserve"> згідно з додатком (додається).</w:t>
      </w:r>
    </w:p>
    <w:p w:rsidR="0040118E" w:rsidRPr="008B76C6" w:rsidRDefault="0040118E" w:rsidP="0040118E">
      <w:pPr>
        <w:spacing w:after="0"/>
        <w:ind w:right="-58" w:firstLine="708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lastRenderedPageBreak/>
        <w:t xml:space="preserve">3. Надати дозвіл на розробку проекту землеустрою, технічної документації по передачі земельних ділянок у власність та звіту експертно-грошової оцінки згідно затвердженого переліку у </w:t>
      </w:r>
      <w:r w:rsidRPr="008B76C6">
        <w:rPr>
          <w:rFonts w:ascii="Times New Roman" w:hAnsi="Times New Roman" w:cs="Times New Roman"/>
          <w:b/>
          <w:sz w:val="28"/>
        </w:rPr>
        <w:t>додатку №1</w:t>
      </w:r>
      <w:r>
        <w:rPr>
          <w:rFonts w:ascii="Times New Roman" w:hAnsi="Times New Roman" w:cs="Times New Roman"/>
          <w:sz w:val="28"/>
        </w:rPr>
        <w:t>.</w:t>
      </w:r>
    </w:p>
    <w:p w:rsidR="0040118E" w:rsidRPr="00705487" w:rsidRDefault="0040118E" w:rsidP="0040118E">
      <w:pPr>
        <w:spacing w:after="0"/>
        <w:ind w:right="-58" w:firstLine="708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>4.Доручити селищній раді здійснювати продаж земельних ділянок згідно затвердженого переліку у відпові</w:t>
      </w:r>
      <w:r>
        <w:rPr>
          <w:rFonts w:ascii="Times New Roman" w:hAnsi="Times New Roman" w:cs="Times New Roman"/>
          <w:sz w:val="28"/>
        </w:rPr>
        <w:t>дності з чинним законодавством.</w:t>
      </w:r>
    </w:p>
    <w:p w:rsidR="0040118E" w:rsidRPr="008B76C6" w:rsidRDefault="0040118E" w:rsidP="0040118E">
      <w:pPr>
        <w:spacing w:after="0"/>
        <w:ind w:right="-58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Рекомендувати в</w:t>
      </w:r>
      <w:r w:rsidRPr="008B76C6">
        <w:rPr>
          <w:rFonts w:ascii="Times New Roman" w:hAnsi="Times New Roman" w:cs="Times New Roman"/>
          <w:sz w:val="28"/>
        </w:rPr>
        <w:t>ідділу</w:t>
      </w:r>
      <w:r>
        <w:rPr>
          <w:rFonts w:ascii="Times New Roman" w:hAnsi="Times New Roman" w:cs="Times New Roman"/>
          <w:sz w:val="28"/>
        </w:rPr>
        <w:t xml:space="preserve"> Держгеокадастру у Чаплинському районі </w:t>
      </w:r>
      <w:r w:rsidRPr="008B76C6">
        <w:rPr>
          <w:rFonts w:ascii="Times New Roman" w:hAnsi="Times New Roman" w:cs="Times New Roman"/>
          <w:sz w:val="28"/>
        </w:rPr>
        <w:t xml:space="preserve"> в місячний термін після подачі юридичною особою, або підприємцем заяви про придбання у власність земельної ділянки подавати в селищну раду необхідні матеріали і документи для прийняття рішенн</w:t>
      </w:r>
      <w:r>
        <w:rPr>
          <w:rFonts w:ascii="Times New Roman" w:hAnsi="Times New Roman" w:cs="Times New Roman"/>
          <w:sz w:val="28"/>
        </w:rPr>
        <w:t>я про продаж земельної ділянки.</w:t>
      </w:r>
    </w:p>
    <w:p w:rsidR="0040118E" w:rsidRPr="008B76C6" w:rsidRDefault="0040118E" w:rsidP="0040118E">
      <w:pPr>
        <w:spacing w:after="0"/>
        <w:ind w:right="-58" w:firstLine="708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>6. З метою забезпечення контролю за дотриманням чинного законодавства та рішення ради про приватизацію (продаж) земельних ділянок утворити комісію у складі:</w:t>
      </w:r>
    </w:p>
    <w:p w:rsidR="0040118E" w:rsidRPr="008B76C6" w:rsidRDefault="0040118E" w:rsidP="0040118E">
      <w:pPr>
        <w:spacing w:after="0"/>
        <w:ind w:right="-58"/>
        <w:jc w:val="both"/>
        <w:rPr>
          <w:rFonts w:ascii="Times New Roman" w:hAnsi="Times New Roman" w:cs="Times New Roman"/>
          <w:sz w:val="28"/>
        </w:rPr>
      </w:pPr>
    </w:p>
    <w:p w:rsidR="0040118E" w:rsidRPr="008B76C6" w:rsidRDefault="0040118E" w:rsidP="0040118E">
      <w:pPr>
        <w:spacing w:after="0"/>
        <w:ind w:right="-5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Поліщук Вадим Миколайович        </w:t>
      </w:r>
      <w:r w:rsidRPr="008B76C6">
        <w:rPr>
          <w:rFonts w:ascii="Times New Roman" w:hAnsi="Times New Roman" w:cs="Times New Roman"/>
          <w:sz w:val="28"/>
        </w:rPr>
        <w:t xml:space="preserve">           - голова комісії, заступник </w:t>
      </w:r>
    </w:p>
    <w:p w:rsidR="0040118E" w:rsidRPr="008B76C6" w:rsidRDefault="0040118E" w:rsidP="0040118E">
      <w:pPr>
        <w:spacing w:after="0"/>
        <w:ind w:right="-58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 xml:space="preserve">                                                                         селищного голови</w:t>
      </w:r>
    </w:p>
    <w:p w:rsidR="0040118E" w:rsidRPr="008B76C6" w:rsidRDefault="0040118E" w:rsidP="0040118E">
      <w:pPr>
        <w:spacing w:after="0"/>
        <w:ind w:right="-58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>Члени комісії:</w:t>
      </w:r>
    </w:p>
    <w:p w:rsidR="0040118E" w:rsidRPr="008B76C6" w:rsidRDefault="0040118E" w:rsidP="0040118E">
      <w:pPr>
        <w:spacing w:after="0"/>
        <w:ind w:right="-58"/>
        <w:jc w:val="both"/>
        <w:rPr>
          <w:rFonts w:ascii="Times New Roman" w:hAnsi="Times New Roman" w:cs="Times New Roman"/>
          <w:sz w:val="28"/>
        </w:rPr>
      </w:pPr>
    </w:p>
    <w:p w:rsidR="0040118E" w:rsidRPr="008B76C6" w:rsidRDefault="0040118E" w:rsidP="0040118E">
      <w:pPr>
        <w:spacing w:after="0"/>
        <w:ind w:right="-58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 xml:space="preserve">Котелевич  Микола Олександрович      - голова постійної комісії </w:t>
      </w:r>
    </w:p>
    <w:p w:rsidR="0040118E" w:rsidRPr="008B76C6" w:rsidRDefault="0040118E" w:rsidP="0040118E">
      <w:pPr>
        <w:spacing w:after="0"/>
        <w:ind w:right="-58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 xml:space="preserve">                                                                     з питань земельних відносин </w:t>
      </w:r>
    </w:p>
    <w:p w:rsidR="0040118E" w:rsidRDefault="0040118E" w:rsidP="0040118E">
      <w:pPr>
        <w:spacing w:after="0"/>
        <w:ind w:right="-58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 xml:space="preserve">Яценко Віктор Миколайович                 - </w:t>
      </w:r>
      <w:r>
        <w:rPr>
          <w:rFonts w:ascii="Times New Roman" w:hAnsi="Times New Roman" w:cs="Times New Roman"/>
          <w:sz w:val="28"/>
        </w:rPr>
        <w:t xml:space="preserve"> фахівець із земельних питань</w:t>
      </w:r>
    </w:p>
    <w:p w:rsidR="0040118E" w:rsidRPr="008B76C6" w:rsidRDefault="0040118E" w:rsidP="0040118E">
      <w:pPr>
        <w:spacing w:after="0"/>
        <w:ind w:right="-58"/>
        <w:jc w:val="both"/>
        <w:rPr>
          <w:rFonts w:ascii="Times New Roman" w:hAnsi="Times New Roman" w:cs="Times New Roman"/>
          <w:sz w:val="28"/>
        </w:rPr>
      </w:pPr>
      <w:r w:rsidRPr="008B76C6">
        <w:rPr>
          <w:rFonts w:ascii="Times New Roman" w:hAnsi="Times New Roman" w:cs="Times New Roman"/>
          <w:sz w:val="28"/>
        </w:rPr>
        <w:t>Стремс</w:t>
      </w:r>
      <w:r>
        <w:rPr>
          <w:rFonts w:ascii="Times New Roman" w:hAnsi="Times New Roman" w:cs="Times New Roman"/>
          <w:sz w:val="28"/>
        </w:rPr>
        <w:t>ький Сергій Анатолійович</w:t>
      </w:r>
      <w:r w:rsidRPr="008B76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</w:t>
      </w:r>
      <w:r w:rsidRPr="008B76C6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проектувальник</w:t>
      </w:r>
      <w:r w:rsidRPr="008B76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(за згодою)</w:t>
      </w:r>
    </w:p>
    <w:p w:rsidR="0040118E" w:rsidRPr="008B76C6" w:rsidRDefault="0040118E" w:rsidP="0040118E">
      <w:pPr>
        <w:spacing w:after="0"/>
        <w:ind w:right="-5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Назарчук Анатолій Анатолійович      </w:t>
      </w:r>
      <w:r w:rsidRPr="008B76C6">
        <w:rPr>
          <w:rFonts w:ascii="Times New Roman" w:hAnsi="Times New Roman" w:cs="Times New Roman"/>
          <w:sz w:val="28"/>
        </w:rPr>
        <w:t xml:space="preserve">  - депутат селищної ради</w:t>
      </w:r>
    </w:p>
    <w:p w:rsidR="0040118E" w:rsidRPr="008B76C6" w:rsidRDefault="0040118E" w:rsidP="0040118E">
      <w:pPr>
        <w:spacing w:after="0"/>
        <w:ind w:right="-58"/>
        <w:jc w:val="both"/>
        <w:rPr>
          <w:rFonts w:ascii="Times New Roman" w:hAnsi="Times New Roman" w:cs="Times New Roman"/>
          <w:sz w:val="28"/>
        </w:rPr>
      </w:pPr>
    </w:p>
    <w:p w:rsidR="0040118E" w:rsidRPr="002F7833" w:rsidRDefault="0040118E" w:rsidP="0040118E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Pr="008B76C6">
        <w:rPr>
          <w:rFonts w:ascii="Times New Roman" w:hAnsi="Times New Roman" w:cs="Times New Roman"/>
          <w:sz w:val="28"/>
        </w:rPr>
        <w:t xml:space="preserve">7. Контроль за виконанням цього рішення покласти на постійну комісію </w:t>
      </w:r>
      <w:r w:rsidRPr="002F7833">
        <w:rPr>
          <w:rFonts w:ascii="Times New Roman" w:hAnsi="Times New Roman" w:cs="Times New Roman"/>
          <w:sz w:val="28"/>
          <w:szCs w:val="28"/>
        </w:rPr>
        <w:t>з питань містобудування, будівництва, земельних відносин та охорони природи.</w:t>
      </w:r>
    </w:p>
    <w:p w:rsidR="0040118E" w:rsidRDefault="0040118E" w:rsidP="004011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118E" w:rsidRDefault="0040118E" w:rsidP="004011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118E" w:rsidRDefault="0040118E" w:rsidP="004011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118E" w:rsidRPr="002F7833" w:rsidRDefault="0040118E" w:rsidP="004011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118E" w:rsidRPr="00A90EDB" w:rsidRDefault="0040118E" w:rsidP="004011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833">
        <w:rPr>
          <w:rFonts w:ascii="Times New Roman" w:hAnsi="Times New Roman" w:cs="Times New Roman"/>
          <w:sz w:val="28"/>
          <w:szCs w:val="28"/>
        </w:rPr>
        <w:t xml:space="preserve">Селищний голова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О.Г. Фаустов</w:t>
      </w:r>
    </w:p>
    <w:p w:rsidR="0040118E" w:rsidRDefault="0040118E" w:rsidP="0040118E">
      <w:pPr>
        <w:spacing w:after="0"/>
        <w:ind w:firstLine="708"/>
        <w:jc w:val="both"/>
      </w:pPr>
    </w:p>
    <w:p w:rsidR="0040118E" w:rsidRDefault="0040118E" w:rsidP="0040118E">
      <w:pPr>
        <w:spacing w:after="0"/>
        <w:ind w:right="-58"/>
        <w:jc w:val="both"/>
        <w:rPr>
          <w:rFonts w:ascii="Times New Roman" w:hAnsi="Times New Roman" w:cs="Times New Roman"/>
          <w:sz w:val="28"/>
        </w:rPr>
      </w:pPr>
    </w:p>
    <w:p w:rsidR="0040118E" w:rsidRDefault="0040118E" w:rsidP="0040118E">
      <w:pPr>
        <w:ind w:right="-58"/>
        <w:jc w:val="both"/>
        <w:rPr>
          <w:rFonts w:ascii="Times New Roman" w:hAnsi="Times New Roman" w:cs="Times New Roman"/>
          <w:sz w:val="28"/>
        </w:rPr>
      </w:pPr>
    </w:p>
    <w:p w:rsidR="0040118E" w:rsidRDefault="0040118E" w:rsidP="0040118E">
      <w:pPr>
        <w:ind w:right="-58"/>
        <w:jc w:val="both"/>
        <w:rPr>
          <w:rFonts w:ascii="Times New Roman" w:hAnsi="Times New Roman" w:cs="Times New Roman"/>
          <w:sz w:val="28"/>
        </w:rPr>
      </w:pPr>
    </w:p>
    <w:p w:rsidR="0040118E" w:rsidRDefault="0040118E" w:rsidP="0040118E">
      <w:pPr>
        <w:ind w:right="-58"/>
        <w:jc w:val="both"/>
        <w:rPr>
          <w:rFonts w:ascii="Times New Roman" w:hAnsi="Times New Roman" w:cs="Times New Roman"/>
          <w:sz w:val="28"/>
        </w:rPr>
      </w:pPr>
    </w:p>
    <w:p w:rsidR="0040118E" w:rsidRDefault="0040118E" w:rsidP="0040118E">
      <w:pPr>
        <w:ind w:right="-58"/>
        <w:jc w:val="both"/>
        <w:rPr>
          <w:rFonts w:ascii="Times New Roman" w:hAnsi="Times New Roman" w:cs="Times New Roman"/>
          <w:sz w:val="28"/>
        </w:rPr>
      </w:pPr>
    </w:p>
    <w:p w:rsidR="0040118E" w:rsidRPr="00705487" w:rsidRDefault="0040118E" w:rsidP="0040118E">
      <w:pPr>
        <w:spacing w:after="0"/>
        <w:ind w:right="-5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Додаток № 1</w:t>
      </w:r>
    </w:p>
    <w:p w:rsidR="0040118E" w:rsidRPr="00705487" w:rsidRDefault="0040118E" w:rsidP="0040118E">
      <w:pPr>
        <w:spacing w:after="0"/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487">
        <w:rPr>
          <w:rFonts w:ascii="Times New Roman" w:hAnsi="Times New Roman" w:cs="Times New Roman"/>
          <w:b/>
          <w:sz w:val="24"/>
          <w:szCs w:val="24"/>
        </w:rPr>
        <w:t xml:space="preserve">  П Е Р Е Л І К</w:t>
      </w:r>
    </w:p>
    <w:p w:rsidR="0040118E" w:rsidRPr="00705487" w:rsidRDefault="0040118E" w:rsidP="0040118E">
      <w:pPr>
        <w:spacing w:after="0"/>
        <w:ind w:right="-5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забудованих </w:t>
      </w:r>
      <w:r w:rsidRPr="00705487">
        <w:rPr>
          <w:rFonts w:ascii="Times New Roman" w:hAnsi="Times New Roman" w:cs="Times New Roman"/>
          <w:sz w:val="24"/>
          <w:szCs w:val="24"/>
        </w:rPr>
        <w:t>земельних ділянок несільськогосподарського призначення, що</w:t>
      </w:r>
    </w:p>
    <w:p w:rsidR="0040118E" w:rsidRPr="00705487" w:rsidRDefault="0040118E" w:rsidP="0040118E">
      <w:pPr>
        <w:spacing w:after="0"/>
        <w:ind w:right="-58"/>
        <w:jc w:val="center"/>
        <w:rPr>
          <w:rFonts w:ascii="Times New Roman" w:hAnsi="Times New Roman" w:cs="Times New Roman"/>
          <w:sz w:val="24"/>
          <w:szCs w:val="24"/>
        </w:rPr>
      </w:pPr>
      <w:r w:rsidRPr="00705487">
        <w:rPr>
          <w:rFonts w:ascii="Times New Roman" w:hAnsi="Times New Roman" w:cs="Times New Roman"/>
          <w:sz w:val="24"/>
          <w:szCs w:val="24"/>
        </w:rPr>
        <w:t>підлягають приватизації (продажу)</w:t>
      </w:r>
    </w:p>
    <w:tbl>
      <w:tblPr>
        <w:tblW w:w="932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10"/>
        <w:gridCol w:w="4204"/>
        <w:gridCol w:w="3592"/>
        <w:gridCol w:w="822"/>
      </w:tblGrid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№з/п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Назва об»єкту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Адреса розміщення земельної ділянки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052031" w:rsidRDefault="0040118E" w:rsidP="009F1AC3">
            <w:pPr>
              <w:spacing w:after="0"/>
              <w:ind w:right="-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031">
              <w:rPr>
                <w:rFonts w:ascii="Times New Roman" w:hAnsi="Times New Roman" w:cs="Times New Roman"/>
                <w:sz w:val="20"/>
                <w:szCs w:val="20"/>
              </w:rPr>
              <w:t>Площа земельної ділянки, га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Магазин та складське приміщення ПП Мех С.Ф.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вул. Асканійська, 29 «А»</w:t>
            </w:r>
          </w:p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0,1773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АЗС ВАТ «Укрнафта»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вул. Шевченко, 2</w:t>
            </w:r>
          </w:p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0,1137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Приватне сільгосппідприємство «Альфа-Агро»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вул. Спартака, 9</w:t>
            </w:r>
          </w:p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Магазин ПП Фурса В.Є.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пров.Базарний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0,0927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Кафетерій та магазин ПП Войтіх А.І.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вул.Космонавтів,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Магазин автозапчастини ПП Бородіна В.О.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Перекопська, 2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0,0208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Магазин побутової техніки ПП Грибакова Н.М.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Грушевського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, 69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0,0668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Кафе «Кавказ» Джалалова Ф.Р.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 xml:space="preserve">с.Нове вул.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Урожайна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, 19 «А»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Чаплинський РЕЗ та ЕМ промислова база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вул. Франко, 2 «Е»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0,4747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Ветаптека ПП Царюк П.Г.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вул.Грушевського,75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«А»/13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0,0079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Магазин «Олімп» ПП Дем»яненко О.Ф.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вул.Декабристів,2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«А»/3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0,0018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Магазин промтоварів ПП Дем»яненко О.Ф.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вул. Декабристів, 2 «А»/7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0,0052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Магазин промтоварів ПП Клімов В. В.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вул.Грушевського,71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0,0192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Магазин промтоварів ПП Ремішевська Т.П.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вул.Грушевського,71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«А»/2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0,0058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Магазин ПП Пономаренко М.В.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вул.Грушевського,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Кафе-бар «Анжеліка» ПП Джаноян Ц.А.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вул. Військова,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АЗС ТОВ «СК «Петроліум»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вул.Південна,1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«Д»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0,3350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Мех Тетяна Миколаївна магазин промтоварів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вул.Каланчацька,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0,1055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Войтюк Володимир Валерійович комплекс нежитлових будівель під реконструкцію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вул. Кудрі, 3 «Б»/1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Приватне підприємство «ТАНДЕМ-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МЛ» виробничі будівлі та складські приміщення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вул.Лермонтова,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ПП Кудрявець Іван Миколайович нежитлові будівлі складів та гаражу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вул. Кудрі,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0,3663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Грохольський Сергій Миколайович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Абдулов Абдула Юсупович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Мальченко Юрій Маркович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Реконструкція ресторану під магазин продовольчих, промислових товарів, кафе та складів з навісом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D569A9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вул.Грушевського,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0,376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Грибакова Наталія Миколаївна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Войлоков Валентин Миколайович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нежитлова будівля, універмаг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вул.Грушевського,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0.3709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 xml:space="preserve">Дужик Людмила Анатоліївна 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нежитлова будівля, аптека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Космонавтів,21а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0.199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Богомолова Валентина Дмитрівна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Ібрагімов Емір-Салі Енверович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ветеринарна аптека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вул. Асканійська,9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0.0521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Пальоний Сергій Вікторович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реконструкція виробничих будівель під складські приміщення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вул. Військова,5а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0.79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 xml:space="preserve">Пальона Оксана Володимирівна 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будинок, садибного типу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(викуп понад норму)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вул. Оборонна,10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Окунєнко Ігор Миколайович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будинок садибного типу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(викуп понад норму)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Корольова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,33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Молочко Алла Юріївна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ежитлова будівля, магазину  промислових товарів і перукарні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Асканійська,40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0.1104</w:t>
            </w:r>
          </w:p>
        </w:tc>
      </w:tr>
      <w:tr w:rsidR="0040118E" w:rsidRPr="00D569A9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Артюшенко Максим Володимирович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вул.Каланчацька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,15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0.0958</w:t>
            </w:r>
          </w:p>
        </w:tc>
      </w:tr>
      <w:tr w:rsidR="0040118E" w:rsidRPr="00D569A9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Подшивайлов Ігор Юрійович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комплекс, нежитлові будівлі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вул. Военна,1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Рагімов Сахаддін Саітович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Комплекс нежитлових будівель господарського двору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вул.Попова,35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0.4652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Горбач Ігор Олександрович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житловий будинок, з вбудованими нежитловими приміщеннями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вул.Довженка,42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0.0196</w:t>
            </w:r>
          </w:p>
        </w:tc>
      </w:tr>
      <w:tr w:rsidR="0040118E" w:rsidRPr="00705487" w:rsidTr="009F1A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Кучмас Марія Євгенівна</w:t>
            </w:r>
          </w:p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приміщення, магазин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вул.Грушевського,73</w:t>
            </w: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смт.Чаплинка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8E" w:rsidRPr="00705487" w:rsidRDefault="0040118E" w:rsidP="009F1AC3">
            <w:pPr>
              <w:spacing w:after="0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87">
              <w:rPr>
                <w:rFonts w:ascii="Times New Roman" w:hAnsi="Times New Roman" w:cs="Times New Roman"/>
                <w:sz w:val="24"/>
                <w:szCs w:val="24"/>
              </w:rPr>
              <w:t>0.0120</w:t>
            </w:r>
          </w:p>
        </w:tc>
      </w:tr>
    </w:tbl>
    <w:p w:rsidR="0040118E" w:rsidRDefault="0040118E" w:rsidP="0040118E">
      <w:pPr>
        <w:pStyle w:val="aa"/>
        <w:tabs>
          <w:tab w:val="left" w:pos="567"/>
          <w:tab w:val="left" w:pos="709"/>
        </w:tabs>
        <w:spacing w:line="276" w:lineRule="auto"/>
        <w:rPr>
          <w:sz w:val="24"/>
          <w:szCs w:val="24"/>
        </w:rPr>
      </w:pPr>
    </w:p>
    <w:p w:rsidR="0040118E" w:rsidRPr="00052031" w:rsidRDefault="0040118E" w:rsidP="0040118E">
      <w:pPr>
        <w:pStyle w:val="aa"/>
        <w:tabs>
          <w:tab w:val="left" w:pos="567"/>
          <w:tab w:val="left" w:pos="709"/>
        </w:tabs>
        <w:spacing w:line="276" w:lineRule="auto"/>
        <w:rPr>
          <w:szCs w:val="28"/>
        </w:rPr>
      </w:pPr>
      <w:r>
        <w:rPr>
          <w:sz w:val="24"/>
          <w:szCs w:val="24"/>
        </w:rPr>
        <w:t xml:space="preserve"> </w:t>
      </w:r>
      <w:r w:rsidRPr="00052031">
        <w:rPr>
          <w:szCs w:val="28"/>
        </w:rPr>
        <w:t>Секретар селищної ради                                               І.І.Котик</w:t>
      </w:r>
    </w:p>
    <w:p w:rsidR="00E41754" w:rsidRPr="0040118E" w:rsidRDefault="00E41754" w:rsidP="0040118E">
      <w:bookmarkStart w:id="0" w:name="_GoBack"/>
      <w:bookmarkEnd w:id="0"/>
    </w:p>
    <w:sectPr w:rsidR="00E41754" w:rsidRPr="0040118E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8E2" w:rsidRDefault="006168E2" w:rsidP="001B6788">
      <w:pPr>
        <w:spacing w:after="0" w:line="240" w:lineRule="auto"/>
      </w:pPr>
      <w:r>
        <w:separator/>
      </w:r>
    </w:p>
  </w:endnote>
  <w:endnote w:type="continuationSeparator" w:id="0">
    <w:p w:rsidR="006168E2" w:rsidRDefault="006168E2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8E2" w:rsidRDefault="006168E2" w:rsidP="001B6788">
      <w:pPr>
        <w:spacing w:after="0" w:line="240" w:lineRule="auto"/>
      </w:pPr>
      <w:r>
        <w:separator/>
      </w:r>
    </w:p>
  </w:footnote>
  <w:footnote w:type="continuationSeparator" w:id="0">
    <w:p w:rsidR="006168E2" w:rsidRDefault="006168E2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118E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168E2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4A11A0-23C9-441B-8255-AF73D4BE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01069-B924-44ED-BC98-530A9DCF3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2131</TotalTime>
  <Pages>4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2017-11-17T06:51:00Z</dcterms:modified>
</cp:coreProperties>
</file>