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F41" w:rsidRPr="00F4180A" w:rsidRDefault="00604F41" w:rsidP="00604F41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65472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604F41" w:rsidRPr="00F4180A" w:rsidRDefault="00604F41" w:rsidP="00604F41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604F41" w:rsidRPr="00F4180A" w:rsidRDefault="00604F41" w:rsidP="00604F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604F41" w:rsidRDefault="00604F41" w:rsidP="00604F41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604F41" w:rsidRDefault="00604F41" w:rsidP="00604F41">
      <w:pPr>
        <w:ind w:right="-1050"/>
        <w:jc w:val="both"/>
        <w:rPr>
          <w:sz w:val="28"/>
          <w:szCs w:val="28"/>
        </w:rPr>
      </w:pPr>
    </w:p>
    <w:p w:rsidR="00604F41" w:rsidRPr="00EA4FCD" w:rsidRDefault="00604F41" w:rsidP="00604F41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№198</w:t>
      </w:r>
    </w:p>
    <w:p w:rsidR="00604F41" w:rsidRDefault="00604F41" w:rsidP="00604F41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604F41" w:rsidRDefault="00604F41" w:rsidP="00604F41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4F41" w:rsidRPr="00D10D17" w:rsidRDefault="00604F41" w:rsidP="00604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Про підписання протоколу </w:t>
      </w:r>
      <w:r w:rsidRPr="00D10D17">
        <w:rPr>
          <w:sz w:val="28"/>
          <w:szCs w:val="28"/>
        </w:rPr>
        <w:t xml:space="preserve">про </w:t>
      </w:r>
    </w:p>
    <w:p w:rsidR="00604F41" w:rsidRDefault="00604F41" w:rsidP="00604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співробітництво між </w:t>
      </w:r>
    </w:p>
    <w:p w:rsidR="00604F41" w:rsidRDefault="00604F41" w:rsidP="00604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Чаплинською селищною </w:t>
      </w:r>
      <w:r w:rsidRPr="00D10D17">
        <w:rPr>
          <w:sz w:val="28"/>
          <w:szCs w:val="28"/>
        </w:rPr>
        <w:t xml:space="preserve">радою </w:t>
      </w:r>
    </w:p>
    <w:p w:rsidR="00604F41" w:rsidRPr="00D10D17" w:rsidRDefault="00604F41" w:rsidP="00604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r w:rsidRPr="00D10D17">
        <w:rPr>
          <w:sz w:val="28"/>
          <w:szCs w:val="28"/>
        </w:rPr>
        <w:t xml:space="preserve">Глобал Комьюнітіз, </w:t>
      </w:r>
    </w:p>
    <w:p w:rsidR="00604F41" w:rsidRPr="00D10D17" w:rsidRDefault="00604F41" w:rsidP="00604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10D17">
        <w:rPr>
          <w:sz w:val="28"/>
          <w:szCs w:val="28"/>
        </w:rPr>
        <w:t xml:space="preserve">виконавцем Програми «Децентралізація </w:t>
      </w:r>
    </w:p>
    <w:p w:rsidR="00604F41" w:rsidRPr="00D10D17" w:rsidRDefault="00604F41" w:rsidP="00604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10D17">
        <w:rPr>
          <w:sz w:val="28"/>
          <w:szCs w:val="28"/>
        </w:rPr>
        <w:t>приносить кращі результати та ефективність»</w:t>
      </w:r>
    </w:p>
    <w:p w:rsidR="00604F41" w:rsidRPr="00D10D17" w:rsidRDefault="00604F41" w:rsidP="00604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10D17">
        <w:rPr>
          <w:sz w:val="28"/>
          <w:szCs w:val="28"/>
        </w:rPr>
        <w:t>(</w:t>
      </w:r>
      <w:r w:rsidRPr="00D10D17">
        <w:rPr>
          <w:sz w:val="28"/>
          <w:szCs w:val="28"/>
          <w:lang w:val="en-US"/>
        </w:rPr>
        <w:t>DOBRE</w:t>
      </w:r>
      <w:r w:rsidRPr="00D10D17">
        <w:rPr>
          <w:sz w:val="28"/>
          <w:szCs w:val="28"/>
        </w:rPr>
        <w:t>)</w:t>
      </w:r>
    </w:p>
    <w:p w:rsidR="00604F41" w:rsidRDefault="00604F41" w:rsidP="00604F41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4F41" w:rsidRDefault="00604F41" w:rsidP="00604F41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4F41" w:rsidRDefault="00604F41" w:rsidP="00604F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10D17">
        <w:rPr>
          <w:sz w:val="28"/>
          <w:szCs w:val="28"/>
        </w:rPr>
        <w:t>Відповідно до термінів та умов Угоди між Урядом Сполучених Штатів Америки та Урядом України щодо Гуманітарного та Технічно-Економічного Співробітництва від 7 травня 1992 року, Григорівська сільська рада (Отримувач) та Програма Децентралізація Приносить Кращі Результати та Ефективність (</w:t>
      </w:r>
      <w:r w:rsidRPr="00D10D17">
        <w:rPr>
          <w:sz w:val="28"/>
          <w:szCs w:val="28"/>
          <w:lang w:val="en-US"/>
        </w:rPr>
        <w:t>DOBRE</w:t>
      </w:r>
      <w:r w:rsidRPr="00D10D17">
        <w:rPr>
          <w:sz w:val="28"/>
          <w:szCs w:val="28"/>
        </w:rPr>
        <w:t>), що виконується Глобал Комьюнітіз мають намір підтвердити свою згоду з цілями , завданнями та заходами в рамках Програми в Україні. Керуючись  статтею 26 Закону України «Про місцеве самоврядування в Україні», відповідно Закону України «Про добровільне об’єднання територіальних громад»</w:t>
      </w:r>
      <w:r>
        <w:rPr>
          <w:sz w:val="28"/>
          <w:szCs w:val="28"/>
        </w:rPr>
        <w:t>, селищна рада</w:t>
      </w:r>
    </w:p>
    <w:p w:rsidR="00604F41" w:rsidRDefault="00604F41" w:rsidP="00604F41">
      <w:pPr>
        <w:jc w:val="both"/>
        <w:rPr>
          <w:sz w:val="28"/>
          <w:szCs w:val="28"/>
        </w:rPr>
      </w:pPr>
    </w:p>
    <w:p w:rsidR="00604F41" w:rsidRPr="00915B79" w:rsidRDefault="00604F41" w:rsidP="00604F41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04F41" w:rsidRPr="00915B79" w:rsidRDefault="00604F41" w:rsidP="00604F41">
      <w:pPr>
        <w:jc w:val="both"/>
        <w:rPr>
          <w:sz w:val="28"/>
          <w:szCs w:val="28"/>
        </w:rPr>
      </w:pPr>
    </w:p>
    <w:p w:rsidR="00604F41" w:rsidRPr="00915B79" w:rsidRDefault="00604F41" w:rsidP="00604F41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</w:t>
      </w:r>
      <w:r w:rsidRPr="00915B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селищному голові Фаустову Олексію Георгійовичу</w:t>
      </w:r>
      <w:r w:rsidRPr="00915B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підписати протокол про співробітництво між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Чаплинською селищною </w:t>
      </w:r>
      <w:r w:rsidRPr="00915B79">
        <w:rPr>
          <w:rFonts w:ascii="Times New Roman" w:eastAsia="Times New Roman" w:hAnsi="Times New Roman" w:cs="Times New Roman"/>
          <w:sz w:val="28"/>
          <w:szCs w:val="28"/>
          <w:lang w:val="uk-UA"/>
        </w:rPr>
        <w:t>радою та Глобал Комьюнітіз, виконавцем Програми «Децентралізація приносить кращі результати та ефективність» (</w:t>
      </w:r>
      <w:r w:rsidRPr="00915B79">
        <w:rPr>
          <w:rFonts w:ascii="Times New Roman" w:eastAsia="Times New Roman" w:hAnsi="Times New Roman" w:cs="Times New Roman"/>
          <w:sz w:val="28"/>
          <w:szCs w:val="28"/>
        </w:rPr>
        <w:t>DOBRE</w:t>
      </w:r>
      <w:r w:rsidRPr="00915B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в особі Баррі Ріда, що діє в статусі керівника Програми </w:t>
      </w:r>
      <w:r w:rsidRPr="00915B79">
        <w:rPr>
          <w:rFonts w:ascii="Times New Roman" w:eastAsia="Times New Roman" w:hAnsi="Times New Roman" w:cs="Times New Roman"/>
          <w:sz w:val="28"/>
          <w:szCs w:val="28"/>
          <w:lang w:val="en-US"/>
        </w:rPr>
        <w:t>DOBRE</w:t>
      </w:r>
      <w:r w:rsidRPr="00915B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підставі юридичних повноважень (Протокол про співробітництво додається).</w:t>
      </w:r>
    </w:p>
    <w:p w:rsidR="00604F41" w:rsidRDefault="00604F41" w:rsidP="00604F41">
      <w:pPr>
        <w:pStyle w:val="a7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:rsidR="00604F41" w:rsidRPr="0011262A" w:rsidRDefault="00604F41" w:rsidP="00604F41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О.Г.Фаустов</w:t>
      </w:r>
    </w:p>
    <w:p w:rsidR="00604F41" w:rsidRPr="00091C32" w:rsidRDefault="00604F41" w:rsidP="00604F41">
      <w:pPr>
        <w:pStyle w:val="HTML"/>
        <w:spacing w:line="276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Додаток</w:t>
      </w:r>
    </w:p>
    <w:p w:rsidR="00604F41" w:rsidRDefault="00604F41" w:rsidP="00604F41">
      <w:pPr>
        <w:pStyle w:val="HTML"/>
        <w:spacing w:line="276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 р</w:t>
      </w:r>
      <w:r w:rsidRPr="00091C32">
        <w:rPr>
          <w:rFonts w:ascii="Times New Roman" w:hAnsi="Times New Roman" w:cs="Times New Roman"/>
          <w:lang w:val="uk-UA"/>
        </w:rPr>
        <w:t>ішенням ХІ сесії</w:t>
      </w:r>
    </w:p>
    <w:p w:rsidR="00604F41" w:rsidRPr="00091C32" w:rsidRDefault="00604F41" w:rsidP="00604F41">
      <w:pPr>
        <w:pStyle w:val="HTML"/>
        <w:spacing w:line="276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091C32">
        <w:rPr>
          <w:rFonts w:ascii="Times New Roman" w:hAnsi="Times New Roman" w:cs="Times New Roman"/>
          <w:lang w:val="uk-UA"/>
        </w:rPr>
        <w:t xml:space="preserve"> селищної ради УІІІ скликання</w:t>
      </w:r>
    </w:p>
    <w:p w:rsidR="00604F41" w:rsidRPr="00091C32" w:rsidRDefault="00604F41" w:rsidP="00604F41">
      <w:pPr>
        <w:pStyle w:val="HTML"/>
        <w:spacing w:line="276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091C32">
        <w:rPr>
          <w:rFonts w:ascii="Times New Roman" w:hAnsi="Times New Roman" w:cs="Times New Roman"/>
          <w:lang w:val="uk-UA"/>
        </w:rPr>
        <w:t xml:space="preserve">Від </w:t>
      </w:r>
      <w:r>
        <w:rPr>
          <w:rFonts w:ascii="Times New Roman" w:hAnsi="Times New Roman" w:cs="Times New Roman"/>
          <w:lang w:val="uk-UA"/>
        </w:rPr>
        <w:t xml:space="preserve">07.11.2017 року </w:t>
      </w:r>
      <w:r w:rsidRPr="00091C32">
        <w:rPr>
          <w:rFonts w:ascii="Times New Roman" w:hAnsi="Times New Roman" w:cs="Times New Roman"/>
          <w:lang w:val="uk-UA"/>
        </w:rPr>
        <w:t>№</w:t>
      </w:r>
      <w:r>
        <w:rPr>
          <w:rFonts w:ascii="Times New Roman" w:hAnsi="Times New Roman" w:cs="Times New Roman"/>
          <w:lang w:val="uk-UA"/>
        </w:rPr>
        <w:t>198</w:t>
      </w:r>
    </w:p>
    <w:p w:rsidR="00604F41" w:rsidRPr="00EE2907" w:rsidRDefault="00604F41" w:rsidP="00604F41">
      <w:pPr>
        <w:jc w:val="center"/>
        <w:rPr>
          <w:b/>
          <w:sz w:val="28"/>
          <w:szCs w:val="28"/>
        </w:rPr>
      </w:pPr>
      <w:r w:rsidRPr="00EE2907">
        <w:rPr>
          <w:b/>
          <w:sz w:val="28"/>
          <w:szCs w:val="28"/>
        </w:rPr>
        <w:t>Протокол про співробітництво</w:t>
      </w:r>
    </w:p>
    <w:p w:rsidR="00604F41" w:rsidRPr="00EE2907" w:rsidRDefault="00604F41" w:rsidP="00604F41">
      <w:pPr>
        <w:jc w:val="center"/>
        <w:rPr>
          <w:b/>
          <w:sz w:val="28"/>
          <w:szCs w:val="28"/>
        </w:rPr>
      </w:pPr>
      <w:r w:rsidRPr="00EE2907">
        <w:rPr>
          <w:b/>
          <w:sz w:val="28"/>
          <w:szCs w:val="28"/>
        </w:rPr>
        <w:t>Укладений між Чаплинською селищною радою</w:t>
      </w:r>
    </w:p>
    <w:p w:rsidR="00604F41" w:rsidRPr="007C13E5" w:rsidRDefault="00604F41" w:rsidP="00604F41">
      <w:pPr>
        <w:jc w:val="center"/>
        <w:rPr>
          <w:b/>
          <w:sz w:val="28"/>
          <w:szCs w:val="28"/>
        </w:rPr>
      </w:pPr>
      <w:r w:rsidRPr="00EE2907">
        <w:rPr>
          <w:b/>
          <w:sz w:val="28"/>
          <w:szCs w:val="28"/>
        </w:rPr>
        <w:t>та Глобал Комьюнітіз, виконавцем Програми «Децентралізація Приносить Кращі Результати та Ефективність» (</w:t>
      </w:r>
      <w:r w:rsidRPr="00EE2907">
        <w:rPr>
          <w:b/>
          <w:sz w:val="28"/>
          <w:szCs w:val="28"/>
          <w:lang w:val="en-US"/>
        </w:rPr>
        <w:t>DOBRE</w:t>
      </w:r>
      <w:r w:rsidRPr="00EE2907">
        <w:rPr>
          <w:b/>
          <w:sz w:val="28"/>
          <w:szCs w:val="28"/>
        </w:rPr>
        <w:t xml:space="preserve">) щодо виконання Програми в Україні. </w:t>
      </w:r>
    </w:p>
    <w:p w:rsidR="00604F41" w:rsidRPr="00EE2907" w:rsidRDefault="00604F41" w:rsidP="00604F41">
      <w:pPr>
        <w:rPr>
          <w:sz w:val="28"/>
          <w:szCs w:val="28"/>
        </w:rPr>
      </w:pPr>
      <w:r w:rsidRPr="00EE2907">
        <w:rPr>
          <w:sz w:val="28"/>
          <w:szCs w:val="28"/>
        </w:rPr>
        <w:t xml:space="preserve">Київ </w:t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  <w:t>5 липня  2017</w:t>
      </w:r>
    </w:p>
    <w:p w:rsidR="00604F41" w:rsidRPr="00EE2907" w:rsidRDefault="00604F41" w:rsidP="00604F41">
      <w:pPr>
        <w:jc w:val="both"/>
        <w:rPr>
          <w:sz w:val="28"/>
          <w:szCs w:val="28"/>
        </w:rPr>
      </w:pPr>
      <w:r w:rsidRPr="00EE2907">
        <w:rPr>
          <w:sz w:val="28"/>
          <w:szCs w:val="28"/>
        </w:rPr>
        <w:t xml:space="preserve">Відповідно до термінів та умов Угоди між Урядом Сполучених Штатів Америки та Урядом України щодо Гуманітарного та Технічно-Економічного Співробітництва від 7 травня 1992 року, </w:t>
      </w:r>
      <w:r w:rsidRPr="00EE2907">
        <w:rPr>
          <w:b/>
          <w:sz w:val="28"/>
          <w:szCs w:val="28"/>
        </w:rPr>
        <w:t>Чаплинська селищна рада</w:t>
      </w:r>
      <w:r w:rsidRPr="00EE2907">
        <w:rPr>
          <w:sz w:val="28"/>
          <w:szCs w:val="28"/>
        </w:rPr>
        <w:t xml:space="preserve"> (Отримувач) та Програма Децентралізація Приносить Кращі Результати та Ефективність (</w:t>
      </w:r>
      <w:r w:rsidRPr="00EE2907">
        <w:rPr>
          <w:sz w:val="28"/>
          <w:szCs w:val="28"/>
          <w:lang w:val="en-US"/>
        </w:rPr>
        <w:t>DOBRE</w:t>
      </w:r>
      <w:r w:rsidRPr="00EE2907">
        <w:rPr>
          <w:sz w:val="28"/>
          <w:szCs w:val="28"/>
        </w:rPr>
        <w:t xml:space="preserve">), що виконується Глобал Комьюніті з цим Протоколом підтверджують свою згоду з цілями, завданнями та заходами в рамках Програми в Україні. </w:t>
      </w:r>
    </w:p>
    <w:p w:rsidR="00604F41" w:rsidRPr="00EE2907" w:rsidRDefault="00604F41" w:rsidP="00604F41">
      <w:pPr>
        <w:pStyle w:val="a7"/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Мета та цілі Програми</w:t>
      </w:r>
    </w:p>
    <w:p w:rsidR="00604F41" w:rsidRPr="00EE2907" w:rsidRDefault="00604F41" w:rsidP="00604F41">
      <w:pPr>
        <w:jc w:val="both"/>
        <w:rPr>
          <w:sz w:val="28"/>
          <w:szCs w:val="28"/>
          <w:lang w:val="en-US"/>
        </w:rPr>
      </w:pPr>
      <w:r w:rsidRPr="00EE2907">
        <w:rPr>
          <w:sz w:val="28"/>
          <w:szCs w:val="28"/>
          <w:lang w:val="en-US"/>
        </w:rPr>
        <w:t xml:space="preserve">DOBRE </w:t>
      </w:r>
      <w:r w:rsidRPr="00EE2907">
        <w:rPr>
          <w:sz w:val="28"/>
          <w:szCs w:val="28"/>
        </w:rPr>
        <w:t xml:space="preserve">спрямовуватиме більшу частину своєї технічної та фінансової допомоги на місцевий рівень, даючи можливість новоствореним об’єднаним територіальним громадам </w:t>
      </w:r>
      <w:r w:rsidRPr="00EE2907">
        <w:rPr>
          <w:sz w:val="28"/>
          <w:szCs w:val="28"/>
          <w:lang w:val="en-US"/>
        </w:rPr>
        <w:t>(</w:t>
      </w:r>
      <w:r w:rsidRPr="00EE2907">
        <w:rPr>
          <w:sz w:val="28"/>
          <w:szCs w:val="28"/>
        </w:rPr>
        <w:t>ОТГ</w:t>
      </w:r>
      <w:r w:rsidRPr="00EE2907">
        <w:rPr>
          <w:sz w:val="28"/>
          <w:szCs w:val="28"/>
          <w:lang w:val="en-US"/>
        </w:rPr>
        <w:t xml:space="preserve">) </w:t>
      </w:r>
      <w:r w:rsidRPr="00EE2907">
        <w:rPr>
          <w:sz w:val="28"/>
          <w:szCs w:val="28"/>
        </w:rPr>
        <w:t>краще управляти ресурсами, збільшити якість державних послуг, стимулювати розвиток місцевої економіки</w:t>
      </w:r>
      <w:r w:rsidRPr="00EE2907">
        <w:rPr>
          <w:sz w:val="28"/>
          <w:szCs w:val="28"/>
          <w:lang w:val="en-US"/>
        </w:rPr>
        <w:t>,</w:t>
      </w:r>
      <w:r w:rsidRPr="00EE2907">
        <w:rPr>
          <w:sz w:val="28"/>
          <w:szCs w:val="28"/>
        </w:rPr>
        <w:t xml:space="preserve"> та збільшити рівень залучення громадян</w:t>
      </w:r>
      <w:r w:rsidRPr="00EE2907">
        <w:rPr>
          <w:sz w:val="28"/>
          <w:szCs w:val="28"/>
          <w:lang w:val="en-US"/>
        </w:rPr>
        <w:t>.</w:t>
      </w:r>
      <w:bookmarkStart w:id="0" w:name="_Toc455987752"/>
    </w:p>
    <w:bookmarkEnd w:id="0"/>
    <w:p w:rsidR="00604F41" w:rsidRPr="00EE2907" w:rsidRDefault="00604F41" w:rsidP="00604F41">
      <w:pPr>
        <w:jc w:val="both"/>
        <w:rPr>
          <w:sz w:val="28"/>
          <w:szCs w:val="28"/>
          <w:lang w:val="en-US"/>
        </w:rPr>
      </w:pPr>
      <w:r w:rsidRPr="00EE2907">
        <w:rPr>
          <w:sz w:val="28"/>
          <w:szCs w:val="28"/>
          <w:lang w:val="en-US"/>
        </w:rPr>
        <w:t xml:space="preserve">DOBRЕ </w:t>
      </w:r>
      <w:r w:rsidRPr="00EE2907">
        <w:rPr>
          <w:sz w:val="28"/>
          <w:szCs w:val="28"/>
        </w:rPr>
        <w:t>має дві головні цілі</w:t>
      </w:r>
      <w:r w:rsidRPr="00EE2907">
        <w:rPr>
          <w:sz w:val="28"/>
          <w:szCs w:val="28"/>
          <w:lang w:val="en-US"/>
        </w:rPr>
        <w:t xml:space="preserve">: </w:t>
      </w:r>
    </w:p>
    <w:p w:rsidR="00604F41" w:rsidRPr="00EE2907" w:rsidRDefault="00604F41" w:rsidP="00604F41">
      <w:pPr>
        <w:pStyle w:val="a7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доброї практики місцевого самоврядування в громаді; </w:t>
      </w:r>
    </w:p>
    <w:p w:rsidR="00604F41" w:rsidRPr="00EE2907" w:rsidRDefault="00604F41" w:rsidP="00604F41">
      <w:pPr>
        <w:pStyle w:val="a7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Допомога громадянам та громадському суспільству в конструктивній взаємодії з органами врядування та формуванні вимог щодо прозорості та послуг.</w:t>
      </w:r>
    </w:p>
    <w:p w:rsidR="00604F41" w:rsidRPr="00EE2907" w:rsidRDefault="00604F41" w:rsidP="00604F41">
      <w:pPr>
        <w:pStyle w:val="a7"/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Строк реалізації Програми </w:t>
      </w:r>
    </w:p>
    <w:p w:rsidR="00604F41" w:rsidRPr="00EE2907" w:rsidRDefault="00604F41" w:rsidP="00604F41">
      <w:pPr>
        <w:rPr>
          <w:sz w:val="28"/>
          <w:szCs w:val="28"/>
        </w:rPr>
      </w:pPr>
      <w:r w:rsidRPr="00EE2907">
        <w:rPr>
          <w:sz w:val="28"/>
          <w:szCs w:val="28"/>
        </w:rPr>
        <w:t>Строк реалізації Програми DOBRE: з 8 червня 2016 р. по 7 червня 2021 р. (5 років).</w:t>
      </w:r>
    </w:p>
    <w:p w:rsidR="00604F41" w:rsidRPr="00EE2907" w:rsidRDefault="00604F41" w:rsidP="00604F41">
      <w:pPr>
        <w:pStyle w:val="a7"/>
        <w:numPr>
          <w:ilvl w:val="0"/>
          <w:numId w:val="14"/>
        </w:num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Pr="00EE2907">
        <w:rPr>
          <w:rFonts w:ascii="Times New Roman" w:hAnsi="Times New Roman" w:cs="Times New Roman"/>
          <w:b/>
          <w:sz w:val="28"/>
          <w:szCs w:val="28"/>
        </w:rPr>
        <w:t xml:space="preserve"> Програми </w:t>
      </w:r>
    </w:p>
    <w:p w:rsidR="00604F41" w:rsidRPr="00EE2907" w:rsidRDefault="00604F41" w:rsidP="00604F41">
      <w:pPr>
        <w:jc w:val="both"/>
        <w:rPr>
          <w:sz w:val="28"/>
          <w:szCs w:val="28"/>
        </w:rPr>
      </w:pPr>
      <w:r w:rsidRPr="00EE2907">
        <w:rPr>
          <w:sz w:val="28"/>
          <w:szCs w:val="28"/>
          <w:lang w:val="en-US"/>
        </w:rPr>
        <w:t>DOBRE</w:t>
      </w:r>
      <w:r w:rsidRPr="00EE2907">
        <w:rPr>
          <w:sz w:val="28"/>
          <w:szCs w:val="28"/>
        </w:rPr>
        <w:t xml:space="preserve"> досягатиме своїх цілей шляхом впровадження наступних завдань: </w:t>
      </w:r>
    </w:p>
    <w:p w:rsidR="00604F41" w:rsidRPr="00EE2907" w:rsidRDefault="00604F41" w:rsidP="00604F41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</w:rPr>
        <w:t>Надання допомоги в стратег</w:t>
      </w:r>
      <w:r w:rsidRPr="00EE290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E2907">
        <w:rPr>
          <w:rFonts w:ascii="Times New Roman" w:hAnsi="Times New Roman" w:cs="Times New Roman"/>
          <w:sz w:val="28"/>
          <w:szCs w:val="28"/>
        </w:rPr>
        <w:t>чному плануванн</w:t>
      </w:r>
      <w:r w:rsidRPr="00EE2907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EE2907">
        <w:rPr>
          <w:rFonts w:ascii="Times New Roman" w:hAnsi="Times New Roman" w:cs="Times New Roman"/>
          <w:sz w:val="28"/>
          <w:szCs w:val="28"/>
        </w:rPr>
        <w:t>цільовим</w:t>
      </w:r>
      <w:r w:rsidRPr="00EE2907">
        <w:rPr>
          <w:rFonts w:ascii="Times New Roman" w:hAnsi="Times New Roman" w:cs="Times New Roman"/>
          <w:sz w:val="28"/>
          <w:szCs w:val="28"/>
          <w:lang w:val="uk-UA"/>
        </w:rPr>
        <w:t xml:space="preserve"> громадам</w:t>
      </w:r>
      <w:r w:rsidRPr="00EE29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4F41" w:rsidRPr="00EE2907" w:rsidRDefault="00604F41" w:rsidP="00604F41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Створення та підтримка планів місцевого економічного розвитку</w:t>
      </w:r>
      <w:r w:rsidRPr="00EE29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4F41" w:rsidRPr="00EE2907" w:rsidRDefault="00604F41" w:rsidP="00604F41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Розробка планів удосконалення надання послуг;</w:t>
      </w:r>
      <w:r w:rsidRPr="00EE2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F41" w:rsidRPr="00EE2907" w:rsidRDefault="00604F41" w:rsidP="00604F41">
      <w:pPr>
        <w:pStyle w:val="a7"/>
        <w:numPr>
          <w:ilvl w:val="0"/>
          <w:numId w:val="1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Надання фінансової допомоги впровадженню стратегічних планів</w:t>
      </w:r>
      <w:r w:rsidRPr="00EE2907">
        <w:rPr>
          <w:rFonts w:ascii="Times New Roman" w:hAnsi="Times New Roman" w:cs="Times New Roman"/>
          <w:sz w:val="28"/>
          <w:szCs w:val="28"/>
        </w:rPr>
        <w:t xml:space="preserve">, </w:t>
      </w:r>
      <w:r w:rsidRPr="00EE2907">
        <w:rPr>
          <w:rFonts w:ascii="Times New Roman" w:hAnsi="Times New Roman" w:cs="Times New Roman"/>
          <w:sz w:val="28"/>
          <w:szCs w:val="28"/>
          <w:lang w:val="uk-UA"/>
        </w:rPr>
        <w:t>планів місцевого економічного розвитку та планів удосконалення надання послуг</w:t>
      </w:r>
      <w:r w:rsidRPr="00EE29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4F41" w:rsidRPr="00EE2907" w:rsidRDefault="00604F41" w:rsidP="00604F41">
      <w:pPr>
        <w:pStyle w:val="a7"/>
        <w:numPr>
          <w:ilvl w:val="0"/>
          <w:numId w:val="1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допомоги громаді </w:t>
      </w:r>
      <w:r w:rsidRPr="00EE2907">
        <w:rPr>
          <w:rFonts w:ascii="Times New Roman" w:hAnsi="Times New Roman" w:cs="Times New Roman"/>
          <w:sz w:val="28"/>
          <w:szCs w:val="28"/>
        </w:rPr>
        <w:t xml:space="preserve">в </w:t>
      </w:r>
      <w:r w:rsidRPr="00EE2907">
        <w:rPr>
          <w:rFonts w:ascii="Times New Roman" w:hAnsi="Times New Roman" w:cs="Times New Roman"/>
          <w:sz w:val="28"/>
          <w:szCs w:val="28"/>
          <w:lang w:val="uk-UA"/>
        </w:rPr>
        <w:t>удосконаленні процедур бюджетного та фінансового менеджменту</w:t>
      </w:r>
      <w:r w:rsidRPr="00EE29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4F41" w:rsidRPr="007C13E5" w:rsidRDefault="00604F41" w:rsidP="00604F41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Покращення залучення громадян</w:t>
      </w:r>
      <w:r w:rsidRPr="00EE290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04F41" w:rsidRPr="007C13E5" w:rsidRDefault="00604F41" w:rsidP="00604F41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3E5">
        <w:rPr>
          <w:rFonts w:ascii="Times New Roman" w:hAnsi="Times New Roman" w:cs="Times New Roman"/>
          <w:sz w:val="28"/>
          <w:szCs w:val="28"/>
          <w:lang w:val="uk-UA"/>
        </w:rPr>
        <w:t>Підтримка залученню молоді до питань місцевого самоуправління</w:t>
      </w:r>
      <w:r w:rsidRPr="007C13E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4F41" w:rsidRPr="00EE2907" w:rsidRDefault="00604F41" w:rsidP="00604F41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Покращення комунікацій щодо децентралізації</w:t>
      </w:r>
      <w:r w:rsidRPr="00EE2907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</w:p>
    <w:p w:rsidR="00604F41" w:rsidRPr="00EE2907" w:rsidRDefault="00604F41" w:rsidP="00604F41">
      <w:pPr>
        <w:pStyle w:val="a7"/>
        <w:numPr>
          <w:ilvl w:val="0"/>
          <w:numId w:val="14"/>
        </w:num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від реалізації Програми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</w:rPr>
        <w:lastRenderedPageBreak/>
        <w:t>Розроблено б</w:t>
      </w:r>
      <w:r w:rsidRPr="00EE2907">
        <w:rPr>
          <w:rFonts w:ascii="Times New Roman" w:hAnsi="Times New Roman" w:cs="Times New Roman"/>
          <w:sz w:val="28"/>
          <w:szCs w:val="28"/>
          <w:lang w:val="uk-UA"/>
        </w:rPr>
        <w:t>ільшу кількість планів стратегічного розвитку за допомогою інклюзивних та колегіальних методів</w:t>
      </w:r>
      <w:r w:rsidRPr="00EE29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</w:rPr>
        <w:t>Доказове покращення якост</w:t>
      </w:r>
      <w:r w:rsidRPr="00EE2907">
        <w:rPr>
          <w:rFonts w:ascii="Times New Roman" w:hAnsi="Times New Roman" w:cs="Times New Roman"/>
          <w:sz w:val="28"/>
          <w:szCs w:val="28"/>
          <w:lang w:val="uk-UA"/>
        </w:rPr>
        <w:t>і державних послуг</w:t>
      </w:r>
      <w:r w:rsidRPr="00EE29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Збільшення надходжень з власних джерел</w:t>
      </w:r>
      <w:r w:rsidRPr="00EE29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Активна участь громадян об’єднаних громад в процесі прийняття рішень та інших видів діяльності</w:t>
      </w:r>
      <w:r w:rsidRPr="00EE29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 xml:space="preserve">Громади застосовують засоби електронного управління для запобігання корупції; </w:t>
      </w:r>
      <w:r w:rsidRPr="00EE2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Збільшена підтримка реформам децентралізації</w:t>
      </w:r>
      <w:r w:rsidRPr="00EE290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04F41" w:rsidRPr="00EE2907" w:rsidRDefault="00604F41" w:rsidP="00604F41">
      <w:pPr>
        <w:pStyle w:val="a7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Кількісні та/або якісні критерії досягнення ефективності Програми:</w:t>
      </w:r>
    </w:p>
    <w:p w:rsidR="00604F41" w:rsidRPr="00EE2907" w:rsidRDefault="00604F41" w:rsidP="00604F41">
      <w:pPr>
        <w:ind w:left="360"/>
        <w:jc w:val="both"/>
        <w:rPr>
          <w:sz w:val="28"/>
          <w:szCs w:val="28"/>
        </w:rPr>
      </w:pPr>
      <w:r w:rsidRPr="00EE2907">
        <w:rPr>
          <w:sz w:val="28"/>
          <w:szCs w:val="28"/>
        </w:rPr>
        <w:t xml:space="preserve">Критерії оцінки ефективності програми включають наступне: 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 xml:space="preserve">Будуть проведені тренінги із стратегічного планування – громади набудуть інструментів для стратегічного планування соціально-економічного розвитку з використанням інклюзивних та колегіальних методів; 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Тренінги з місцевого економічного розвитку будуть проведені та імплементовані – плани та проекти місцевого економічного розвитку призведуть до збільшення інвестицій та надходжень з власних джерел.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Тренінги щодо питань залучення громадян–  громади та громадяни  покращать здатність та механізми участі громадськості.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Будуть створені місцеві ради молоді– членам рад буде наданий голос та доступ до практик доброго врядування, що створить засади для виховання лідерів наступного покоління, котрі втілять ідею слугування своїм громадам.</w:t>
      </w:r>
    </w:p>
    <w:p w:rsidR="00604F41" w:rsidRPr="00EE2907" w:rsidRDefault="00604F41" w:rsidP="00604F41">
      <w:pPr>
        <w:pStyle w:val="a7"/>
        <w:numPr>
          <w:ilvl w:val="0"/>
          <w:numId w:val="14"/>
        </w:num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Перелік майна, робіт та послуг, прав інтелектуальної власності та інших ресурсів, що будуть придбані  в рамках Програми: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різні види навчання, включаючи практичні заняття, семінари, круглі столи з стратегічного планування, місцевого економічного розвитку, залучення громадян, тощо;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консультування на місцях, наставництво, допомога радників у розробці планів місцевого економічного розвитку, планів покращення послуг, бюджетів участі, тощо;</w:t>
      </w:r>
    </w:p>
    <w:p w:rsidR="00604F41" w:rsidRPr="00EE2907" w:rsidRDefault="00604F41" w:rsidP="00604F41">
      <w:pPr>
        <w:pStyle w:val="a7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навчальні тури для представників місцевої влади;</w:t>
      </w:r>
    </w:p>
    <w:p w:rsidR="00604F41" w:rsidRPr="007C13E5" w:rsidRDefault="00604F41" w:rsidP="00604F41">
      <w:pPr>
        <w:pStyle w:val="a7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sz w:val="28"/>
          <w:szCs w:val="28"/>
          <w:lang w:val="uk-UA"/>
        </w:rPr>
        <w:t>грантова підтримка для проектів з покращення надання послуг (включно з покращенням інфраструктури, транспорту, водопостачання та водовідведення та інші), проекти в сфері місцевого економічного розвитку, міжмуніципальне співробітництво.</w:t>
      </w:r>
    </w:p>
    <w:p w:rsidR="00604F41" w:rsidRPr="00EE2907" w:rsidRDefault="00604F41" w:rsidP="00604F41">
      <w:pPr>
        <w:pStyle w:val="a7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Очікуваний вплив Програми на розвиток відповідної галузі або регіону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ind w:left="0" w:firstLine="360"/>
        <w:rPr>
          <w:rFonts w:eastAsia="Calibri"/>
          <w:sz w:val="28"/>
          <w:szCs w:val="28"/>
          <w:lang w:val="uk-UA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Посилення органів місцевого самоврядування, поглиблення демократії, побудова процвітання, та сприяння стабільності; 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ind w:left="0" w:firstLine="426"/>
        <w:rPr>
          <w:rFonts w:eastAsia="Calibri"/>
          <w:sz w:val="28"/>
          <w:szCs w:val="28"/>
          <w:lang w:val="uk-UA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Зміцнілі громади завдяки розвитку, який ґрунтується на внутрішніх потребах громади та співпраці громадян зі своїм місцевим врядуванням для покращення життя; 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ind w:left="0" w:firstLine="426"/>
        <w:rPr>
          <w:rFonts w:eastAsia="Calibri"/>
          <w:sz w:val="28"/>
          <w:szCs w:val="28"/>
          <w:lang w:val="uk-UA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Партнерства між громадським суспільством, приватним сектором та урядом призведуть до відчутних результатів, створюючи нові економічні </w:t>
      </w:r>
      <w:r w:rsidRPr="00EE2907">
        <w:rPr>
          <w:rFonts w:eastAsia="Calibri"/>
          <w:sz w:val="28"/>
          <w:szCs w:val="28"/>
          <w:lang w:val="uk-UA" w:eastAsia="en-GB" w:bidi="en-US"/>
        </w:rPr>
        <w:lastRenderedPageBreak/>
        <w:t xml:space="preserve">можливості та покращуючи управління місцевими послугами та створенням основи для майбутньої співпраці та розвитку. 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rPr>
          <w:rFonts w:eastAsia="Calibri"/>
          <w:sz w:val="28"/>
          <w:szCs w:val="28"/>
          <w:lang w:val="uk-UA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Досягнення цієї моделі врядування будуть прикладом для інших громад України, та поширять актуальність і вплив децентралізації. </w:t>
      </w:r>
    </w:p>
    <w:p w:rsidR="00604F41" w:rsidRPr="00EE2907" w:rsidRDefault="00604F41" w:rsidP="00604F41">
      <w:pPr>
        <w:pStyle w:val="a7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Зобов</w:t>
      </w:r>
      <w:r w:rsidRPr="00EE2907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язання виконавця щодо допомоги</w:t>
      </w:r>
    </w:p>
    <w:p w:rsidR="00604F41" w:rsidRPr="00EE2907" w:rsidRDefault="00604F41" w:rsidP="00604F41">
      <w:pPr>
        <w:pStyle w:val="PrpslText"/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eastAsia="en-GB" w:bidi="en-US"/>
        </w:rPr>
        <w:t>DOBRE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 бере на себе наступні зобов'язання </w:t>
      </w:r>
      <w:r w:rsidRPr="00EE2907">
        <w:rPr>
          <w:rFonts w:eastAsia="Calibri"/>
          <w:sz w:val="28"/>
          <w:szCs w:val="28"/>
          <w:lang w:val="uk-UA" w:eastAsia="en-GB" w:bidi="en-US"/>
        </w:rPr>
        <w:t>за наявності коштів</w:t>
      </w:r>
      <w:r w:rsidRPr="00EE2907">
        <w:rPr>
          <w:rFonts w:eastAsia="Calibri"/>
          <w:sz w:val="28"/>
          <w:szCs w:val="28"/>
          <w:lang w:val="ru-RU" w:eastAsia="en-GB" w:bidi="en-US"/>
        </w:rPr>
        <w:t>: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ind w:left="0" w:firstLine="36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Надання технічної допомоги для підтримки </w:t>
      </w:r>
      <w:r w:rsidRPr="00EE2907">
        <w:rPr>
          <w:b/>
          <w:sz w:val="28"/>
          <w:szCs w:val="28"/>
          <w:lang w:val="uk-UA"/>
        </w:rPr>
        <w:t xml:space="preserve">Чаплинської селищної ради </w:t>
      </w:r>
      <w:r w:rsidRPr="00EE2907">
        <w:rPr>
          <w:rFonts w:eastAsia="Calibri"/>
          <w:color w:val="000000" w:themeColor="text1"/>
          <w:sz w:val="28"/>
          <w:szCs w:val="28"/>
          <w:lang w:val="uk-UA" w:eastAsia="en-GB" w:bidi="en-US"/>
        </w:rPr>
        <w:t xml:space="preserve">в впровадженні </w:t>
      </w:r>
      <w:r w:rsidRPr="00EE2907">
        <w:rPr>
          <w:rFonts w:eastAsia="Calibri"/>
          <w:color w:val="FF0000"/>
          <w:sz w:val="28"/>
          <w:szCs w:val="28"/>
          <w:lang w:val="ru-RU" w:eastAsia="en-GB" w:bidi="en-US"/>
        </w:rPr>
        <w:t xml:space="preserve"> </w:t>
      </w:r>
      <w:r w:rsidRPr="00EE2907">
        <w:rPr>
          <w:rFonts w:eastAsia="Calibri"/>
          <w:sz w:val="28"/>
          <w:szCs w:val="28"/>
          <w:lang w:val="uk-UA" w:eastAsia="en-GB" w:bidi="en-US"/>
        </w:rPr>
        <w:t>реформи децентралізації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, </w:t>
      </w:r>
      <w:r w:rsidRPr="00EE2907">
        <w:rPr>
          <w:rFonts w:eastAsia="Calibri"/>
          <w:sz w:val="28"/>
          <w:szCs w:val="28"/>
          <w:lang w:val="uk-UA" w:eastAsia="en-GB" w:bidi="en-US"/>
        </w:rPr>
        <w:t>включаючи, але не обмежуючись</w:t>
      </w:r>
      <w:r w:rsidRPr="00EE2907">
        <w:rPr>
          <w:rFonts w:eastAsia="Calibri"/>
          <w:sz w:val="28"/>
          <w:szCs w:val="28"/>
          <w:lang w:val="ru-RU" w:eastAsia="en-GB" w:bidi="en-US"/>
        </w:rPr>
        <w:t>: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Підготовка стратегічного плану, за допомогою якого всі громади будуть зібрані разом для оцінки їх сучасного статусу, 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визначення </w:t>
      </w:r>
      <w:r w:rsidRPr="00EE2907">
        <w:rPr>
          <w:rFonts w:eastAsia="Calibri"/>
          <w:sz w:val="28"/>
          <w:szCs w:val="28"/>
          <w:lang w:val="uk-UA" w:eastAsia="en-GB" w:bidi="en-US"/>
        </w:rPr>
        <w:t>проблем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 та планування </w:t>
      </w:r>
      <w:r w:rsidRPr="00EE2907">
        <w:rPr>
          <w:rFonts w:eastAsia="Calibri"/>
          <w:sz w:val="28"/>
          <w:szCs w:val="28"/>
          <w:lang w:val="uk-UA" w:eastAsia="en-GB" w:bidi="en-US"/>
        </w:rPr>
        <w:t xml:space="preserve">дій та заходів для досягнення успіху;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Визначення потреб місцевого економічного розвитку та створення планів рішень;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134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Покращення державних послуг на основі місцевих умов та потреб громадян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; 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ru-RU" w:eastAsia="en-GB" w:bidi="en-US"/>
        </w:rPr>
        <w:t xml:space="preserve">Зміцнення </w:t>
      </w:r>
      <w:r w:rsidRPr="00EE2907">
        <w:rPr>
          <w:rFonts w:eastAsia="Calibri"/>
          <w:sz w:val="28"/>
          <w:szCs w:val="28"/>
          <w:lang w:val="uk-UA" w:eastAsia="en-GB" w:bidi="en-US"/>
        </w:rPr>
        <w:t xml:space="preserve">інших функцій органів місцевого самоврядування, визначених стратегічним планом або іншим документом для покращення продуктивності ОТГ;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Розробити покращені системи та практики бюджетування та фінансового менеджменту для побудови довіри та </w:t>
      </w:r>
      <w:r w:rsidRPr="00EE2907">
        <w:rPr>
          <w:rFonts w:eastAsia="Calibri"/>
          <w:sz w:val="28"/>
          <w:szCs w:val="28"/>
          <w:lang w:val="ru-RU" w:eastAsia="en-GB" w:bidi="en-US"/>
        </w:rPr>
        <w:t>впевненост</w:t>
      </w:r>
      <w:r w:rsidRPr="00EE2907">
        <w:rPr>
          <w:rFonts w:eastAsia="Calibri"/>
          <w:sz w:val="28"/>
          <w:szCs w:val="28"/>
          <w:lang w:val="uk-UA" w:eastAsia="en-GB" w:bidi="en-US"/>
        </w:rPr>
        <w:t>і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 громадян;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134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Інтегрувати різні механізми для громадян, громадянського суспільства, та бізнес спільноти в процесі прийняття рішень та інших аспектів місцевого врядування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, запуску механізмів громадського </w:t>
      </w:r>
      <w:r w:rsidRPr="00EE2907">
        <w:rPr>
          <w:rFonts w:eastAsia="Calibri"/>
          <w:sz w:val="28"/>
          <w:szCs w:val="28"/>
          <w:lang w:val="uk-UA" w:eastAsia="en-GB" w:bidi="en-US"/>
        </w:rPr>
        <w:t xml:space="preserve">нагляду для зменшення корупційних ризиків;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Краще надавати інформацію громадянам, громадянському суспільству, та бізнес спільноті 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щодо діяльності органів місцевої влади, </w:t>
      </w:r>
      <w:r w:rsidRPr="00EE2907">
        <w:rPr>
          <w:rFonts w:eastAsia="Calibri"/>
          <w:sz w:val="28"/>
          <w:szCs w:val="28"/>
          <w:lang w:val="uk-UA" w:eastAsia="en-GB" w:bidi="en-US"/>
        </w:rPr>
        <w:t xml:space="preserve">їх планів та результатів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Проводити анкетування та оцінювання для відслідковування успіхів органів місцевого врядування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Надавати підтримку на вирішення потреб громади, зокрема, на місцевий економічний розвиток, покращення якості послуг та розвиток інфраструктури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;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Працювати з органами місцевої влади та ОТГ над різними  механізмами моніторингу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, </w:t>
      </w:r>
      <w:r w:rsidRPr="00EE2907">
        <w:rPr>
          <w:rFonts w:eastAsia="Calibri"/>
          <w:sz w:val="28"/>
          <w:szCs w:val="28"/>
          <w:lang w:val="uk-UA" w:eastAsia="en-GB" w:bidi="en-US"/>
        </w:rPr>
        <w:t>прозорості та запобігання анти-корупції для зміцнення довіри між місцевою владою та громадою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;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Надати допомогу у створенні місцевої ради або інших механізмів залучення молоді для висвітлення проблем та потреб молоді перед місцевою владою</w:t>
      </w:r>
      <w:r w:rsidRPr="00EE2907">
        <w:rPr>
          <w:rFonts w:eastAsia="Calibri"/>
          <w:sz w:val="28"/>
          <w:szCs w:val="28"/>
          <w:lang w:val="ru-RU" w:eastAsia="en-GB" w:bidi="en-US"/>
        </w:rPr>
        <w:t>;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ind w:left="0" w:firstLine="108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Надавати малі гранти групам та організаціям в громадах для стимулювання залучення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, </w:t>
      </w:r>
      <w:r w:rsidRPr="00EE2907">
        <w:rPr>
          <w:rFonts w:eastAsia="Calibri"/>
          <w:sz w:val="28"/>
          <w:szCs w:val="28"/>
          <w:lang w:val="uk-UA" w:eastAsia="en-GB" w:bidi="en-US"/>
        </w:rPr>
        <w:t>моніторингу та спілкування між громадянами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, громадянським суспільством, бізнес спільнотою та </w:t>
      </w:r>
      <w:r w:rsidRPr="00EE2907">
        <w:rPr>
          <w:rFonts w:eastAsia="Calibri"/>
          <w:sz w:val="28"/>
          <w:szCs w:val="28"/>
          <w:lang w:val="uk-UA" w:eastAsia="en-GB" w:bidi="en-US"/>
        </w:rPr>
        <w:t>іх місцевою владою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; </w:t>
      </w:r>
    </w:p>
    <w:p w:rsidR="00604F41" w:rsidRPr="00EE2907" w:rsidRDefault="00604F41" w:rsidP="00604F41">
      <w:pPr>
        <w:pStyle w:val="PrpslText"/>
        <w:numPr>
          <w:ilvl w:val="1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Інша допомога за взаємною згодою сторін.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 </w:t>
      </w:r>
    </w:p>
    <w:p w:rsidR="00604F41" w:rsidRPr="00EE2907" w:rsidRDefault="00604F41" w:rsidP="00604F41">
      <w:pPr>
        <w:pStyle w:val="a7"/>
        <w:numPr>
          <w:ilvl w:val="0"/>
          <w:numId w:val="14"/>
        </w:num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Зобов</w:t>
      </w:r>
      <w:r w:rsidRPr="00EE2907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 w:rsidRPr="00EE2907">
        <w:rPr>
          <w:rFonts w:ascii="Times New Roman" w:hAnsi="Times New Roman" w:cs="Times New Roman"/>
          <w:b/>
          <w:sz w:val="28"/>
          <w:szCs w:val="28"/>
          <w:lang w:val="uk-UA"/>
        </w:rPr>
        <w:t>язання реципієнта</w:t>
      </w:r>
    </w:p>
    <w:p w:rsidR="00604F41" w:rsidRPr="00EA68BA" w:rsidRDefault="00604F41" w:rsidP="00604F41">
      <w:pPr>
        <w:pStyle w:val="PrpslText"/>
        <w:spacing w:after="0"/>
        <w:rPr>
          <w:rFonts w:eastAsia="Calibri"/>
          <w:sz w:val="28"/>
          <w:szCs w:val="28"/>
          <w:lang w:val="uk-UA" w:eastAsia="en-GB" w:bidi="en-US"/>
        </w:rPr>
      </w:pPr>
      <w:r w:rsidRPr="00EE2907">
        <w:rPr>
          <w:rFonts w:eastAsia="Calibri"/>
          <w:sz w:val="28"/>
          <w:szCs w:val="28"/>
          <w:lang w:val="ru-RU" w:eastAsia="en-GB" w:bidi="en-US"/>
        </w:rPr>
        <w:lastRenderedPageBreak/>
        <w:t>Рецип</w:t>
      </w:r>
      <w:r w:rsidRPr="00EE2907">
        <w:rPr>
          <w:rFonts w:eastAsia="Calibri"/>
          <w:sz w:val="28"/>
          <w:szCs w:val="28"/>
          <w:lang w:val="uk-UA" w:eastAsia="en-GB" w:bidi="en-US"/>
        </w:rPr>
        <w:t>ієнт бере на себе наступні зобов’язання</w:t>
      </w:r>
      <w:r w:rsidRPr="00EE2907">
        <w:rPr>
          <w:rFonts w:eastAsia="Calibri"/>
          <w:sz w:val="28"/>
          <w:szCs w:val="28"/>
          <w:lang w:val="ru-RU" w:eastAsia="en-GB" w:bidi="en-US"/>
        </w:rPr>
        <w:t>: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Повністю взаємодіяти в усіх аспектах  програмної допомоги DOBRE; 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Призначити свого офіційного представника для програми DOBRE</w:t>
      </w:r>
      <w:r w:rsidRPr="00EE2907">
        <w:rPr>
          <w:rFonts w:eastAsia="Calibri"/>
          <w:sz w:val="28"/>
          <w:szCs w:val="28"/>
          <w:lang w:val="ru-RU" w:eastAsia="en-GB" w:bidi="en-US"/>
        </w:rPr>
        <w:t>;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ru-RU" w:eastAsia="en-GB" w:bidi="en-US"/>
        </w:rPr>
        <w:t xml:space="preserve">Надати приміщення та підтримку </w:t>
      </w:r>
      <w:r w:rsidRPr="00EE2907">
        <w:rPr>
          <w:rFonts w:eastAsia="Calibri"/>
          <w:sz w:val="28"/>
          <w:szCs w:val="28"/>
          <w:lang w:val="uk-UA" w:eastAsia="en-GB" w:bidi="en-US"/>
        </w:rPr>
        <w:t>для представників програми DOBRE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 </w:t>
      </w:r>
      <w:r w:rsidRPr="00EE2907">
        <w:rPr>
          <w:rFonts w:eastAsia="Calibri"/>
          <w:sz w:val="28"/>
          <w:szCs w:val="28"/>
          <w:lang w:val="uk-UA" w:eastAsia="en-GB" w:bidi="en-US"/>
        </w:rPr>
        <w:t>під час візитів до громад</w:t>
      </w:r>
      <w:r w:rsidRPr="00EE2907">
        <w:rPr>
          <w:rFonts w:eastAsia="Calibri"/>
          <w:sz w:val="28"/>
          <w:szCs w:val="28"/>
          <w:lang w:val="ru-RU" w:eastAsia="en-GB" w:bidi="en-US"/>
        </w:rPr>
        <w:t>;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Забезпечити відповідних представників 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для участі </w:t>
      </w:r>
      <w:r w:rsidRPr="00EE2907">
        <w:rPr>
          <w:rFonts w:eastAsia="Calibri"/>
          <w:sz w:val="28"/>
          <w:szCs w:val="28"/>
          <w:lang w:eastAsia="en-GB" w:bidi="en-US"/>
        </w:rPr>
        <w:t>y</w:t>
      </w:r>
      <w:r w:rsidRPr="00EE2907">
        <w:rPr>
          <w:rFonts w:eastAsia="Calibri"/>
          <w:sz w:val="28"/>
          <w:szCs w:val="28"/>
          <w:lang w:val="uk-UA" w:eastAsia="en-GB" w:bidi="en-US"/>
        </w:rPr>
        <w:t xml:space="preserve"> навчальних програмах та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 </w:t>
      </w:r>
      <w:r w:rsidRPr="00EE2907">
        <w:rPr>
          <w:rFonts w:eastAsia="Calibri"/>
          <w:sz w:val="28"/>
          <w:szCs w:val="28"/>
          <w:lang w:val="uk-UA" w:eastAsia="en-GB" w:bidi="en-US"/>
        </w:rPr>
        <w:t>інших заходах в рамках технічної допомоги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, </w:t>
      </w:r>
      <w:r w:rsidRPr="00EE2907">
        <w:rPr>
          <w:rFonts w:eastAsia="Calibri"/>
          <w:sz w:val="28"/>
          <w:szCs w:val="28"/>
          <w:lang w:val="uk-UA" w:eastAsia="en-GB" w:bidi="en-US"/>
        </w:rPr>
        <w:t>тощо</w:t>
      </w:r>
      <w:r w:rsidRPr="00EE2907">
        <w:rPr>
          <w:rFonts w:eastAsia="Calibri"/>
          <w:sz w:val="28"/>
          <w:szCs w:val="28"/>
          <w:lang w:val="ru-RU" w:eastAsia="en-GB" w:bidi="en-US"/>
        </w:rPr>
        <w:t>.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Співпрацювати над впровадженням обстежень та оцінки прогресу виконання програми</w:t>
      </w:r>
      <w:r w:rsidRPr="00EE2907">
        <w:rPr>
          <w:rFonts w:eastAsia="Calibri"/>
          <w:sz w:val="28"/>
          <w:szCs w:val="28"/>
          <w:lang w:val="ru-RU" w:eastAsia="en-GB" w:bidi="en-US"/>
        </w:rPr>
        <w:t>;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Надавати бюджетну, фінансову, статистичну та іншу інформацію для програми </w:t>
      </w:r>
      <w:r w:rsidRPr="00EE2907">
        <w:rPr>
          <w:rFonts w:eastAsia="Calibri"/>
          <w:sz w:val="28"/>
          <w:szCs w:val="28"/>
          <w:lang w:eastAsia="en-GB" w:bidi="en-US"/>
        </w:rPr>
        <w:t>DOBRE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 </w:t>
      </w:r>
      <w:r w:rsidRPr="00EE2907">
        <w:rPr>
          <w:rFonts w:eastAsia="Calibri"/>
          <w:sz w:val="28"/>
          <w:szCs w:val="28"/>
          <w:lang w:val="uk-UA" w:eastAsia="en-GB" w:bidi="en-US"/>
        </w:rPr>
        <w:t>для звітування згідно із законодавс</w:t>
      </w:r>
      <w:r w:rsidRPr="00EE2907">
        <w:rPr>
          <w:rFonts w:eastAsia="Calibri"/>
          <w:sz w:val="28"/>
          <w:szCs w:val="28"/>
          <w:lang w:val="ru-RU" w:eastAsia="en-GB" w:bidi="en-US"/>
        </w:rPr>
        <w:t>т</w:t>
      </w:r>
      <w:r w:rsidRPr="00EE2907">
        <w:rPr>
          <w:rFonts w:eastAsia="Calibri"/>
          <w:sz w:val="28"/>
          <w:szCs w:val="28"/>
          <w:lang w:val="uk-UA" w:eastAsia="en-GB" w:bidi="en-US"/>
        </w:rPr>
        <w:t>вом України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;  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 xml:space="preserve">Збирати інформацію та звітувати по проведеним заходам за запитом програми </w:t>
      </w:r>
      <w:r w:rsidRPr="00EE2907">
        <w:rPr>
          <w:rFonts w:eastAsia="Calibri"/>
          <w:sz w:val="28"/>
          <w:szCs w:val="28"/>
          <w:lang w:eastAsia="en-GB" w:bidi="en-US"/>
        </w:rPr>
        <w:t>DOBRE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; 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ru-RU" w:eastAsia="en-GB" w:bidi="en-US"/>
        </w:rPr>
        <w:t xml:space="preserve">Розповсюджувати </w:t>
      </w:r>
      <w:r w:rsidRPr="00EE2907">
        <w:rPr>
          <w:rFonts w:eastAsia="Calibri"/>
          <w:sz w:val="28"/>
          <w:szCs w:val="28"/>
          <w:lang w:val="uk-UA" w:eastAsia="en-GB" w:bidi="en-US"/>
        </w:rPr>
        <w:t>інформацію про результати діяльності програми серед громадськості та інших ОТГ</w:t>
      </w:r>
      <w:r w:rsidRPr="00EE2907">
        <w:rPr>
          <w:rFonts w:eastAsia="Calibri"/>
          <w:sz w:val="28"/>
          <w:szCs w:val="28"/>
          <w:lang w:val="ru-RU" w:eastAsia="en-GB" w:bidi="en-US"/>
        </w:rPr>
        <w:t>;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Зміцнювати співпрацю між громадянами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, </w:t>
      </w:r>
      <w:r w:rsidRPr="00EE2907">
        <w:rPr>
          <w:rFonts w:eastAsia="Calibri"/>
          <w:sz w:val="28"/>
          <w:szCs w:val="28"/>
          <w:lang w:val="uk-UA" w:eastAsia="en-GB" w:bidi="en-US"/>
        </w:rPr>
        <w:t>громадянським суспільством та бізнес спільнотою</w:t>
      </w:r>
      <w:r w:rsidRPr="00EE2907">
        <w:rPr>
          <w:rFonts w:eastAsia="Calibri"/>
          <w:sz w:val="28"/>
          <w:szCs w:val="28"/>
          <w:lang w:val="ru-RU" w:eastAsia="en-GB" w:bidi="en-US"/>
        </w:rPr>
        <w:t>;</w:t>
      </w:r>
    </w:p>
    <w:p w:rsidR="00604F41" w:rsidRPr="00EE2907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ru-RU" w:eastAsia="en-GB" w:bidi="en-US"/>
        </w:rPr>
        <w:t xml:space="preserve">Приймати участь </w:t>
      </w:r>
      <w:r w:rsidRPr="00EE2907">
        <w:rPr>
          <w:rFonts w:eastAsia="Calibri"/>
          <w:sz w:val="28"/>
          <w:szCs w:val="28"/>
          <w:lang w:val="uk-UA" w:eastAsia="en-GB" w:bidi="en-US"/>
        </w:rPr>
        <w:t xml:space="preserve">у розподілі витрат, пов’язаних із грантами в натуральній формі вкладу програми </w:t>
      </w:r>
      <w:r w:rsidRPr="00EE2907">
        <w:rPr>
          <w:rFonts w:eastAsia="Calibri"/>
          <w:sz w:val="28"/>
          <w:szCs w:val="28"/>
          <w:lang w:eastAsia="en-GB" w:bidi="en-US"/>
        </w:rPr>
        <w:t>DOBRE</w:t>
      </w:r>
      <w:r w:rsidRPr="00EE2907">
        <w:rPr>
          <w:rFonts w:eastAsia="Calibri"/>
          <w:sz w:val="28"/>
          <w:szCs w:val="28"/>
          <w:lang w:val="ru-RU" w:eastAsia="en-GB" w:bidi="en-US"/>
        </w:rPr>
        <w:t>;</w:t>
      </w:r>
    </w:p>
    <w:p w:rsidR="00604F41" w:rsidRPr="007C13E5" w:rsidRDefault="00604F41" w:rsidP="00604F41">
      <w:pPr>
        <w:pStyle w:val="PrpslText"/>
        <w:numPr>
          <w:ilvl w:val="0"/>
          <w:numId w:val="13"/>
        </w:numPr>
        <w:spacing w:after="0"/>
        <w:rPr>
          <w:rFonts w:eastAsia="Calibri"/>
          <w:sz w:val="28"/>
          <w:szCs w:val="28"/>
          <w:lang w:val="ru-RU" w:eastAsia="en-GB" w:bidi="en-US"/>
        </w:rPr>
      </w:pPr>
      <w:r w:rsidRPr="00EE2907">
        <w:rPr>
          <w:rFonts w:eastAsia="Calibri"/>
          <w:sz w:val="28"/>
          <w:szCs w:val="28"/>
          <w:lang w:val="uk-UA" w:eastAsia="en-GB" w:bidi="en-US"/>
        </w:rPr>
        <w:t>Використовувати обладнання та</w:t>
      </w:r>
      <w:r w:rsidRPr="00EE2907">
        <w:rPr>
          <w:rFonts w:eastAsia="Calibri"/>
          <w:sz w:val="28"/>
          <w:szCs w:val="28"/>
          <w:lang w:val="ru-RU" w:eastAsia="en-GB" w:bidi="en-US"/>
        </w:rPr>
        <w:t>/</w:t>
      </w:r>
      <w:r w:rsidRPr="00EE2907">
        <w:rPr>
          <w:rFonts w:eastAsia="Calibri"/>
          <w:sz w:val="28"/>
          <w:szCs w:val="28"/>
          <w:lang w:val="uk-UA" w:eastAsia="en-GB" w:bidi="en-US"/>
        </w:rPr>
        <w:t xml:space="preserve">або капітальні удосконалення, надані програмою </w:t>
      </w:r>
      <w:r w:rsidRPr="00EE2907">
        <w:rPr>
          <w:rFonts w:eastAsia="Calibri"/>
          <w:sz w:val="28"/>
          <w:szCs w:val="28"/>
          <w:lang w:eastAsia="en-GB" w:bidi="en-US"/>
        </w:rPr>
        <w:t>DOBRE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 (</w:t>
      </w:r>
      <w:r w:rsidRPr="00EE2907">
        <w:rPr>
          <w:rFonts w:eastAsia="Calibri"/>
          <w:sz w:val="28"/>
          <w:szCs w:val="28"/>
          <w:lang w:val="uk-UA" w:eastAsia="en-GB" w:bidi="en-US"/>
        </w:rPr>
        <w:t>за наявності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) </w:t>
      </w:r>
      <w:r w:rsidRPr="00EE2907">
        <w:rPr>
          <w:b/>
          <w:sz w:val="28"/>
          <w:szCs w:val="28"/>
          <w:lang w:val="uk-UA"/>
        </w:rPr>
        <w:t>Чаплинською селищною радою</w:t>
      </w:r>
      <w:r w:rsidRPr="00EE2907">
        <w:rPr>
          <w:b/>
          <w:color w:val="FF0000"/>
          <w:sz w:val="28"/>
          <w:szCs w:val="28"/>
          <w:lang w:val="uk-UA"/>
        </w:rPr>
        <w:t xml:space="preserve"> </w:t>
      </w:r>
      <w:r w:rsidRPr="00EE2907">
        <w:rPr>
          <w:rFonts w:eastAsia="Calibri"/>
          <w:sz w:val="28"/>
          <w:szCs w:val="28"/>
          <w:lang w:val="uk-UA" w:eastAsia="en-GB" w:bidi="en-US"/>
        </w:rPr>
        <w:t xml:space="preserve">з метою та призначенням, визначеним програмою </w:t>
      </w:r>
      <w:r w:rsidRPr="00EE2907">
        <w:rPr>
          <w:rFonts w:eastAsia="Calibri"/>
          <w:sz w:val="28"/>
          <w:szCs w:val="28"/>
          <w:lang w:eastAsia="en-GB" w:bidi="en-US"/>
        </w:rPr>
        <w:t>DOBRE</w:t>
      </w:r>
      <w:r w:rsidRPr="00EE2907">
        <w:rPr>
          <w:rFonts w:eastAsia="Calibri"/>
          <w:sz w:val="28"/>
          <w:szCs w:val="28"/>
          <w:lang w:val="ru-RU" w:eastAsia="en-GB" w:bidi="en-US"/>
        </w:rPr>
        <w:t xml:space="preserve">. </w:t>
      </w:r>
    </w:p>
    <w:p w:rsidR="00604F41" w:rsidRPr="00EE2907" w:rsidRDefault="00604F41" w:rsidP="00604F41">
      <w:pPr>
        <w:ind w:firstLine="360"/>
        <w:jc w:val="both"/>
        <w:rPr>
          <w:sz w:val="28"/>
          <w:szCs w:val="28"/>
        </w:rPr>
      </w:pPr>
      <w:r w:rsidRPr="00EE2907">
        <w:rPr>
          <w:sz w:val="28"/>
          <w:szCs w:val="28"/>
        </w:rPr>
        <w:t>Цей протокол набирає чинності з дня його підписання сторонами та діятиме до 7 червня 2021 р.</w:t>
      </w:r>
    </w:p>
    <w:p w:rsidR="00604F41" w:rsidRDefault="00604F41" w:rsidP="00604F41">
      <w:pPr>
        <w:jc w:val="both"/>
        <w:rPr>
          <w:sz w:val="28"/>
          <w:szCs w:val="28"/>
        </w:rPr>
      </w:pPr>
    </w:p>
    <w:p w:rsidR="00604F41" w:rsidRPr="00EE2907" w:rsidRDefault="00604F41" w:rsidP="00604F41">
      <w:pPr>
        <w:jc w:val="both"/>
        <w:rPr>
          <w:sz w:val="28"/>
          <w:szCs w:val="28"/>
        </w:rPr>
      </w:pPr>
    </w:p>
    <w:p w:rsidR="00604F41" w:rsidRPr="00EE2907" w:rsidRDefault="00604F41" w:rsidP="00604F41">
      <w:pPr>
        <w:rPr>
          <w:b/>
          <w:color w:val="FF0000"/>
          <w:sz w:val="28"/>
          <w:szCs w:val="28"/>
        </w:rPr>
      </w:pPr>
      <w:r w:rsidRPr="00EE2907">
        <w:rPr>
          <w:b/>
          <w:sz w:val="28"/>
          <w:szCs w:val="28"/>
        </w:rPr>
        <w:t xml:space="preserve">Чаплинська селищна рада </w:t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 w:rsidRPr="00EE2907">
        <w:rPr>
          <w:sz w:val="28"/>
          <w:szCs w:val="28"/>
        </w:rPr>
        <w:t xml:space="preserve">Програма </w:t>
      </w:r>
      <w:r w:rsidRPr="00EE2907">
        <w:rPr>
          <w:sz w:val="28"/>
          <w:szCs w:val="28"/>
          <w:lang w:val="en-US"/>
        </w:rPr>
        <w:t>DOBRE</w:t>
      </w:r>
    </w:p>
    <w:p w:rsidR="00604F41" w:rsidRPr="00EE2907" w:rsidRDefault="00604F41" w:rsidP="00604F41">
      <w:pPr>
        <w:rPr>
          <w:sz w:val="28"/>
          <w:szCs w:val="28"/>
        </w:rPr>
      </w:pPr>
      <w:r w:rsidRPr="00EE2907">
        <w:rPr>
          <w:sz w:val="28"/>
          <w:szCs w:val="28"/>
        </w:rPr>
        <w:tab/>
        <w:t xml:space="preserve"> </w:t>
      </w:r>
    </w:p>
    <w:p w:rsidR="00604F41" w:rsidRPr="00EE2907" w:rsidRDefault="00604F41" w:rsidP="00604F41">
      <w:pPr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E2907">
        <w:rPr>
          <w:sz w:val="28"/>
          <w:szCs w:val="28"/>
        </w:rPr>
        <w:tab/>
        <w:t>_______________________</w:t>
      </w:r>
    </w:p>
    <w:p w:rsidR="00604F41" w:rsidRPr="00EE2907" w:rsidRDefault="00604F41" w:rsidP="00604F41">
      <w:pPr>
        <w:rPr>
          <w:sz w:val="28"/>
          <w:szCs w:val="28"/>
        </w:rPr>
      </w:pPr>
      <w:r>
        <w:rPr>
          <w:sz w:val="28"/>
          <w:szCs w:val="28"/>
        </w:rPr>
        <w:t>Фаустов Олексій Георгійович,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E2907">
        <w:rPr>
          <w:sz w:val="28"/>
          <w:szCs w:val="28"/>
        </w:rPr>
        <w:t>Баррі Рід, керівник програми</w:t>
      </w:r>
    </w:p>
    <w:p w:rsidR="00604F41" w:rsidRPr="00EE2907" w:rsidRDefault="00604F41" w:rsidP="00604F41">
      <w:pPr>
        <w:rPr>
          <w:sz w:val="28"/>
          <w:szCs w:val="28"/>
        </w:rPr>
      </w:pPr>
      <w:r w:rsidRPr="00EE2907">
        <w:rPr>
          <w:sz w:val="28"/>
          <w:szCs w:val="28"/>
        </w:rPr>
        <w:t>селищний голова</w:t>
      </w:r>
    </w:p>
    <w:p w:rsidR="00604F41" w:rsidRPr="00EE2907" w:rsidRDefault="00604F41" w:rsidP="00604F41">
      <w:pPr>
        <w:rPr>
          <w:sz w:val="28"/>
          <w:szCs w:val="28"/>
        </w:rPr>
      </w:pP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  <w:r w:rsidRPr="00EE2907">
        <w:rPr>
          <w:sz w:val="28"/>
          <w:szCs w:val="28"/>
        </w:rPr>
        <w:tab/>
      </w:r>
    </w:p>
    <w:p w:rsidR="00604F41" w:rsidRPr="00EE2907" w:rsidRDefault="00604F41" w:rsidP="00604F41">
      <w:pPr>
        <w:rPr>
          <w:sz w:val="28"/>
          <w:szCs w:val="28"/>
        </w:rPr>
      </w:pPr>
    </w:p>
    <w:p w:rsidR="00604F41" w:rsidRPr="00EE2907" w:rsidRDefault="00604F41" w:rsidP="00604F41">
      <w:pPr>
        <w:rPr>
          <w:sz w:val="28"/>
          <w:szCs w:val="28"/>
        </w:rPr>
      </w:pPr>
      <w:r w:rsidRPr="00EE2907">
        <w:rPr>
          <w:sz w:val="28"/>
          <w:szCs w:val="28"/>
        </w:rPr>
        <w:t>Дата</w:t>
      </w:r>
      <w:r>
        <w:rPr>
          <w:sz w:val="28"/>
          <w:szCs w:val="28"/>
        </w:rPr>
        <w:t>: 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E2907">
        <w:rPr>
          <w:sz w:val="28"/>
          <w:szCs w:val="28"/>
        </w:rPr>
        <w:t>Дата: ____________________</w:t>
      </w:r>
    </w:p>
    <w:p w:rsidR="00604F41" w:rsidRDefault="00604F41" w:rsidP="00604F41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4F41" w:rsidRDefault="00604F41" w:rsidP="00604F41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4F41" w:rsidRDefault="00604F41" w:rsidP="00604F41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4F41" w:rsidRDefault="00604F41" w:rsidP="00604F41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4F41" w:rsidRDefault="00604F41" w:rsidP="00604F41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946" w:rsidRPr="00604F41" w:rsidRDefault="001D1946" w:rsidP="00604F41">
      <w:bookmarkStart w:id="1" w:name="_GoBack"/>
      <w:bookmarkEnd w:id="1"/>
    </w:p>
    <w:sectPr w:rsidR="001D1946" w:rsidRPr="00604F41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D86" w:rsidRDefault="008B7D86">
      <w:r>
        <w:separator/>
      </w:r>
    </w:p>
  </w:endnote>
  <w:endnote w:type="continuationSeparator" w:id="0">
    <w:p w:rsidR="008B7D86" w:rsidRDefault="008B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D86" w:rsidRDefault="008B7D86">
      <w:r>
        <w:separator/>
      </w:r>
    </w:p>
  </w:footnote>
  <w:footnote w:type="continuationSeparator" w:id="0">
    <w:p w:rsidR="008B7D86" w:rsidRDefault="008B7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604F41">
      <w:rPr>
        <w:rStyle w:val="af3"/>
        <w:noProof/>
      </w:rPr>
      <w:t>5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04F41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B7D86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3B96E-B22E-41B4-8F00-CECD9535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5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2017-11-30T14:44:00Z</dcterms:modified>
</cp:coreProperties>
</file>