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ACD" w:rsidRDefault="002C564A" w:rsidP="00EC0ACD">
      <w:pPr>
        <w:rPr>
          <w:lang w:val="uk-UA"/>
        </w:rPr>
      </w:pPr>
      <w:r w:rsidRPr="002C564A">
        <w:rPr>
          <w:noProof/>
          <w:lang w:val="uk-UA" w:eastAsia="uk-UA"/>
        </w:rPr>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EC0ACD" w:rsidRPr="00304C7B" w:rsidRDefault="00EC0ACD" w:rsidP="00EC0ACD">
                  <w:pPr>
                    <w:spacing w:after="0" w:line="240" w:lineRule="auto"/>
                    <w:rPr>
                      <w:rFonts w:ascii="Times New Roman" w:hAnsi="Times New Roman" w:cs="Times New Roman"/>
                      <w:sz w:val="32"/>
                      <w:szCs w:val="32"/>
                      <w:lang w:val="uk-UA"/>
                    </w:rPr>
                  </w:pPr>
                  <w:proofErr w:type="spellStart"/>
                  <w:r w:rsidRPr="00304C7B">
                    <w:rPr>
                      <w:rFonts w:ascii="Times New Roman" w:hAnsi="Times New Roman" w:cs="Times New Roman"/>
                      <w:sz w:val="32"/>
                      <w:szCs w:val="32"/>
                    </w:rPr>
                    <w:t>Державна</w:t>
                  </w:r>
                  <w:proofErr w:type="spellEnd"/>
                  <w:r w:rsidRPr="00304C7B">
                    <w:rPr>
                      <w:rFonts w:ascii="Times New Roman" w:hAnsi="Times New Roman" w:cs="Times New Roman"/>
                      <w:sz w:val="32"/>
                      <w:szCs w:val="32"/>
                    </w:rPr>
                    <w:t xml:space="preserve"> </w:t>
                  </w:r>
                  <w:proofErr w:type="spellStart"/>
                  <w:r w:rsidRPr="00304C7B">
                    <w:rPr>
                      <w:rFonts w:ascii="Times New Roman" w:hAnsi="Times New Roman" w:cs="Times New Roman"/>
                      <w:sz w:val="32"/>
                      <w:szCs w:val="32"/>
                    </w:rPr>
                    <w:t>податкова</w:t>
                  </w:r>
                  <w:proofErr w:type="spellEnd"/>
                  <w:r w:rsidRPr="00304C7B">
                    <w:rPr>
                      <w:rFonts w:ascii="Times New Roman" w:hAnsi="Times New Roman" w:cs="Times New Roman"/>
                      <w:sz w:val="32"/>
                      <w:szCs w:val="32"/>
                    </w:rPr>
                    <w:t xml:space="preserve"> служба </w:t>
                  </w:r>
                  <w:proofErr w:type="spellStart"/>
                  <w:r w:rsidRPr="00304C7B">
                    <w:rPr>
                      <w:rFonts w:ascii="Times New Roman" w:hAnsi="Times New Roman" w:cs="Times New Roman"/>
                      <w:sz w:val="32"/>
                      <w:szCs w:val="32"/>
                    </w:rPr>
                    <w:t>України</w:t>
                  </w:r>
                  <w:proofErr w:type="spellEnd"/>
                </w:p>
                <w:p w:rsidR="00EC0ACD" w:rsidRPr="00304C7B" w:rsidRDefault="00EC0ACD" w:rsidP="00EC0ACD">
                  <w:pPr>
                    <w:spacing w:after="0" w:line="240" w:lineRule="auto"/>
                    <w:rPr>
                      <w:rFonts w:ascii="Times New Roman" w:hAnsi="Times New Roman" w:cs="Times New Roman"/>
                      <w:sz w:val="32"/>
                      <w:szCs w:val="32"/>
                      <w:lang w:val="uk-UA"/>
                    </w:rPr>
                  </w:pPr>
                  <w:r w:rsidRPr="00304C7B">
                    <w:rPr>
                      <w:rFonts w:ascii="Times New Roman" w:hAnsi="Times New Roman" w:cs="Times New Roman"/>
                      <w:sz w:val="32"/>
                      <w:szCs w:val="32"/>
                      <w:lang w:val="uk-UA"/>
                    </w:rPr>
                    <w:t xml:space="preserve">Головне управління </w:t>
                  </w:r>
                </w:p>
                <w:p w:rsidR="00EC0ACD" w:rsidRPr="00304C7B" w:rsidRDefault="00EC0ACD" w:rsidP="00EC0ACD">
                  <w:pPr>
                    <w:rPr>
                      <w:rFonts w:ascii="Times New Roman" w:hAnsi="Times New Roman" w:cs="Times New Roman"/>
                      <w:sz w:val="32"/>
                      <w:szCs w:val="32"/>
                      <w:lang w:val="uk-UA"/>
                    </w:rPr>
                  </w:pPr>
                  <w:r w:rsidRPr="00304C7B">
                    <w:rPr>
                      <w:rFonts w:ascii="Times New Roman" w:hAnsi="Times New Roman" w:cs="Times New Roman"/>
                      <w:sz w:val="32"/>
                      <w:szCs w:val="32"/>
                      <w:lang w:val="uk-UA"/>
                    </w:rPr>
                    <w:t>ДПС у Черкаській області</w:t>
                  </w:r>
                </w:p>
              </w:txbxContent>
            </v:textbox>
          </v:shape>
        </w:pict>
      </w:r>
      <w:r w:rsidR="00EC0ACD">
        <w:rPr>
          <w:noProof/>
          <w:lang w:eastAsia="ru-RU"/>
        </w:rPr>
        <w:drawing>
          <wp:inline distT="0" distB="0" distL="0" distR="0">
            <wp:extent cx="1884680" cy="946150"/>
            <wp:effectExtent l="0" t="0" r="127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84680" cy="946150"/>
                    </a:xfrm>
                    <a:prstGeom prst="rect">
                      <a:avLst/>
                    </a:prstGeom>
                    <a:noFill/>
                    <a:ln>
                      <a:noFill/>
                    </a:ln>
                  </pic:spPr>
                </pic:pic>
              </a:graphicData>
            </a:graphic>
          </wp:inline>
        </w:drawing>
      </w:r>
    </w:p>
    <w:p w:rsidR="00D03164" w:rsidRPr="001B5583" w:rsidRDefault="00D03164" w:rsidP="00EC0ACD">
      <w:pPr>
        <w:spacing w:after="0" w:line="240" w:lineRule="auto"/>
        <w:jc w:val="center"/>
        <w:outlineLvl w:val="2"/>
        <w:rPr>
          <w:rFonts w:ascii="Times New Roman" w:eastAsia="Times New Roman" w:hAnsi="Times New Roman" w:cs="Times New Roman"/>
          <w:b/>
          <w:bCs/>
          <w:sz w:val="28"/>
          <w:szCs w:val="28"/>
          <w:lang w:eastAsia="ru-RU"/>
        </w:rPr>
      </w:pPr>
      <w:r w:rsidRPr="00EC0ACD">
        <w:rPr>
          <w:rFonts w:ascii="Times New Roman" w:eastAsia="Times New Roman" w:hAnsi="Times New Roman" w:cs="Times New Roman"/>
          <w:b/>
          <w:bCs/>
          <w:sz w:val="28"/>
          <w:szCs w:val="28"/>
          <w:lang w:val="uk-UA" w:eastAsia="ru-RU"/>
        </w:rPr>
        <w:t xml:space="preserve">Яким чином через Електронний кабінет </w:t>
      </w:r>
      <w:proofErr w:type="spellStart"/>
      <w:r w:rsidRPr="00EC0ACD">
        <w:rPr>
          <w:rFonts w:ascii="Times New Roman" w:eastAsia="Times New Roman" w:hAnsi="Times New Roman" w:cs="Times New Roman"/>
          <w:b/>
          <w:bCs/>
          <w:sz w:val="28"/>
          <w:szCs w:val="28"/>
          <w:lang w:val="uk-UA" w:eastAsia="ru-RU"/>
        </w:rPr>
        <w:t>ФОП</w:t>
      </w:r>
      <w:proofErr w:type="spellEnd"/>
      <w:r w:rsidRPr="00EC0ACD">
        <w:rPr>
          <w:rFonts w:ascii="Times New Roman" w:eastAsia="Times New Roman" w:hAnsi="Times New Roman" w:cs="Times New Roman"/>
          <w:b/>
          <w:bCs/>
          <w:sz w:val="28"/>
          <w:szCs w:val="28"/>
          <w:lang w:val="uk-UA" w:eastAsia="ru-RU"/>
        </w:rPr>
        <w:t xml:space="preserve"> надсилається заява про застосування спрощеної системи оподаткування та яка дата буде вважатися датою її подання?</w:t>
      </w:r>
    </w:p>
    <w:p w:rsidR="00EC0ACD" w:rsidRPr="001B5583" w:rsidRDefault="00EC0ACD" w:rsidP="00EC0ACD">
      <w:pPr>
        <w:spacing w:after="0" w:line="240" w:lineRule="auto"/>
        <w:jc w:val="both"/>
        <w:outlineLvl w:val="2"/>
        <w:rPr>
          <w:rFonts w:ascii="Times New Roman" w:eastAsia="Times New Roman" w:hAnsi="Times New Roman" w:cs="Times New Roman"/>
          <w:b/>
          <w:bCs/>
          <w:sz w:val="28"/>
          <w:szCs w:val="28"/>
          <w:lang w:eastAsia="ru-RU"/>
        </w:rPr>
      </w:pPr>
    </w:p>
    <w:p w:rsidR="00EC0ACD" w:rsidRPr="001B5583" w:rsidRDefault="00D03164" w:rsidP="00EC0ACD">
      <w:pPr>
        <w:spacing w:after="0" w:line="240" w:lineRule="auto"/>
        <w:ind w:firstLine="567"/>
        <w:jc w:val="both"/>
        <w:rPr>
          <w:rFonts w:ascii="Times New Roman" w:hAnsi="Times New Roman" w:cs="Times New Roman"/>
          <w:sz w:val="28"/>
          <w:szCs w:val="28"/>
        </w:rPr>
      </w:pPr>
      <w:r w:rsidRPr="00EC0ACD">
        <w:rPr>
          <w:rFonts w:ascii="Times New Roman" w:hAnsi="Times New Roman" w:cs="Times New Roman"/>
          <w:sz w:val="28"/>
          <w:szCs w:val="28"/>
          <w:lang w:val="uk-UA"/>
        </w:rPr>
        <w:t>Відповідно до п. 298.1 ст. 298 Податкового кодексу України від 02 грудня 2010 року № 2755-VI зі змінами та доповненнями (далі – ПКУ) порядок обрання або переходу на спрощену систему оподаткування платниками єдиного податку першої – третьої груп здійснюється відповідно до підпунктів 298.1.1 – 298</w:t>
      </w:r>
      <w:r w:rsidR="00EC0ACD">
        <w:rPr>
          <w:rFonts w:ascii="Times New Roman" w:hAnsi="Times New Roman" w:cs="Times New Roman"/>
          <w:sz w:val="28"/>
          <w:szCs w:val="28"/>
          <w:lang w:val="uk-UA"/>
        </w:rPr>
        <w:t>.1.4 п. 298.1 ст. 298 ПКУ.</w:t>
      </w:r>
    </w:p>
    <w:p w:rsidR="00EC0ACD" w:rsidRPr="001B5583" w:rsidRDefault="00D03164" w:rsidP="00EC0ACD">
      <w:pPr>
        <w:spacing w:after="0" w:line="240" w:lineRule="auto"/>
        <w:ind w:firstLine="567"/>
        <w:jc w:val="both"/>
        <w:rPr>
          <w:rFonts w:ascii="Times New Roman" w:hAnsi="Times New Roman" w:cs="Times New Roman"/>
          <w:sz w:val="28"/>
          <w:szCs w:val="28"/>
        </w:rPr>
      </w:pPr>
      <w:r w:rsidRPr="00EC0ACD">
        <w:rPr>
          <w:rFonts w:ascii="Times New Roman" w:hAnsi="Times New Roman" w:cs="Times New Roman"/>
          <w:sz w:val="28"/>
          <w:szCs w:val="28"/>
          <w:lang w:val="uk-UA"/>
        </w:rPr>
        <w:t>Підпунктом 298.1.1 п. 298.1 ст. 298 ПКУ встановлено, що для обрання або переходу на спрощену систему оподаткування суб’єкт господарювання подає до контролюючого органу за місцем податкової адреси заяву про застосування спрощеної системи оподаткування (далі – Заява).</w:t>
      </w:r>
    </w:p>
    <w:p w:rsidR="00EC0ACD" w:rsidRPr="001B5583" w:rsidRDefault="00D03164" w:rsidP="00EC0ACD">
      <w:pPr>
        <w:spacing w:after="0" w:line="240" w:lineRule="auto"/>
        <w:ind w:firstLine="567"/>
        <w:jc w:val="both"/>
        <w:rPr>
          <w:rFonts w:ascii="Times New Roman" w:hAnsi="Times New Roman" w:cs="Times New Roman"/>
          <w:sz w:val="28"/>
          <w:szCs w:val="28"/>
        </w:rPr>
      </w:pPr>
      <w:r w:rsidRPr="00EC0ACD">
        <w:rPr>
          <w:rFonts w:ascii="Times New Roman" w:hAnsi="Times New Roman" w:cs="Times New Roman"/>
          <w:sz w:val="28"/>
          <w:szCs w:val="28"/>
          <w:lang w:val="uk-UA"/>
        </w:rPr>
        <w:t>Заява подається за вибором платника податків, якщо інше не передбачено ПКУ, зокрема, засобами електронного зв’язку в електронній формі з дотриманням вимог законів України від 22 травня 2003 року № 851-ІV «Про електронні документи та електронний документообіг» зі змінами та доповненнями (далі – Закон № 851) та від 05 жовтня 2017 року № 2155-VIII «Про електронні довірчі послуги» зі змінами та доповненнями (далі – Закон № 2155).</w:t>
      </w:r>
    </w:p>
    <w:p w:rsidR="00EC0ACD" w:rsidRPr="001B5583" w:rsidRDefault="00D03164" w:rsidP="00EC0ACD">
      <w:pPr>
        <w:spacing w:after="0" w:line="240" w:lineRule="auto"/>
        <w:ind w:firstLine="567"/>
        <w:jc w:val="both"/>
        <w:rPr>
          <w:rFonts w:ascii="Times New Roman" w:hAnsi="Times New Roman" w:cs="Times New Roman"/>
          <w:sz w:val="28"/>
          <w:szCs w:val="28"/>
          <w:lang w:val="uk-UA"/>
        </w:rPr>
      </w:pPr>
      <w:r w:rsidRPr="00EC0ACD">
        <w:rPr>
          <w:rFonts w:ascii="Times New Roman" w:hAnsi="Times New Roman" w:cs="Times New Roman"/>
          <w:sz w:val="28"/>
          <w:szCs w:val="28"/>
          <w:lang w:val="uk-UA"/>
        </w:rPr>
        <w:t xml:space="preserve">Згідно з абзацом третім </w:t>
      </w:r>
      <w:proofErr w:type="spellStart"/>
      <w:r w:rsidRPr="00EC0ACD">
        <w:rPr>
          <w:rFonts w:ascii="Times New Roman" w:hAnsi="Times New Roman" w:cs="Times New Roman"/>
          <w:sz w:val="28"/>
          <w:szCs w:val="28"/>
          <w:lang w:val="uk-UA"/>
        </w:rPr>
        <w:t>п.п</w:t>
      </w:r>
      <w:proofErr w:type="spellEnd"/>
      <w:r w:rsidRPr="00EC0ACD">
        <w:rPr>
          <w:rFonts w:ascii="Times New Roman" w:hAnsi="Times New Roman" w:cs="Times New Roman"/>
          <w:sz w:val="28"/>
          <w:szCs w:val="28"/>
          <w:lang w:val="uk-UA"/>
        </w:rPr>
        <w:t xml:space="preserve">. 298.1.4 п. 298.1 ст. 298 ПКУ до поданої Заяви додається розрахунок доходу за попередній календарний рік, який визначається з дотриманням вимог, встановлених главою 1 «Спрощена система оподаткування, обліку та звітності» </w:t>
      </w:r>
      <w:proofErr w:type="spellStart"/>
      <w:r w:rsidRPr="00EC0ACD">
        <w:rPr>
          <w:rFonts w:ascii="Times New Roman" w:hAnsi="Times New Roman" w:cs="Times New Roman"/>
          <w:sz w:val="28"/>
          <w:szCs w:val="28"/>
          <w:lang w:val="uk-UA"/>
        </w:rPr>
        <w:t>розд</w:t>
      </w:r>
      <w:proofErr w:type="spellEnd"/>
      <w:r w:rsidRPr="00EC0ACD">
        <w:rPr>
          <w:rFonts w:ascii="Times New Roman" w:hAnsi="Times New Roman" w:cs="Times New Roman"/>
          <w:sz w:val="28"/>
          <w:szCs w:val="28"/>
          <w:lang w:val="uk-UA"/>
        </w:rPr>
        <w:t>. XIV ПКУ.</w:t>
      </w:r>
    </w:p>
    <w:p w:rsidR="00EC0ACD" w:rsidRPr="001B5583" w:rsidRDefault="00D03164" w:rsidP="00EC0ACD">
      <w:pPr>
        <w:spacing w:after="0" w:line="240" w:lineRule="auto"/>
        <w:ind w:firstLine="567"/>
        <w:jc w:val="both"/>
        <w:rPr>
          <w:rFonts w:ascii="Times New Roman" w:hAnsi="Times New Roman" w:cs="Times New Roman"/>
          <w:sz w:val="28"/>
          <w:szCs w:val="28"/>
          <w:lang w:val="uk-UA"/>
        </w:rPr>
      </w:pPr>
      <w:r w:rsidRPr="00EC0ACD">
        <w:rPr>
          <w:rFonts w:ascii="Times New Roman" w:hAnsi="Times New Roman" w:cs="Times New Roman"/>
          <w:sz w:val="28"/>
          <w:szCs w:val="28"/>
          <w:lang w:val="uk-UA"/>
        </w:rPr>
        <w:t xml:space="preserve">Для обрання спрощеної системи оподаткування та ставки єдиного податку, встановленої для четвертої групи, зареєстровані в установленому порядку фізичні особи – підприємці, відповідно до </w:t>
      </w:r>
      <w:proofErr w:type="spellStart"/>
      <w:r w:rsidRPr="00EC0ACD">
        <w:rPr>
          <w:rFonts w:ascii="Times New Roman" w:hAnsi="Times New Roman" w:cs="Times New Roman"/>
          <w:sz w:val="28"/>
          <w:szCs w:val="28"/>
          <w:lang w:val="uk-UA"/>
        </w:rPr>
        <w:t>п.п</w:t>
      </w:r>
      <w:proofErr w:type="spellEnd"/>
      <w:r w:rsidRPr="00EC0ACD">
        <w:rPr>
          <w:rFonts w:ascii="Times New Roman" w:hAnsi="Times New Roman" w:cs="Times New Roman"/>
          <w:sz w:val="28"/>
          <w:szCs w:val="28"/>
          <w:lang w:val="uk-UA"/>
        </w:rPr>
        <w:t>. 298.8.5 п. 298.8 ст. 298 ПКУ подають Заяву до закінчення місяця, в якому відбула</w:t>
      </w:r>
      <w:r w:rsidR="00EC0ACD">
        <w:rPr>
          <w:rFonts w:ascii="Times New Roman" w:hAnsi="Times New Roman" w:cs="Times New Roman"/>
          <w:sz w:val="28"/>
          <w:szCs w:val="28"/>
          <w:lang w:val="uk-UA"/>
        </w:rPr>
        <w:t>ся їх державна реєстрація.</w:t>
      </w:r>
    </w:p>
    <w:p w:rsidR="00EC0ACD" w:rsidRPr="00EC0ACD" w:rsidRDefault="00D03164" w:rsidP="00EC0ACD">
      <w:pPr>
        <w:spacing w:after="0" w:line="240" w:lineRule="auto"/>
        <w:ind w:firstLine="567"/>
        <w:jc w:val="both"/>
        <w:rPr>
          <w:rFonts w:ascii="Times New Roman" w:hAnsi="Times New Roman" w:cs="Times New Roman"/>
          <w:sz w:val="28"/>
          <w:szCs w:val="28"/>
        </w:rPr>
      </w:pPr>
      <w:r w:rsidRPr="00EC0ACD">
        <w:rPr>
          <w:rFonts w:ascii="Times New Roman" w:hAnsi="Times New Roman" w:cs="Times New Roman"/>
          <w:sz w:val="28"/>
          <w:szCs w:val="28"/>
          <w:lang w:val="uk-UA"/>
        </w:rPr>
        <w:t xml:space="preserve">Форми Заяви та Розрахунку доходу за </w:t>
      </w:r>
      <w:proofErr w:type="spellStart"/>
      <w:r w:rsidRPr="00EC0ACD">
        <w:rPr>
          <w:rFonts w:ascii="Times New Roman" w:hAnsi="Times New Roman" w:cs="Times New Roman"/>
          <w:sz w:val="28"/>
          <w:szCs w:val="28"/>
          <w:lang w:val="uk-UA"/>
        </w:rPr>
        <w:t>попереднiй</w:t>
      </w:r>
      <w:proofErr w:type="spellEnd"/>
      <w:r w:rsidRPr="00EC0ACD">
        <w:rPr>
          <w:rFonts w:ascii="Times New Roman" w:hAnsi="Times New Roman" w:cs="Times New Roman"/>
          <w:sz w:val="28"/>
          <w:szCs w:val="28"/>
          <w:lang w:val="uk-UA"/>
        </w:rPr>
        <w:t xml:space="preserve"> календарний </w:t>
      </w:r>
      <w:proofErr w:type="spellStart"/>
      <w:r w:rsidRPr="00EC0ACD">
        <w:rPr>
          <w:rFonts w:ascii="Times New Roman" w:hAnsi="Times New Roman" w:cs="Times New Roman"/>
          <w:sz w:val="28"/>
          <w:szCs w:val="28"/>
          <w:lang w:val="uk-UA"/>
        </w:rPr>
        <w:t>рiк</w:t>
      </w:r>
      <w:proofErr w:type="spellEnd"/>
      <w:r w:rsidRPr="00EC0ACD">
        <w:rPr>
          <w:rFonts w:ascii="Times New Roman" w:hAnsi="Times New Roman" w:cs="Times New Roman"/>
          <w:sz w:val="28"/>
          <w:szCs w:val="28"/>
          <w:lang w:val="uk-UA"/>
        </w:rPr>
        <w:t>, що передує року переходу на спрощену систему оподаткування (далі – Розрахунок) затверджені наказом Міністерства фінансів України від 16.07.2019 № 308.</w:t>
      </w:r>
    </w:p>
    <w:p w:rsidR="00EC0ACD" w:rsidRPr="001B5583" w:rsidRDefault="00D03164" w:rsidP="00EC0ACD">
      <w:pPr>
        <w:spacing w:after="0" w:line="240" w:lineRule="auto"/>
        <w:ind w:firstLine="567"/>
        <w:jc w:val="both"/>
        <w:rPr>
          <w:rFonts w:ascii="Times New Roman" w:hAnsi="Times New Roman" w:cs="Times New Roman"/>
          <w:sz w:val="28"/>
          <w:szCs w:val="28"/>
        </w:rPr>
      </w:pPr>
      <w:r w:rsidRPr="00EC0ACD">
        <w:rPr>
          <w:rFonts w:ascii="Times New Roman" w:hAnsi="Times New Roman" w:cs="Times New Roman"/>
          <w:sz w:val="28"/>
          <w:szCs w:val="28"/>
          <w:lang w:val="uk-UA"/>
        </w:rPr>
        <w:t>Електронний документообіг між платником податків та контролюючим органом здійснюється відповідно до ПКУ, законів України № 851 та № 2155 без укладення відповідного договору (абзац п</w:t>
      </w:r>
      <w:r w:rsidR="00EC0ACD">
        <w:rPr>
          <w:rFonts w:ascii="Times New Roman" w:hAnsi="Times New Roman" w:cs="Times New Roman"/>
          <w:sz w:val="28"/>
          <w:szCs w:val="28"/>
          <w:lang w:val="uk-UA"/>
        </w:rPr>
        <w:t>ерший п. 42.6 ст. 42 ПКУ).</w:t>
      </w:r>
    </w:p>
    <w:p w:rsidR="00EC0ACD" w:rsidRPr="001B5583" w:rsidRDefault="00D03164" w:rsidP="00EC0ACD">
      <w:pPr>
        <w:spacing w:after="0" w:line="240" w:lineRule="auto"/>
        <w:ind w:firstLine="567"/>
        <w:jc w:val="both"/>
        <w:rPr>
          <w:rFonts w:ascii="Times New Roman" w:hAnsi="Times New Roman" w:cs="Times New Roman"/>
          <w:sz w:val="28"/>
          <w:szCs w:val="28"/>
        </w:rPr>
      </w:pPr>
      <w:r w:rsidRPr="00EC0ACD">
        <w:rPr>
          <w:rFonts w:ascii="Times New Roman" w:hAnsi="Times New Roman" w:cs="Times New Roman"/>
          <w:sz w:val="28"/>
          <w:szCs w:val="28"/>
          <w:lang w:val="uk-UA"/>
        </w:rPr>
        <w:t xml:space="preserve">Порядок обміну електронними документами платника податків та контролюючого органу затверджується центральним органом виконавчої </w:t>
      </w:r>
      <w:r w:rsidRPr="00EC0ACD">
        <w:rPr>
          <w:rFonts w:ascii="Times New Roman" w:hAnsi="Times New Roman" w:cs="Times New Roman"/>
          <w:sz w:val="28"/>
          <w:szCs w:val="28"/>
          <w:lang w:val="uk-UA"/>
        </w:rPr>
        <w:lastRenderedPageBreak/>
        <w:t>влади, що забезпечує формування та реалізує державну фінансову політику (абзац десятий п. 42.6 ст. 42 ПКУ).</w:t>
      </w:r>
    </w:p>
    <w:p w:rsidR="00EC0ACD" w:rsidRPr="00EC0ACD" w:rsidRDefault="00D03164" w:rsidP="00EC0ACD">
      <w:pPr>
        <w:spacing w:after="0" w:line="240" w:lineRule="auto"/>
        <w:ind w:firstLine="567"/>
        <w:jc w:val="both"/>
        <w:rPr>
          <w:rFonts w:ascii="Times New Roman" w:hAnsi="Times New Roman" w:cs="Times New Roman"/>
          <w:sz w:val="28"/>
          <w:szCs w:val="28"/>
        </w:rPr>
      </w:pPr>
      <w:r w:rsidRPr="00EC0ACD">
        <w:rPr>
          <w:rFonts w:ascii="Times New Roman" w:hAnsi="Times New Roman" w:cs="Times New Roman"/>
          <w:sz w:val="28"/>
          <w:szCs w:val="28"/>
          <w:lang w:val="uk-UA"/>
        </w:rPr>
        <w:t xml:space="preserve">Пунктом 2 </w:t>
      </w:r>
      <w:proofErr w:type="spellStart"/>
      <w:r w:rsidRPr="00EC0ACD">
        <w:rPr>
          <w:rFonts w:ascii="Times New Roman" w:hAnsi="Times New Roman" w:cs="Times New Roman"/>
          <w:sz w:val="28"/>
          <w:szCs w:val="28"/>
          <w:lang w:val="uk-UA"/>
        </w:rPr>
        <w:t>розд</w:t>
      </w:r>
      <w:proofErr w:type="spellEnd"/>
      <w:r w:rsidRPr="00EC0ACD">
        <w:rPr>
          <w:rFonts w:ascii="Times New Roman" w:hAnsi="Times New Roman" w:cs="Times New Roman"/>
          <w:sz w:val="28"/>
          <w:szCs w:val="28"/>
          <w:lang w:val="uk-UA"/>
        </w:rPr>
        <w:t>. ІІ Порядку обміну електронними документами з контролюючими органами, затвердженого наказом Міністерства фінансів України від 06.06.2017 № 557 (у редакції наказу Міністерства фінансів України від 01.06.2020 № 261) (далі – Порядок № 557), зокрема, визначено, що автор (платник) створює електронні документи у строки та відповідно до порядку, що визначені законодавством для відповідних документів в електронному та паперовому вигляді, із зазначенням всіх обов’язкових реквізитів.</w:t>
      </w:r>
    </w:p>
    <w:p w:rsidR="00EC0ACD" w:rsidRPr="001B5583" w:rsidRDefault="00D03164" w:rsidP="00EC0ACD">
      <w:pPr>
        <w:spacing w:after="0" w:line="240" w:lineRule="auto"/>
        <w:ind w:firstLine="567"/>
        <w:jc w:val="both"/>
        <w:rPr>
          <w:rFonts w:ascii="Times New Roman" w:hAnsi="Times New Roman" w:cs="Times New Roman"/>
          <w:sz w:val="28"/>
          <w:szCs w:val="28"/>
        </w:rPr>
      </w:pPr>
      <w:r w:rsidRPr="00EC0ACD">
        <w:rPr>
          <w:rFonts w:ascii="Times New Roman" w:hAnsi="Times New Roman" w:cs="Times New Roman"/>
          <w:sz w:val="28"/>
          <w:szCs w:val="28"/>
          <w:lang w:val="uk-UA"/>
        </w:rPr>
        <w:t>Абзацом першим п. 42 прим. 1.2 ст. 42 прим. 1 ПКУ визначено, що Електронний кабінет забезпечує можливість реалізації платниками податків прав та обов’язків, визначених ПКУ та іншими законами, контроль за дотриманням яких покладено на контролюючі органи, та нормативно-правовими актами, прийнятими на підставі та на виконання ПКУ та інших законів, контроль за дотриманням яких покладено на контролюючі органи.</w:t>
      </w:r>
    </w:p>
    <w:p w:rsidR="00EC0ACD" w:rsidRPr="00EC0ACD" w:rsidRDefault="00D03164" w:rsidP="00EC0ACD">
      <w:pPr>
        <w:spacing w:after="0" w:line="240" w:lineRule="auto"/>
        <w:ind w:firstLine="567"/>
        <w:jc w:val="both"/>
        <w:rPr>
          <w:rFonts w:ascii="Times New Roman" w:hAnsi="Times New Roman" w:cs="Times New Roman"/>
          <w:sz w:val="28"/>
          <w:szCs w:val="28"/>
        </w:rPr>
      </w:pPr>
      <w:r w:rsidRPr="00EC0ACD">
        <w:rPr>
          <w:rFonts w:ascii="Times New Roman" w:hAnsi="Times New Roman" w:cs="Times New Roman"/>
          <w:sz w:val="28"/>
          <w:szCs w:val="28"/>
          <w:lang w:val="uk-UA"/>
        </w:rPr>
        <w:t xml:space="preserve">Вхід до Електронного кабінету здійснюється за адресою: http://cabinet.tax.gov.ua, а також через офіційний </w:t>
      </w:r>
      <w:proofErr w:type="spellStart"/>
      <w:r w:rsidRPr="00EC0ACD">
        <w:rPr>
          <w:rFonts w:ascii="Times New Roman" w:hAnsi="Times New Roman" w:cs="Times New Roman"/>
          <w:sz w:val="28"/>
          <w:szCs w:val="28"/>
          <w:lang w:val="uk-UA"/>
        </w:rPr>
        <w:t>вебпортал</w:t>
      </w:r>
      <w:proofErr w:type="spellEnd"/>
      <w:r w:rsidRPr="00EC0ACD">
        <w:rPr>
          <w:rFonts w:ascii="Times New Roman" w:hAnsi="Times New Roman" w:cs="Times New Roman"/>
          <w:sz w:val="28"/>
          <w:szCs w:val="28"/>
          <w:lang w:val="uk-UA"/>
        </w:rPr>
        <w:t xml:space="preserve"> ДПС.</w:t>
      </w:r>
    </w:p>
    <w:p w:rsidR="00EC0ACD" w:rsidRPr="001B5583" w:rsidRDefault="00D03164" w:rsidP="00EC0ACD">
      <w:pPr>
        <w:spacing w:after="0" w:line="240" w:lineRule="auto"/>
        <w:ind w:firstLine="567"/>
        <w:jc w:val="both"/>
        <w:rPr>
          <w:rFonts w:ascii="Times New Roman" w:hAnsi="Times New Roman" w:cs="Times New Roman"/>
          <w:sz w:val="28"/>
          <w:szCs w:val="28"/>
        </w:rPr>
      </w:pPr>
      <w:r w:rsidRPr="00EC0ACD">
        <w:rPr>
          <w:rFonts w:ascii="Times New Roman" w:hAnsi="Times New Roman" w:cs="Times New Roman"/>
          <w:sz w:val="28"/>
          <w:szCs w:val="28"/>
          <w:lang w:val="uk-UA"/>
        </w:rPr>
        <w:t>Робота у приватній частині Електронного кабінету здійснюється з використанням кваліфікованого електронного підпису, отриманого у будь-якого Кваліфікованого надавача електронних довірчих послуг.</w:t>
      </w:r>
    </w:p>
    <w:p w:rsidR="00EC0ACD" w:rsidRPr="00EC0ACD" w:rsidRDefault="00D03164" w:rsidP="00EC0ACD">
      <w:pPr>
        <w:spacing w:after="0" w:line="240" w:lineRule="auto"/>
        <w:ind w:firstLine="567"/>
        <w:jc w:val="both"/>
        <w:rPr>
          <w:rFonts w:ascii="Times New Roman" w:hAnsi="Times New Roman" w:cs="Times New Roman"/>
          <w:sz w:val="28"/>
          <w:szCs w:val="28"/>
        </w:rPr>
      </w:pPr>
      <w:r w:rsidRPr="00EC0ACD">
        <w:rPr>
          <w:rFonts w:ascii="Times New Roman" w:hAnsi="Times New Roman" w:cs="Times New Roman"/>
          <w:sz w:val="28"/>
          <w:szCs w:val="28"/>
          <w:lang w:val="uk-UA"/>
        </w:rPr>
        <w:t>Для надіслання Заяви фізичною особою – підприємцем в меню «Введення звітності» приватної частини Електронного кабінету обирається рік та місяць, в якому створюється Заява, та з переліку електронних форм обирається Заява за формою F0102003. При цьому за замовчуванням встановлюється орган ДПС за м</w:t>
      </w:r>
      <w:r w:rsidR="00EC0ACD">
        <w:rPr>
          <w:rFonts w:ascii="Times New Roman" w:hAnsi="Times New Roman" w:cs="Times New Roman"/>
          <w:sz w:val="28"/>
          <w:szCs w:val="28"/>
          <w:lang w:val="uk-UA"/>
        </w:rPr>
        <w:t>ісцем основної реєстрації.</w:t>
      </w:r>
    </w:p>
    <w:p w:rsidR="00EC0ACD" w:rsidRPr="00EC0ACD" w:rsidRDefault="00D03164" w:rsidP="00EC0ACD">
      <w:pPr>
        <w:spacing w:after="0" w:line="240" w:lineRule="auto"/>
        <w:ind w:firstLine="567"/>
        <w:jc w:val="both"/>
        <w:rPr>
          <w:rFonts w:ascii="Times New Roman" w:hAnsi="Times New Roman" w:cs="Times New Roman"/>
          <w:sz w:val="28"/>
          <w:szCs w:val="28"/>
        </w:rPr>
      </w:pPr>
      <w:r w:rsidRPr="00EC0ACD">
        <w:rPr>
          <w:rFonts w:ascii="Times New Roman" w:hAnsi="Times New Roman" w:cs="Times New Roman"/>
          <w:sz w:val="28"/>
          <w:szCs w:val="28"/>
          <w:lang w:val="uk-UA"/>
        </w:rPr>
        <w:t>У запропонованій формі Заяви необхідно заповнити відповідні поля електронного документу, підписати та надіслати, при цьому реєстраційні дані платника податків</w:t>
      </w:r>
      <w:r w:rsidR="00EC0ACD">
        <w:rPr>
          <w:rFonts w:ascii="Times New Roman" w:hAnsi="Times New Roman" w:cs="Times New Roman"/>
          <w:sz w:val="28"/>
          <w:szCs w:val="28"/>
          <w:lang w:val="uk-UA"/>
        </w:rPr>
        <w:t xml:space="preserve"> заповнюються автоматично.</w:t>
      </w:r>
    </w:p>
    <w:p w:rsidR="00EC0ACD" w:rsidRPr="001B5583" w:rsidRDefault="00D03164" w:rsidP="00EC0ACD">
      <w:pPr>
        <w:spacing w:after="0" w:line="240" w:lineRule="auto"/>
        <w:ind w:firstLine="567"/>
        <w:jc w:val="both"/>
        <w:rPr>
          <w:rFonts w:ascii="Times New Roman" w:hAnsi="Times New Roman" w:cs="Times New Roman"/>
          <w:sz w:val="28"/>
          <w:szCs w:val="28"/>
        </w:rPr>
      </w:pPr>
      <w:r w:rsidRPr="00EC0ACD">
        <w:rPr>
          <w:rFonts w:ascii="Times New Roman" w:hAnsi="Times New Roman" w:cs="Times New Roman"/>
          <w:sz w:val="28"/>
          <w:szCs w:val="28"/>
          <w:lang w:val="uk-UA"/>
        </w:rPr>
        <w:t xml:space="preserve">У разі переходу фізичної особи – підприємця на спрощену систему оподаткування (перша-третя група платників єдиного податку) додатково до Заяви подається Розрахунок. Для цього платник у вкладці «Додатки» обирає опцію «Додати» Розрахунок за формою F0102103 та </w:t>
      </w:r>
      <w:r w:rsidR="00EC0ACD">
        <w:rPr>
          <w:rFonts w:ascii="Times New Roman" w:hAnsi="Times New Roman" w:cs="Times New Roman"/>
          <w:sz w:val="28"/>
          <w:szCs w:val="28"/>
          <w:lang w:val="uk-UA"/>
        </w:rPr>
        <w:t>заповнює обов’язкові поля.</w:t>
      </w:r>
    </w:p>
    <w:p w:rsidR="00EC0ACD" w:rsidRPr="001B5583" w:rsidRDefault="00D03164" w:rsidP="00EC0ACD">
      <w:pPr>
        <w:spacing w:after="0" w:line="240" w:lineRule="auto"/>
        <w:ind w:firstLine="567"/>
        <w:jc w:val="both"/>
        <w:rPr>
          <w:rFonts w:ascii="Times New Roman" w:hAnsi="Times New Roman" w:cs="Times New Roman"/>
          <w:sz w:val="28"/>
          <w:szCs w:val="28"/>
        </w:rPr>
      </w:pPr>
      <w:r w:rsidRPr="00EC0ACD">
        <w:rPr>
          <w:rFonts w:ascii="Times New Roman" w:hAnsi="Times New Roman" w:cs="Times New Roman"/>
          <w:sz w:val="28"/>
          <w:szCs w:val="28"/>
          <w:lang w:val="uk-UA"/>
        </w:rPr>
        <w:t xml:space="preserve">Перша квитанція надсилається автору електронного документа протягом двох годин з часу його отримання контролюючим органом, в іншому разі – протягом перших двох годин наступного операційного дня (абзац перший п. 8 </w:t>
      </w:r>
      <w:proofErr w:type="spellStart"/>
      <w:r w:rsidRPr="00EC0ACD">
        <w:rPr>
          <w:rFonts w:ascii="Times New Roman" w:hAnsi="Times New Roman" w:cs="Times New Roman"/>
          <w:sz w:val="28"/>
          <w:szCs w:val="28"/>
          <w:lang w:val="uk-UA"/>
        </w:rPr>
        <w:t>розд</w:t>
      </w:r>
      <w:proofErr w:type="spellEnd"/>
      <w:r w:rsidRPr="00EC0ACD">
        <w:rPr>
          <w:rFonts w:ascii="Times New Roman" w:hAnsi="Times New Roman" w:cs="Times New Roman"/>
          <w:sz w:val="28"/>
          <w:szCs w:val="28"/>
          <w:lang w:val="uk-UA"/>
        </w:rPr>
        <w:t>. ІІ Порядку № 557).</w:t>
      </w:r>
    </w:p>
    <w:p w:rsidR="00EC0ACD" w:rsidRPr="001B5583" w:rsidRDefault="00D03164" w:rsidP="00EC0ACD">
      <w:pPr>
        <w:spacing w:after="0" w:line="240" w:lineRule="auto"/>
        <w:ind w:firstLine="567"/>
        <w:jc w:val="both"/>
        <w:rPr>
          <w:rFonts w:ascii="Times New Roman" w:hAnsi="Times New Roman" w:cs="Times New Roman"/>
          <w:sz w:val="28"/>
          <w:szCs w:val="28"/>
        </w:rPr>
      </w:pPr>
      <w:r w:rsidRPr="00EC0ACD">
        <w:rPr>
          <w:rFonts w:ascii="Times New Roman" w:hAnsi="Times New Roman" w:cs="Times New Roman"/>
          <w:sz w:val="28"/>
          <w:szCs w:val="28"/>
          <w:lang w:val="uk-UA"/>
        </w:rPr>
        <w:t xml:space="preserve">Пунктом 9 </w:t>
      </w:r>
      <w:proofErr w:type="spellStart"/>
      <w:r w:rsidRPr="00EC0ACD">
        <w:rPr>
          <w:rFonts w:ascii="Times New Roman" w:hAnsi="Times New Roman" w:cs="Times New Roman"/>
          <w:sz w:val="28"/>
          <w:szCs w:val="28"/>
          <w:lang w:val="uk-UA"/>
        </w:rPr>
        <w:t>розд</w:t>
      </w:r>
      <w:proofErr w:type="spellEnd"/>
      <w:r w:rsidRPr="00EC0ACD">
        <w:rPr>
          <w:rFonts w:ascii="Times New Roman" w:hAnsi="Times New Roman" w:cs="Times New Roman"/>
          <w:sz w:val="28"/>
          <w:szCs w:val="28"/>
          <w:lang w:val="uk-UA"/>
        </w:rPr>
        <w:t>. ІІ Порядку № 557 визначено, що не пізніше наступного робочого дня з моменту формування першої квитанції, якщо інше не встановлено нормативно-правовими актами та Порядком № 557, формується друга квитанція.</w:t>
      </w:r>
    </w:p>
    <w:p w:rsidR="00EC0ACD" w:rsidRPr="00EC0ACD" w:rsidRDefault="00D03164" w:rsidP="00EC0ACD">
      <w:pPr>
        <w:spacing w:after="0" w:line="240" w:lineRule="auto"/>
        <w:ind w:firstLine="567"/>
        <w:jc w:val="both"/>
        <w:rPr>
          <w:rFonts w:ascii="Times New Roman" w:hAnsi="Times New Roman" w:cs="Times New Roman"/>
          <w:sz w:val="28"/>
          <w:szCs w:val="28"/>
        </w:rPr>
      </w:pPr>
      <w:r w:rsidRPr="00EC0ACD">
        <w:rPr>
          <w:rFonts w:ascii="Times New Roman" w:hAnsi="Times New Roman" w:cs="Times New Roman"/>
          <w:sz w:val="28"/>
          <w:szCs w:val="28"/>
          <w:lang w:val="uk-UA"/>
        </w:rPr>
        <w:t xml:space="preserve">Друга квитанція є підтвердженням про прийняття (реєстрацію) або повідомленням про неприйняття в контролюючому органі електронного документа. В другій квитанції зазначаються реквізити прийнятого </w:t>
      </w:r>
      <w:r w:rsidRPr="00EC0ACD">
        <w:rPr>
          <w:rFonts w:ascii="Times New Roman" w:hAnsi="Times New Roman" w:cs="Times New Roman"/>
          <w:sz w:val="28"/>
          <w:szCs w:val="28"/>
          <w:lang w:val="uk-UA"/>
        </w:rPr>
        <w:lastRenderedPageBreak/>
        <w:t xml:space="preserve">(зареєстрованого) або неприйнятого (із зазначенням причини) електронного документа, результати обробки в контролюючому органі (дата та час прийняття (реєстрації) або неприйняття, реєстраційний номер, дані про автора та </w:t>
      </w:r>
      <w:proofErr w:type="spellStart"/>
      <w:r w:rsidRPr="00EC0ACD">
        <w:rPr>
          <w:rFonts w:ascii="Times New Roman" w:hAnsi="Times New Roman" w:cs="Times New Roman"/>
          <w:sz w:val="28"/>
          <w:szCs w:val="28"/>
          <w:lang w:val="uk-UA"/>
        </w:rPr>
        <w:t>підписувача</w:t>
      </w:r>
      <w:proofErr w:type="spellEnd"/>
      <w:r w:rsidRPr="00EC0ACD">
        <w:rPr>
          <w:rFonts w:ascii="Times New Roman" w:hAnsi="Times New Roman" w:cs="Times New Roman"/>
          <w:sz w:val="28"/>
          <w:szCs w:val="28"/>
          <w:lang w:val="uk-UA"/>
        </w:rPr>
        <w:t xml:space="preserve"> (</w:t>
      </w:r>
      <w:proofErr w:type="spellStart"/>
      <w:r w:rsidRPr="00EC0ACD">
        <w:rPr>
          <w:rFonts w:ascii="Times New Roman" w:hAnsi="Times New Roman" w:cs="Times New Roman"/>
          <w:sz w:val="28"/>
          <w:szCs w:val="28"/>
          <w:lang w:val="uk-UA"/>
        </w:rPr>
        <w:t>підписувачів</w:t>
      </w:r>
      <w:proofErr w:type="spellEnd"/>
      <w:r w:rsidRPr="00EC0ACD">
        <w:rPr>
          <w:rFonts w:ascii="Times New Roman" w:hAnsi="Times New Roman" w:cs="Times New Roman"/>
          <w:sz w:val="28"/>
          <w:szCs w:val="28"/>
          <w:lang w:val="uk-UA"/>
        </w:rPr>
        <w:t>) електронного документа та автора квитанції.</w:t>
      </w:r>
    </w:p>
    <w:p w:rsidR="00EC0ACD" w:rsidRPr="001B5583" w:rsidRDefault="00D03164" w:rsidP="00EC0ACD">
      <w:pPr>
        <w:spacing w:after="0" w:line="240" w:lineRule="auto"/>
        <w:ind w:firstLine="567"/>
        <w:jc w:val="both"/>
        <w:rPr>
          <w:rFonts w:ascii="Times New Roman" w:hAnsi="Times New Roman" w:cs="Times New Roman"/>
          <w:sz w:val="28"/>
          <w:szCs w:val="28"/>
        </w:rPr>
      </w:pPr>
      <w:r w:rsidRPr="00EC0ACD">
        <w:rPr>
          <w:rFonts w:ascii="Times New Roman" w:hAnsi="Times New Roman" w:cs="Times New Roman"/>
          <w:sz w:val="28"/>
          <w:szCs w:val="28"/>
          <w:lang w:val="uk-UA"/>
        </w:rPr>
        <w:t xml:space="preserve">У разі наявності другої квитанції про прийняття електронного документа датою та часом прийняття (реєстрації) електронного документа контролюючим органом вважаються дата та час, зафіксовані у першій квитанції (п. 11 </w:t>
      </w:r>
      <w:proofErr w:type="spellStart"/>
      <w:r w:rsidRPr="00EC0ACD">
        <w:rPr>
          <w:rFonts w:ascii="Times New Roman" w:hAnsi="Times New Roman" w:cs="Times New Roman"/>
          <w:sz w:val="28"/>
          <w:szCs w:val="28"/>
          <w:lang w:val="uk-UA"/>
        </w:rPr>
        <w:t>розд</w:t>
      </w:r>
      <w:proofErr w:type="spellEnd"/>
      <w:r w:rsidRPr="00EC0ACD">
        <w:rPr>
          <w:rFonts w:ascii="Times New Roman" w:hAnsi="Times New Roman" w:cs="Times New Roman"/>
          <w:sz w:val="28"/>
          <w:szCs w:val="28"/>
          <w:lang w:val="uk-UA"/>
        </w:rPr>
        <w:t>. ІІ Порядку № 557).</w:t>
      </w:r>
    </w:p>
    <w:p w:rsidR="002221B8" w:rsidRPr="00EC0ACD" w:rsidRDefault="00D03164" w:rsidP="00EC0ACD">
      <w:pPr>
        <w:spacing w:after="0" w:line="240" w:lineRule="auto"/>
        <w:ind w:firstLine="567"/>
        <w:jc w:val="both"/>
        <w:rPr>
          <w:rFonts w:ascii="Times New Roman" w:hAnsi="Times New Roman" w:cs="Times New Roman"/>
          <w:sz w:val="28"/>
          <w:szCs w:val="28"/>
        </w:rPr>
      </w:pPr>
      <w:r w:rsidRPr="00EC0ACD">
        <w:rPr>
          <w:rFonts w:ascii="Times New Roman" w:hAnsi="Times New Roman" w:cs="Times New Roman"/>
          <w:sz w:val="28"/>
          <w:szCs w:val="28"/>
          <w:lang w:val="uk-UA"/>
        </w:rPr>
        <w:t>Разом з тим повідомляємо, що вкладка «Вхідні документи» меню «Вхідні/вихідні документи» надає доступ до квитанції № 2 щодо приймання та обробки Заяви, надісланої користувачу Електронного кабінету.</w:t>
      </w:r>
    </w:p>
    <w:p w:rsidR="00EC0ACD" w:rsidRDefault="00EC0ACD" w:rsidP="00EC0ACD">
      <w:pPr>
        <w:rPr>
          <w:rStyle w:val="z-label"/>
        </w:rPr>
      </w:pPr>
    </w:p>
    <w:p w:rsidR="00EC0ACD" w:rsidRPr="001B5583" w:rsidRDefault="00EC0ACD" w:rsidP="00EC0ACD">
      <w:pPr>
        <w:rPr>
          <w:rFonts w:ascii="Times New Roman" w:hAnsi="Times New Roman" w:cs="Times New Roman"/>
        </w:rPr>
      </w:pPr>
    </w:p>
    <w:p w:rsidR="00EC0ACD" w:rsidRPr="001B5583" w:rsidRDefault="00EC0ACD" w:rsidP="00EC0ACD">
      <w:pPr>
        <w:rPr>
          <w:rFonts w:ascii="Times New Roman" w:hAnsi="Times New Roman" w:cs="Times New Roman"/>
        </w:rPr>
      </w:pPr>
    </w:p>
    <w:p w:rsidR="00EC0ACD" w:rsidRPr="001B5583" w:rsidRDefault="00EC0ACD" w:rsidP="00EC0ACD">
      <w:pPr>
        <w:rPr>
          <w:rFonts w:ascii="Times New Roman" w:hAnsi="Times New Roman" w:cs="Times New Roman"/>
        </w:rPr>
      </w:pPr>
    </w:p>
    <w:p w:rsidR="00EC0ACD" w:rsidRPr="001B5583" w:rsidRDefault="00EC0ACD" w:rsidP="00EC0ACD">
      <w:pPr>
        <w:rPr>
          <w:rFonts w:ascii="Times New Roman" w:hAnsi="Times New Roman" w:cs="Times New Roman"/>
        </w:rPr>
      </w:pPr>
    </w:p>
    <w:p w:rsidR="00EC0ACD" w:rsidRPr="001B5583" w:rsidRDefault="00EC0ACD" w:rsidP="00EC0ACD">
      <w:pPr>
        <w:rPr>
          <w:rFonts w:ascii="Times New Roman" w:hAnsi="Times New Roman" w:cs="Times New Roman"/>
        </w:rPr>
      </w:pPr>
    </w:p>
    <w:p w:rsidR="00EC0ACD" w:rsidRPr="001B5583" w:rsidRDefault="00EC0ACD" w:rsidP="00EC0ACD">
      <w:pPr>
        <w:rPr>
          <w:rFonts w:ascii="Times New Roman" w:hAnsi="Times New Roman" w:cs="Times New Roman"/>
        </w:rPr>
      </w:pPr>
    </w:p>
    <w:p w:rsidR="00EC0ACD" w:rsidRPr="001B5583" w:rsidRDefault="00EC0ACD" w:rsidP="00EC0ACD">
      <w:pPr>
        <w:rPr>
          <w:rFonts w:ascii="Times New Roman" w:hAnsi="Times New Roman" w:cs="Times New Roman"/>
        </w:rPr>
      </w:pPr>
    </w:p>
    <w:p w:rsidR="00EC0ACD" w:rsidRPr="001B5583" w:rsidRDefault="00EC0ACD" w:rsidP="00EC0ACD">
      <w:pPr>
        <w:rPr>
          <w:rFonts w:ascii="Times New Roman" w:hAnsi="Times New Roman" w:cs="Times New Roman"/>
        </w:rPr>
      </w:pPr>
    </w:p>
    <w:p w:rsidR="00EC0ACD" w:rsidRPr="001B5583" w:rsidRDefault="00EC0ACD" w:rsidP="00EC0ACD">
      <w:pPr>
        <w:rPr>
          <w:rFonts w:ascii="Times New Roman" w:hAnsi="Times New Roman" w:cs="Times New Roman"/>
        </w:rPr>
      </w:pPr>
    </w:p>
    <w:p w:rsidR="00EC0ACD" w:rsidRPr="001B5583" w:rsidRDefault="00EC0ACD" w:rsidP="00EC0ACD">
      <w:pPr>
        <w:rPr>
          <w:rFonts w:ascii="Times New Roman" w:hAnsi="Times New Roman" w:cs="Times New Roman"/>
        </w:rPr>
      </w:pPr>
    </w:p>
    <w:p w:rsidR="00EC0ACD" w:rsidRPr="001B5583" w:rsidRDefault="00EC0ACD" w:rsidP="00EC0ACD">
      <w:pPr>
        <w:rPr>
          <w:rFonts w:ascii="Times New Roman" w:hAnsi="Times New Roman" w:cs="Times New Roman"/>
        </w:rPr>
      </w:pPr>
    </w:p>
    <w:p w:rsidR="00EC0ACD" w:rsidRDefault="00EC0ACD" w:rsidP="00EC0ACD">
      <w:pPr>
        <w:rPr>
          <w:rFonts w:ascii="Times New Roman" w:hAnsi="Times New Roman" w:cs="Times New Roman"/>
          <w:lang w:val="en-US"/>
        </w:rPr>
      </w:pPr>
    </w:p>
    <w:p w:rsidR="001B5583" w:rsidRDefault="001B5583" w:rsidP="00EC0ACD">
      <w:pPr>
        <w:rPr>
          <w:rFonts w:ascii="Times New Roman" w:hAnsi="Times New Roman" w:cs="Times New Roman"/>
          <w:lang w:val="en-US"/>
        </w:rPr>
      </w:pPr>
    </w:p>
    <w:p w:rsidR="001B5583" w:rsidRDefault="001B5583" w:rsidP="00EC0ACD">
      <w:pPr>
        <w:rPr>
          <w:rFonts w:ascii="Times New Roman" w:hAnsi="Times New Roman" w:cs="Times New Roman"/>
          <w:lang w:val="en-US"/>
        </w:rPr>
      </w:pPr>
    </w:p>
    <w:p w:rsidR="001B5583" w:rsidRDefault="001B5583" w:rsidP="00EC0ACD">
      <w:pPr>
        <w:rPr>
          <w:rFonts w:ascii="Times New Roman" w:hAnsi="Times New Roman" w:cs="Times New Roman"/>
          <w:lang w:val="en-US"/>
        </w:rPr>
      </w:pPr>
    </w:p>
    <w:p w:rsidR="001B5583" w:rsidRDefault="001B5583" w:rsidP="00EC0ACD">
      <w:pPr>
        <w:rPr>
          <w:rFonts w:ascii="Times New Roman" w:hAnsi="Times New Roman" w:cs="Times New Roman"/>
          <w:lang w:val="en-US"/>
        </w:rPr>
      </w:pPr>
    </w:p>
    <w:p w:rsidR="001B5583" w:rsidRPr="001B5583" w:rsidRDefault="001B5583" w:rsidP="00EC0ACD">
      <w:pPr>
        <w:rPr>
          <w:rFonts w:ascii="Times New Roman" w:hAnsi="Times New Roman" w:cs="Times New Roman"/>
          <w:lang w:val="en-US"/>
        </w:rPr>
      </w:pPr>
    </w:p>
    <w:p w:rsidR="00EC0ACD" w:rsidRPr="001B5583" w:rsidRDefault="00EC0ACD" w:rsidP="00EC0ACD">
      <w:pPr>
        <w:rPr>
          <w:rFonts w:ascii="Times New Roman" w:hAnsi="Times New Roman" w:cs="Times New Roman"/>
        </w:rPr>
      </w:pPr>
    </w:p>
    <w:p w:rsidR="00EC0ACD" w:rsidRPr="001B5583" w:rsidRDefault="00EC0ACD" w:rsidP="00EC0ACD">
      <w:pPr>
        <w:rPr>
          <w:rFonts w:ascii="Times New Roman" w:hAnsi="Times New Roman" w:cs="Times New Roman"/>
        </w:rPr>
      </w:pPr>
    </w:p>
    <w:p w:rsidR="00EC0ACD" w:rsidRPr="00787492" w:rsidRDefault="00EC0ACD" w:rsidP="00EC0ACD">
      <w:pPr>
        <w:spacing w:after="0" w:line="240" w:lineRule="auto"/>
        <w:rPr>
          <w:rFonts w:ascii="Times New Roman" w:eastAsia="Calibri" w:hAnsi="Times New Roman" w:cs="Times New Roman"/>
          <w:sz w:val="20"/>
          <w:szCs w:val="20"/>
          <w:lang w:val="uk-UA"/>
        </w:rPr>
      </w:pPr>
      <w:r w:rsidRPr="00787492">
        <w:rPr>
          <w:rFonts w:ascii="Times New Roman" w:eastAsia="Calibri" w:hAnsi="Times New Roman" w:cs="Times New Roman"/>
          <w:sz w:val="20"/>
          <w:szCs w:val="20"/>
          <w:lang w:val="uk-UA"/>
        </w:rPr>
        <w:t xml:space="preserve">18002, м. Черкаси, вул. Хрещатик,235                                           </w:t>
      </w:r>
      <w:r w:rsidRPr="00787492">
        <w:rPr>
          <w:rFonts w:ascii="Times New Roman" w:eastAsia="Calibri" w:hAnsi="Times New Roman" w:cs="Times New Roman"/>
          <w:sz w:val="20"/>
          <w:szCs w:val="20"/>
          <w:lang w:val="en-US"/>
        </w:rPr>
        <w:t>e</w:t>
      </w:r>
      <w:r w:rsidRPr="00787492">
        <w:rPr>
          <w:rFonts w:ascii="Times New Roman" w:eastAsia="Calibri" w:hAnsi="Times New Roman" w:cs="Times New Roman"/>
          <w:sz w:val="20"/>
          <w:szCs w:val="20"/>
          <w:lang w:val="uk-UA"/>
        </w:rPr>
        <w:t>-</w:t>
      </w:r>
      <w:r w:rsidRPr="00787492">
        <w:rPr>
          <w:rFonts w:ascii="Times New Roman" w:eastAsia="Calibri" w:hAnsi="Times New Roman" w:cs="Times New Roman"/>
          <w:sz w:val="20"/>
          <w:szCs w:val="20"/>
          <w:lang w:val="en-US"/>
        </w:rPr>
        <w:t>mail</w:t>
      </w:r>
      <w:r w:rsidRPr="00787492">
        <w:rPr>
          <w:rFonts w:ascii="Times New Roman" w:eastAsia="Calibri" w:hAnsi="Times New Roman" w:cs="Times New Roman"/>
          <w:sz w:val="20"/>
          <w:szCs w:val="20"/>
          <w:lang w:val="uk-UA"/>
        </w:rPr>
        <w:t xml:space="preserve">: </w:t>
      </w:r>
      <w:hyperlink r:id="rId5" w:history="1">
        <w:r w:rsidRPr="00787492">
          <w:rPr>
            <w:rStyle w:val="a5"/>
            <w:rFonts w:ascii="Times New Roman" w:eastAsia="Calibri" w:hAnsi="Times New Roman" w:cs="Times New Roman"/>
            <w:sz w:val="20"/>
            <w:szCs w:val="20"/>
            <w:lang w:val="en-US"/>
          </w:rPr>
          <w:t>ck</w:t>
        </w:r>
        <w:r w:rsidRPr="00787492">
          <w:rPr>
            <w:rStyle w:val="a5"/>
            <w:rFonts w:ascii="Times New Roman" w:eastAsia="Calibri" w:hAnsi="Times New Roman" w:cs="Times New Roman"/>
            <w:sz w:val="20"/>
            <w:szCs w:val="20"/>
            <w:lang w:val="uk-UA"/>
          </w:rPr>
          <w:t>.</w:t>
        </w:r>
        <w:r w:rsidRPr="00787492">
          <w:rPr>
            <w:rStyle w:val="a5"/>
            <w:rFonts w:ascii="Times New Roman" w:eastAsia="Calibri" w:hAnsi="Times New Roman" w:cs="Times New Roman"/>
            <w:sz w:val="20"/>
            <w:szCs w:val="20"/>
            <w:lang w:val="en-US"/>
          </w:rPr>
          <w:t>zmi</w:t>
        </w:r>
        <w:r w:rsidRPr="00787492">
          <w:rPr>
            <w:rStyle w:val="a5"/>
            <w:rFonts w:ascii="Times New Roman" w:eastAsia="Calibri" w:hAnsi="Times New Roman" w:cs="Times New Roman"/>
            <w:sz w:val="20"/>
            <w:szCs w:val="20"/>
            <w:lang w:val="uk-UA"/>
          </w:rPr>
          <w:t>@</w:t>
        </w:r>
        <w:r w:rsidRPr="00787492">
          <w:rPr>
            <w:rStyle w:val="a5"/>
            <w:rFonts w:ascii="Times New Roman" w:eastAsia="Calibri" w:hAnsi="Times New Roman" w:cs="Times New Roman"/>
            <w:sz w:val="20"/>
            <w:szCs w:val="20"/>
            <w:lang w:val="en-US"/>
          </w:rPr>
          <w:t>tax</w:t>
        </w:r>
        <w:r w:rsidRPr="00787492">
          <w:rPr>
            <w:rStyle w:val="a5"/>
            <w:rFonts w:ascii="Times New Roman" w:eastAsia="Calibri" w:hAnsi="Times New Roman" w:cs="Times New Roman"/>
            <w:sz w:val="20"/>
            <w:szCs w:val="20"/>
            <w:lang w:val="uk-UA"/>
          </w:rPr>
          <w:t>.</w:t>
        </w:r>
        <w:r w:rsidRPr="00787492">
          <w:rPr>
            <w:rStyle w:val="a5"/>
            <w:rFonts w:ascii="Times New Roman" w:eastAsia="Calibri" w:hAnsi="Times New Roman" w:cs="Times New Roman"/>
            <w:sz w:val="20"/>
            <w:szCs w:val="20"/>
            <w:lang w:val="en-US"/>
          </w:rPr>
          <w:t>gov</w:t>
        </w:r>
        <w:r w:rsidRPr="00787492">
          <w:rPr>
            <w:rStyle w:val="a5"/>
            <w:rFonts w:ascii="Times New Roman" w:eastAsia="Calibri" w:hAnsi="Times New Roman" w:cs="Times New Roman"/>
            <w:sz w:val="20"/>
            <w:szCs w:val="20"/>
            <w:lang w:val="uk-UA"/>
          </w:rPr>
          <w:t>.</w:t>
        </w:r>
        <w:r w:rsidRPr="00787492">
          <w:rPr>
            <w:rStyle w:val="a5"/>
            <w:rFonts w:ascii="Times New Roman" w:eastAsia="Calibri" w:hAnsi="Times New Roman" w:cs="Times New Roman"/>
            <w:sz w:val="20"/>
            <w:szCs w:val="20"/>
            <w:lang w:val="en-US"/>
          </w:rPr>
          <w:t>ua</w:t>
        </w:r>
      </w:hyperlink>
    </w:p>
    <w:p w:rsidR="00EC0ACD" w:rsidRPr="00EC0ACD" w:rsidRDefault="00EC0ACD" w:rsidP="001B5583">
      <w:pPr>
        <w:spacing w:after="0" w:line="240" w:lineRule="auto"/>
        <w:jc w:val="both"/>
        <w:rPr>
          <w:rFonts w:ascii="Times New Roman" w:hAnsi="Times New Roman" w:cs="Times New Roman"/>
          <w:sz w:val="28"/>
          <w:szCs w:val="28"/>
          <w:lang w:val="uk-UA"/>
        </w:rPr>
      </w:pPr>
      <w:r w:rsidRPr="00787492">
        <w:rPr>
          <w:rFonts w:ascii="Times New Roman" w:eastAsia="Calibri" w:hAnsi="Times New Roman" w:cs="Times New Roman"/>
          <w:sz w:val="20"/>
          <w:szCs w:val="20"/>
        </w:rPr>
        <w:t>тел.(0472) 33-91-34</w:t>
      </w:r>
      <w:r w:rsidRPr="00787492">
        <w:rPr>
          <w:rFonts w:ascii="Times New Roman" w:eastAsia="Calibri" w:hAnsi="Times New Roman" w:cs="Times New Roman"/>
          <w:sz w:val="20"/>
          <w:szCs w:val="20"/>
          <w:lang w:val="uk-UA"/>
        </w:rPr>
        <w:t xml:space="preserve">                                                                           </w:t>
      </w:r>
      <w:hyperlink r:id="rId6" w:history="1">
        <w:r w:rsidRPr="00787492">
          <w:rPr>
            <w:rStyle w:val="a5"/>
            <w:rFonts w:ascii="Times New Roman" w:eastAsia="Calibri" w:hAnsi="Times New Roman" w:cs="Times New Roman"/>
            <w:sz w:val="20"/>
            <w:szCs w:val="20"/>
            <w:lang w:val="uk-UA"/>
          </w:rPr>
          <w:t>https://ck.tax.gov.ua/</w:t>
        </w:r>
      </w:hyperlink>
      <w:bookmarkStart w:id="0" w:name="_GoBack"/>
      <w:bookmarkEnd w:id="0"/>
    </w:p>
    <w:sectPr w:rsidR="00EC0ACD" w:rsidRPr="00EC0ACD" w:rsidSect="002C564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D03164"/>
    <w:rsid w:val="001B5583"/>
    <w:rsid w:val="00281277"/>
    <w:rsid w:val="002C564A"/>
    <w:rsid w:val="00D03164"/>
    <w:rsid w:val="00D75085"/>
    <w:rsid w:val="00EC0A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564A"/>
  </w:style>
  <w:style w:type="paragraph" w:styleId="3">
    <w:name w:val="heading 3"/>
    <w:basedOn w:val="a"/>
    <w:link w:val="30"/>
    <w:uiPriority w:val="9"/>
    <w:qFormat/>
    <w:rsid w:val="00D0316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03164"/>
    <w:rPr>
      <w:rFonts w:ascii="Times New Roman" w:eastAsia="Times New Roman" w:hAnsi="Times New Roman" w:cs="Times New Roman"/>
      <w:b/>
      <w:bCs/>
      <w:sz w:val="27"/>
      <w:szCs w:val="27"/>
      <w:lang w:eastAsia="ru-RU"/>
    </w:rPr>
  </w:style>
  <w:style w:type="paragraph" w:styleId="a3">
    <w:name w:val="Balloon Text"/>
    <w:basedOn w:val="a"/>
    <w:link w:val="a4"/>
    <w:uiPriority w:val="99"/>
    <w:semiHidden/>
    <w:unhideWhenUsed/>
    <w:rsid w:val="00EC0AC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C0ACD"/>
    <w:rPr>
      <w:rFonts w:ascii="Tahoma" w:hAnsi="Tahoma" w:cs="Tahoma"/>
      <w:sz w:val="16"/>
      <w:szCs w:val="16"/>
    </w:rPr>
  </w:style>
  <w:style w:type="character" w:customStyle="1" w:styleId="z-label">
    <w:name w:val="z-label"/>
    <w:basedOn w:val="a0"/>
    <w:rsid w:val="00EC0ACD"/>
  </w:style>
  <w:style w:type="character" w:styleId="a5">
    <w:name w:val="Hyperlink"/>
    <w:uiPriority w:val="99"/>
    <w:unhideWhenUsed/>
    <w:rsid w:val="00EC0AC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D0316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03164"/>
    <w:rPr>
      <w:rFonts w:ascii="Times New Roman" w:eastAsia="Times New Roman" w:hAnsi="Times New Roman" w:cs="Times New Roman"/>
      <w:b/>
      <w:bCs/>
      <w:sz w:val="27"/>
      <w:szCs w:val="27"/>
      <w:lang w:eastAsia="ru-RU"/>
    </w:rPr>
  </w:style>
  <w:style w:type="paragraph" w:styleId="a3">
    <w:name w:val="Balloon Text"/>
    <w:basedOn w:val="a"/>
    <w:link w:val="a4"/>
    <w:uiPriority w:val="99"/>
    <w:semiHidden/>
    <w:unhideWhenUsed/>
    <w:rsid w:val="00EC0AC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C0ACD"/>
    <w:rPr>
      <w:rFonts w:ascii="Tahoma" w:hAnsi="Tahoma" w:cs="Tahoma"/>
      <w:sz w:val="16"/>
      <w:szCs w:val="16"/>
    </w:rPr>
  </w:style>
  <w:style w:type="character" w:customStyle="1" w:styleId="z-label">
    <w:name w:val="z-label"/>
    <w:basedOn w:val="a0"/>
    <w:rsid w:val="00EC0ACD"/>
  </w:style>
  <w:style w:type="character" w:styleId="a5">
    <w:name w:val="Hyperlink"/>
    <w:uiPriority w:val="99"/>
    <w:unhideWhenUsed/>
    <w:rsid w:val="00EC0ACD"/>
    <w:rPr>
      <w:color w:val="0000FF"/>
      <w:u w:val="single"/>
    </w:rPr>
  </w:style>
</w:styles>
</file>

<file path=word/webSettings.xml><?xml version="1.0" encoding="utf-8"?>
<w:webSettings xmlns:r="http://schemas.openxmlformats.org/officeDocument/2006/relationships" xmlns:w="http://schemas.openxmlformats.org/wordprocessingml/2006/main">
  <w:divs>
    <w:div w:id="1654598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k.tax.gov.ua/" TargetMode="External"/><Relationship Id="rId5" Type="http://schemas.openxmlformats.org/officeDocument/2006/relationships/hyperlink" Target="mailto:ck.zmi@tax.gov.ua" TargetMode="External"/><Relationship Id="rId4" Type="http://schemas.openxmlformats.org/officeDocument/2006/relationships/image" Target="media/image1.png"/><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911</Words>
  <Characters>5196</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Заболотня О. В.</dc:creator>
  <cp:lastModifiedBy>Perekopayko_NA</cp:lastModifiedBy>
  <cp:revision>3</cp:revision>
  <cp:lastPrinted>2021-09-07T13:05:00Z</cp:lastPrinted>
  <dcterms:created xsi:type="dcterms:W3CDTF">2021-09-07T12:00:00Z</dcterms:created>
  <dcterms:modified xsi:type="dcterms:W3CDTF">2021-09-09T05:37:00Z</dcterms:modified>
</cp:coreProperties>
</file>