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C4A" w:rsidRPr="004F0D50" w:rsidRDefault="00E372BE" w:rsidP="00845A68">
      <w:pPr>
        <w:widowControl w:val="0"/>
        <w:adjustRightInd w:val="0"/>
        <w:jc w:val="center"/>
        <w:rPr>
          <w:sz w:val="28"/>
          <w:lang w:val="uk-UA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5pt;visibility:visible">
            <v:imagedata r:id="rId8" o:title=""/>
          </v:shape>
        </w:pict>
      </w:r>
      <w:r w:rsidR="00956C4A" w:rsidRPr="004F0D50">
        <w:rPr>
          <w:lang w:val="uk-UA"/>
        </w:rPr>
        <w:t xml:space="preserve">                                                                     </w:t>
      </w:r>
    </w:p>
    <w:p w:rsidR="00956C4A" w:rsidRPr="004F0D50" w:rsidRDefault="00956C4A" w:rsidP="00845A68">
      <w:pPr>
        <w:keepNext/>
        <w:jc w:val="center"/>
        <w:outlineLvl w:val="0"/>
        <w:rPr>
          <w:b/>
          <w:sz w:val="28"/>
          <w:lang w:val="uk-UA"/>
        </w:rPr>
      </w:pPr>
    </w:p>
    <w:p w:rsidR="00956C4A" w:rsidRPr="004F0D50" w:rsidRDefault="00956C4A" w:rsidP="00845A68">
      <w:pPr>
        <w:keepNext/>
        <w:jc w:val="center"/>
        <w:outlineLvl w:val="0"/>
        <w:rPr>
          <w:b/>
          <w:sz w:val="28"/>
          <w:lang w:val="uk-UA"/>
        </w:rPr>
      </w:pPr>
      <w:r w:rsidRPr="004F0D50">
        <w:rPr>
          <w:b/>
          <w:sz w:val="28"/>
          <w:lang w:val="uk-UA"/>
        </w:rPr>
        <w:t xml:space="preserve">Новодмитрівська сільська рада  </w:t>
      </w:r>
    </w:p>
    <w:p w:rsidR="00956C4A" w:rsidRPr="004F0D50" w:rsidRDefault="00956C4A" w:rsidP="00845A68">
      <w:pPr>
        <w:keepNext/>
        <w:jc w:val="center"/>
        <w:outlineLvl w:val="0"/>
        <w:rPr>
          <w:b/>
          <w:bCs/>
          <w:sz w:val="28"/>
          <w:lang w:val="uk-UA"/>
        </w:rPr>
      </w:pPr>
      <w:r w:rsidRPr="004F0D50">
        <w:rPr>
          <w:b/>
          <w:sz w:val="28"/>
          <w:lang w:val="uk-UA"/>
        </w:rPr>
        <w:t>Золотоніського району Черкаської області</w:t>
      </w:r>
    </w:p>
    <w:p w:rsidR="00956C4A" w:rsidRPr="004F0D50" w:rsidRDefault="00956C4A" w:rsidP="00845A68">
      <w:pPr>
        <w:widowControl w:val="0"/>
        <w:adjustRightInd w:val="0"/>
        <w:jc w:val="center"/>
        <w:rPr>
          <w:b/>
          <w:bCs/>
          <w:sz w:val="28"/>
          <w:lang w:val="uk-UA"/>
        </w:rPr>
      </w:pPr>
    </w:p>
    <w:p w:rsidR="00956C4A" w:rsidRPr="00A457F3" w:rsidRDefault="00956C4A" w:rsidP="00845A68">
      <w:pPr>
        <w:widowControl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A457F3">
        <w:rPr>
          <w:b/>
          <w:sz w:val="28"/>
          <w:szCs w:val="28"/>
          <w:lang w:val="uk-UA"/>
        </w:rPr>
        <w:t xml:space="preserve"> сесія  VI</w:t>
      </w:r>
      <w:r w:rsidRPr="00A457F3">
        <w:rPr>
          <w:rFonts w:eastAsia="MS Mincho"/>
          <w:b/>
          <w:sz w:val="28"/>
          <w:szCs w:val="28"/>
          <w:lang w:val="uk-UA" w:eastAsia="zh-CN"/>
        </w:rPr>
        <w:t>ІІ</w:t>
      </w:r>
      <w:r w:rsidRPr="00A457F3">
        <w:rPr>
          <w:b/>
          <w:sz w:val="28"/>
          <w:szCs w:val="28"/>
          <w:lang w:val="uk-UA"/>
        </w:rPr>
        <w:t xml:space="preserve"> скликання</w:t>
      </w:r>
    </w:p>
    <w:p w:rsidR="00956C4A" w:rsidRPr="004F0D50" w:rsidRDefault="00956C4A" w:rsidP="00845A68">
      <w:pPr>
        <w:widowControl w:val="0"/>
        <w:adjustRightInd w:val="0"/>
        <w:jc w:val="center"/>
        <w:rPr>
          <w:b/>
          <w:sz w:val="26"/>
          <w:szCs w:val="26"/>
          <w:lang w:val="uk-UA"/>
        </w:rPr>
      </w:pPr>
    </w:p>
    <w:p w:rsidR="00956C4A" w:rsidRPr="004F0D50" w:rsidRDefault="00956C4A" w:rsidP="00845A68">
      <w:pPr>
        <w:keepNext/>
        <w:jc w:val="center"/>
        <w:outlineLvl w:val="1"/>
        <w:rPr>
          <w:b/>
          <w:sz w:val="26"/>
          <w:szCs w:val="26"/>
          <w:lang w:val="uk-UA"/>
        </w:rPr>
      </w:pPr>
      <w:r w:rsidRPr="004F0D50">
        <w:rPr>
          <w:b/>
          <w:sz w:val="26"/>
          <w:szCs w:val="26"/>
          <w:lang w:val="uk-UA"/>
        </w:rPr>
        <w:t>Р І Ш Е Н Н Я</w:t>
      </w:r>
    </w:p>
    <w:p w:rsidR="00956C4A" w:rsidRPr="004F0D50" w:rsidRDefault="00956C4A" w:rsidP="00845A68">
      <w:pPr>
        <w:keepNext/>
        <w:jc w:val="center"/>
        <w:outlineLvl w:val="1"/>
        <w:rPr>
          <w:b/>
          <w:sz w:val="26"/>
          <w:szCs w:val="26"/>
          <w:lang w:val="uk-UA"/>
        </w:rPr>
      </w:pPr>
      <w:r w:rsidRPr="004F0D50">
        <w:rPr>
          <w:b/>
          <w:sz w:val="26"/>
          <w:szCs w:val="26"/>
          <w:lang w:val="uk-UA"/>
        </w:rPr>
        <w:t xml:space="preserve"> </w:t>
      </w:r>
    </w:p>
    <w:p w:rsidR="00956C4A" w:rsidRPr="00A457F3" w:rsidRDefault="00956C4A" w:rsidP="00845A68">
      <w:pPr>
        <w:widowControl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 4  березня  2021</w:t>
      </w:r>
      <w:r w:rsidR="00BF3F87">
        <w:rPr>
          <w:b/>
          <w:sz w:val="28"/>
          <w:szCs w:val="28"/>
          <w:lang w:val="en-US"/>
        </w:rPr>
        <w:t xml:space="preserve"> </w:t>
      </w:r>
      <w:r w:rsidR="00BF3F87">
        <w:rPr>
          <w:b/>
          <w:sz w:val="28"/>
          <w:szCs w:val="28"/>
          <w:lang w:val="uk-UA"/>
        </w:rPr>
        <w:t>року №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5- </w:t>
      </w:r>
      <w:r w:rsidR="00AB26D8">
        <w:rPr>
          <w:b/>
          <w:sz w:val="28"/>
          <w:szCs w:val="28"/>
          <w:lang w:val="uk-UA"/>
        </w:rPr>
        <w:t>8</w:t>
      </w:r>
      <w:r w:rsidRPr="00A457F3">
        <w:rPr>
          <w:b/>
          <w:sz w:val="28"/>
          <w:szCs w:val="28"/>
          <w:lang w:val="uk-UA"/>
        </w:rPr>
        <w:t>/VІІІ</w:t>
      </w:r>
    </w:p>
    <w:p w:rsidR="00956C4A" w:rsidRPr="00A457F3" w:rsidRDefault="00956C4A" w:rsidP="00845A68">
      <w:pPr>
        <w:widowControl w:val="0"/>
        <w:adjustRightInd w:val="0"/>
        <w:rPr>
          <w:b/>
          <w:sz w:val="28"/>
          <w:szCs w:val="28"/>
          <w:lang w:val="uk-UA"/>
        </w:rPr>
      </w:pPr>
      <w:r w:rsidRPr="00A457F3">
        <w:rPr>
          <w:b/>
          <w:sz w:val="28"/>
          <w:szCs w:val="28"/>
          <w:lang w:val="uk-UA"/>
        </w:rPr>
        <w:t>с. Нова Дмитрівка</w:t>
      </w:r>
    </w:p>
    <w:p w:rsidR="00956C4A" w:rsidRDefault="00956C4A" w:rsidP="00E35CA8">
      <w:pPr>
        <w:tabs>
          <w:tab w:val="left" w:pos="6450"/>
        </w:tabs>
        <w:rPr>
          <w:sz w:val="28"/>
          <w:szCs w:val="28"/>
          <w:lang w:val="uk-UA"/>
        </w:rPr>
      </w:pPr>
    </w:p>
    <w:p w:rsidR="00956C4A" w:rsidRPr="00484259" w:rsidRDefault="00956C4A" w:rsidP="00E35CA8">
      <w:pPr>
        <w:pStyle w:val="4"/>
        <w:ind w:firstLine="0"/>
        <w:jc w:val="left"/>
        <w:outlineLvl w:val="3"/>
        <w:rPr>
          <w:rFonts w:ascii="Times New Roman" w:hAnsi="Times New Roman"/>
          <w:lang w:val="uk-UA"/>
        </w:rPr>
      </w:pPr>
      <w:r w:rsidRPr="00484259">
        <w:rPr>
          <w:rFonts w:ascii="Times New Roman" w:hAnsi="Times New Roman"/>
          <w:lang w:val="uk-UA"/>
        </w:rPr>
        <w:t>Про внесення змін до рішення сільської</w:t>
      </w:r>
    </w:p>
    <w:p w:rsidR="00956C4A" w:rsidRPr="00484259" w:rsidRDefault="00956C4A" w:rsidP="00E35CA8">
      <w:pPr>
        <w:pStyle w:val="4"/>
        <w:ind w:firstLine="0"/>
        <w:jc w:val="left"/>
        <w:outlineLvl w:val="3"/>
        <w:rPr>
          <w:rFonts w:ascii="Times New Roman" w:hAnsi="Times New Roman"/>
        </w:rPr>
      </w:pPr>
      <w:r w:rsidRPr="00484259">
        <w:rPr>
          <w:rFonts w:ascii="Times New Roman" w:hAnsi="Times New Roman"/>
          <w:lang w:val="uk-UA"/>
        </w:rPr>
        <w:t>ради від 24.12.2020 року №3-74/</w:t>
      </w:r>
      <w:r w:rsidRPr="00484259">
        <w:rPr>
          <w:rFonts w:ascii="Times New Roman" w:hAnsi="Times New Roman"/>
          <w:lang w:val="en-US"/>
        </w:rPr>
        <w:t>VIII</w:t>
      </w:r>
    </w:p>
    <w:p w:rsidR="00956C4A" w:rsidRPr="00484259" w:rsidRDefault="00956C4A" w:rsidP="00E35CA8">
      <w:pPr>
        <w:pStyle w:val="4"/>
        <w:ind w:firstLine="0"/>
        <w:jc w:val="left"/>
        <w:outlineLvl w:val="3"/>
        <w:rPr>
          <w:rFonts w:ascii="Times New Roman" w:hAnsi="Times New Roman"/>
          <w:lang w:val="uk-UA"/>
        </w:rPr>
      </w:pPr>
      <w:r w:rsidRPr="00484259">
        <w:rPr>
          <w:rFonts w:ascii="Times New Roman" w:hAnsi="Times New Roman"/>
          <w:lang w:val="uk-UA"/>
        </w:rPr>
        <w:t>«Про бюджет Новодмитрівської сільської</w:t>
      </w:r>
    </w:p>
    <w:p w:rsidR="00956C4A" w:rsidRPr="00484259" w:rsidRDefault="00956C4A" w:rsidP="00E35CA8">
      <w:pPr>
        <w:pStyle w:val="4"/>
        <w:ind w:firstLine="0"/>
        <w:jc w:val="left"/>
        <w:outlineLvl w:val="3"/>
        <w:rPr>
          <w:rFonts w:ascii="Times New Roman" w:hAnsi="Times New Roman"/>
          <w:lang w:val="uk-UA"/>
        </w:rPr>
      </w:pPr>
      <w:r w:rsidRPr="00484259">
        <w:rPr>
          <w:rFonts w:ascii="Times New Roman" w:hAnsi="Times New Roman"/>
          <w:lang w:val="uk-UA"/>
        </w:rPr>
        <w:t>територіальної громади на 2021рік»</w:t>
      </w:r>
    </w:p>
    <w:p w:rsidR="00956C4A" w:rsidRPr="00484259" w:rsidRDefault="00956C4A" w:rsidP="00B05202">
      <w:pPr>
        <w:rPr>
          <w:lang w:val="uk-UA"/>
        </w:rPr>
      </w:pPr>
    </w:p>
    <w:p w:rsidR="00956C4A" w:rsidRPr="00742528" w:rsidRDefault="00956C4A" w:rsidP="00E35CA8">
      <w:pPr>
        <w:rPr>
          <w:b/>
          <w:sz w:val="26"/>
          <w:szCs w:val="26"/>
          <w:u w:val="single"/>
          <w:lang w:val="uk-UA"/>
        </w:rPr>
      </w:pPr>
      <w:r>
        <w:rPr>
          <w:b/>
          <w:sz w:val="26"/>
          <w:szCs w:val="26"/>
          <w:lang w:val="uk-UA"/>
        </w:rPr>
        <w:t xml:space="preserve">                                                             </w:t>
      </w:r>
      <w:r>
        <w:rPr>
          <w:b/>
          <w:sz w:val="26"/>
          <w:szCs w:val="26"/>
          <w:u w:val="single"/>
          <w:lang w:val="uk-UA"/>
        </w:rPr>
        <w:t>(23571</w:t>
      </w:r>
      <w:r w:rsidRPr="00742528">
        <w:rPr>
          <w:b/>
          <w:sz w:val="26"/>
          <w:szCs w:val="26"/>
          <w:u w:val="single"/>
          <w:lang w:val="uk-UA"/>
        </w:rPr>
        <w:t>000000)</w:t>
      </w:r>
    </w:p>
    <w:p w:rsidR="00956C4A" w:rsidRDefault="00956C4A" w:rsidP="00E35CA8">
      <w:pPr>
        <w:rPr>
          <w:sz w:val="16"/>
          <w:szCs w:val="16"/>
          <w:lang w:val="uk-UA"/>
        </w:rPr>
      </w:pPr>
      <w:r w:rsidRPr="00E35CA8">
        <w:rPr>
          <w:sz w:val="12"/>
          <w:szCs w:val="12"/>
          <w:lang w:val="uk-UA"/>
        </w:rPr>
        <w:t xml:space="preserve">                                                         </w:t>
      </w:r>
      <w:r>
        <w:rPr>
          <w:sz w:val="12"/>
          <w:szCs w:val="12"/>
          <w:lang w:val="uk-UA"/>
        </w:rPr>
        <w:t xml:space="preserve">                                                                                   </w:t>
      </w:r>
      <w:r w:rsidRPr="00E35CA8">
        <w:rPr>
          <w:sz w:val="12"/>
          <w:szCs w:val="12"/>
          <w:lang w:val="uk-UA"/>
        </w:rPr>
        <w:t xml:space="preserve">    </w:t>
      </w:r>
      <w:r w:rsidRPr="00E35CA8">
        <w:rPr>
          <w:sz w:val="16"/>
          <w:szCs w:val="16"/>
          <w:lang w:val="uk-UA"/>
        </w:rPr>
        <w:t>(код бюджету)</w:t>
      </w:r>
    </w:p>
    <w:p w:rsidR="00956C4A" w:rsidRPr="00E35CA8" w:rsidRDefault="00956C4A" w:rsidP="00E35CA8">
      <w:pPr>
        <w:rPr>
          <w:sz w:val="16"/>
          <w:szCs w:val="16"/>
          <w:lang w:val="uk-UA"/>
        </w:rPr>
      </w:pPr>
    </w:p>
    <w:p w:rsidR="00956C4A" w:rsidRPr="004B3021" w:rsidRDefault="00956C4A" w:rsidP="004B3021">
      <w:pPr>
        <w:rPr>
          <w:sz w:val="27"/>
          <w:szCs w:val="27"/>
          <w:lang w:val="uk-UA"/>
        </w:rPr>
      </w:pPr>
      <w:r w:rsidRPr="004B3021">
        <w:rPr>
          <w:sz w:val="27"/>
          <w:szCs w:val="27"/>
          <w:lang w:val="uk-UA"/>
        </w:rPr>
        <w:t xml:space="preserve">   Відповідно до ст.23, 72, 78 Бюджетного  кодексу України, п.23 ст.26 та ст.61  Закону України «Про місцеве самоврядування  в Україні»  сесія сільської  ради  ВИРІШИЛА:</w:t>
      </w:r>
    </w:p>
    <w:p w:rsidR="00956C4A" w:rsidRPr="004B3021" w:rsidRDefault="00956C4A" w:rsidP="004B3021">
      <w:pPr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1.  </w:t>
      </w:r>
      <w:r>
        <w:rPr>
          <w:sz w:val="27"/>
          <w:szCs w:val="27"/>
          <w:lang w:val="uk-UA"/>
        </w:rPr>
        <w:t xml:space="preserve"> Внести до рішення сесії № 3-74</w:t>
      </w:r>
      <w:r w:rsidRPr="004B3021">
        <w:rPr>
          <w:sz w:val="27"/>
          <w:szCs w:val="27"/>
          <w:lang w:val="uk-UA"/>
        </w:rPr>
        <w:t>/</w:t>
      </w:r>
      <w:r w:rsidRPr="004B3021">
        <w:rPr>
          <w:sz w:val="27"/>
          <w:szCs w:val="27"/>
          <w:lang w:val="en-US"/>
        </w:rPr>
        <w:t>VI</w:t>
      </w:r>
      <w:r w:rsidRPr="004B3021">
        <w:rPr>
          <w:sz w:val="27"/>
          <w:szCs w:val="27"/>
          <w:lang w:val="uk-UA"/>
        </w:rPr>
        <w:t>І</w:t>
      </w:r>
      <w:r>
        <w:rPr>
          <w:sz w:val="27"/>
          <w:szCs w:val="27"/>
          <w:lang w:val="uk-UA"/>
        </w:rPr>
        <w:t>І від 24</w:t>
      </w:r>
      <w:r w:rsidRPr="004B3021">
        <w:rPr>
          <w:sz w:val="27"/>
          <w:szCs w:val="27"/>
          <w:lang w:val="uk-UA"/>
        </w:rPr>
        <w:t>.12</w:t>
      </w:r>
      <w:r>
        <w:rPr>
          <w:sz w:val="27"/>
          <w:szCs w:val="27"/>
          <w:lang w:val="uk-UA"/>
        </w:rPr>
        <w:t>.2020</w:t>
      </w:r>
      <w:r w:rsidRPr="004B3021">
        <w:rPr>
          <w:sz w:val="27"/>
          <w:szCs w:val="27"/>
          <w:lang w:val="uk-UA"/>
        </w:rPr>
        <w:t>р. «</w:t>
      </w:r>
      <w:r>
        <w:rPr>
          <w:sz w:val="27"/>
          <w:szCs w:val="27"/>
          <w:lang w:val="uk-UA"/>
        </w:rPr>
        <w:t>Про бюджет Новодмитрівської сільської територіальної громади на 2021</w:t>
      </w:r>
      <w:r w:rsidRPr="004B3021">
        <w:rPr>
          <w:sz w:val="27"/>
          <w:szCs w:val="27"/>
          <w:lang w:val="uk-UA"/>
        </w:rPr>
        <w:t xml:space="preserve"> рік.» </w:t>
      </w:r>
      <w:r>
        <w:rPr>
          <w:sz w:val="27"/>
          <w:szCs w:val="27"/>
          <w:lang w:val="uk-UA"/>
        </w:rPr>
        <w:t xml:space="preserve"> зі змінами </w:t>
      </w:r>
      <w:r w:rsidRPr="007B7805">
        <w:rPr>
          <w:sz w:val="27"/>
          <w:szCs w:val="27"/>
          <w:lang w:val="uk-UA"/>
        </w:rPr>
        <w:t xml:space="preserve"> від 2</w:t>
      </w:r>
      <w:r>
        <w:rPr>
          <w:sz w:val="27"/>
          <w:szCs w:val="27"/>
          <w:lang w:val="uk-UA"/>
        </w:rPr>
        <w:t>8</w:t>
      </w:r>
      <w:r w:rsidRPr="007B7805">
        <w:rPr>
          <w:sz w:val="27"/>
          <w:szCs w:val="27"/>
          <w:lang w:val="uk-UA"/>
        </w:rPr>
        <w:t>.0</w:t>
      </w:r>
      <w:r>
        <w:rPr>
          <w:sz w:val="27"/>
          <w:szCs w:val="27"/>
          <w:lang w:val="uk-UA"/>
        </w:rPr>
        <w:t>1</w:t>
      </w:r>
      <w:r w:rsidRPr="007B7805">
        <w:rPr>
          <w:sz w:val="27"/>
          <w:szCs w:val="27"/>
          <w:lang w:val="uk-UA"/>
        </w:rPr>
        <w:t>.20</w:t>
      </w:r>
      <w:r>
        <w:rPr>
          <w:sz w:val="27"/>
          <w:szCs w:val="27"/>
          <w:lang w:val="uk-UA"/>
        </w:rPr>
        <w:t>21</w:t>
      </w:r>
      <w:r w:rsidRPr="007B7805">
        <w:rPr>
          <w:sz w:val="27"/>
          <w:szCs w:val="27"/>
          <w:lang w:val="uk-UA"/>
        </w:rPr>
        <w:t xml:space="preserve"> року № </w:t>
      </w:r>
      <w:r>
        <w:rPr>
          <w:sz w:val="27"/>
          <w:szCs w:val="27"/>
          <w:lang w:val="uk-UA"/>
        </w:rPr>
        <w:t>4-69</w:t>
      </w:r>
      <w:r w:rsidRPr="007B7805">
        <w:rPr>
          <w:sz w:val="27"/>
          <w:szCs w:val="27"/>
          <w:lang w:val="uk-UA"/>
        </w:rPr>
        <w:t>/</w:t>
      </w:r>
      <w:r w:rsidRPr="007B7805">
        <w:rPr>
          <w:sz w:val="27"/>
          <w:szCs w:val="27"/>
          <w:lang w:val="en-US"/>
        </w:rPr>
        <w:t>VI</w:t>
      </w:r>
      <w:r w:rsidRPr="007B7805">
        <w:rPr>
          <w:sz w:val="27"/>
          <w:szCs w:val="27"/>
          <w:lang w:val="uk-UA"/>
        </w:rPr>
        <w:t>І</w:t>
      </w:r>
      <w:r>
        <w:rPr>
          <w:sz w:val="27"/>
          <w:szCs w:val="27"/>
          <w:lang w:val="uk-UA"/>
        </w:rPr>
        <w:t>І</w:t>
      </w:r>
      <w:r w:rsidRPr="007B7805">
        <w:rPr>
          <w:sz w:val="27"/>
          <w:szCs w:val="27"/>
          <w:lang w:val="uk-UA"/>
        </w:rPr>
        <w:t>,</w:t>
      </w:r>
      <w:r>
        <w:rPr>
          <w:lang w:val="uk-UA"/>
        </w:rPr>
        <w:t xml:space="preserve"> </w:t>
      </w:r>
      <w:r w:rsidRPr="004B3021">
        <w:rPr>
          <w:sz w:val="27"/>
          <w:szCs w:val="27"/>
          <w:lang w:val="uk-UA"/>
        </w:rPr>
        <w:t>такі зміни:</w:t>
      </w:r>
    </w:p>
    <w:p w:rsidR="00956C4A" w:rsidRPr="00DD7B0E" w:rsidRDefault="00956C4A" w:rsidP="00DD7B0E">
      <w:pPr>
        <w:rPr>
          <w:sz w:val="27"/>
          <w:szCs w:val="27"/>
          <w:lang w:val="uk-UA"/>
        </w:rPr>
      </w:pPr>
      <w:r w:rsidRPr="004B3021">
        <w:rPr>
          <w:b/>
          <w:bCs/>
          <w:sz w:val="27"/>
          <w:szCs w:val="27"/>
          <w:lang w:val="uk-UA"/>
        </w:rPr>
        <w:t xml:space="preserve">       </w:t>
      </w:r>
      <w:r w:rsidR="003439CB">
        <w:rPr>
          <w:sz w:val="27"/>
          <w:szCs w:val="27"/>
          <w:lang w:val="uk-UA"/>
        </w:rPr>
        <w:t xml:space="preserve">1.1. Пункти 1 </w:t>
      </w:r>
      <w:r w:rsidRPr="00DD7B0E">
        <w:rPr>
          <w:sz w:val="27"/>
          <w:szCs w:val="27"/>
          <w:lang w:val="uk-UA"/>
        </w:rPr>
        <w:t>викласти в редакції:</w:t>
      </w:r>
    </w:p>
    <w:p w:rsidR="00956C4A" w:rsidRPr="00666F44" w:rsidRDefault="00554FE9" w:rsidP="00554FE9">
      <w:pPr>
        <w:pStyle w:val="a5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>«</w:t>
      </w:r>
      <w:r>
        <w:rPr>
          <w:b/>
          <w:sz w:val="27"/>
          <w:szCs w:val="27"/>
          <w:lang w:val="uk-UA"/>
        </w:rPr>
        <w:t xml:space="preserve">1. </w:t>
      </w:r>
      <w:r w:rsidR="00956C4A" w:rsidRPr="00666F44">
        <w:rPr>
          <w:sz w:val="27"/>
          <w:szCs w:val="27"/>
        </w:rPr>
        <w:t>Визначити на 20</w:t>
      </w:r>
      <w:r w:rsidR="00956C4A">
        <w:rPr>
          <w:sz w:val="27"/>
          <w:szCs w:val="27"/>
        </w:rPr>
        <w:t>21</w:t>
      </w:r>
      <w:r w:rsidR="00956C4A" w:rsidRPr="00666F44">
        <w:rPr>
          <w:sz w:val="27"/>
          <w:szCs w:val="27"/>
        </w:rPr>
        <w:t xml:space="preserve"> рік:</w:t>
      </w:r>
    </w:p>
    <w:p w:rsidR="00956C4A" w:rsidRPr="00666F44" w:rsidRDefault="00956C4A" w:rsidP="007B780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666F44">
        <w:rPr>
          <w:b/>
          <w:sz w:val="27"/>
          <w:szCs w:val="27"/>
          <w:lang w:val="uk-UA"/>
        </w:rPr>
        <w:t>-</w:t>
      </w:r>
      <w:r>
        <w:rPr>
          <w:b/>
          <w:sz w:val="27"/>
          <w:szCs w:val="27"/>
          <w:lang w:val="uk-UA"/>
        </w:rPr>
        <w:t xml:space="preserve"> </w:t>
      </w:r>
      <w:r w:rsidRPr="00411B48">
        <w:rPr>
          <w:b/>
          <w:bCs/>
          <w:sz w:val="27"/>
          <w:szCs w:val="27"/>
          <w:lang w:val="uk-UA"/>
        </w:rPr>
        <w:t>доходи</w:t>
      </w:r>
      <w:r w:rsidRPr="00666F44">
        <w:rPr>
          <w:sz w:val="27"/>
          <w:szCs w:val="27"/>
          <w:lang w:val="uk-UA"/>
        </w:rPr>
        <w:t xml:space="preserve"> бюджету</w:t>
      </w:r>
      <w:r>
        <w:rPr>
          <w:sz w:val="27"/>
          <w:szCs w:val="27"/>
          <w:lang w:val="uk-UA"/>
        </w:rPr>
        <w:t xml:space="preserve"> територіальної громади</w:t>
      </w:r>
      <w:r w:rsidRPr="00666F44">
        <w:rPr>
          <w:sz w:val="27"/>
          <w:szCs w:val="27"/>
          <w:lang w:val="uk-UA"/>
        </w:rPr>
        <w:t xml:space="preserve"> у сумі</w:t>
      </w:r>
      <w:r>
        <w:rPr>
          <w:sz w:val="27"/>
          <w:szCs w:val="27"/>
          <w:lang w:val="uk-UA"/>
        </w:rPr>
        <w:t xml:space="preserve"> </w:t>
      </w:r>
      <w:r>
        <w:rPr>
          <w:color w:val="0D0D0D"/>
          <w:sz w:val="27"/>
          <w:szCs w:val="27"/>
          <w:shd w:val="clear" w:color="auto" w:fill="FFFFFF"/>
          <w:lang w:val="uk-UA"/>
        </w:rPr>
        <w:t>9</w:t>
      </w:r>
      <w:r w:rsidR="00DD3BC9">
        <w:rPr>
          <w:color w:val="0D0D0D"/>
          <w:sz w:val="27"/>
          <w:szCs w:val="27"/>
          <w:shd w:val="clear" w:color="auto" w:fill="FFFFFF"/>
        </w:rPr>
        <w:t>4</w:t>
      </w:r>
      <w:r w:rsidR="00DD3BC9">
        <w:rPr>
          <w:color w:val="0D0D0D"/>
          <w:sz w:val="27"/>
          <w:szCs w:val="27"/>
          <w:shd w:val="clear" w:color="auto" w:fill="FFFFFF"/>
          <w:lang w:val="uk-UA"/>
        </w:rPr>
        <w:t>6</w:t>
      </w:r>
      <w:r>
        <w:rPr>
          <w:color w:val="0D0D0D"/>
          <w:sz w:val="27"/>
          <w:szCs w:val="27"/>
          <w:shd w:val="clear" w:color="auto" w:fill="FFFFFF"/>
        </w:rPr>
        <w:t>519</w:t>
      </w:r>
      <w:r>
        <w:rPr>
          <w:color w:val="0D0D0D"/>
          <w:sz w:val="27"/>
          <w:szCs w:val="27"/>
          <w:shd w:val="clear" w:color="auto" w:fill="FFFFFF"/>
          <w:lang w:val="uk-UA"/>
        </w:rPr>
        <w:t>59</w:t>
      </w:r>
      <w:r w:rsidRPr="00071E24">
        <w:rPr>
          <w:sz w:val="27"/>
          <w:szCs w:val="27"/>
          <w:shd w:val="clear" w:color="auto" w:fill="FFFFFF"/>
          <w:lang w:val="uk-UA"/>
        </w:rPr>
        <w:t>,00</w:t>
      </w:r>
      <w:r>
        <w:rPr>
          <w:sz w:val="27"/>
          <w:szCs w:val="27"/>
          <w:lang w:val="uk-UA"/>
        </w:rPr>
        <w:t xml:space="preserve"> гривень</w:t>
      </w:r>
      <w:r w:rsidRPr="00666F44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у</w:t>
      </w:r>
      <w:r w:rsidRPr="00666F44">
        <w:rPr>
          <w:sz w:val="27"/>
          <w:szCs w:val="27"/>
          <w:lang w:val="uk-UA"/>
        </w:rPr>
        <w:t xml:space="preserve"> тому числі </w:t>
      </w:r>
      <w:r w:rsidRPr="00666F44">
        <w:rPr>
          <w:bCs/>
          <w:sz w:val="27"/>
          <w:szCs w:val="27"/>
          <w:lang w:val="uk-UA"/>
        </w:rPr>
        <w:t>доходи загального фонду бюджету</w:t>
      </w:r>
      <w:r>
        <w:rPr>
          <w:bCs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територіальної громади –</w:t>
      </w:r>
      <w:r>
        <w:rPr>
          <w:sz w:val="27"/>
          <w:szCs w:val="27"/>
          <w:shd w:val="clear" w:color="auto" w:fill="FFFFFF"/>
          <w:lang w:val="uk-UA"/>
        </w:rPr>
        <w:t>9</w:t>
      </w:r>
      <w:r w:rsidR="00DD3BC9">
        <w:rPr>
          <w:sz w:val="27"/>
          <w:szCs w:val="27"/>
          <w:shd w:val="clear" w:color="auto" w:fill="FFFFFF"/>
          <w:lang w:val="uk-UA"/>
        </w:rPr>
        <w:t>44</w:t>
      </w:r>
      <w:r>
        <w:rPr>
          <w:sz w:val="27"/>
          <w:szCs w:val="27"/>
          <w:shd w:val="clear" w:color="auto" w:fill="FFFFFF"/>
        </w:rPr>
        <w:t>055</w:t>
      </w:r>
      <w:r>
        <w:rPr>
          <w:sz w:val="27"/>
          <w:szCs w:val="27"/>
          <w:shd w:val="clear" w:color="auto" w:fill="FFFFFF"/>
          <w:lang w:val="uk-UA"/>
        </w:rPr>
        <w:t>19</w:t>
      </w:r>
      <w:r w:rsidRPr="00071E24">
        <w:rPr>
          <w:sz w:val="27"/>
          <w:szCs w:val="27"/>
          <w:shd w:val="clear" w:color="auto" w:fill="FFFFFF"/>
          <w:lang w:val="uk-UA"/>
        </w:rPr>
        <w:t>,00</w:t>
      </w:r>
      <w:r>
        <w:rPr>
          <w:sz w:val="27"/>
          <w:szCs w:val="27"/>
          <w:lang w:val="uk-UA"/>
        </w:rPr>
        <w:t xml:space="preserve"> гривень та </w:t>
      </w:r>
      <w:r w:rsidRPr="00666F44">
        <w:rPr>
          <w:sz w:val="27"/>
          <w:szCs w:val="27"/>
          <w:lang w:val="uk-UA"/>
        </w:rPr>
        <w:t xml:space="preserve">доходи спеціального фонду </w:t>
      </w:r>
      <w:r w:rsidRPr="00666F44">
        <w:rPr>
          <w:bCs/>
          <w:sz w:val="27"/>
          <w:szCs w:val="27"/>
          <w:lang w:val="uk-UA"/>
        </w:rPr>
        <w:t>бюджету</w:t>
      </w:r>
      <w:r>
        <w:rPr>
          <w:bCs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територіальної громади – </w:t>
      </w:r>
      <w:r>
        <w:rPr>
          <w:sz w:val="27"/>
          <w:szCs w:val="27"/>
          <w:shd w:val="clear" w:color="auto" w:fill="FFFFFF"/>
          <w:lang w:val="uk-UA"/>
        </w:rPr>
        <w:t>246440</w:t>
      </w:r>
      <w:r w:rsidRPr="00071E24">
        <w:rPr>
          <w:sz w:val="27"/>
          <w:szCs w:val="27"/>
          <w:shd w:val="clear" w:color="auto" w:fill="FFFFFF"/>
          <w:lang w:val="uk-UA"/>
        </w:rPr>
        <w:t>,00</w:t>
      </w:r>
      <w:r>
        <w:rPr>
          <w:sz w:val="27"/>
          <w:szCs w:val="27"/>
          <w:lang w:val="uk-UA"/>
        </w:rPr>
        <w:t xml:space="preserve"> гривень </w:t>
      </w:r>
      <w:r w:rsidRPr="00666F44">
        <w:rPr>
          <w:sz w:val="27"/>
          <w:szCs w:val="27"/>
          <w:lang w:val="uk-UA"/>
        </w:rPr>
        <w:t xml:space="preserve">згідно з додатком 1 </w:t>
      </w:r>
      <w:r>
        <w:rPr>
          <w:sz w:val="27"/>
          <w:szCs w:val="27"/>
          <w:lang w:val="uk-UA"/>
        </w:rPr>
        <w:t xml:space="preserve">до </w:t>
      </w:r>
      <w:r w:rsidRPr="00666F44">
        <w:rPr>
          <w:sz w:val="27"/>
          <w:szCs w:val="27"/>
          <w:lang w:val="uk-UA"/>
        </w:rPr>
        <w:t>цього рішення;</w:t>
      </w:r>
    </w:p>
    <w:p w:rsidR="00956C4A" w:rsidRPr="00666F44" w:rsidRDefault="00956C4A" w:rsidP="007B7805">
      <w:pPr>
        <w:spacing w:before="120"/>
        <w:ind w:firstLine="567"/>
        <w:jc w:val="both"/>
        <w:rPr>
          <w:sz w:val="27"/>
          <w:szCs w:val="27"/>
          <w:lang w:val="uk-UA"/>
        </w:rPr>
      </w:pPr>
      <w:r w:rsidRPr="00666F44">
        <w:rPr>
          <w:b/>
          <w:bCs/>
          <w:sz w:val="27"/>
          <w:szCs w:val="27"/>
          <w:lang w:val="uk-UA"/>
        </w:rPr>
        <w:t xml:space="preserve">-  </w:t>
      </w:r>
      <w:r w:rsidRPr="002C14BD">
        <w:rPr>
          <w:b/>
          <w:bCs/>
          <w:sz w:val="27"/>
          <w:szCs w:val="27"/>
          <w:lang w:val="uk-UA"/>
        </w:rPr>
        <w:t>видатки</w:t>
      </w:r>
      <w:r>
        <w:rPr>
          <w:b/>
          <w:bCs/>
          <w:sz w:val="27"/>
          <w:szCs w:val="27"/>
          <w:lang w:val="uk-UA"/>
        </w:rPr>
        <w:t xml:space="preserve"> </w:t>
      </w:r>
      <w:r w:rsidRPr="00666F44">
        <w:rPr>
          <w:bCs/>
          <w:sz w:val="27"/>
          <w:szCs w:val="27"/>
          <w:lang w:val="uk-UA"/>
        </w:rPr>
        <w:t>бюджету</w:t>
      </w:r>
      <w:r>
        <w:rPr>
          <w:bCs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територіальної громади</w:t>
      </w:r>
      <w:r w:rsidRPr="00666F44">
        <w:rPr>
          <w:sz w:val="27"/>
          <w:szCs w:val="27"/>
          <w:lang w:val="uk-UA"/>
        </w:rPr>
        <w:t xml:space="preserve"> у сумі </w:t>
      </w:r>
      <w:r>
        <w:rPr>
          <w:sz w:val="27"/>
          <w:szCs w:val="27"/>
          <w:shd w:val="clear" w:color="auto" w:fill="FFFFFF"/>
          <w:lang w:val="uk-UA"/>
        </w:rPr>
        <w:t>9</w:t>
      </w:r>
      <w:r w:rsidR="00DD3BC9">
        <w:rPr>
          <w:sz w:val="27"/>
          <w:szCs w:val="27"/>
          <w:shd w:val="clear" w:color="auto" w:fill="FFFFFF"/>
        </w:rPr>
        <w:t>4</w:t>
      </w:r>
      <w:r w:rsidR="00DD3BC9">
        <w:rPr>
          <w:sz w:val="27"/>
          <w:szCs w:val="27"/>
          <w:shd w:val="clear" w:color="auto" w:fill="FFFFFF"/>
          <w:lang w:val="uk-UA"/>
        </w:rPr>
        <w:t>6671</w:t>
      </w:r>
      <w:r>
        <w:rPr>
          <w:sz w:val="27"/>
          <w:szCs w:val="27"/>
          <w:shd w:val="clear" w:color="auto" w:fill="FFFFFF"/>
          <w:lang w:val="uk-UA"/>
        </w:rPr>
        <w:t>59</w:t>
      </w:r>
      <w:r w:rsidRPr="00071E24">
        <w:rPr>
          <w:sz w:val="27"/>
          <w:szCs w:val="27"/>
          <w:shd w:val="clear" w:color="auto" w:fill="FFFFFF"/>
          <w:lang w:val="uk-UA"/>
        </w:rPr>
        <w:t>,00 гривень</w:t>
      </w:r>
      <w:r w:rsidRPr="00666F44">
        <w:rPr>
          <w:sz w:val="27"/>
          <w:szCs w:val="27"/>
          <w:lang w:val="uk-UA"/>
        </w:rPr>
        <w:t xml:space="preserve">, </w:t>
      </w:r>
      <w:r>
        <w:rPr>
          <w:sz w:val="27"/>
          <w:szCs w:val="27"/>
          <w:lang w:val="uk-UA"/>
        </w:rPr>
        <w:t>у</w:t>
      </w:r>
      <w:r w:rsidRPr="00666F44">
        <w:rPr>
          <w:sz w:val="27"/>
          <w:szCs w:val="27"/>
          <w:lang w:val="uk-UA"/>
        </w:rPr>
        <w:t xml:space="preserve"> тому числі </w:t>
      </w:r>
      <w:r w:rsidRPr="00666F44">
        <w:rPr>
          <w:bCs/>
          <w:sz w:val="27"/>
          <w:szCs w:val="27"/>
          <w:lang w:val="uk-UA"/>
        </w:rPr>
        <w:t>видатки загального фонду бюджету</w:t>
      </w:r>
      <w:r>
        <w:rPr>
          <w:bCs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територіальної </w:t>
      </w:r>
      <w:r w:rsidRPr="00637A62">
        <w:rPr>
          <w:sz w:val="27"/>
          <w:szCs w:val="27"/>
          <w:lang w:val="uk-UA"/>
        </w:rPr>
        <w:t>громади</w:t>
      </w:r>
      <w:r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shd w:val="clear" w:color="auto" w:fill="FFFFFF"/>
          <w:lang w:val="uk-UA"/>
        </w:rPr>
        <w:t>9</w:t>
      </w:r>
      <w:r w:rsidR="00DD3BC9">
        <w:rPr>
          <w:sz w:val="27"/>
          <w:szCs w:val="27"/>
          <w:shd w:val="clear" w:color="auto" w:fill="FFFFFF"/>
          <w:lang w:val="uk-UA"/>
        </w:rPr>
        <w:t>407</w:t>
      </w:r>
      <w:r>
        <w:rPr>
          <w:sz w:val="27"/>
          <w:szCs w:val="27"/>
          <w:shd w:val="clear" w:color="auto" w:fill="FFFFFF"/>
        </w:rPr>
        <w:t>55</w:t>
      </w:r>
      <w:r>
        <w:rPr>
          <w:sz w:val="27"/>
          <w:szCs w:val="27"/>
          <w:shd w:val="clear" w:color="auto" w:fill="FFFFFF"/>
          <w:lang w:val="uk-UA"/>
        </w:rPr>
        <w:t>19</w:t>
      </w:r>
      <w:r w:rsidRPr="00071E24">
        <w:rPr>
          <w:sz w:val="27"/>
          <w:szCs w:val="27"/>
          <w:shd w:val="clear" w:color="auto" w:fill="FFFFFF"/>
          <w:lang w:val="uk-UA"/>
        </w:rPr>
        <w:t>,00</w:t>
      </w:r>
      <w:r>
        <w:rPr>
          <w:sz w:val="27"/>
          <w:szCs w:val="27"/>
          <w:lang w:val="uk-UA"/>
        </w:rPr>
        <w:t xml:space="preserve"> </w:t>
      </w:r>
      <w:r w:rsidRPr="00637A62">
        <w:rPr>
          <w:sz w:val="27"/>
          <w:szCs w:val="27"/>
          <w:lang w:val="uk-UA"/>
        </w:rPr>
        <w:t xml:space="preserve">гривень, видатки спеціального фонду </w:t>
      </w:r>
      <w:r w:rsidRPr="00637A62">
        <w:rPr>
          <w:bCs/>
          <w:sz w:val="27"/>
          <w:szCs w:val="27"/>
          <w:lang w:val="uk-UA"/>
        </w:rPr>
        <w:t xml:space="preserve">бюджету </w:t>
      </w:r>
      <w:r w:rsidRPr="00637A62">
        <w:rPr>
          <w:sz w:val="27"/>
          <w:szCs w:val="27"/>
          <w:lang w:val="uk-UA"/>
        </w:rPr>
        <w:t xml:space="preserve"> територіальної громади</w:t>
      </w:r>
      <w:r>
        <w:rPr>
          <w:sz w:val="27"/>
          <w:szCs w:val="27"/>
          <w:lang w:val="uk-UA"/>
        </w:rPr>
        <w:t xml:space="preserve"> </w:t>
      </w:r>
      <w:r w:rsidR="00DD3BC9">
        <w:rPr>
          <w:sz w:val="27"/>
          <w:szCs w:val="27"/>
          <w:shd w:val="clear" w:color="auto" w:fill="FFFFFF"/>
          <w:lang w:val="uk-UA"/>
        </w:rPr>
        <w:t>5916</w:t>
      </w:r>
      <w:r>
        <w:rPr>
          <w:sz w:val="27"/>
          <w:szCs w:val="27"/>
          <w:shd w:val="clear" w:color="auto" w:fill="FFFFFF"/>
          <w:lang w:val="uk-UA"/>
        </w:rPr>
        <w:t>40</w:t>
      </w:r>
      <w:r w:rsidRPr="00071E24">
        <w:rPr>
          <w:sz w:val="27"/>
          <w:szCs w:val="27"/>
          <w:shd w:val="clear" w:color="auto" w:fill="FFFFFF"/>
          <w:lang w:val="uk-UA"/>
        </w:rPr>
        <w:t>,00</w:t>
      </w:r>
      <w:r w:rsidRPr="00637A62">
        <w:rPr>
          <w:sz w:val="27"/>
          <w:szCs w:val="27"/>
          <w:lang w:val="uk-UA"/>
        </w:rPr>
        <w:t xml:space="preserve"> гривень;</w:t>
      </w:r>
    </w:p>
    <w:p w:rsidR="00956C4A" w:rsidRPr="00637A62" w:rsidRDefault="00956C4A" w:rsidP="003B4BC7">
      <w:pPr>
        <w:spacing w:before="120"/>
        <w:ind w:firstLine="567"/>
        <w:jc w:val="both"/>
        <w:rPr>
          <w:bCs/>
          <w:sz w:val="27"/>
          <w:szCs w:val="27"/>
          <w:lang w:val="uk-UA"/>
        </w:rPr>
      </w:pPr>
      <w:r w:rsidRPr="00666F44">
        <w:rPr>
          <w:b/>
          <w:bCs/>
          <w:sz w:val="27"/>
          <w:szCs w:val="27"/>
          <w:lang w:val="uk-UA"/>
        </w:rPr>
        <w:t>-</w:t>
      </w:r>
      <w:r>
        <w:rPr>
          <w:b/>
          <w:bCs/>
          <w:sz w:val="27"/>
          <w:szCs w:val="27"/>
          <w:lang w:val="uk-UA"/>
        </w:rPr>
        <w:t xml:space="preserve"> </w:t>
      </w:r>
      <w:r w:rsidRPr="00CA7A8C">
        <w:rPr>
          <w:b/>
          <w:bCs/>
          <w:sz w:val="27"/>
          <w:szCs w:val="27"/>
          <w:lang w:val="uk-UA"/>
        </w:rPr>
        <w:t>профіцит</w:t>
      </w:r>
      <w:r>
        <w:rPr>
          <w:b/>
          <w:bCs/>
          <w:sz w:val="27"/>
          <w:szCs w:val="27"/>
          <w:lang w:val="uk-UA"/>
        </w:rPr>
        <w:t xml:space="preserve"> </w:t>
      </w:r>
      <w:r>
        <w:rPr>
          <w:bCs/>
          <w:sz w:val="27"/>
          <w:szCs w:val="27"/>
          <w:lang w:val="uk-UA"/>
        </w:rPr>
        <w:t xml:space="preserve">за </w:t>
      </w:r>
      <w:r w:rsidRPr="00666F44">
        <w:rPr>
          <w:bCs/>
          <w:sz w:val="27"/>
          <w:szCs w:val="27"/>
          <w:lang w:val="uk-UA"/>
        </w:rPr>
        <w:t>загальн</w:t>
      </w:r>
      <w:r>
        <w:rPr>
          <w:bCs/>
          <w:sz w:val="27"/>
          <w:szCs w:val="27"/>
          <w:lang w:val="uk-UA"/>
        </w:rPr>
        <w:t>им</w:t>
      </w:r>
      <w:r w:rsidRPr="00666F44">
        <w:rPr>
          <w:bCs/>
          <w:sz w:val="27"/>
          <w:szCs w:val="27"/>
          <w:lang w:val="uk-UA"/>
        </w:rPr>
        <w:t xml:space="preserve"> фонд</w:t>
      </w:r>
      <w:r>
        <w:rPr>
          <w:bCs/>
          <w:sz w:val="27"/>
          <w:szCs w:val="27"/>
          <w:lang w:val="uk-UA"/>
        </w:rPr>
        <w:t xml:space="preserve">ом </w:t>
      </w:r>
      <w:r w:rsidRPr="00666F44">
        <w:rPr>
          <w:bCs/>
          <w:sz w:val="27"/>
          <w:szCs w:val="27"/>
          <w:lang w:val="uk-UA"/>
        </w:rPr>
        <w:t>бюджету</w:t>
      </w:r>
      <w:r>
        <w:rPr>
          <w:bCs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територіальної громади</w:t>
      </w:r>
      <w:r w:rsidRPr="00666F44">
        <w:rPr>
          <w:bCs/>
          <w:sz w:val="27"/>
          <w:szCs w:val="27"/>
          <w:lang w:val="uk-UA"/>
        </w:rPr>
        <w:t xml:space="preserve"> у </w:t>
      </w:r>
      <w:r w:rsidRPr="00637A62">
        <w:rPr>
          <w:bCs/>
          <w:sz w:val="27"/>
          <w:szCs w:val="27"/>
          <w:lang w:val="uk-UA"/>
        </w:rPr>
        <w:t xml:space="preserve">сумі </w:t>
      </w:r>
      <w:r w:rsidR="00DD3BC9">
        <w:rPr>
          <w:bCs/>
          <w:sz w:val="27"/>
          <w:szCs w:val="27"/>
          <w:lang w:val="uk-UA"/>
        </w:rPr>
        <w:t>33</w:t>
      </w:r>
      <w:r>
        <w:rPr>
          <w:bCs/>
          <w:sz w:val="27"/>
          <w:szCs w:val="27"/>
          <w:lang w:val="uk-UA"/>
        </w:rPr>
        <w:t>0000</w:t>
      </w:r>
      <w:r w:rsidRPr="00637A62">
        <w:rPr>
          <w:bCs/>
          <w:sz w:val="27"/>
          <w:szCs w:val="27"/>
          <w:lang w:val="uk-UA"/>
        </w:rPr>
        <w:t>,00 гривень</w:t>
      </w:r>
      <w:r>
        <w:rPr>
          <w:bCs/>
          <w:sz w:val="27"/>
          <w:szCs w:val="27"/>
          <w:lang w:val="uk-UA"/>
        </w:rPr>
        <w:t xml:space="preserve"> </w:t>
      </w:r>
      <w:r w:rsidRPr="00637A62">
        <w:rPr>
          <w:bCs/>
          <w:sz w:val="27"/>
          <w:szCs w:val="27"/>
          <w:lang w:val="uk-UA"/>
        </w:rPr>
        <w:t>згідно з додатком</w:t>
      </w:r>
      <w:r>
        <w:rPr>
          <w:bCs/>
          <w:sz w:val="27"/>
          <w:szCs w:val="27"/>
          <w:lang w:val="uk-UA"/>
        </w:rPr>
        <w:t xml:space="preserve"> 2 до цього рішення;</w:t>
      </w:r>
    </w:p>
    <w:p w:rsidR="00956C4A" w:rsidRDefault="00956C4A" w:rsidP="003B4BC7">
      <w:pPr>
        <w:spacing w:before="120"/>
        <w:ind w:firstLine="567"/>
        <w:jc w:val="both"/>
        <w:rPr>
          <w:bCs/>
          <w:sz w:val="27"/>
          <w:szCs w:val="27"/>
          <w:lang w:val="uk-UA"/>
        </w:rPr>
      </w:pPr>
      <w:r w:rsidRPr="00637A62">
        <w:rPr>
          <w:b/>
          <w:bCs/>
          <w:sz w:val="27"/>
          <w:szCs w:val="27"/>
          <w:lang w:val="uk-UA"/>
        </w:rPr>
        <w:t xml:space="preserve">- </w:t>
      </w:r>
      <w:r w:rsidRPr="00CA7A8C">
        <w:rPr>
          <w:b/>
          <w:bCs/>
          <w:sz w:val="27"/>
          <w:szCs w:val="27"/>
          <w:lang w:val="uk-UA"/>
        </w:rPr>
        <w:t>дефіцит</w:t>
      </w:r>
      <w:r>
        <w:rPr>
          <w:b/>
          <w:bCs/>
          <w:sz w:val="27"/>
          <w:szCs w:val="27"/>
          <w:lang w:val="uk-UA"/>
        </w:rPr>
        <w:t xml:space="preserve"> </w:t>
      </w:r>
      <w:r w:rsidRPr="00637A62">
        <w:rPr>
          <w:bCs/>
          <w:sz w:val="27"/>
          <w:szCs w:val="27"/>
          <w:lang w:val="uk-UA"/>
        </w:rPr>
        <w:t>за спеціальним фондом</w:t>
      </w:r>
      <w:r>
        <w:rPr>
          <w:bCs/>
          <w:sz w:val="27"/>
          <w:szCs w:val="27"/>
          <w:lang w:val="uk-UA"/>
        </w:rPr>
        <w:t xml:space="preserve"> </w:t>
      </w:r>
      <w:r w:rsidRPr="00637A62">
        <w:rPr>
          <w:bCs/>
          <w:sz w:val="27"/>
          <w:szCs w:val="27"/>
          <w:lang w:val="uk-UA"/>
        </w:rPr>
        <w:t xml:space="preserve">бюджету </w:t>
      </w:r>
      <w:r w:rsidRPr="00637A62">
        <w:rPr>
          <w:sz w:val="27"/>
          <w:szCs w:val="27"/>
          <w:lang w:val="uk-UA"/>
        </w:rPr>
        <w:t xml:space="preserve"> територіальної громади</w:t>
      </w:r>
      <w:r w:rsidRPr="00637A62">
        <w:rPr>
          <w:bCs/>
          <w:sz w:val="27"/>
          <w:szCs w:val="27"/>
          <w:lang w:val="uk-UA"/>
        </w:rPr>
        <w:t xml:space="preserve"> у сумі </w:t>
      </w:r>
      <w:r w:rsidR="00DD3BC9">
        <w:rPr>
          <w:bCs/>
          <w:sz w:val="27"/>
          <w:szCs w:val="27"/>
          <w:lang w:val="uk-UA"/>
        </w:rPr>
        <w:t>3452</w:t>
      </w:r>
      <w:r>
        <w:rPr>
          <w:bCs/>
          <w:sz w:val="27"/>
          <w:szCs w:val="27"/>
          <w:lang w:val="uk-UA"/>
        </w:rPr>
        <w:t>00</w:t>
      </w:r>
      <w:r w:rsidRPr="00637A62">
        <w:rPr>
          <w:bCs/>
          <w:sz w:val="27"/>
          <w:szCs w:val="27"/>
          <w:lang w:val="uk-UA"/>
        </w:rPr>
        <w:t>,00 гривень</w:t>
      </w:r>
      <w:r>
        <w:rPr>
          <w:bCs/>
          <w:sz w:val="27"/>
          <w:szCs w:val="27"/>
          <w:lang w:val="uk-UA"/>
        </w:rPr>
        <w:t xml:space="preserve"> </w:t>
      </w:r>
      <w:r w:rsidRPr="00637A62">
        <w:rPr>
          <w:bCs/>
          <w:sz w:val="27"/>
          <w:szCs w:val="27"/>
          <w:lang w:val="uk-UA"/>
        </w:rPr>
        <w:t>згідно з додатком</w:t>
      </w:r>
      <w:r>
        <w:rPr>
          <w:bCs/>
          <w:sz w:val="27"/>
          <w:szCs w:val="27"/>
          <w:lang w:val="uk-UA"/>
        </w:rPr>
        <w:t xml:space="preserve"> 2 до цього рішення;</w:t>
      </w:r>
    </w:p>
    <w:p w:rsidR="00956C4A" w:rsidRDefault="00956C4A" w:rsidP="007B7805">
      <w:pPr>
        <w:spacing w:before="120"/>
        <w:ind w:firstLine="567"/>
        <w:jc w:val="both"/>
        <w:rPr>
          <w:bCs/>
          <w:sz w:val="27"/>
          <w:szCs w:val="27"/>
          <w:lang w:val="uk-UA"/>
        </w:rPr>
      </w:pPr>
      <w:r w:rsidRPr="00161722">
        <w:rPr>
          <w:b/>
          <w:bCs/>
          <w:sz w:val="27"/>
          <w:szCs w:val="27"/>
          <w:lang w:val="uk-UA"/>
        </w:rPr>
        <w:t>-</w:t>
      </w:r>
      <w:r>
        <w:rPr>
          <w:b/>
          <w:bCs/>
          <w:sz w:val="27"/>
          <w:szCs w:val="27"/>
          <w:lang w:val="uk-UA"/>
        </w:rPr>
        <w:t xml:space="preserve"> </w:t>
      </w:r>
      <w:r w:rsidRPr="00CA7A8C">
        <w:rPr>
          <w:b/>
          <w:bCs/>
          <w:sz w:val="27"/>
          <w:szCs w:val="27"/>
          <w:lang w:val="uk-UA"/>
        </w:rPr>
        <w:t>оборотний залишок бюджетних коштів</w:t>
      </w:r>
      <w:r>
        <w:rPr>
          <w:bCs/>
          <w:sz w:val="27"/>
          <w:szCs w:val="27"/>
          <w:lang w:val="uk-UA"/>
        </w:rPr>
        <w:t xml:space="preserve"> бюджету територіальної громади </w:t>
      </w:r>
      <w:r w:rsidRPr="00B51C96">
        <w:rPr>
          <w:bCs/>
          <w:sz w:val="27"/>
          <w:szCs w:val="27"/>
          <w:lang w:val="uk-UA"/>
        </w:rPr>
        <w:t xml:space="preserve">в розмірі </w:t>
      </w:r>
      <w:r w:rsidRPr="0067357B">
        <w:rPr>
          <w:bCs/>
          <w:sz w:val="27"/>
          <w:szCs w:val="27"/>
          <w:shd w:val="clear" w:color="auto" w:fill="FFFFFF"/>
        </w:rPr>
        <w:t>2</w:t>
      </w:r>
      <w:r w:rsidRPr="00071E24">
        <w:rPr>
          <w:bCs/>
          <w:sz w:val="27"/>
          <w:szCs w:val="27"/>
          <w:shd w:val="clear" w:color="auto" w:fill="FFFFFF"/>
          <w:lang w:val="uk-UA"/>
        </w:rPr>
        <w:t>0000,00</w:t>
      </w:r>
      <w:r w:rsidRPr="00B51C96">
        <w:rPr>
          <w:bCs/>
          <w:sz w:val="27"/>
          <w:szCs w:val="27"/>
          <w:lang w:val="uk-UA"/>
        </w:rPr>
        <w:t xml:space="preserve"> гривень, що</w:t>
      </w:r>
      <w:r>
        <w:rPr>
          <w:bCs/>
          <w:sz w:val="27"/>
          <w:szCs w:val="27"/>
          <w:lang w:val="uk-UA"/>
        </w:rPr>
        <w:t xml:space="preserve"> становить 0,0</w:t>
      </w:r>
      <w:r w:rsidRPr="0067357B">
        <w:rPr>
          <w:bCs/>
          <w:sz w:val="27"/>
          <w:szCs w:val="27"/>
        </w:rPr>
        <w:t>21</w:t>
      </w:r>
      <w:r>
        <w:rPr>
          <w:bCs/>
          <w:sz w:val="27"/>
          <w:szCs w:val="27"/>
          <w:lang w:val="uk-UA"/>
        </w:rPr>
        <w:t xml:space="preserve"> відсотків видатків загального фонду бюджету територіальної </w:t>
      </w:r>
      <w:r w:rsidR="003439CB">
        <w:rPr>
          <w:bCs/>
          <w:sz w:val="27"/>
          <w:szCs w:val="27"/>
          <w:lang w:val="uk-UA"/>
        </w:rPr>
        <w:t>громади, визначених цим пунктом.</w:t>
      </w:r>
      <w:r w:rsidR="00554FE9">
        <w:rPr>
          <w:bCs/>
          <w:sz w:val="27"/>
          <w:szCs w:val="27"/>
          <w:lang w:val="uk-UA"/>
        </w:rPr>
        <w:t>»</w:t>
      </w:r>
    </w:p>
    <w:p w:rsidR="007B3C12" w:rsidRDefault="00956C4A" w:rsidP="00554FE9">
      <w:pPr>
        <w:shd w:val="clear" w:color="auto" w:fill="FFFFFF"/>
        <w:spacing w:after="150"/>
        <w:ind w:firstLine="450"/>
        <w:jc w:val="both"/>
        <w:rPr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 xml:space="preserve">        </w:t>
      </w:r>
      <w:r w:rsidR="00554FE9">
        <w:rPr>
          <w:sz w:val="27"/>
          <w:szCs w:val="27"/>
          <w:lang w:val="uk-UA"/>
        </w:rPr>
        <w:t>1.2. Доповнити рішення пунктом:</w:t>
      </w:r>
    </w:p>
    <w:p w:rsidR="00554FE9" w:rsidRDefault="007B3C12" w:rsidP="007B3C12">
      <w:pPr>
        <w:shd w:val="clear" w:color="auto" w:fill="FFFFFF"/>
        <w:spacing w:after="150"/>
        <w:jc w:val="both"/>
        <w:rPr>
          <w:color w:val="333333"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</w:t>
      </w:r>
      <w:r w:rsidR="00554FE9">
        <w:rPr>
          <w:sz w:val="27"/>
          <w:szCs w:val="27"/>
          <w:lang w:val="uk-UA"/>
        </w:rPr>
        <w:t>«</w:t>
      </w:r>
      <w:r w:rsidR="00554FE9" w:rsidRPr="00554FE9">
        <w:rPr>
          <w:b/>
          <w:color w:val="333333"/>
          <w:sz w:val="27"/>
          <w:szCs w:val="27"/>
          <w:lang w:val="uk-UA"/>
        </w:rPr>
        <w:t>4.</w:t>
      </w:r>
      <w:r w:rsidR="00554FE9">
        <w:rPr>
          <w:color w:val="333333"/>
          <w:sz w:val="27"/>
          <w:szCs w:val="27"/>
          <w:lang w:val="uk-UA"/>
        </w:rPr>
        <w:t xml:space="preserve"> Затвердити на 2021</w:t>
      </w:r>
      <w:r w:rsidR="00554FE9" w:rsidRPr="00554FE9">
        <w:rPr>
          <w:color w:val="333333"/>
          <w:sz w:val="27"/>
          <w:szCs w:val="27"/>
          <w:lang w:val="uk-UA"/>
        </w:rPr>
        <w:t xml:space="preserve"> рік розподіл коштів бюджету розвитку на здійснення заходів на будівництво, реконструкцію і реставрацію, капітальний ремонт </w:t>
      </w:r>
      <w:r w:rsidR="00554FE9" w:rsidRPr="00554FE9">
        <w:rPr>
          <w:color w:val="333333"/>
          <w:sz w:val="27"/>
          <w:szCs w:val="27"/>
          <w:lang w:val="uk-UA"/>
        </w:rPr>
        <w:lastRenderedPageBreak/>
        <w:t>об’єктів виробничої, комунікаційної та соціальної інфраструктури за об’єктами згідно з</w:t>
      </w:r>
      <w:r w:rsidR="00554FE9" w:rsidRPr="00554FE9">
        <w:rPr>
          <w:color w:val="333333"/>
          <w:sz w:val="27"/>
          <w:szCs w:val="27"/>
        </w:rPr>
        <w:t> </w:t>
      </w:r>
      <w:hyperlink r:id="rId9" w:anchor="n110" w:history="1">
        <w:r w:rsidR="00554FE9" w:rsidRPr="00554FE9">
          <w:rPr>
            <w:color w:val="006600"/>
            <w:sz w:val="27"/>
            <w:szCs w:val="27"/>
            <w:lang w:val="uk-UA"/>
          </w:rPr>
          <w:t>додатком 6</w:t>
        </w:r>
      </w:hyperlink>
      <w:r w:rsidR="00554FE9" w:rsidRPr="00554FE9">
        <w:rPr>
          <w:color w:val="333333"/>
          <w:sz w:val="27"/>
          <w:szCs w:val="27"/>
        </w:rPr>
        <w:t> </w:t>
      </w:r>
      <w:r w:rsidR="00554FE9" w:rsidRPr="00554FE9">
        <w:rPr>
          <w:color w:val="333333"/>
          <w:sz w:val="27"/>
          <w:szCs w:val="27"/>
          <w:lang w:val="uk-UA"/>
        </w:rPr>
        <w:t>до цього рішення.</w:t>
      </w:r>
      <w:r w:rsidR="00554FE9">
        <w:rPr>
          <w:color w:val="333333"/>
          <w:sz w:val="27"/>
          <w:szCs w:val="27"/>
          <w:lang w:val="uk-UA"/>
        </w:rPr>
        <w:t>»</w:t>
      </w:r>
    </w:p>
    <w:p w:rsidR="00554FE9" w:rsidRDefault="00554FE9" w:rsidP="00554FE9">
      <w:pPr>
        <w:shd w:val="clear" w:color="auto" w:fill="FFFFFF"/>
        <w:spacing w:after="150"/>
        <w:ind w:firstLine="450"/>
        <w:jc w:val="both"/>
        <w:rPr>
          <w:color w:val="333333"/>
          <w:sz w:val="27"/>
          <w:szCs w:val="27"/>
          <w:lang w:val="uk-UA"/>
        </w:rPr>
      </w:pPr>
      <w:r>
        <w:rPr>
          <w:color w:val="333333"/>
          <w:sz w:val="27"/>
          <w:szCs w:val="27"/>
          <w:lang w:val="uk-UA"/>
        </w:rPr>
        <w:t xml:space="preserve">        1.3. Відповідно пункти 4-17 вважати пунктами 5-18.</w:t>
      </w:r>
    </w:p>
    <w:p w:rsidR="007B3C12" w:rsidRDefault="00554FE9" w:rsidP="007B3C12">
      <w:pPr>
        <w:shd w:val="clear" w:color="auto" w:fill="FFFFFF"/>
        <w:spacing w:after="150"/>
        <w:ind w:firstLine="450"/>
        <w:jc w:val="both"/>
        <w:rPr>
          <w:sz w:val="27"/>
          <w:szCs w:val="27"/>
          <w:lang w:val="uk-UA"/>
        </w:rPr>
      </w:pPr>
      <w:r>
        <w:rPr>
          <w:color w:val="333333"/>
          <w:sz w:val="27"/>
          <w:szCs w:val="27"/>
          <w:lang w:val="uk-UA"/>
        </w:rPr>
        <w:t xml:space="preserve">        1.4. </w:t>
      </w:r>
      <w:r>
        <w:rPr>
          <w:sz w:val="27"/>
          <w:szCs w:val="27"/>
          <w:lang w:val="uk-UA"/>
        </w:rPr>
        <w:t>Пункти  5</w:t>
      </w:r>
      <w:r w:rsidR="003439CB" w:rsidRPr="00554FE9">
        <w:rPr>
          <w:sz w:val="27"/>
          <w:szCs w:val="27"/>
          <w:lang w:val="uk-UA"/>
        </w:rPr>
        <w:t xml:space="preserve"> викласти в редакції:</w:t>
      </w:r>
    </w:p>
    <w:p w:rsidR="00956C4A" w:rsidRPr="004B3021" w:rsidRDefault="007B3C12" w:rsidP="007B3C12">
      <w:pPr>
        <w:shd w:val="clear" w:color="auto" w:fill="FFFFFF"/>
        <w:spacing w:after="15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</w:t>
      </w:r>
      <w:r w:rsidR="00DF2CD0">
        <w:rPr>
          <w:sz w:val="27"/>
          <w:szCs w:val="27"/>
          <w:lang w:val="uk-UA"/>
        </w:rPr>
        <w:t xml:space="preserve"> </w:t>
      </w:r>
      <w:r w:rsidR="00554FE9">
        <w:rPr>
          <w:sz w:val="27"/>
          <w:szCs w:val="27"/>
          <w:lang w:val="uk-UA"/>
        </w:rPr>
        <w:t>«</w:t>
      </w:r>
      <w:r w:rsidR="00554FE9">
        <w:rPr>
          <w:b/>
          <w:bCs/>
          <w:sz w:val="27"/>
          <w:szCs w:val="27"/>
          <w:lang w:val="uk-UA"/>
        </w:rPr>
        <w:t>5</w:t>
      </w:r>
      <w:r w:rsidR="00956C4A" w:rsidRPr="00666F44">
        <w:rPr>
          <w:b/>
          <w:bCs/>
          <w:sz w:val="27"/>
          <w:szCs w:val="27"/>
          <w:lang w:val="uk-UA"/>
        </w:rPr>
        <w:t>.</w:t>
      </w:r>
      <w:r w:rsidR="00956C4A">
        <w:rPr>
          <w:sz w:val="27"/>
          <w:szCs w:val="27"/>
          <w:lang w:val="uk-UA"/>
        </w:rPr>
        <w:t xml:space="preserve"> Затвердити розподіл витрат бюджету територіальної громади на </w:t>
      </w:r>
      <w:r w:rsidR="00956C4A" w:rsidRPr="005217B3">
        <w:rPr>
          <w:b/>
          <w:sz w:val="27"/>
          <w:szCs w:val="27"/>
          <w:lang w:val="uk-UA"/>
        </w:rPr>
        <w:t>реалізацію місцевих програм</w:t>
      </w:r>
      <w:r w:rsidR="00956C4A" w:rsidRPr="00963C94">
        <w:rPr>
          <w:sz w:val="27"/>
          <w:szCs w:val="27"/>
          <w:lang w:val="uk-UA"/>
        </w:rPr>
        <w:t xml:space="preserve"> у </w:t>
      </w:r>
      <w:r w:rsidR="00D07CEE">
        <w:rPr>
          <w:sz w:val="27"/>
          <w:szCs w:val="27"/>
          <w:lang w:val="uk-UA"/>
        </w:rPr>
        <w:t>сумі   43460395</w:t>
      </w:r>
      <w:r w:rsidR="00956C4A">
        <w:rPr>
          <w:sz w:val="27"/>
          <w:szCs w:val="27"/>
          <w:lang w:val="uk-UA"/>
        </w:rPr>
        <w:t xml:space="preserve">,00    </w:t>
      </w:r>
      <w:r w:rsidR="00956C4A" w:rsidRPr="00767E6A">
        <w:rPr>
          <w:sz w:val="27"/>
          <w:szCs w:val="27"/>
          <w:lang w:val="uk-UA"/>
        </w:rPr>
        <w:t>гривень</w:t>
      </w:r>
      <w:r w:rsidR="00956C4A" w:rsidRPr="00963C94">
        <w:rPr>
          <w:sz w:val="27"/>
          <w:szCs w:val="27"/>
          <w:lang w:val="uk-UA"/>
        </w:rPr>
        <w:t xml:space="preserve"> згідно з додатком </w:t>
      </w:r>
      <w:r w:rsidR="00956C4A">
        <w:rPr>
          <w:sz w:val="27"/>
          <w:szCs w:val="27"/>
          <w:lang w:val="uk-UA"/>
        </w:rPr>
        <w:t>7 до цього рішення.»</w:t>
      </w:r>
      <w:r w:rsidR="00956C4A" w:rsidRPr="004B3021">
        <w:rPr>
          <w:b/>
          <w:sz w:val="27"/>
          <w:szCs w:val="27"/>
          <w:lang w:val="uk-UA"/>
        </w:rPr>
        <w:t xml:space="preserve"> </w:t>
      </w:r>
    </w:p>
    <w:p w:rsidR="00956C4A" w:rsidRDefault="00956C4A" w:rsidP="000729A5">
      <w:pPr>
        <w:spacing w:before="1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2</w:t>
      </w:r>
      <w:r w:rsidRPr="00666F44">
        <w:rPr>
          <w:b/>
          <w:sz w:val="27"/>
          <w:szCs w:val="27"/>
          <w:lang w:val="uk-UA"/>
        </w:rPr>
        <w:t>.</w:t>
      </w:r>
      <w:r>
        <w:rPr>
          <w:b/>
          <w:sz w:val="27"/>
          <w:szCs w:val="27"/>
          <w:lang w:val="uk-UA"/>
        </w:rPr>
        <w:t xml:space="preserve">    </w:t>
      </w:r>
      <w:r w:rsidRPr="00637A62">
        <w:rPr>
          <w:sz w:val="27"/>
          <w:szCs w:val="27"/>
          <w:lang w:val="uk-UA"/>
        </w:rPr>
        <w:t xml:space="preserve">Додатки </w:t>
      </w:r>
      <w:r>
        <w:rPr>
          <w:sz w:val="27"/>
          <w:szCs w:val="27"/>
          <w:lang w:val="uk-UA"/>
        </w:rPr>
        <w:t>№</w:t>
      </w:r>
      <w:r w:rsidRPr="00FC43DA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1,2,</w:t>
      </w:r>
      <w:r w:rsidRPr="00845A68">
        <w:rPr>
          <w:sz w:val="27"/>
          <w:szCs w:val="27"/>
          <w:lang w:val="uk-UA"/>
        </w:rPr>
        <w:t>3</w:t>
      </w:r>
      <w:r>
        <w:rPr>
          <w:sz w:val="27"/>
          <w:szCs w:val="27"/>
          <w:lang w:val="uk-UA"/>
        </w:rPr>
        <w:t>,5,</w:t>
      </w:r>
      <w:r w:rsidR="00554FE9">
        <w:rPr>
          <w:sz w:val="27"/>
          <w:szCs w:val="27"/>
          <w:lang w:val="uk-UA"/>
        </w:rPr>
        <w:t>6,</w:t>
      </w:r>
      <w:r>
        <w:rPr>
          <w:sz w:val="27"/>
          <w:szCs w:val="27"/>
          <w:lang w:val="uk-UA"/>
        </w:rPr>
        <w:t>7</w:t>
      </w:r>
      <w:r w:rsidRPr="00637A62">
        <w:rPr>
          <w:sz w:val="27"/>
          <w:szCs w:val="27"/>
          <w:lang w:val="uk-UA"/>
        </w:rPr>
        <w:t xml:space="preserve"> </w:t>
      </w:r>
      <w:r w:rsidR="007B3C12">
        <w:rPr>
          <w:sz w:val="27"/>
          <w:szCs w:val="27"/>
          <w:lang w:val="uk-UA"/>
        </w:rPr>
        <w:t>викласти в новій редакції та вони</w:t>
      </w:r>
      <w:r w:rsidR="009A10B4">
        <w:rPr>
          <w:sz w:val="27"/>
          <w:szCs w:val="27"/>
          <w:lang w:val="uk-UA"/>
        </w:rPr>
        <w:t xml:space="preserve"> є </w:t>
      </w:r>
      <w:r w:rsidRPr="00666F44">
        <w:rPr>
          <w:sz w:val="27"/>
          <w:szCs w:val="27"/>
          <w:lang w:val="uk-UA"/>
        </w:rPr>
        <w:t xml:space="preserve"> невід’ємною частиною</w:t>
      </w:r>
      <w:r w:rsidR="007B3C12">
        <w:rPr>
          <w:sz w:val="27"/>
          <w:szCs w:val="27"/>
          <w:lang w:val="uk-UA"/>
        </w:rPr>
        <w:t xml:space="preserve"> </w:t>
      </w:r>
      <w:r w:rsidR="007B3C12" w:rsidRPr="00637A62">
        <w:rPr>
          <w:sz w:val="27"/>
          <w:szCs w:val="27"/>
          <w:lang w:val="uk-UA"/>
        </w:rPr>
        <w:t>до</w:t>
      </w:r>
      <w:r w:rsidR="007B3C12" w:rsidRPr="00666F44">
        <w:rPr>
          <w:sz w:val="27"/>
          <w:szCs w:val="27"/>
          <w:lang w:val="uk-UA"/>
        </w:rPr>
        <w:t xml:space="preserve"> цього рішення</w:t>
      </w:r>
      <w:r w:rsidRPr="00666F44">
        <w:rPr>
          <w:sz w:val="27"/>
          <w:szCs w:val="27"/>
          <w:lang w:val="uk-UA"/>
        </w:rPr>
        <w:t>.</w:t>
      </w:r>
    </w:p>
    <w:p w:rsidR="00956C4A" w:rsidRPr="00666F44" w:rsidRDefault="00956C4A" w:rsidP="000729A5">
      <w:pPr>
        <w:spacing w:before="120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3.   </w:t>
      </w:r>
      <w:r>
        <w:rPr>
          <w:sz w:val="27"/>
          <w:szCs w:val="27"/>
          <w:lang w:val="uk-UA"/>
        </w:rPr>
        <w:t>Фінансовому відділу сільської ради опублікувати це рішення не пізніше ніж через десять днів з дня його прийняття у засобах масової інформації (на сайті громади.)</w:t>
      </w:r>
    </w:p>
    <w:p w:rsidR="00956C4A" w:rsidRDefault="00956C4A" w:rsidP="000729A5">
      <w:pPr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4</w:t>
      </w:r>
      <w:r w:rsidRPr="008D2997">
        <w:rPr>
          <w:b/>
          <w:sz w:val="27"/>
          <w:szCs w:val="27"/>
          <w:lang w:val="uk-UA"/>
        </w:rPr>
        <w:t>.</w:t>
      </w:r>
      <w:r>
        <w:rPr>
          <w:sz w:val="27"/>
          <w:szCs w:val="27"/>
          <w:lang w:val="uk-UA"/>
        </w:rPr>
        <w:t xml:space="preserve"> Контроль за виконанням цього рішення покласти на постійну комісію фінансів, бюджету, планування соціально-економічного розвитку та інвестицій .</w:t>
      </w:r>
    </w:p>
    <w:p w:rsidR="007B3C12" w:rsidRDefault="007B3C12" w:rsidP="000729A5">
      <w:pPr>
        <w:jc w:val="both"/>
        <w:rPr>
          <w:sz w:val="27"/>
          <w:szCs w:val="27"/>
          <w:lang w:val="uk-UA"/>
        </w:rPr>
      </w:pPr>
    </w:p>
    <w:p w:rsidR="007B3C12" w:rsidRDefault="007B3C12" w:rsidP="000729A5">
      <w:pPr>
        <w:jc w:val="both"/>
        <w:rPr>
          <w:sz w:val="27"/>
          <w:szCs w:val="27"/>
          <w:lang w:val="uk-UA"/>
        </w:rPr>
      </w:pPr>
    </w:p>
    <w:p w:rsidR="007B3C12" w:rsidRDefault="007B3C12" w:rsidP="000729A5">
      <w:pPr>
        <w:jc w:val="both"/>
        <w:rPr>
          <w:sz w:val="27"/>
          <w:szCs w:val="27"/>
          <w:lang w:val="uk-UA"/>
        </w:rPr>
      </w:pPr>
    </w:p>
    <w:p w:rsidR="00956C4A" w:rsidRDefault="00956C4A" w:rsidP="000729A5">
      <w:pPr>
        <w:jc w:val="both"/>
        <w:rPr>
          <w:sz w:val="27"/>
          <w:szCs w:val="27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  <w:r w:rsidRPr="00A457F3">
        <w:rPr>
          <w:b/>
          <w:sz w:val="28"/>
          <w:szCs w:val="28"/>
          <w:lang w:val="uk-UA"/>
        </w:rPr>
        <w:t xml:space="preserve">               Сільський  голова                                                  А.Кухаренко</w:t>
      </w: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p w:rsidR="00956C4A" w:rsidRDefault="00956C4A" w:rsidP="00F610CE">
      <w:pPr>
        <w:rPr>
          <w:b/>
          <w:sz w:val="28"/>
          <w:szCs w:val="28"/>
          <w:lang w:val="uk-UA"/>
        </w:rPr>
      </w:pPr>
    </w:p>
    <w:sectPr w:rsidR="00956C4A" w:rsidSect="00F237E2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2BE" w:rsidRDefault="00E372BE">
      <w:r>
        <w:separator/>
      </w:r>
    </w:p>
  </w:endnote>
  <w:endnote w:type="continuationSeparator" w:id="0">
    <w:p w:rsidR="00E372BE" w:rsidRDefault="00E3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2BE" w:rsidRDefault="00E372BE">
      <w:r>
        <w:separator/>
      </w:r>
    </w:p>
  </w:footnote>
  <w:footnote w:type="continuationSeparator" w:id="0">
    <w:p w:rsidR="00E372BE" w:rsidRDefault="00E37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177"/>
    <w:multiLevelType w:val="hybridMultilevel"/>
    <w:tmpl w:val="80EAF7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E029B"/>
    <w:multiLevelType w:val="hybridMultilevel"/>
    <w:tmpl w:val="3F38C4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3" w15:restartNumberingAfterBreak="0">
    <w:nsid w:val="4DFD1653"/>
    <w:multiLevelType w:val="hybridMultilevel"/>
    <w:tmpl w:val="7A12A4C8"/>
    <w:lvl w:ilvl="0" w:tplc="C93A67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E310195"/>
    <w:multiLevelType w:val="hybridMultilevel"/>
    <w:tmpl w:val="B3E04A4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61C03E3"/>
    <w:multiLevelType w:val="hybridMultilevel"/>
    <w:tmpl w:val="76DC6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9078C"/>
    <w:multiLevelType w:val="hybridMultilevel"/>
    <w:tmpl w:val="6D246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B35EF"/>
    <w:multiLevelType w:val="hybridMultilevel"/>
    <w:tmpl w:val="81900464"/>
    <w:lvl w:ilvl="0" w:tplc="A9D0073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77013476"/>
    <w:multiLevelType w:val="hybridMultilevel"/>
    <w:tmpl w:val="C484A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0CF"/>
    <w:rsid w:val="00005809"/>
    <w:rsid w:val="00012270"/>
    <w:rsid w:val="000124F7"/>
    <w:rsid w:val="000269DF"/>
    <w:rsid w:val="000540CF"/>
    <w:rsid w:val="00054FAE"/>
    <w:rsid w:val="000552A3"/>
    <w:rsid w:val="000677A1"/>
    <w:rsid w:val="0007028E"/>
    <w:rsid w:val="00071E24"/>
    <w:rsid w:val="000729A5"/>
    <w:rsid w:val="0008618B"/>
    <w:rsid w:val="00093343"/>
    <w:rsid w:val="000965E1"/>
    <w:rsid w:val="000A6BB7"/>
    <w:rsid w:val="000C0835"/>
    <w:rsid w:val="000C4EFE"/>
    <w:rsid w:val="000C69E9"/>
    <w:rsid w:val="000D58F8"/>
    <w:rsid w:val="000D71C7"/>
    <w:rsid w:val="00101835"/>
    <w:rsid w:val="00103857"/>
    <w:rsid w:val="001112EF"/>
    <w:rsid w:val="00125464"/>
    <w:rsid w:val="00132123"/>
    <w:rsid w:val="00132B22"/>
    <w:rsid w:val="001332BA"/>
    <w:rsid w:val="00143BAB"/>
    <w:rsid w:val="001478C3"/>
    <w:rsid w:val="00161722"/>
    <w:rsid w:val="00196AB1"/>
    <w:rsid w:val="001A31AC"/>
    <w:rsid w:val="001B7000"/>
    <w:rsid w:val="001C1B76"/>
    <w:rsid w:val="001D6306"/>
    <w:rsid w:val="001E7755"/>
    <w:rsid w:val="001F52ED"/>
    <w:rsid w:val="001F7ADA"/>
    <w:rsid w:val="002003DC"/>
    <w:rsid w:val="00210A90"/>
    <w:rsid w:val="00212B6F"/>
    <w:rsid w:val="00222C5F"/>
    <w:rsid w:val="002233FC"/>
    <w:rsid w:val="00235CFF"/>
    <w:rsid w:val="00243810"/>
    <w:rsid w:val="00246D00"/>
    <w:rsid w:val="00250B5C"/>
    <w:rsid w:val="0025511B"/>
    <w:rsid w:val="00255BF5"/>
    <w:rsid w:val="00261DB5"/>
    <w:rsid w:val="00261FBD"/>
    <w:rsid w:val="00280162"/>
    <w:rsid w:val="00283D74"/>
    <w:rsid w:val="00284F22"/>
    <w:rsid w:val="002B1CD2"/>
    <w:rsid w:val="002B76E7"/>
    <w:rsid w:val="002C14BD"/>
    <w:rsid w:val="002C3F3C"/>
    <w:rsid w:val="002C5C2D"/>
    <w:rsid w:val="002E7494"/>
    <w:rsid w:val="002F63B9"/>
    <w:rsid w:val="00307BF8"/>
    <w:rsid w:val="003111F7"/>
    <w:rsid w:val="00312D84"/>
    <w:rsid w:val="00323946"/>
    <w:rsid w:val="00327C41"/>
    <w:rsid w:val="00343550"/>
    <w:rsid w:val="003439CB"/>
    <w:rsid w:val="00343CE3"/>
    <w:rsid w:val="00353164"/>
    <w:rsid w:val="003559DC"/>
    <w:rsid w:val="003568B9"/>
    <w:rsid w:val="00367BB4"/>
    <w:rsid w:val="003922B4"/>
    <w:rsid w:val="003A04EC"/>
    <w:rsid w:val="003A448B"/>
    <w:rsid w:val="003B08A4"/>
    <w:rsid w:val="003B4BC7"/>
    <w:rsid w:val="003D4340"/>
    <w:rsid w:val="003E01AE"/>
    <w:rsid w:val="003E64E2"/>
    <w:rsid w:val="003F107E"/>
    <w:rsid w:val="00410AFC"/>
    <w:rsid w:val="00411B48"/>
    <w:rsid w:val="004157FB"/>
    <w:rsid w:val="00434A03"/>
    <w:rsid w:val="0046211F"/>
    <w:rsid w:val="00463493"/>
    <w:rsid w:val="00464503"/>
    <w:rsid w:val="00471D55"/>
    <w:rsid w:val="00477577"/>
    <w:rsid w:val="00484259"/>
    <w:rsid w:val="004849CB"/>
    <w:rsid w:val="0048579C"/>
    <w:rsid w:val="00486FB9"/>
    <w:rsid w:val="00494682"/>
    <w:rsid w:val="00494B8F"/>
    <w:rsid w:val="00495041"/>
    <w:rsid w:val="004A05B7"/>
    <w:rsid w:val="004B2A59"/>
    <w:rsid w:val="004B3021"/>
    <w:rsid w:val="004B3373"/>
    <w:rsid w:val="004B519E"/>
    <w:rsid w:val="004B5955"/>
    <w:rsid w:val="004C228D"/>
    <w:rsid w:val="004D0EDE"/>
    <w:rsid w:val="004D6CE1"/>
    <w:rsid w:val="004E24C2"/>
    <w:rsid w:val="004E766C"/>
    <w:rsid w:val="004F02D7"/>
    <w:rsid w:val="004F0D50"/>
    <w:rsid w:val="004F2A1E"/>
    <w:rsid w:val="0050101E"/>
    <w:rsid w:val="00507CE4"/>
    <w:rsid w:val="00513AC7"/>
    <w:rsid w:val="005217B3"/>
    <w:rsid w:val="00526574"/>
    <w:rsid w:val="00531A1D"/>
    <w:rsid w:val="00537253"/>
    <w:rsid w:val="005373B6"/>
    <w:rsid w:val="00543407"/>
    <w:rsid w:val="00554FE9"/>
    <w:rsid w:val="00561916"/>
    <w:rsid w:val="00561A2E"/>
    <w:rsid w:val="00563149"/>
    <w:rsid w:val="005649FF"/>
    <w:rsid w:val="00572BD5"/>
    <w:rsid w:val="00587284"/>
    <w:rsid w:val="005A0BD5"/>
    <w:rsid w:val="005B5650"/>
    <w:rsid w:val="005B70DC"/>
    <w:rsid w:val="005D4343"/>
    <w:rsid w:val="005E39F8"/>
    <w:rsid w:val="005E676D"/>
    <w:rsid w:val="005F6808"/>
    <w:rsid w:val="006135B6"/>
    <w:rsid w:val="006139C5"/>
    <w:rsid w:val="00615494"/>
    <w:rsid w:val="00617778"/>
    <w:rsid w:val="006203E1"/>
    <w:rsid w:val="0063098C"/>
    <w:rsid w:val="00633075"/>
    <w:rsid w:val="00637A62"/>
    <w:rsid w:val="0064283F"/>
    <w:rsid w:val="006429AE"/>
    <w:rsid w:val="00645187"/>
    <w:rsid w:val="00646257"/>
    <w:rsid w:val="0064775F"/>
    <w:rsid w:val="0065123B"/>
    <w:rsid w:val="00655290"/>
    <w:rsid w:val="00666F44"/>
    <w:rsid w:val="00672AA4"/>
    <w:rsid w:val="006732C9"/>
    <w:rsid w:val="0067357B"/>
    <w:rsid w:val="006753A1"/>
    <w:rsid w:val="00681925"/>
    <w:rsid w:val="006A6DEC"/>
    <w:rsid w:val="006B357D"/>
    <w:rsid w:val="006C399E"/>
    <w:rsid w:val="006D6EAD"/>
    <w:rsid w:val="006F276A"/>
    <w:rsid w:val="00700992"/>
    <w:rsid w:val="007135A0"/>
    <w:rsid w:val="00724969"/>
    <w:rsid w:val="00732F81"/>
    <w:rsid w:val="00742528"/>
    <w:rsid w:val="00753E6A"/>
    <w:rsid w:val="007616C7"/>
    <w:rsid w:val="00761938"/>
    <w:rsid w:val="00767E6A"/>
    <w:rsid w:val="00771DDC"/>
    <w:rsid w:val="0077392C"/>
    <w:rsid w:val="007902D8"/>
    <w:rsid w:val="00790A67"/>
    <w:rsid w:val="00790E95"/>
    <w:rsid w:val="00794547"/>
    <w:rsid w:val="00797B30"/>
    <w:rsid w:val="007B3C12"/>
    <w:rsid w:val="007B4FA6"/>
    <w:rsid w:val="007B7805"/>
    <w:rsid w:val="007C2406"/>
    <w:rsid w:val="007C25FE"/>
    <w:rsid w:val="007C6213"/>
    <w:rsid w:val="007D6BE1"/>
    <w:rsid w:val="007E3120"/>
    <w:rsid w:val="00811568"/>
    <w:rsid w:val="00811997"/>
    <w:rsid w:val="00830617"/>
    <w:rsid w:val="00836B1F"/>
    <w:rsid w:val="008413E8"/>
    <w:rsid w:val="00845A68"/>
    <w:rsid w:val="00857BB6"/>
    <w:rsid w:val="0087250A"/>
    <w:rsid w:val="008747DE"/>
    <w:rsid w:val="00874D05"/>
    <w:rsid w:val="00875D2C"/>
    <w:rsid w:val="008840A2"/>
    <w:rsid w:val="008840E9"/>
    <w:rsid w:val="008A51DB"/>
    <w:rsid w:val="008A53D7"/>
    <w:rsid w:val="008A75F1"/>
    <w:rsid w:val="008D1FC5"/>
    <w:rsid w:val="008D2997"/>
    <w:rsid w:val="008E64D1"/>
    <w:rsid w:val="00907127"/>
    <w:rsid w:val="00914C76"/>
    <w:rsid w:val="00937BC0"/>
    <w:rsid w:val="00942563"/>
    <w:rsid w:val="009456A8"/>
    <w:rsid w:val="00952D53"/>
    <w:rsid w:val="00956C4A"/>
    <w:rsid w:val="00963C94"/>
    <w:rsid w:val="00963F7E"/>
    <w:rsid w:val="009665B3"/>
    <w:rsid w:val="00967F7E"/>
    <w:rsid w:val="00977015"/>
    <w:rsid w:val="009854A4"/>
    <w:rsid w:val="00996CEA"/>
    <w:rsid w:val="009A10B4"/>
    <w:rsid w:val="009A278A"/>
    <w:rsid w:val="009A4588"/>
    <w:rsid w:val="009A4C40"/>
    <w:rsid w:val="009A7ED8"/>
    <w:rsid w:val="009D4AB9"/>
    <w:rsid w:val="009D696C"/>
    <w:rsid w:val="009E0C93"/>
    <w:rsid w:val="009E3E5E"/>
    <w:rsid w:val="009E5B33"/>
    <w:rsid w:val="009F055D"/>
    <w:rsid w:val="009F6E55"/>
    <w:rsid w:val="009F7CD6"/>
    <w:rsid w:val="00A169D7"/>
    <w:rsid w:val="00A22774"/>
    <w:rsid w:val="00A457F3"/>
    <w:rsid w:val="00A47200"/>
    <w:rsid w:val="00A560AD"/>
    <w:rsid w:val="00A5618B"/>
    <w:rsid w:val="00A66AC6"/>
    <w:rsid w:val="00A70903"/>
    <w:rsid w:val="00A7772E"/>
    <w:rsid w:val="00A77C5C"/>
    <w:rsid w:val="00A8774B"/>
    <w:rsid w:val="00AA0910"/>
    <w:rsid w:val="00AA32BA"/>
    <w:rsid w:val="00AB1905"/>
    <w:rsid w:val="00AB26D8"/>
    <w:rsid w:val="00AD37AA"/>
    <w:rsid w:val="00B05202"/>
    <w:rsid w:val="00B05748"/>
    <w:rsid w:val="00B102CA"/>
    <w:rsid w:val="00B44353"/>
    <w:rsid w:val="00B45719"/>
    <w:rsid w:val="00B51600"/>
    <w:rsid w:val="00B51C96"/>
    <w:rsid w:val="00B54C83"/>
    <w:rsid w:val="00B56013"/>
    <w:rsid w:val="00B62E86"/>
    <w:rsid w:val="00BA29BA"/>
    <w:rsid w:val="00BA6E32"/>
    <w:rsid w:val="00BA7080"/>
    <w:rsid w:val="00BA796C"/>
    <w:rsid w:val="00BC753F"/>
    <w:rsid w:val="00BD65E7"/>
    <w:rsid w:val="00BE0647"/>
    <w:rsid w:val="00BE43D2"/>
    <w:rsid w:val="00BF076C"/>
    <w:rsid w:val="00BF0976"/>
    <w:rsid w:val="00BF3F87"/>
    <w:rsid w:val="00C040B2"/>
    <w:rsid w:val="00C126CF"/>
    <w:rsid w:val="00C16BD1"/>
    <w:rsid w:val="00C2243A"/>
    <w:rsid w:val="00C30D23"/>
    <w:rsid w:val="00C37F00"/>
    <w:rsid w:val="00C44A31"/>
    <w:rsid w:val="00C50784"/>
    <w:rsid w:val="00C6185D"/>
    <w:rsid w:val="00C86DB6"/>
    <w:rsid w:val="00CA7A8C"/>
    <w:rsid w:val="00CD4187"/>
    <w:rsid w:val="00CD5568"/>
    <w:rsid w:val="00CF0D0D"/>
    <w:rsid w:val="00D075F6"/>
    <w:rsid w:val="00D07CEE"/>
    <w:rsid w:val="00D27EDC"/>
    <w:rsid w:val="00D35C36"/>
    <w:rsid w:val="00D478A4"/>
    <w:rsid w:val="00D53865"/>
    <w:rsid w:val="00D6383A"/>
    <w:rsid w:val="00D63FD7"/>
    <w:rsid w:val="00D743BF"/>
    <w:rsid w:val="00D83EBE"/>
    <w:rsid w:val="00DA0157"/>
    <w:rsid w:val="00DA2F02"/>
    <w:rsid w:val="00DA5547"/>
    <w:rsid w:val="00DA77ED"/>
    <w:rsid w:val="00DC1C82"/>
    <w:rsid w:val="00DC59E2"/>
    <w:rsid w:val="00DC7667"/>
    <w:rsid w:val="00DD171F"/>
    <w:rsid w:val="00DD3BC9"/>
    <w:rsid w:val="00DD570D"/>
    <w:rsid w:val="00DD7B0E"/>
    <w:rsid w:val="00DF2CD0"/>
    <w:rsid w:val="00E016E1"/>
    <w:rsid w:val="00E02BBB"/>
    <w:rsid w:val="00E35CA8"/>
    <w:rsid w:val="00E372BE"/>
    <w:rsid w:val="00E40AFD"/>
    <w:rsid w:val="00E4535C"/>
    <w:rsid w:val="00E56F30"/>
    <w:rsid w:val="00E72083"/>
    <w:rsid w:val="00E8570E"/>
    <w:rsid w:val="00E97845"/>
    <w:rsid w:val="00E97FDA"/>
    <w:rsid w:val="00EB6E85"/>
    <w:rsid w:val="00EC2BAC"/>
    <w:rsid w:val="00EC5E61"/>
    <w:rsid w:val="00ED5A2E"/>
    <w:rsid w:val="00F034A7"/>
    <w:rsid w:val="00F237E2"/>
    <w:rsid w:val="00F339AB"/>
    <w:rsid w:val="00F35AA4"/>
    <w:rsid w:val="00F4118B"/>
    <w:rsid w:val="00F52289"/>
    <w:rsid w:val="00F610CE"/>
    <w:rsid w:val="00F61304"/>
    <w:rsid w:val="00F70F5C"/>
    <w:rsid w:val="00F75B20"/>
    <w:rsid w:val="00F91353"/>
    <w:rsid w:val="00FA739D"/>
    <w:rsid w:val="00FB0297"/>
    <w:rsid w:val="00FB30C7"/>
    <w:rsid w:val="00FB46FB"/>
    <w:rsid w:val="00FC43DA"/>
    <w:rsid w:val="00FD3A09"/>
    <w:rsid w:val="00FD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A0337B"/>
  <w15:docId w15:val="{A13E6973-56F0-4E9A-B21D-488D03FA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F"/>
    <w:pPr>
      <w:autoSpaceDE w:val="0"/>
      <w:autoSpaceDN w:val="0"/>
    </w:pPr>
    <w:rPr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0540CF"/>
    <w:pPr>
      <w:keepNext/>
      <w:autoSpaceDE/>
      <w:autoSpaceDN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semiHidden/>
    <w:locked/>
    <w:rsid w:val="00D53865"/>
    <w:rPr>
      <w:rFonts w:ascii="Calibri" w:hAnsi="Calibri" w:cs="Times New Roman"/>
      <w:b/>
      <w:i/>
      <w:sz w:val="26"/>
    </w:rPr>
  </w:style>
  <w:style w:type="paragraph" w:customStyle="1" w:styleId="1">
    <w:name w:val="заголовок 1"/>
    <w:basedOn w:val="a"/>
    <w:next w:val="a3"/>
    <w:uiPriority w:val="99"/>
    <w:rsid w:val="000540CF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0540CF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link w:val="a3"/>
    <w:uiPriority w:val="99"/>
    <w:semiHidden/>
    <w:locked/>
    <w:rsid w:val="00D53865"/>
    <w:rPr>
      <w:rFonts w:cs="Times New Roman"/>
      <w:sz w:val="20"/>
    </w:rPr>
  </w:style>
  <w:style w:type="paragraph" w:customStyle="1" w:styleId="3">
    <w:name w:val="заголовок 3"/>
    <w:basedOn w:val="a"/>
    <w:next w:val="a"/>
    <w:uiPriority w:val="99"/>
    <w:rsid w:val="000540CF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0540C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0540CF"/>
    <w:pPr>
      <w:jc w:val="center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D53865"/>
    <w:rPr>
      <w:rFonts w:cs="Times New Roman"/>
      <w:sz w:val="20"/>
    </w:rPr>
  </w:style>
  <w:style w:type="character" w:styleId="a7">
    <w:name w:val="footnote reference"/>
    <w:uiPriority w:val="99"/>
    <w:semiHidden/>
    <w:rsid w:val="000540CF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rsid w:val="00283D74"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locked/>
    <w:rsid w:val="00283D74"/>
    <w:rPr>
      <w:rFonts w:ascii="Tahoma" w:hAnsi="Tahoma" w:cs="Times New Roman"/>
      <w:sz w:val="16"/>
      <w:lang w:val="ru-RU" w:eastAsia="ru-RU"/>
    </w:rPr>
  </w:style>
  <w:style w:type="paragraph" w:styleId="aa">
    <w:name w:val="No Spacing"/>
    <w:uiPriority w:val="99"/>
    <w:qFormat/>
    <w:rsid w:val="00811997"/>
    <w:rPr>
      <w:rFonts w:ascii="Calibri" w:hAnsi="Calibri"/>
      <w:sz w:val="22"/>
      <w:szCs w:val="22"/>
      <w:lang w:val="ru-RU"/>
    </w:rPr>
  </w:style>
  <w:style w:type="character" w:styleId="ab">
    <w:name w:val="annotation reference"/>
    <w:uiPriority w:val="99"/>
    <w:semiHidden/>
    <w:rsid w:val="00BF0976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BF0976"/>
  </w:style>
  <w:style w:type="character" w:customStyle="1" w:styleId="ad">
    <w:name w:val="Текст примечания Знак"/>
    <w:link w:val="ac"/>
    <w:uiPriority w:val="99"/>
    <w:semiHidden/>
    <w:locked/>
    <w:rsid w:val="00BF0976"/>
    <w:rPr>
      <w:rFonts w:cs="Times New Roman"/>
    </w:rPr>
  </w:style>
  <w:style w:type="paragraph" w:styleId="ae">
    <w:name w:val="annotation subject"/>
    <w:basedOn w:val="ac"/>
    <w:next w:val="ac"/>
    <w:link w:val="af"/>
    <w:uiPriority w:val="99"/>
    <w:semiHidden/>
    <w:rsid w:val="00BF0976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BF0976"/>
    <w:rPr>
      <w:rFonts w:cs="Times New Roman"/>
      <w:b/>
    </w:rPr>
  </w:style>
  <w:style w:type="paragraph" w:styleId="af0">
    <w:name w:val="List Paragraph"/>
    <w:basedOn w:val="a"/>
    <w:uiPriority w:val="99"/>
    <w:qFormat/>
    <w:rsid w:val="008D2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5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953-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3464C-8EC4-4F09-B1CB-AA51E13B3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 форма рішення</vt:lpstr>
    </vt:vector>
  </TitlesOfParts>
  <Company>МФУ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Admin</cp:lastModifiedBy>
  <cp:revision>87</cp:revision>
  <cp:lastPrinted>2021-03-11T13:42:00Z</cp:lastPrinted>
  <dcterms:created xsi:type="dcterms:W3CDTF">2018-12-29T07:05:00Z</dcterms:created>
  <dcterms:modified xsi:type="dcterms:W3CDTF">2021-04-15T13:34:00Z</dcterms:modified>
</cp:coreProperties>
</file>