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1058385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834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F949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D09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834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095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28989A4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91ADB">
        <w:rPr>
          <w:rFonts w:ascii="Times New Roman" w:eastAsia="Calibri" w:hAnsi="Times New Roman" w:cs="Times New Roman"/>
          <w:sz w:val="28"/>
          <w:szCs w:val="28"/>
          <w:lang w:val="uk-UA"/>
        </w:rPr>
        <w:t>Мірошниченко Т.І.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72069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гр. Мірошниченко Тетяні  Іванівні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7AB0C0B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Мірошниченко Тетяні  Іванівні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>70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9A6E25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>Мірошниченко  Тятяну   Іванівну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132C2FC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1F4EE2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4ED31DB" w:rsidR="00EB1BFE" w:rsidRPr="00102C76" w:rsidRDefault="001F4EE2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1F4EE2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349E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D095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A0FE-8D44-4FEF-9EDD-8D751E5F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2021-10-19T13:54:00Z</dcterms:created>
  <dcterms:modified xsi:type="dcterms:W3CDTF">2021-11-18T12:24:00Z</dcterms:modified>
</cp:coreProperties>
</file>