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D5" w:rsidRPr="00150CD5" w:rsidRDefault="00150CD5" w:rsidP="00150CD5">
      <w:pPr>
        <w:spacing w:after="0" w:line="240" w:lineRule="auto"/>
        <w:jc w:val="center"/>
        <w:rPr>
          <w:rFonts w:ascii="Times New Roman" w:eastAsia="Calibri" w:hAnsi="Times New Roman" w:cs="Times New Roman"/>
          <w:b/>
          <w:sz w:val="28"/>
          <w:szCs w:val="28"/>
        </w:rPr>
      </w:pPr>
      <w:r w:rsidRPr="00150CD5">
        <w:rPr>
          <w:rFonts w:ascii="Times New Roman" w:eastAsia="Calibri" w:hAnsi="Times New Roman" w:cs="Times New Roman"/>
          <w:b/>
          <w:sz w:val="28"/>
          <w:szCs w:val="28"/>
        </w:rPr>
        <w:t>ДЕРЖАВНА ПОДАТКОВА СЛУЖБА  УКРАЇНИ</w:t>
      </w:r>
    </w:p>
    <w:p w:rsidR="00150CD5" w:rsidRPr="00150CD5" w:rsidRDefault="00150CD5" w:rsidP="00150CD5">
      <w:pPr>
        <w:spacing w:after="0" w:line="240" w:lineRule="auto"/>
        <w:jc w:val="center"/>
        <w:rPr>
          <w:rFonts w:ascii="Times New Roman" w:eastAsia="Calibri" w:hAnsi="Times New Roman" w:cs="Times New Roman"/>
          <w:b/>
          <w:sz w:val="28"/>
          <w:szCs w:val="28"/>
        </w:rPr>
      </w:pPr>
      <w:r w:rsidRPr="00150CD5">
        <w:rPr>
          <w:rFonts w:ascii="Times New Roman" w:eastAsia="Calibri" w:hAnsi="Times New Roman" w:cs="Times New Roman"/>
          <w:b/>
          <w:sz w:val="28"/>
          <w:szCs w:val="28"/>
        </w:rPr>
        <w:t xml:space="preserve">ГОЛОВНЕ УПРАВЛІННЯ ДПС У ЧЕРКАСЬКІЙ ОБЛАСТІ </w:t>
      </w:r>
    </w:p>
    <w:p w:rsidR="00150CD5" w:rsidRPr="00150CD5" w:rsidRDefault="00150CD5" w:rsidP="00150CD5">
      <w:pPr>
        <w:spacing w:after="0" w:line="240" w:lineRule="auto"/>
        <w:jc w:val="center"/>
        <w:rPr>
          <w:rFonts w:ascii="Times New Roman" w:eastAsia="Calibri" w:hAnsi="Times New Roman" w:cs="Times New Roman"/>
          <w:sz w:val="24"/>
          <w:szCs w:val="24"/>
        </w:rPr>
      </w:pPr>
      <w:r w:rsidRPr="00150CD5">
        <w:rPr>
          <w:rFonts w:ascii="Times New Roman" w:eastAsia="Calibri" w:hAnsi="Times New Roman" w:cs="Times New Roman"/>
          <w:sz w:val="24"/>
          <w:szCs w:val="24"/>
        </w:rPr>
        <w:t>СЕКТОР ІНФОРМАЦІЙНОЇ ВЗАЄМОДІЇ</w:t>
      </w:r>
    </w:p>
    <w:p w:rsidR="00150CD5" w:rsidRPr="0064474E" w:rsidRDefault="00150CD5" w:rsidP="00150CD5">
      <w:pPr>
        <w:spacing w:after="0" w:line="240" w:lineRule="auto"/>
        <w:jc w:val="center"/>
        <w:rPr>
          <w:rFonts w:ascii="Times New Roman" w:eastAsia="Calibri" w:hAnsi="Times New Roman" w:cs="Times New Roman"/>
          <w:color w:val="0000FF"/>
          <w:sz w:val="20"/>
          <w:szCs w:val="20"/>
          <w:u w:val="single"/>
        </w:rPr>
      </w:pPr>
      <w:r w:rsidRPr="00150CD5">
        <w:rPr>
          <w:rFonts w:ascii="Times New Roman" w:eastAsia="Calibri" w:hAnsi="Times New Roman" w:cs="Times New Roman"/>
          <w:sz w:val="20"/>
          <w:szCs w:val="20"/>
        </w:rPr>
        <w:t xml:space="preserve">вул. Хрещатик,235, м. Черкаси, 18002, тел.(0472) 33-91-34, e-mail: </w:t>
      </w:r>
      <w:hyperlink r:id="rId5" w:history="1">
        <w:r w:rsidRPr="00150CD5">
          <w:rPr>
            <w:rFonts w:ascii="Times New Roman" w:eastAsia="Calibri" w:hAnsi="Times New Roman" w:cs="Times New Roman"/>
            <w:color w:val="0000FF"/>
            <w:sz w:val="20"/>
            <w:szCs w:val="20"/>
            <w:u w:val="single"/>
          </w:rPr>
          <w:t>ck.zmi@tax.gov.ua</w:t>
        </w:r>
      </w:hyperlink>
      <w:r w:rsidRPr="00150CD5">
        <w:rPr>
          <w:rFonts w:ascii="Times New Roman" w:eastAsia="Calibri" w:hAnsi="Times New Roman" w:cs="Times New Roman"/>
          <w:color w:val="0000FF"/>
          <w:sz w:val="20"/>
          <w:szCs w:val="20"/>
          <w:u w:val="single"/>
        </w:rPr>
        <w:t xml:space="preserve"> </w:t>
      </w:r>
    </w:p>
    <w:p w:rsidR="00150CD5" w:rsidRPr="0064474E" w:rsidRDefault="00150CD5" w:rsidP="00150CD5">
      <w:pPr>
        <w:spacing w:after="0" w:line="240" w:lineRule="auto"/>
        <w:jc w:val="center"/>
        <w:rPr>
          <w:rFonts w:ascii="Times New Roman" w:eastAsia="Calibri" w:hAnsi="Times New Roman" w:cs="Times New Roman"/>
          <w:color w:val="0000FF"/>
          <w:sz w:val="20"/>
          <w:szCs w:val="20"/>
          <w:u w:val="single"/>
        </w:rPr>
      </w:pPr>
    </w:p>
    <w:p w:rsidR="00BD3422" w:rsidRPr="00150CD5" w:rsidRDefault="00C719CE" w:rsidP="00BD3422">
      <w:pPr>
        <w:spacing w:after="0" w:line="240" w:lineRule="auto"/>
        <w:jc w:val="center"/>
        <w:rPr>
          <w:rFonts w:ascii="Times New Roman" w:eastAsia="Times New Roman" w:hAnsi="Times New Roman" w:cs="Times New Roman"/>
          <w:b/>
          <w:sz w:val="28"/>
          <w:szCs w:val="28"/>
          <w:lang w:val="ru-RU" w:eastAsia="uk-UA"/>
        </w:rPr>
      </w:pPr>
      <w:r>
        <w:rPr>
          <w:rFonts w:ascii="Times New Roman" w:eastAsia="Times New Roman" w:hAnsi="Times New Roman" w:cs="Times New Roman"/>
          <w:b/>
          <w:sz w:val="28"/>
          <w:szCs w:val="28"/>
          <w:lang w:eastAsia="uk-UA"/>
        </w:rPr>
        <w:t>Які документи має подати платник податку до контролюючого органу щоб скористатись правом на нарахування податкової знижки за оплату допоміжних репродуктивних технологій?</w:t>
      </w:r>
      <w:bookmarkStart w:id="0" w:name="_GoBack"/>
      <w:bookmarkEnd w:id="0"/>
    </w:p>
    <w:p w:rsidR="00BD3422" w:rsidRPr="00150CD5" w:rsidRDefault="00BD3422" w:rsidP="00BD3422">
      <w:pPr>
        <w:spacing w:after="0" w:line="240" w:lineRule="auto"/>
        <w:jc w:val="center"/>
        <w:rPr>
          <w:rFonts w:ascii="Times New Roman" w:eastAsia="Times New Roman" w:hAnsi="Times New Roman" w:cs="Times New Roman"/>
          <w:b/>
          <w:sz w:val="28"/>
          <w:szCs w:val="28"/>
          <w:lang w:val="ru-RU" w:eastAsia="uk-UA"/>
        </w:rPr>
      </w:pP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 </w:t>
      </w:r>
      <w:r>
        <w:rPr>
          <w:rFonts w:ascii="Times New Roman" w:eastAsia="Times New Roman" w:hAnsi="Times New Roman" w:cs="Times New Roman"/>
          <w:sz w:val="28"/>
          <w:szCs w:val="28"/>
          <w:lang w:eastAsia="uk-UA"/>
        </w:rPr>
        <w:t>Головне управління ДПС у Черкаській області інформує, що с</w:t>
      </w:r>
      <w:r w:rsidRPr="00BD3422">
        <w:rPr>
          <w:rFonts w:ascii="Times New Roman" w:eastAsia="Times New Roman" w:hAnsi="Times New Roman" w:cs="Times New Roman"/>
          <w:sz w:val="28"/>
          <w:szCs w:val="28"/>
          <w:lang w:eastAsia="uk-UA"/>
        </w:rPr>
        <w:t>таттею 166 Податкового кодексу України від 02 грудня 2010 року № 2755-VI (далі – ПКУ) із змінами та доповненнями встановлено, що платник податку на доходи фізичних осіб має право на податкову знижку за наслідками звітного податкового року.</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 xml:space="preserve">Перелік витрат, дозволених до включення до податкової знижки, визначено у п. 166.3 ст. 166 ПКУ. До даного переліку включається сума витрат платника податку на оплату допоміжних репродуктивних технологій згідно з умовами, встановленими законодавством, але не більше ніж сума, що дорівнює третині доходу у вигляді заробітної плати за звітний податковий рік </w:t>
      </w:r>
      <w:r w:rsidR="0064474E" w:rsidRPr="0064474E">
        <w:rPr>
          <w:rFonts w:ascii="Times New Roman" w:eastAsia="Times New Roman" w:hAnsi="Times New Roman" w:cs="Times New Roman"/>
          <w:sz w:val="28"/>
          <w:szCs w:val="28"/>
          <w:lang w:val="ru-RU" w:eastAsia="uk-UA"/>
        </w:rPr>
        <w:t xml:space="preserve">             </w:t>
      </w:r>
      <w:r w:rsidRPr="00BD3422">
        <w:rPr>
          <w:rFonts w:ascii="Times New Roman" w:eastAsia="Times New Roman" w:hAnsi="Times New Roman" w:cs="Times New Roman"/>
          <w:sz w:val="28"/>
          <w:szCs w:val="28"/>
          <w:lang w:eastAsia="uk-UA"/>
        </w:rPr>
        <w:t>(</w:t>
      </w:r>
      <w:proofErr w:type="spellStart"/>
      <w:r w:rsidRPr="00BD3422">
        <w:rPr>
          <w:rFonts w:ascii="Times New Roman" w:eastAsia="Times New Roman" w:hAnsi="Times New Roman" w:cs="Times New Roman"/>
          <w:sz w:val="28"/>
          <w:szCs w:val="28"/>
          <w:lang w:eastAsia="uk-UA"/>
        </w:rPr>
        <w:t>п.п</w:t>
      </w:r>
      <w:proofErr w:type="spellEnd"/>
      <w:r w:rsidRPr="00BD3422">
        <w:rPr>
          <w:rFonts w:ascii="Times New Roman" w:eastAsia="Times New Roman" w:hAnsi="Times New Roman" w:cs="Times New Roman"/>
          <w:sz w:val="28"/>
          <w:szCs w:val="28"/>
          <w:lang w:eastAsia="uk-UA"/>
        </w:rPr>
        <w:t>. 166.3.6 п. 166.3 ст. 166 ПКУ).</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Відповідно до частини сьомої ст. 281 Цивільного кодексу України від 16 січня 2003 року № 435-IV із змінами та доповненнями, ст. 123 Сімейного кодексу України від 10 січня 2002 року № 2947-III із змінами та доповненнями з метою удосконалення медичної допомоги населенню при лікуванні безпліддя із застосуванням допоміжних репродуктивних технологій, наказом Міністерства охорони здоров’я від 09.09.2013 № 787 із змінами та доповненнями затверджено Порядок застосування допоміжних репродуктивних технологій в Україні.</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 xml:space="preserve">Підстави для нарахування податкової знижки із зазначенням конкретних сум відображаються платником податку у річній податковій декларації про майновий стан і доходи (далі – податкова декларація), яка подається по </w:t>
      </w:r>
      <w:r w:rsidR="0064474E" w:rsidRPr="0064474E">
        <w:rPr>
          <w:rFonts w:ascii="Times New Roman" w:eastAsia="Times New Roman" w:hAnsi="Times New Roman" w:cs="Times New Roman"/>
          <w:sz w:val="28"/>
          <w:szCs w:val="28"/>
          <w:lang w:val="ru-RU" w:eastAsia="uk-UA"/>
        </w:rPr>
        <w:t xml:space="preserve">            </w:t>
      </w:r>
      <w:r w:rsidRPr="00BD3422">
        <w:rPr>
          <w:rFonts w:ascii="Times New Roman" w:eastAsia="Times New Roman" w:hAnsi="Times New Roman" w:cs="Times New Roman"/>
          <w:sz w:val="28"/>
          <w:szCs w:val="28"/>
          <w:lang w:eastAsia="uk-UA"/>
        </w:rPr>
        <w:t>31 грудня включно наступного за звітним податкового року (</w:t>
      </w:r>
      <w:proofErr w:type="spellStart"/>
      <w:r w:rsidRPr="00BD3422">
        <w:rPr>
          <w:rFonts w:ascii="Times New Roman" w:eastAsia="Times New Roman" w:hAnsi="Times New Roman" w:cs="Times New Roman"/>
          <w:sz w:val="28"/>
          <w:szCs w:val="28"/>
          <w:lang w:eastAsia="uk-UA"/>
        </w:rPr>
        <w:t>п.п</w:t>
      </w:r>
      <w:proofErr w:type="spellEnd"/>
      <w:r w:rsidRPr="00BD3422">
        <w:rPr>
          <w:rFonts w:ascii="Times New Roman" w:eastAsia="Times New Roman" w:hAnsi="Times New Roman" w:cs="Times New Roman"/>
          <w:sz w:val="28"/>
          <w:szCs w:val="28"/>
          <w:lang w:eastAsia="uk-UA"/>
        </w:rPr>
        <w:t>. 166.1.2 п. 166.1 ст. 166 ПКУ).</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BD3422">
        <w:rPr>
          <w:rFonts w:ascii="Times New Roman" w:eastAsia="Times New Roman" w:hAnsi="Times New Roman" w:cs="Times New Roman"/>
          <w:sz w:val="28"/>
          <w:szCs w:val="28"/>
          <w:lang w:eastAsia="uk-UA"/>
        </w:rPr>
        <w:t>п.п</w:t>
      </w:r>
      <w:proofErr w:type="spellEnd"/>
      <w:r w:rsidRPr="00BD3422">
        <w:rPr>
          <w:rFonts w:ascii="Times New Roman" w:eastAsia="Times New Roman" w:hAnsi="Times New Roman" w:cs="Times New Roman"/>
          <w:sz w:val="28"/>
          <w:szCs w:val="28"/>
          <w:lang w:eastAsia="uk-UA"/>
        </w:rPr>
        <w:t xml:space="preserve">. 166.2.1 </w:t>
      </w:r>
      <w:r w:rsidRPr="00BD3422">
        <w:rPr>
          <w:rFonts w:ascii="Times New Roman" w:eastAsia="Times New Roman" w:hAnsi="Times New Roman" w:cs="Times New Roman"/>
          <w:sz w:val="28"/>
          <w:szCs w:val="28"/>
          <w:lang w:val="ru-RU" w:eastAsia="uk-UA"/>
        </w:rPr>
        <w:t xml:space="preserve">      </w:t>
      </w:r>
      <w:r w:rsidRPr="00BD3422">
        <w:rPr>
          <w:rFonts w:ascii="Times New Roman" w:eastAsia="Times New Roman" w:hAnsi="Times New Roman" w:cs="Times New Roman"/>
          <w:sz w:val="28"/>
          <w:szCs w:val="28"/>
          <w:lang w:eastAsia="uk-UA"/>
        </w:rPr>
        <w:t>п. 166.2 ст. 166 ПКУ).</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val="ru-RU" w:eastAsia="uk-UA"/>
        </w:rPr>
      </w:pPr>
      <w:r w:rsidRPr="00BD3422">
        <w:rPr>
          <w:rFonts w:ascii="Times New Roman" w:eastAsia="Times New Roman" w:hAnsi="Times New Roman" w:cs="Times New Roman"/>
          <w:sz w:val="28"/>
          <w:szCs w:val="28"/>
          <w:lang w:eastAsia="uk-UA"/>
        </w:rPr>
        <w:t xml:space="preserve">Згідно з </w:t>
      </w:r>
      <w:proofErr w:type="spellStart"/>
      <w:r w:rsidRPr="00BD3422">
        <w:rPr>
          <w:rFonts w:ascii="Times New Roman" w:eastAsia="Times New Roman" w:hAnsi="Times New Roman" w:cs="Times New Roman"/>
          <w:sz w:val="28"/>
          <w:szCs w:val="28"/>
          <w:lang w:eastAsia="uk-UA"/>
        </w:rPr>
        <w:t>п.п</w:t>
      </w:r>
      <w:proofErr w:type="spellEnd"/>
      <w:r w:rsidRPr="00BD3422">
        <w:rPr>
          <w:rFonts w:ascii="Times New Roman" w:eastAsia="Times New Roman" w:hAnsi="Times New Roman" w:cs="Times New Roman"/>
          <w:sz w:val="28"/>
          <w:szCs w:val="28"/>
          <w:lang w:eastAsia="uk-UA"/>
        </w:rPr>
        <w:t xml:space="preserve">. 166.2.2 п. 166.2 ст. 166 ПКУ копії зазначених у </w:t>
      </w:r>
      <w:proofErr w:type="spellStart"/>
      <w:r w:rsidRPr="00BD3422">
        <w:rPr>
          <w:rFonts w:ascii="Times New Roman" w:eastAsia="Times New Roman" w:hAnsi="Times New Roman" w:cs="Times New Roman"/>
          <w:sz w:val="28"/>
          <w:szCs w:val="28"/>
          <w:lang w:eastAsia="uk-UA"/>
        </w:rPr>
        <w:t>п.п</w:t>
      </w:r>
      <w:proofErr w:type="spellEnd"/>
      <w:r w:rsidRPr="00BD3422">
        <w:rPr>
          <w:rFonts w:ascii="Times New Roman" w:eastAsia="Times New Roman" w:hAnsi="Times New Roman" w:cs="Times New Roman"/>
          <w:sz w:val="28"/>
          <w:szCs w:val="28"/>
          <w:lang w:eastAsia="uk-UA"/>
        </w:rPr>
        <w:t xml:space="preserve">. 166.2.1 п. 162.2 ст. 166 ПКУ документів (крім електронних розрахункових документів) надаються разом з податковою декларацією, а оригінали цих документів не </w:t>
      </w:r>
      <w:r w:rsidRPr="00BD3422">
        <w:rPr>
          <w:rFonts w:ascii="Times New Roman" w:eastAsia="Times New Roman" w:hAnsi="Times New Roman" w:cs="Times New Roman"/>
          <w:sz w:val="28"/>
          <w:szCs w:val="28"/>
          <w:lang w:eastAsia="uk-UA"/>
        </w:rPr>
        <w:lastRenderedPageBreak/>
        <w:t>надсилаються контролюючому органу, але підлягають зберіганню платником податку протягом строку давності, встановленого ПКУ.</w:t>
      </w:r>
    </w:p>
    <w:p w:rsidR="00BD3422" w:rsidRPr="00BD3422" w:rsidRDefault="00BD3422" w:rsidP="00BD3422">
      <w:pPr>
        <w:spacing w:after="0" w:line="240" w:lineRule="auto"/>
        <w:ind w:firstLine="708"/>
        <w:jc w:val="both"/>
        <w:rPr>
          <w:rFonts w:ascii="Times New Roman" w:eastAsia="Times New Roman" w:hAnsi="Times New Roman" w:cs="Times New Roman"/>
          <w:sz w:val="28"/>
          <w:szCs w:val="28"/>
          <w:lang w:eastAsia="uk-UA"/>
        </w:rPr>
      </w:pPr>
      <w:r w:rsidRPr="00BD3422">
        <w:rPr>
          <w:rFonts w:ascii="Times New Roman" w:eastAsia="Times New Roman" w:hAnsi="Times New Roman" w:cs="Times New Roman"/>
          <w:sz w:val="28"/>
          <w:szCs w:val="28"/>
          <w:lang w:eastAsia="uk-UA"/>
        </w:rPr>
        <w:t>У разі якщо відповідні витрати підтверджені електронним розрахунковим документом, платник податків зазначає в податковій декларації лише реквізити електронного розрахункового документа.</w:t>
      </w:r>
    </w:p>
    <w:p w:rsidR="00BD3422" w:rsidRPr="00BD3422" w:rsidRDefault="00BD3422" w:rsidP="00BD3422">
      <w:pPr>
        <w:pBdr>
          <w:bottom w:val="single" w:sz="6" w:space="1" w:color="auto"/>
        </w:pBdr>
        <w:spacing w:after="0" w:line="240" w:lineRule="auto"/>
        <w:jc w:val="both"/>
        <w:rPr>
          <w:rFonts w:ascii="Times New Roman" w:eastAsia="Times New Roman" w:hAnsi="Times New Roman" w:cs="Times New Roman"/>
          <w:vanish/>
          <w:sz w:val="28"/>
          <w:szCs w:val="28"/>
          <w:lang w:eastAsia="uk-UA"/>
        </w:rPr>
      </w:pPr>
      <w:r w:rsidRPr="00BD3422">
        <w:rPr>
          <w:rFonts w:ascii="Times New Roman" w:eastAsia="Times New Roman" w:hAnsi="Times New Roman" w:cs="Times New Roman"/>
          <w:vanish/>
          <w:sz w:val="28"/>
          <w:szCs w:val="28"/>
          <w:lang w:eastAsia="uk-UA"/>
        </w:rPr>
        <w:t>Начало формы</w:t>
      </w:r>
    </w:p>
    <w:p w:rsidR="00BD3422" w:rsidRPr="00BD3422" w:rsidRDefault="00BD3422" w:rsidP="00BD3422">
      <w:pPr>
        <w:pBdr>
          <w:top w:val="single" w:sz="6" w:space="1" w:color="auto"/>
        </w:pBdr>
        <w:spacing w:after="0" w:line="240" w:lineRule="auto"/>
        <w:jc w:val="both"/>
        <w:rPr>
          <w:rFonts w:ascii="Times New Roman" w:eastAsia="Times New Roman" w:hAnsi="Times New Roman" w:cs="Times New Roman"/>
          <w:vanish/>
          <w:sz w:val="28"/>
          <w:szCs w:val="28"/>
          <w:lang w:eastAsia="uk-UA"/>
        </w:rPr>
      </w:pPr>
      <w:r w:rsidRPr="00BD3422">
        <w:rPr>
          <w:rFonts w:ascii="Times New Roman" w:eastAsia="Times New Roman" w:hAnsi="Times New Roman" w:cs="Times New Roman"/>
          <w:vanish/>
          <w:sz w:val="28"/>
          <w:szCs w:val="28"/>
          <w:lang w:eastAsia="uk-UA"/>
        </w:rPr>
        <w:t>Конец формы</w:t>
      </w:r>
    </w:p>
    <w:p w:rsidR="00BD3422" w:rsidRPr="00BD3422" w:rsidRDefault="00BD3422" w:rsidP="00BD3422">
      <w:pPr>
        <w:spacing w:after="0" w:line="240" w:lineRule="auto"/>
        <w:jc w:val="both"/>
        <w:rPr>
          <w:rFonts w:ascii="Times New Roman" w:eastAsia="Times New Roman" w:hAnsi="Times New Roman" w:cs="Times New Roman"/>
          <w:sz w:val="28"/>
          <w:szCs w:val="28"/>
          <w:lang w:eastAsia="uk-UA"/>
        </w:rPr>
      </w:pPr>
    </w:p>
    <w:sectPr w:rsidR="00BD3422" w:rsidRPr="00BD3422" w:rsidSect="00C1188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422"/>
    <w:rsid w:val="00150CD5"/>
    <w:rsid w:val="001F1738"/>
    <w:rsid w:val="003A38A0"/>
    <w:rsid w:val="00615C5C"/>
    <w:rsid w:val="0064474E"/>
    <w:rsid w:val="00BD3422"/>
    <w:rsid w:val="00C1188B"/>
    <w:rsid w:val="00C719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34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34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34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34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404419">
      <w:bodyDiv w:val="1"/>
      <w:marLeft w:val="0"/>
      <w:marRight w:val="0"/>
      <w:marTop w:val="0"/>
      <w:marBottom w:val="0"/>
      <w:divBdr>
        <w:top w:val="none" w:sz="0" w:space="0" w:color="auto"/>
        <w:left w:val="none" w:sz="0" w:space="0" w:color="auto"/>
        <w:bottom w:val="none" w:sz="0" w:space="0" w:color="auto"/>
        <w:right w:val="none" w:sz="0" w:space="0" w:color="auto"/>
      </w:divBdr>
      <w:divsChild>
        <w:div w:id="1675766148">
          <w:marLeft w:val="0"/>
          <w:marRight w:val="0"/>
          <w:marTop w:val="0"/>
          <w:marBottom w:val="0"/>
          <w:divBdr>
            <w:top w:val="none" w:sz="0" w:space="0" w:color="auto"/>
            <w:left w:val="none" w:sz="0" w:space="0" w:color="auto"/>
            <w:bottom w:val="none" w:sz="0" w:space="0" w:color="auto"/>
            <w:right w:val="none" w:sz="0" w:space="0" w:color="auto"/>
          </w:divBdr>
        </w:div>
        <w:div w:id="1098137948">
          <w:marLeft w:val="0"/>
          <w:marRight w:val="0"/>
          <w:marTop w:val="0"/>
          <w:marBottom w:val="0"/>
          <w:divBdr>
            <w:top w:val="none" w:sz="0" w:space="0" w:color="auto"/>
            <w:left w:val="none" w:sz="0" w:space="0" w:color="auto"/>
            <w:bottom w:val="none" w:sz="0" w:space="0" w:color="auto"/>
            <w:right w:val="none" w:sz="0" w:space="0" w:color="auto"/>
          </w:divBdr>
          <w:divsChild>
            <w:div w:id="406150552">
              <w:marLeft w:val="0"/>
              <w:marRight w:val="0"/>
              <w:marTop w:val="0"/>
              <w:marBottom w:val="0"/>
              <w:divBdr>
                <w:top w:val="none" w:sz="0" w:space="0" w:color="auto"/>
                <w:left w:val="none" w:sz="0" w:space="0" w:color="auto"/>
                <w:bottom w:val="none" w:sz="0" w:space="0" w:color="auto"/>
                <w:right w:val="none" w:sz="0" w:space="0" w:color="auto"/>
              </w:divBdr>
            </w:div>
          </w:divsChild>
        </w:div>
        <w:div w:id="774326545">
          <w:marLeft w:val="0"/>
          <w:marRight w:val="0"/>
          <w:marTop w:val="0"/>
          <w:marBottom w:val="0"/>
          <w:divBdr>
            <w:top w:val="none" w:sz="0" w:space="0" w:color="auto"/>
            <w:left w:val="none" w:sz="0" w:space="0" w:color="auto"/>
            <w:bottom w:val="none" w:sz="0" w:space="0" w:color="auto"/>
            <w:right w:val="none" w:sz="0" w:space="0" w:color="auto"/>
          </w:divBdr>
        </w:div>
      </w:divsChild>
    </w:div>
    <w:div w:id="178765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1984</Words>
  <Characters>1131</Characters>
  <Application>Microsoft Office Word</Application>
  <DocSecurity>0</DocSecurity>
  <Lines>9</Lines>
  <Paragraphs>6</Paragraphs>
  <ScaleCrop>false</ScaleCrop>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2021-05-18T09:56:00Z</dcterms:created>
  <dcterms:modified xsi:type="dcterms:W3CDTF">2021-05-21T05:47:00Z</dcterms:modified>
</cp:coreProperties>
</file>